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49"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1068.4808349609375" w:top="708.00048828125" w:left="1701.0000610351562" w:right="3947.76123046875" w:header="0" w:footer="720"/>
          <w:pgNumType w:start="1"/>
          <w:cols w:equalWidth="0" w:num="2">
            <w:col w:space="0" w:w="3300"/>
            <w:col w:space="0" w:w="330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GUIA DE SIMULACIÓN PARA EL ESTUDIANTE ELECTROCARDIOGRAMA Y USO DE MONITORES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496.8005371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7269897460938" w:right="0" w:firstLine="0"/>
              <w:jc w:val="left"/>
              <w:rPr>
                <w:rFonts w:ascii="Calibri" w:cs="Calibri" w:eastAsia="Calibri" w:hAnsi="Calibri"/>
                <w:b w:val="1"/>
                <w:bCs w:val="1"/>
                <w:i w:val="1"/>
                <w:iCs w:val="1"/>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e7e6e6" w:val="clear"/>
                <w:vertAlign w:val="baseline"/>
                <w:rtl w:val="0"/>
              </w:rPr>
              <w:t xml:space="preserve">1: IDENTIFICACION DE LA ACTIVIDAD DE SIMULACION</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ELECTROCARDIOGRAMA 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MONITORIZACION</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w:t>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80 min</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w:t>
            </w:r>
          </w:p>
        </w:tc>
      </w:tr>
      <w:tr>
        <w:trPr>
          <w:cantSplit w:val="0"/>
          <w:trHeight w:val="497.3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58740234375" w:right="0" w:firstLine="0"/>
              <w:jc w:val="left"/>
              <w:rPr>
                <w:rFonts w:ascii="Calibri" w:cs="Calibri" w:eastAsia="Calibri" w:hAnsi="Calibri"/>
                <w:b w:val="1"/>
                <w:bCs w:val="1"/>
                <w:i w:val="1"/>
                <w:iCs w:val="1"/>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e7e6e6" w:val="clear"/>
                <w:vertAlign w:val="baseline"/>
                <w:rtl w:val="0"/>
              </w:rPr>
              <w:t xml:space="preserve">2: OBJETIVOS DE LA ACTIVIDAD SIMULADA (MÁXIMO 3)</w:t>
            </w:r>
          </w:p>
        </w:tc>
      </w:tr>
      <w:tr>
        <w:trPr>
          <w:cantSplit w:val="0"/>
          <w:trHeight w:val="49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481.55517578125" w:right="1094.0374755859375" w:firstLine="5.7768249511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Ejecutar técnica de toma de electrocardiograma de 12 derivaciones en paciente adulto. 2. Demostrar el correcto uso de monitores para la valoración de signos vitales en paciente adulto.</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7340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2.65620231628418" w:lineRule="auto"/>
        <w:ind w:left="298.3775329589844" w:right="467.88574218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electrocardiograma es una herramienta diagnóstica que permite registrar la actividad eléctrica  del corazón. Su correcta ejecución es fundamental para detectar arritmias, infartos y otras  patologías cardíacas. La precisión en la colocación de electrodos y la interpretación básica de los  resultados son habilidades clave que deben dominar los TENS para brindar una atención de calidad.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2998046875" w:line="243.5013771057129" w:lineRule="auto"/>
        <w:ind w:left="291.9743347167969" w:right="466.7822265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otra parte, los monitores de signos vitales permiten la medición continua y en tiempo real de  parámetros como frecuencia cardíaca, presión arterial, saturación de oxígeno, temperatura y  frecuencia respiratoria. El manejo adecuado de estos dispositivos es crucial para la vigilancia del  estado del paciente, especialmente en unidades de urgencia y cuidados críticos.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5322265625" w:line="242.83747673034668" w:lineRule="auto"/>
        <w:ind w:left="297.71514892578125" w:right="465.24169921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Chile, se estima que el 38% de la población adulta presenta enfermedades cardiovasculares,  incluyendo hipertensión, infarto y fibrilación auricular. Las enfermedades cardiovasculares son la  principal causa de muerte en el país, representando aproximadamente el 28% de los fallecimientos  anuales. El tabaquismo, la obesidad, la hipertensión y el sedentarismo son factores prevalentes que  contribuyen al aumento de enfermedades cardiovasculares en la población chilena.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3.38104248046875" w:lineRule="auto"/>
        <w:ind w:left="296.8318176269531" w:right="469.357910156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alta prevalencia de enfermedades cardiovasculares en Chile genera una carga significativa en el  sistema de salud, tanto en términos de mortalidad como de morbilidad.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9243221282959" w:lineRule="auto"/>
        <w:ind w:left="291.9743347167969" w:right="470.4626464843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detección temprana y el monitoreo constante mediante ECG y monitores de signos vitales son  fundamentales para: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Diagnóstico Temprano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Identificar alteraciones cardíacas en etapas iniciales.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Monitoreo Continuo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Vigilar la evolución del paciente en tiempo real.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92803955078" w:lineRule="auto"/>
        <w:ind w:left="658.2783508300781" w:right="467.74169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Toma de Decisiones Clínicas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Orientar el tratamiento y las intervenciones médicas.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Prevención de Complicaciones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Reducir el riesgo de eventos adversos mediante una  intervención oportuna.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51"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7433471679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ELECTROCARDIOGRAMA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94679641723633" w:lineRule="auto"/>
        <w:ind w:left="297.9359436035156" w:right="464.02587890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electrocardiograma es un registro que refleja la actividad eléctrica del corazón, realizado con la  ayuda de un aparato conocido con el nombre de electrocardiógrafo que registran las corrientes  eléctricas producidas por el corazón. Debido a que la corriente fluye en múltiples direcciones del  músculo cardíaco, este aparato obtiene la resultante de todos los vectores que se generan en un  momento dado mediante el uso de electrodos (contactos eléctricos) colocados en diferentes partes  del cuerpo sobre la piel.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142578125" w:line="240" w:lineRule="auto"/>
        <w:ind w:left="28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35710" cy="1235710"/>
            <wp:effectExtent b="0" l="0" r="0" t="0"/>
            <wp:docPr id="5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1235710" cy="12357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94410" cy="994410"/>
            <wp:effectExtent b="0" l="0" r="0" t="0"/>
            <wp:docPr id="46"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994410" cy="99441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658.0767822265625" w:right="1707.7099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confirmar o detectar patologías cardíacas como arritmias, infarto y otras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 parte de la valoración de la función cardiaca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8291015625" w:line="267.2837734222412" w:lineRule="auto"/>
        <w:ind w:left="658.0767822265625" w:right="1957.3748779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 parte de la valoración preoperatoria o de un procedimiento invasivo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controlar el funcionamiento de marcapasos implantado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4394531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vigilar la acción de ciertos fármacos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3.7427043914795" w:lineRule="auto"/>
        <w:ind w:left="1024.47998046875" w:right="468.8037109375" w:hanging="36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monitorear la actividad cardiaca después de un infarto, cirugía cardiaca u otro  procedimiento invasivo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83154296875"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Consideraciones antes del procedimiento: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295.507049560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Preparar el material: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667.12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Electrocardiógrafo, cable con electrodos para conectar la paciente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667.12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Electrodos de extremidades y precordiales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667.12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Gel para electrodos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7.12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Material para aseo (agua y jabón)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7.12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Toalla de papel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67.12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Guantes de procedimiento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7.1295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Depósito para desechos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3.38104248046875" w:lineRule="auto"/>
        <w:ind w:left="1018.2975769042969" w:right="465.16357421875" w:hanging="354.479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equipo preparado: debe estar conectado a la electricidad durante el tiempo  que permanece guardado para evitar que se descarguen las baterías.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1.20783805847168" w:lineRule="auto"/>
        <w:ind w:left="1024.47998046875" w:right="465.4028320312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Asegurarse que tiene suficiente papel milimetrado de impresión antes de ponerlo en  marcha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8994293213" w:lineRule="auto"/>
        <w:ind w:left="1024.47998046875" w:right="464.682617187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la temperatura del ambiente en donde se tomará el ECG, bajas temperaturas  podrían provocar temblores en el paciente que alterarían el trazado.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94360351562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paciente debe retirarse todo tipo de metal: joyas, cinturón, prótesis, etc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5"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63671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de la técnica: </w:t>
      </w:r>
    </w:p>
    <w:tbl>
      <w:tblPr>
        <w:tblStyle w:val="Table2"/>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126.7999267578125"/>
        <w:gridCol w:w="3444.599609375"/>
        <w:tblGridChange w:id="0">
          <w:tblGrid>
            <w:gridCol w:w="3257.320098876953"/>
            <w:gridCol w:w="2126.7999267578125"/>
            <w:gridCol w:w="3444.59960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1.Revisar indicación medica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9015" cy="804545"/>
                  <wp:effectExtent b="0" l="0" r="0" t="0"/>
                  <wp:docPr id="48"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1209015" cy="8045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693359375" w:right="54.2724609375" w:hanging="6.18225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la precisión, seguridad y  pertinencia del procedimiento, y  para garantizar que se cumpla con  los protocolos establecidos para la  atención del paciente.</w:t>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172.3602294921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2.Lavado clínico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817" cy="843915"/>
                  <wp:effectExtent b="0" l="0" r="0" t="0"/>
                  <wp:docPr id="4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1125817" cy="843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587890625" w:right="55.09887695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eliminar flora transitoria y  disminuir flora residente para la  prevención de IAAS.</w:t>
            </w:r>
          </w:p>
        </w:tc>
      </w:tr>
      <w:tr>
        <w:trPr>
          <w:cantSplit w:val="0"/>
          <w:trHeight w:val="12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2.7362060546875" w:right="54.011535644531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6495" cy="777659"/>
                  <wp:effectExtent b="0" l="0" r="0" t="0"/>
                  <wp:docPr id="43"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1166495" cy="7776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0.335693359375" w:right="54.876708984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1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3.29925537109375" w:hanging="4.857635498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4.Verificar que el  electrocardiógrafo esté con el  equipamiento completo, cables,  electrodos, gel, toalla de papel,  papel milimetrado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93229" cy="753110"/>
                  <wp:effectExtent b="0" l="0" r="0" t="0"/>
                  <wp:docPr id="42"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1093229" cy="7531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4.37744140625" w:firstLine="50.17944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la precisión, seguridad y  eficiencia del ECG. </w:t>
            </w:r>
          </w:p>
        </w:tc>
      </w:tr>
      <w:tr>
        <w:trPr>
          <w:cantSplit w:val="0"/>
          <w:trHeight w:val="189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4.45281982421875" w:hanging="5.740814208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5.Solicitar al paciente que retire  las prendas de vestir necesarias  para el examen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020" cy="892175"/>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149020" cy="892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1332702637" w:lineRule="auto"/>
              <w:ind w:left="113.9324951171875" w:right="54.2138671875" w:firstLine="115.814819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que la colocación de los  electrodos sea correcta y se logren  registros precisos, el paciente debe  estar lo suficientemente desnudo en  las áreas donde se colocarán los  electrodos (como el pecho o los  tobillos).</w:t>
            </w:r>
          </w:p>
        </w:tc>
      </w:tr>
      <w:tr>
        <w:trPr>
          <w:cantSplit w:val="0"/>
          <w:trHeight w:val="188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5.114746093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6.Descubrir tórax y tobillos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7559" cy="796925"/>
                  <wp:effectExtent b="0" l="0" r="0" t="0"/>
                  <wp:docPr id="52"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1197559" cy="796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33113098145" w:lineRule="auto"/>
              <w:ind w:left="116.1407470703125" w:right="54.123535156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que la señal sea clara y precisa,  es imprescindible que el área de  colocación esté libre de ropa o  cualquier obstrucción. Con esto se  garantiza una correcta  conductividad eléctrica durante el  examen </w:t>
            </w:r>
          </w:p>
        </w:tc>
      </w:tr>
      <w:tr>
        <w:trPr>
          <w:cantSplit w:val="0"/>
          <w:trHeight w:val="189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8526000977" w:lineRule="auto"/>
              <w:ind w:left="121.632080078125" w:right="52.646484375" w:firstLine="1.7665100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7.Posicionar al paciente decúbito  supino, sin almohadas, con sus  brazos rectos paralelos a su  cuerpo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01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6985" cy="636156"/>
                  <wp:effectExtent b="0" l="0" r="0" t="0"/>
                  <wp:docPr id="53"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1276985" cy="63615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6645126342773" w:lineRule="auto"/>
              <w:ind w:left="120.11474609375" w:right="54.21630859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Decúbito supino permite que el  corazón esté alineado de manera  más natural con las derivaciones del  ECG, facilitando una lectura más  clara y precisa de las señales  eléctricas provenientes del corazón.</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55"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126.7999267578125"/>
        <w:gridCol w:w="3444.599609375"/>
        <w:tblGridChange w:id="0">
          <w:tblGrid>
            <w:gridCol w:w="3257.320098876953"/>
            <w:gridCol w:w="2126.7999267578125"/>
            <w:gridCol w:w="3444.599609375"/>
          </w:tblGrid>
        </w:tblGridChange>
      </w:tblGrid>
      <w:tr>
        <w:trPr>
          <w:cantSplit w:val="0"/>
          <w:trHeight w:val="53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8.Instalar los electrodos: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1387023926" w:lineRule="auto"/>
              <w:ind w:left="284.3328857421875" w:right="54.01123046875" w:hanging="164.025573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- 4 electrodos que van en muñeca  derecha, muñeca izquierda,  tobillo derecho, tobillo  izquierdo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290.2943420410156" w:right="54.45281982421875" w:hanging="169.987030029296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- 6 electrodos que se ubican en la  zona precordial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1.20843887329102" w:lineRule="auto"/>
              <w:ind w:left="297.3600769042969" w:right="55.74859619140625" w:hanging="180.80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V1: 4° espacio intercostal línea  paraesternal derecha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297.3600769042969" w:right="55.74859619140625" w:hanging="180.80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V2: 4° espacio intercostal línea  paraesternal izquierda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V3: Entre V2 y V4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3.38029861450195" w:lineRule="auto"/>
              <w:ind w:left="297.3600769042969" w:right="55.08636474609375" w:hanging="180.80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V4: 5° espacio intercostal, línea  media clavicular izquierda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072776794434" w:lineRule="auto"/>
              <w:ind w:left="290.736083984375" w:right="55.74859619140625" w:hanging="174.1822814941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V5: 5° espacio intercostal línea  axilar anterior izquierda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290.736083984375" w:right="55.74859619140625" w:hanging="174.1822814941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V6: 5° espacio intercostal línea  axilar media izquierda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889835357666" w:lineRule="auto"/>
              <w:ind w:left="180.5999755859375" w:right="126.7999267578125" w:hanging="49.5999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86815" cy="789775"/>
                  <wp:effectExtent b="0" l="0" r="0" t="0"/>
                  <wp:docPr id="56"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1186815" cy="7897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06170" cy="1016356"/>
                  <wp:effectExtent b="0" l="0" r="0" t="0"/>
                  <wp:docPr id="54"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1106170" cy="101635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8336" cy="695325"/>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118336"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427520752" w:lineRule="auto"/>
              <w:ind w:left="120.11474609375" w:right="53.55712890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electrodos se colocan en  posiciones específicas para capturar  la actividad eléctrica del corazón  desde diferentes ángulos y  derivaciones. Esto garantiza que el  ECG registre una imagen precisa y  completa de la función cardíaca del  paciente.</w:t>
            </w:r>
          </w:p>
        </w:tc>
      </w:tr>
      <w:tr>
        <w:trPr>
          <w:cantSplit w:val="0"/>
          <w:trHeight w:val="6457.00057983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22.51541137695312" w:right="54.86541748046875" w:hanging="0.88333129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9.Revisar que todo este  correctamente instalado,  encender electrocardiógrafo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19150" cy="1003135"/>
                  <wp:effectExtent b="0" l="0" r="0" t="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819150" cy="100313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1298828125" w:line="243.38072776794434" w:lineRule="auto"/>
              <w:ind w:left="144.3359375" w:right="126.19873046875" w:firstLine="0"/>
              <w:jc w:val="center"/>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https://www.youtub e.com/watch?app=d</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esktop&amp;v=caaMztOY</w:t>
            </w:r>
            <w:r w:rsidDel="00000000" w:rsidR="00000000" w:rsidRPr="00000000">
              <w:rPr>
                <w:rFonts w:ascii="Calibri" w:cs="Calibri" w:eastAsia="Calibri" w:hAnsi="Calibri"/>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1hE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40258789062" w:lineRule="auto"/>
              <w:ind w:left="120.11474609375" w:right="54.43603515625" w:firstLine="59.23278808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acción de revisar que todo esté  correctamente instalado y encender  el electrocardiógrafo tiene varios  objetivos: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3.5013771057129" w:lineRule="auto"/>
              <w:ind w:left="436.915283203125" w:right="54.041748046875" w:hanging="274.14733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Garantizar que los electrodos  estén bien colocados y  conectados para obtener un ECG  preciso.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42.65620231628418" w:lineRule="auto"/>
              <w:ind w:left="430.9539794921875" w:right="54.70458984375" w:hanging="274.589233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Comprobar el estado del equipo  y asegurarse de que esté  funcionando correctamente  para evitar fallos técnicos.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3.38072776794434" w:lineRule="auto"/>
              <w:ind w:left="437.13623046875" w:right="54.483642578125" w:hanging="282.095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Prevenir artefactos o  interferencias que puedan  afectar la calidad de la señal.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5621452331543" w:lineRule="auto"/>
              <w:ind w:left="436.0321044921875" w:right="54.2626953125" w:hanging="286.953735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Verificar la configuración  adecuada del electrocardiógrafo  para asegurar que el resultado  sea correcto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2.65674591064453" w:lineRule="auto"/>
              <w:ind w:left="436.915283203125" w:right="54.041748046875" w:hanging="282.095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Proteger la seguridad y  comodidad del paciente al evitar  retrasos o problemas durante el  procedimiento.</w:t>
            </w:r>
          </w:p>
        </w:tc>
      </w:tr>
      <w:tr>
        <w:trPr>
          <w:cantSplit w:val="0"/>
          <w:trHeight w:val="1353.51882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567237854004" w:lineRule="auto"/>
              <w:ind w:left="129.36019897460938" w:right="53.3856201171875" w:firstLine="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10.Explicar al paciente que no  puede moverse ni hablar durante  la realización de la impresión del  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19517" cy="811530"/>
                  <wp:effectExtent b="0" l="0" r="0" t="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1219517" cy="8115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6276054382324" w:lineRule="auto"/>
              <w:ind w:left="120.335693359375" w:right="54.43603515625" w:firstLine="0.4418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Cuando el paciente se mueve o  habla durante la toma del ECG,  puede generar artefactos o ruido en  las señales eléctricas que el  electrocardiógrafo está registrando. </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126.7999267578125"/>
        <w:gridCol w:w="3444.599609375"/>
        <w:tblGridChange w:id="0">
          <w:tblGrid>
            <w:gridCol w:w="3257.320098876953"/>
            <w:gridCol w:w="2126.7999267578125"/>
            <w:gridCol w:w="3444.599609375"/>
          </w:tblGrid>
        </w:tblGridChange>
      </w:tblGrid>
      <w:tr>
        <w:trPr>
          <w:cantSplit w:val="0"/>
          <w:trHeight w:val="13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120.335693359375" w:right="53.99414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artefactos son señales no  deseadas que distorsionan la  actividad eléctrica del corazón y  dificultan la interpretación precisa  del ECG.</w:t>
            </w:r>
          </w:p>
        </w:tc>
      </w:tr>
      <w:tr>
        <w:trPr>
          <w:cantSplit w:val="0"/>
          <w:trHeight w:val="285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55380249023438" w:right="54.64447021484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11.Verificar que la pantalla del  electrocardiógrafo permita  visualizar cada onda del ECG, sin  artefactos ni alteraciones  externas al funcionamiento del  corazón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65835857391357" w:lineRule="auto"/>
              <w:ind w:left="123.177490234375" w:right="140.240478515625" w:firstLine="21.022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9898" cy="876300"/>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169898" cy="8763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artefactos: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4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8080" cy="762381"/>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1148080" cy="76238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82176208496" w:lineRule="auto"/>
              <w:ind w:left="118.1280517578125" w:right="53.994140625" w:hanging="1.10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en la pantalla del  electrocardiógrafo se observan  artefactos (ruido o distorsiones en la  señal) o alteraciones que no  corresponden al funcionamiento  real del corazón, los resultados  pueden ser erróneos y llevar a un  diagnóstico incorrecto.</w:t>
            </w:r>
          </w:p>
        </w:tc>
      </w:tr>
      <w:tr>
        <w:trPr>
          <w:cantSplit w:val="0"/>
          <w:trHeight w:val="307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138381958" w:lineRule="auto"/>
              <w:ind w:left="122.7362060546875" w:right="53.9822387695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12.Proceder a imprimir el ECG,  avise al paciente cuando haga esta  acción. De preferencia hágalo en  modo “automático “para obtener  la impresión inmediata de las 12  derivaciones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78535" cy="1214006"/>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978535" cy="121400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03363" cy="555625"/>
                  <wp:effectExtent b="0" l="0" r="0" t="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1103363" cy="555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18.1280517578125" w:right="55.09765625" w:hanging="2.64953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verificar que la impresión  que se obtenga sea incluyendo las  12 derivaciones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3.38061332702637" w:lineRule="auto"/>
              <w:ind w:left="120.335693359375" w:right="54.8779296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modo automático en muchos  electrocardiógrafos está diseñado  para capturar todas las 12  derivaciones estándar del ECG de  manera rápida y precisa, sin la  intervención manual del operador.</w:t>
            </w:r>
          </w:p>
        </w:tc>
      </w:tr>
      <w:tr>
        <w:trPr>
          <w:cantSplit w:val="0"/>
          <w:trHeight w:val="16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3.6785888671875" w:firstLine="9.05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13.Si el electrocardiógrafo tiene la  opción de rotulación digital,  realizarlo. La otra opción es  rotular por detrás de la impresión  los siguientes datos: nombre  completo, Rut, edad, 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7610" cy="914336"/>
                  <wp:effectExtent b="0" l="0" r="0" t="0"/>
                  <wp:docPr id="3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1197610" cy="91433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3743896484375" w:right="53.994140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capacitarse en como realizar el  ingreso de datos del paciente al  electrocardiógrafo. Considerar el  factor tiempo en esta actividad.</w:t>
            </w:r>
          </w:p>
        </w:tc>
      </w:tr>
      <w:tr>
        <w:trPr>
          <w:cantSplit w:val="0"/>
          <w:trHeight w:val="135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67700195312" w:lineRule="auto"/>
              <w:ind w:left="122.51541137695312" w:right="54.6575927734375" w:firstLine="9.05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14.Explicar al paciente que el  procedimiento ha finalizado. No  olvide retirar electrodos y limpiar  la piel del paciente con toalla de  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995" cy="630555"/>
                  <wp:effectExtent b="0" l="0" r="0" t="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1125995" cy="6305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42596435547" w:lineRule="auto"/>
              <w:ind w:left="126.9598388671875" w:right="55.09887695312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Esto permite que el paciente quede  limpio y cómodo post  procedimiento.</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5"/>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320098876953"/>
        <w:gridCol w:w="2126.7999267578125"/>
        <w:gridCol w:w="3444.599609375"/>
        <w:tblGridChange w:id="0">
          <w:tblGrid>
            <w:gridCol w:w="3257.320098876953"/>
            <w:gridCol w:w="2126.7999267578125"/>
            <w:gridCol w:w="3444.599609375"/>
          </w:tblGrid>
        </w:tblGridChange>
      </w:tblGrid>
      <w:tr>
        <w:trPr>
          <w:cantSplit w:val="0"/>
          <w:trHeight w:val="382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4.3310546875" w:firstLine="9.93606567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15.Retirar y ordenar cables, lave  electrodos con agua jabonosa y  seque con toalla de 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63785934448242" w:lineRule="auto"/>
              <w:ind w:left="255.5999755859375" w:right="262.1997070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21715" cy="679907"/>
                  <wp:effectExtent b="0" l="0" r="0" t="0"/>
                  <wp:docPr id="3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1021715" cy="67990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04545" cy="804545"/>
                  <wp:effectExtent b="0" l="0" r="0" t="0"/>
                  <wp:docPr id="4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804545" cy="80454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29005" cy="929005"/>
                  <wp:effectExtent b="0" l="0" r="0" t="0"/>
                  <wp:docPr id="41"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929005" cy="9290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20.11474609375" w:right="54.656982421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equipo debe quedar  completamente ordenado, limpio y  en condiciones para ser usado  nuevamente evitando así evitamos  la contaminación cruzada entre  operadores y usuarios.</w:t>
            </w:r>
          </w:p>
        </w:tc>
      </w:tr>
      <w:tr>
        <w:trPr>
          <w:cantSplit w:val="0"/>
          <w:trHeight w:val="12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4.0045166015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16.Realizar higienización de  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72312" cy="798830"/>
                  <wp:effectExtent b="0" l="0" r="0" t="0"/>
                  <wp:docPr id="39"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972312" cy="7988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587890625" w:right="55.09887695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eliminar flora transitoria y  disminuir flora residente para la  prevención de IAAS.</w:t>
            </w:r>
          </w:p>
        </w:tc>
      </w:tr>
      <w:tr>
        <w:trPr>
          <w:cantSplit w:val="0"/>
          <w:trHeight w:val="16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53.851318359375" w:firstLine="9.93606567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17.Registrar actividad realizada en  registros de enfermería del  servicio clínico o unidad donde se  desempeñe.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8080" cy="763727"/>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148080" cy="7637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5.0024414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Documento legal que permite  respaldar que nuestro trabajo está  realizado y permite revisar todas las  acciones, tareas, medicamentos,  entre otros medidas que se han  aplicado en el paciente.</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14221191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USO DE MONITORES: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296.8318176269531" w:right="463.765869140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monitorización es un procedimiento que permite obtener el estado hemodinámico de un  paciente en forma continua, se utiliza principalmente en las unidades de paciente crítico donde la  situación de salud del paciente está en continuo cambio y se requiere un control estricto de sus  signos vitales para orientar el tratamiento que debe recibir.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8377342224121" w:lineRule="auto"/>
        <w:ind w:left="291.7535400390625" w:right="465.40283203125" w:firstLine="65.1936340332031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 selección e interpretación de los parámetros a monitorizar son de utilidad solamente cuando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van asociados a un razonamiento clínico de la condición del paciente, basado en los elementos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 historia clínica, examen físico y otros auxiliares diagnósticos. Es fundamental comprender que los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monitores no son terapéuticos y que jamás deben separar al personal de enfermería del lado del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paciente.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5771484375"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 monitorización hemodinámica tiene cuatro propósitos básicos: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104248046875" w:lineRule="auto"/>
        <w:ind w:left="1017.6351928710938" w:right="469.16748046875" w:hanging="350.94726562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Alertar: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Según la condición del paciente y el nivel de monitorización, le avisa al clínico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cualquier deterioro en la función medida.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8994293213" w:lineRule="auto"/>
        <w:ind w:left="1017.6351928710938" w:right="466.69677734375" w:hanging="357.3504638671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Diagnóstico Continuo: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Permite observar el comportamiento y cambios del paciente en una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condición determinada.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943603515625" w:line="243.3808994293213" w:lineRule="auto"/>
        <w:ind w:left="1017.8559875488281" w:right="467.659912109375" w:hanging="358.8960266113281"/>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Pronóstico: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 observación de las tendencias en los parámetros observados en la evolución,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ayuda a establecer pronóstico.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8994293213" w:lineRule="auto"/>
        <w:ind w:left="1022.2718811035156" w:right="466.93603515625" w:hanging="369.2735290527344"/>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Guía terapéutica: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Facilita la evaluación y corrección de las medidas terapéuticas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implementadas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Pr>
        <w:drawing>
          <wp:inline distB="19050" distT="19050" distL="19050" distR="19050">
            <wp:extent cx="1342263" cy="55372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04.5599365234375" w:right="464.20776367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 primero que se debe hacer antes de ocupar cualquier monitor es leer las instrucciones de uso y  recomendaciones del fabricante.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general podemos decir que los monitores cuentan con: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2690429687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Cable de alimentación para la corriente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Cables de conexión al paciente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Sensores o parches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Baterías internas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Pantallas donde se muestran los registros del paciente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Alarmas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92518043518066" w:lineRule="auto"/>
        <w:ind w:left="291.9743347167969" w:right="466.7468261718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monitorización no invasiva nos permite conocer de modo objetivo y continuo las alteraciones  fisiológicas y las medidas que se deben tomar para controlarlas.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591796875"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técnicas de monitorización no invasiva que se verán en taller son: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256835937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Monitoreo electrocardiográfico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Monitoreo de presión arterial no invasiva (NIBP)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Oximetría de pulso o pulsioximetría (SPO2)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297.71514892578125" w:right="467.020263671875" w:firstLine="59.2320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Monitoreo electrocardiográfico: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Usado para detectar cambios en la frecuencia cardiaca y señales  de alarmas durante las situaciones de amenaza de la vida, también detecta peligrosas arritmias  cardiacas.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2.4752426147461" w:lineRule="auto"/>
        <w:ind w:left="296.61102294921875" w:right="466.485595703125" w:hanging="1.32492065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Conexión del monitor al 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electrodos se conectan de la siguiente manera según muestra  la figura. Una vez elegida la posición de los electrodos hay que preparar la zona (secar, limpiar, cortar  el vello si es necesario, etc.) e instalar los electrodos presionándolos firmemente.</w:t>
      </w:r>
    </w:p>
    <w:tbl>
      <w:tblPr>
        <w:tblStyle w:val="Table6"/>
        <w:tblW w:w="5808.999938964844" w:type="dxa"/>
        <w:jc w:val="left"/>
        <w:tblInd w:w="1797.51998901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8002319335938"/>
        <w:gridCol w:w="2837.19970703125"/>
        <w:tblGridChange w:id="0">
          <w:tblGrid>
            <w:gridCol w:w="2971.8002319335938"/>
            <w:gridCol w:w="2837.19970703125"/>
          </w:tblGrid>
        </w:tblGridChange>
      </w:tblGrid>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Calibri" w:cs="Calibri" w:eastAsia="Calibri" w:hAnsi="Calibri"/>
                <w:b w:val="1"/>
                <w:bCs w:val="1"/>
                <w:i w:val="0"/>
                <w:iCs w:val="0"/>
                <w:smallCaps w:val="0"/>
                <w:strike w:val="0"/>
                <w:color w:val="ffffff"/>
                <w:sz w:val="22.079999923706055"/>
                <w:szCs w:val="22.079999923706055"/>
                <w:u w:val="none"/>
                <w:shd w:fill="5b9bd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5b9bd5" w:val="clear"/>
                <w:vertAlign w:val="baseline"/>
                <w:rtl w:val="0"/>
              </w:rPr>
              <w:t xml:space="preserve">Con 5 electrodos Con 3 electrodos</w:t>
            </w:r>
          </w:p>
        </w:tc>
      </w:tr>
      <w:tr>
        <w:trPr>
          <w:cantSplit w:val="0"/>
          <w:trHeight w:val="23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alibri" w:cs="Calibri" w:eastAsia="Calibri" w:hAnsi="Calibri"/>
                <w:b w:val="1"/>
                <w:bCs w:val="1"/>
                <w:i w:val="0"/>
                <w:iCs w:val="0"/>
                <w:smallCaps w:val="0"/>
                <w:strike w:val="0"/>
                <w:color w:val="ffffff"/>
                <w:sz w:val="22.079999923706055"/>
                <w:szCs w:val="22.079999923706055"/>
                <w:u w:val="none"/>
                <w:shd w:fill="5b9bd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5b9bd5" w:val="clear"/>
                <w:vertAlign w:val="baseline"/>
              </w:rPr>
              <w:drawing>
                <wp:inline distB="19050" distT="19050" distL="19050" distR="19050">
                  <wp:extent cx="1411605" cy="1411605"/>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411605" cy="14116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998779296875" w:right="0" w:firstLine="0"/>
              <w:jc w:val="left"/>
              <w:rPr>
                <w:rFonts w:ascii="Calibri" w:cs="Calibri" w:eastAsia="Calibri" w:hAnsi="Calibri"/>
                <w:b w:val="1"/>
                <w:bCs w:val="1"/>
                <w:i w:val="0"/>
                <w:iCs w:val="0"/>
                <w:smallCaps w:val="0"/>
                <w:strike w:val="0"/>
                <w:color w:val="ffffff"/>
                <w:sz w:val="22.079999923706055"/>
                <w:szCs w:val="22.079999923706055"/>
                <w:u w:val="none"/>
                <w:shd w:fill="5b9bd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5b9bd5" w:val="clear"/>
                <w:vertAlign w:val="baseline"/>
              </w:rPr>
              <w:drawing>
                <wp:inline distB="19050" distT="19050" distL="19050" distR="19050">
                  <wp:extent cx="1466850" cy="146685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466850"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Monitoreo de presión arterial no invasiva (NIBP)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297.9359436035156" w:right="466.845703125" w:firstLine="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Consiste en un manguito de presión conectado por una línea a un pequeño compresor y por la otra  a una válvula de salida y a un transductor sensible de presión y oscilaciones dentro del manguito lo  informa al microprocesador.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297.71514892578125" w:right="469.35913085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compresor bombea aire al manguito hasta una presión predeterminada y luego se desinfla por  etapas, cuando el transductor detecta onda de pulso corresponde a la presión arterial sistólica y  cuando la onda se aplana corresponde a la presión arterial diastólica.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66015625" w:line="240" w:lineRule="auto"/>
        <w:ind w:left="2710.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32507" cy="984885"/>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532507" cy="98488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28369140625" w:line="243.38072776794434" w:lineRule="auto"/>
        <w:ind w:left="306.5470886230469" w:right="467.3718261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Habitualmente en los monitores a esta función se le llama “NIBP” que viene del inglés “Non Invasive  Blood Presure”.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precisión de su registro se ve afectada por: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26293945312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Mala perfusión </w:t>
      </w:r>
      <w:r w:rsidDel="00000000" w:rsidR="00000000" w:rsidRPr="00000000">
        <w:drawing>
          <wp:anchor allowOverlap="1" behindDoc="0" distB="19050" distT="19050" distL="19050" distR="19050" hidden="0" layoutInCell="1" locked="0" relativeHeight="0" simplePos="0">
            <wp:simplePos x="0" y="0"/>
            <wp:positionH relativeFrom="column">
              <wp:posOffset>3648559</wp:posOffset>
            </wp:positionH>
            <wp:positionV relativeFrom="paragraph">
              <wp:posOffset>-105561</wp:posOffset>
            </wp:positionV>
            <wp:extent cx="869950" cy="955319"/>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869950" cy="955319"/>
                    </a:xfrm>
                    <a:prstGeom prst="rect"/>
                    <a:ln/>
                  </pic:spPr>
                </pic:pic>
              </a:graphicData>
            </a:graphic>
          </wp:anchor>
        </w:draw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Arritmias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Tamaño del manguito y su técnica de colocación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259765625"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CONTROLAR EN: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55859375" w:line="267.28431701660156" w:lineRule="auto"/>
        <w:ind w:left="298.15673828125" w:right="2305.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Extremidad con lesiones en la piel (quemaduras, heridas, eritema, etc.)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Brazo con vía venosa periférica funcionando.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829101562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Brazo correspondiente a mastectomía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en preparación de cirugía de para una FAV.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Extremidad con riesgo de isquemia.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Extremidad con monitorización de pulsioximetría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3.38104248046875" w:lineRule="auto"/>
        <w:ind w:left="304.5599365234375" w:right="466.215820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“NIBP” puede trabajar en modo manual o automático, dentro del automático se puede  programar el tiempo en intervalos de minutos.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07666015625" w:line="243.38078498840332" w:lineRule="auto"/>
        <w:ind w:left="304.5599365234375" w:right="468.47534179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Conexión del monitor al paciente: Conectar el manguito en tercio medio de la extremidad donde se  realizará la medición, encender el equipo apretar el botón de inicio.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298.598327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Oximetría de pulso o pulsioximetría (SPO2)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3.3567237854004" w:lineRule="auto"/>
        <w:ind w:left="291.5327453613281" w:right="466.7077636718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sensor de luz con dos diodos que emiten luz, uno emisor y el otro receptor. Las luces son  transmitidas a través de la uña, tejidos, sangre venosa y arterial y la pigmentación de la capa externa  de la piel. El fotodiodo recibe la luz roja e infrarroja y mide sólo la cantidad de cada haz de luz que  es absorbida por la hemoglobina oxigenada y no oxigenada de la sangre arterial. El oxímetro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91.9743347167969" w:right="469.580078125" w:firstLine="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computa la saturación de O2 basándose en la cantidad de luz roja e infrarroja que alcanza el  fotodetector. Estos diodos deben quedar frente a frente.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16748046875" w:line="240" w:lineRule="auto"/>
        <w:ind w:left="1601.71981811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66825" cy="1266825"/>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266825" cy="12668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55700" cy="11557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155700" cy="11557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8989" cy="98171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08989" cy="98171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Como precaución se debe tener en cuenta que: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734375" w:line="260.04069328308105" w:lineRule="auto"/>
        <w:ind w:left="298.15673828125" w:right="468.78173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el sensor queda mal ubicado puede dar una lectura incorrecta o dañar la piel.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fijar el sensor con tela adhesiva porque puede provocar problemas circulatorios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lectura de la oximetría puede verse alterada por colocar el sensor en uñas esmaltadas o  artificiales.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87451171875" w:line="269.4572925567627" w:lineRule="auto"/>
        <w:ind w:left="298.15673828125" w:right="2125.4425048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colocar en extremidad que se está midiendo presión arterial invasiva (PNI)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colocar el sensor en nariz, boca o en dedo del pie o el dedo pulgar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54150390625" w:line="240" w:lineRule="auto"/>
        <w:ind w:left="298.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sensor debe ser retirado o rotar el sitio de control para evitar trastornos circulatorios.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4416656494" w:lineRule="auto"/>
        <w:ind w:left="296.8318176269531" w:right="467.152099609375" w:firstLine="1.545715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Conexión del monitor al paciente: Elegir un dedo de la mano salvo el pulgar, abrir la pinza e  introducir el dedo, teniendo en cuenta que el sensor tiene la figura de un dedo el cual debe quedar  sobre la uña.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DE LA TÉCNICA </w:t>
      </w:r>
    </w:p>
    <w:tbl>
      <w:tblPr>
        <w:tblStyle w:val="Table7"/>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268.399658203125"/>
        <w:gridCol w:w="3588.599853515625"/>
        <w:tblGridChange w:id="0">
          <w:tblGrid>
            <w:gridCol w:w="2971.7201232910156"/>
            <w:gridCol w:w="2268.399658203125"/>
            <w:gridCol w:w="3588.59985351562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3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1.632080078125" w:right="55.6723022460937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1.Lavado clínico de manos  según norma ministerial (higienización)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817" cy="843915"/>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125817" cy="843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16.77490234375" w:right="55.606689453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238.3987426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2.51541137695312" w:right="54.7891235351562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66495" cy="777659"/>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166495" cy="77765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9.3603515625" w:right="53.62060546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1623.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896469116211" w:lineRule="auto"/>
              <w:ind w:left="122.51541137695312" w:right="54.5391845703125" w:firstLine="1.3247680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3.Verificar que el monitor  multiparámetros tenga los  dispositivos para controla PA,  oximetría de pulso y  electrodos para monitoreo  cardiaco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3940" cy="950595"/>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143940" cy="9505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22.7362060546875" w:right="54.503173828125" w:hanging="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la precisión, seguridad y  eficiencia del procedimiento. </w:t>
            </w:r>
          </w:p>
        </w:tc>
      </w:tr>
      <w:tr>
        <w:trPr>
          <w:cantSplit w:val="0"/>
          <w:trHeight w:val="106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22.7362060546875" w:right="54.788818359375" w:hanging="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4.Ubica mango de presión  arterial correctamente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10539" cy="672465"/>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010539" cy="6724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22.7362060546875" w:right="55.1647949218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que la toma de presión  arterial será fidedigna.</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8"/>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268.399658203125"/>
        <w:gridCol w:w="3588.599853515625"/>
        <w:tblGridChange w:id="0">
          <w:tblGrid>
            <w:gridCol w:w="2971.7201232910156"/>
            <w:gridCol w:w="2268.399658203125"/>
            <w:gridCol w:w="3588.599853515625"/>
          </w:tblGrid>
        </w:tblGridChange>
      </w:tblGrid>
      <w:tr>
        <w:trPr>
          <w:cantSplit w:val="0"/>
          <w:trHeight w:val="108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4.31854248046875" w:hanging="5.740814208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5.Ubica saturómetro en  paciente algún dedo de la  mano excepto pulgar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2591" cy="628650"/>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122591" cy="628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1.632080078125" w:right="54.94384765625" w:hanging="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Asegura que la saturación de oxígeno  sea tomada de manera correcta,  evitando dar una lectura incorrecta o  dañar la piel.</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4.129638671875" w:firstLine="1.5455627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6.Ubica correctamente los  electrodos (en caso de  monitoreo de 5 o 3 electrodos)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43039" cy="51181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43039" cy="5118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92455"/>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2455" cy="5924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81005859375" w:right="54.503173828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electrodos se colocan en  posiciones específicas para capturar  la actividad eléctrica del corazón  desde diferentes ángulos y  derivaciones.</w:t>
            </w:r>
          </w:p>
        </w:tc>
      </w:tr>
      <w:tr>
        <w:trPr>
          <w:cantSplit w:val="0"/>
          <w:trHeight w:val="237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55380249023438" w:right="53.90533447265625" w:firstLine="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7.Enciende monitor y verbaliza  los parámetros que se pueden  ver en pantalla (ondas  electrocardiográficas,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3.38101387023926" w:lineRule="auto"/>
              <w:ind w:left="116.3330078125" w:right="53.29925537109375" w:firstLine="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frecuencia cardiaca, presión  arterial, PAM saturación,  frecuencia respiratoria,  temperatura si corresponde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52830" cy="1153096"/>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052830" cy="11530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5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155.03204345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8.Deja cómodo al paciente en  su 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9477" cy="798195"/>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199477" cy="7981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4.72412109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confort del paciente es  responsabilidad del equipo de  enfermería.</w:t>
            </w:r>
          </w:p>
        </w:tc>
      </w:tr>
      <w:tr>
        <w:trPr>
          <w:cantSplit w:val="0"/>
          <w:trHeight w:val="120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448.03375244140625" w:hanging="0.88333129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9.Realiza lavado de manos  clínico (o higienización)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08913" cy="756285"/>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008913" cy="7562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3.1781005859375" w:right="54.945068359375" w:hanging="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Técnica Eliminar flora transitoria y  disminuir flora residente para la  prevención de IAAS.</w:t>
            </w:r>
          </w:p>
        </w:tc>
      </w:tr>
      <w:tr>
        <w:trPr>
          <w:cantSplit w:val="0"/>
          <w:trHeight w:val="22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22.7362060546875" w:right="228.4994506835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10.Registra los signos vitales  en la hoja de enfermería (FC,  PA y SAT 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28637" cy="1394460"/>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928637" cy="13944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02394104004" w:lineRule="auto"/>
              <w:ind w:left="122.7362060546875" w:right="54.94384765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Documento legal que permite  respaldar que nuestro trabajo está  realizado y permite revisar todas las  acciones, tareas, medicamentos,  entre otros medidas que se han  aplicado en el paciente.</w:t>
            </w:r>
          </w:p>
        </w:tc>
      </w:tr>
      <w:tr>
        <w:trPr>
          <w:cantSplit w:val="0"/>
          <w:trHeight w:val="1699.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7342224121" w:lineRule="auto"/>
              <w:ind w:left="122.51541137695312" w:right="53.81256103515625" w:firstLine="9.05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11.Interpreta signos vitales  correctamente (frecuencia  cardiaca, respiratoria y presión  arterial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0480" cy="731520"/>
                  <wp:effectExtent b="0" l="0" r="0" t="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300480" cy="7315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5152587890625" w:right="55.38574218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comunicarse formalmente  con el quipo de trabajo de salud.</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77532958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ELECTROCARDIOGRAMA: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9"/>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5377197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al paciente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41.2800598144531" w:right="1016.962890625" w:hanging="292.11990356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condiciones de planta física para tomar examen (temperatura,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434.4352722167969" w:right="54.273681640625" w:hanging="290.65353393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Reúne materiales (electrocardiógrafo con conexiones y electrodos, tenazas, gel  conductor, papel milimetrado, papel secante)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6087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 procedimiento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434.65606689453125" w:right="59.132080078125" w:hanging="285.0975036621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condiciones del paciente para la toma del ECG (elementos metálicos,  antecedentes, ortopnea) y posición decúbito supino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6174926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Descubre tórax y tobillos del paciente siempre resguardando su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 4 pinzas con sus derivaciones en extremidades de manera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 6 electrodos precordiales en forma correcta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Solicita al paciente que no se mueva ni hable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 a paciente que procedimiento terminó, lo deja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Limpia y ordena la 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 material de acuerdo con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higienización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registros correspondientes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Mantiene actitud de respeto durante toda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14221191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USO DE MONITOR MULTIPARÁMETROS: </w:t>
      </w:r>
    </w:p>
    <w:tbl>
      <w:tblPr>
        <w:tblStyle w:val="Table10"/>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lavado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5377197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ante el paciente informando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4.65606689453125" w:right="59.3536376953125" w:hanging="285.495910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Busca monitor y verifica que el equipo esté completo para el monitoreo:  electrodos, oxímetro, mango para PA, termómetro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81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 mango de presión arterial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6087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 saturómetro en paciente algún dedo de la mano excepto pulgar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58563232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 correctamente los electrodos (en caso de monitoreo de 5 o 3 electrodos)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69660949707" w:lineRule="auto"/>
              <w:ind w:left="428.6944580078125" w:right="55.6011962890625" w:hanging="279.9327087402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Enciende monitor y verbaliza los parámetros que se pueden ver en pantalla (ondas  electrocardiográficas, frecuencia cardiaca, presión arterial, PAM, saturación,  frecuencia respiratoria, temperatura si corresponde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Deja cómodo al paciente en su 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lavado de manos clínico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 los signos vitales en la hoja de enfermería (FC, PA y SAT O2)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441.2800598144531" w:right="56.7034912109375" w:hanging="285.147857666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Interpreta signos vitales correctamente (frecuencia cardiaca, respiratoria y  presión arterial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Mantiene actitud de respeto durante toda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63671875" w:line="240" w:lineRule="auto"/>
        <w:ind w:left="297.052612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75390625" w:line="243.38029861450195" w:lineRule="auto"/>
        <w:ind w:left="1020.2847290039062" w:right="465.13427734375" w:hanging="36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Lama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Manual de electrocardiografía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2ª ed. Santiago de Chile: Editorial Mediterráneo;  2015.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845703125" w:line="243.38141441345215" w:lineRule="auto"/>
        <w:ind w:left="1018.2975769042969" w:right="467.48046875" w:hanging="358.89602661132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Enfermería Intensiva. Electrocardiografía básica para enfermeros [Internet]. Santiago de  Chile: Enfermería Intensiva; 2011 [citado 2025 abr 21]. Disponible en:  https://enfermeriaintensiva.wordpress.com/wp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01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content/uploads/2011/02/electrocardiografia_basica_enfermeros.pdf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92409324645996" w:lineRule="auto"/>
        <w:ind w:left="1014.7647094726562" w:right="465.65185546875" w:hanging="355.3631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Smeltzer SC, Bare BG, Hinkle JL, Cheever KH.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Brunner y Suddarth: enfermería  medicoquirúrgica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México, D.F.: Wolters Kluwer; 2013.</w:t>
      </w:r>
    </w:p>
    <w:sectPr>
      <w:type w:val="continuous"/>
      <w:pgSz w:h="15840" w:w="12240" w:orient="portrait"/>
      <w:pgMar w:bottom="1068.4808349609375" w:top="708.00048828125" w:left="1414.0800476074219" w:right="1185.999755859375" w:header="0" w:footer="720"/>
      <w:cols w:equalWidth="0" w:num="1">
        <w:col w:space="0" w:w="9639.92019653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5.png"/><Relationship Id="rId10" Type="http://schemas.openxmlformats.org/officeDocument/2006/relationships/image" Target="media/image47.png"/><Relationship Id="rId13" Type="http://schemas.openxmlformats.org/officeDocument/2006/relationships/image" Target="media/image44.png"/><Relationship Id="rId12"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15" Type="http://schemas.openxmlformats.org/officeDocument/2006/relationships/image" Target="media/image52.png"/><Relationship Id="rId14" Type="http://schemas.openxmlformats.org/officeDocument/2006/relationships/image" Target="media/image53.png"/><Relationship Id="rId17" Type="http://schemas.openxmlformats.org/officeDocument/2006/relationships/image" Target="media/image55.png"/><Relationship Id="rId16" Type="http://schemas.openxmlformats.org/officeDocument/2006/relationships/image" Target="media/image56.png"/><Relationship Id="rId5" Type="http://schemas.openxmlformats.org/officeDocument/2006/relationships/styles" Target="styles.xml"/><Relationship Id="rId6" Type="http://schemas.openxmlformats.org/officeDocument/2006/relationships/image" Target="media/image46.png"/><Relationship Id="rId18" Type="http://schemas.openxmlformats.org/officeDocument/2006/relationships/image" Target="media/image27.png"/><Relationship Id="rId7" Type="http://schemas.openxmlformats.org/officeDocument/2006/relationships/image" Target="media/image50.png"/><Relationship Id="rId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