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74"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pgSz w:h="15840" w:w="12240" w:orient="portrait"/>
          <w:pgMar w:bottom="996.1399841308594" w:top="708.00048828125" w:left="1701.0000610351562" w:right="4106.2005615234375" w:header="0" w:footer="720"/>
          <w:pgNumType w:start="1"/>
          <w:cols w:equalWidth="0" w:num="2">
            <w:col w:space="0" w:w="3220"/>
            <w:col w:space="0" w:w="322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GUÍA DE SIMULACIÓN PARA EL ESTUDIANTE OXIGENOTERAPIA Y NEBULIZACIÓN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547.19970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6.17584228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OXIGENOTERAPIA Y NEBULIZACIÓN</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9399414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318603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407470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Abril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547.19970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622.9992675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518043518066" w:lineRule="auto"/>
              <w:ind w:left="120.11520385742188" w:right="53.30810546875" w:firstLine="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Demostrar técnica de administración de oxígeno utilizando sistemas de bajo y alto flujo según indicación  clínica.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3.38072776794434" w:lineRule="auto"/>
              <w:ind w:left="124.75189208984375" w:right="53.36547851562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Demostrar técnica de administración de fármacos mediante nebulización en paciente adulto según  indicación médica.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26.95999145507812" w:right="899.1119384765625" w:hanging="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Demostrar responsabilidad, respeto y empatía durante la administración de oxigenoterapia y  nebulización.</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7340698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INTRODUCCIÓN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3.38072776794434" w:lineRule="auto"/>
        <w:ind w:left="304.5599365234375" w:right="467.812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oxigenoterapia y la nebulización son tratamientos clave en el manejo de enfermedades  respiratorias agudas y crónicas, que afectan a un porcentaje significativo de la población mundial y  nacional.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38072776794434" w:lineRule="auto"/>
        <w:ind w:left="302.3518371582031" w:right="467.01171875" w:firstLine="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oxigenoterapia tiene como objetivo principal la mejora de la oxigenación en pacientes con  insuficiencia respiratoria, mientras que la nebulización se utiliza para administrar medicamentos a  nivel pulmonar, aliviando síntomas y facilitando la respiración. Ambas técnicas requieren de  habilidades específicas y conocimiento de los dispositivos y protocolos correspondientes, lo que  hace esencial que los Técnicos en Enfermería (TENS) sean capacitados en estas técnicas.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283203125" w:line="243.3808708190918" w:lineRule="auto"/>
        <w:ind w:left="303.2350158691406" w:right="464.7021484375" w:firstLine="3.3120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los últimos años, las enfermedades respiratorias han sido una de las principales causas de  morbilidad y mortalidad en muchos países, incluyendo en el ámbito nacional. Según datos del  Ministerio de Salud, las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enfermedades respiratorias crónicas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como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EPOC (Enfermedad  Pulmonar Obstructiva Crónica)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 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asma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afectan a millones de personas en el país, representando  una carga significativa para los sistemas de salud pública. Por ejemplo: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65269660949707" w:lineRule="auto"/>
        <w:ind w:left="1024.47998046875" w:right="467.2509765625" w:hanging="366.20162963867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EPOC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estima que más de 4 millones de personas padecen esta enfermedad en el país, y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mortalidad por EPOC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 aumentado en la última década, convirtiéndola en una de las  principales causas de muerte prematura.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80810546875" w:line="241.2081241607666" w:lineRule="auto"/>
        <w:ind w:left="1021.6094970703125" w:right="464.803466796875" w:hanging="363.331146240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Asma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Afecta a cerca del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5-7% de la población adulta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 aproximadamente 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10-15% de la  población infantil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38092803955078" w:lineRule="auto"/>
        <w:ind w:left="1018.2975769042969" w:right="465.902099609375" w:hanging="360.01922607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Neumonía y otras infecciones respiratorias agudas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Son responsables de un gran número  de hospitalizaciones, especialmente en niños menores de 5 años y en personas adultas  mayores.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59924316406" w:line="243.3808135986328" w:lineRule="auto"/>
        <w:ind w:left="297.9359436035156" w:right="464.9719238281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implementación correcta de tratamientos como la oxigenoterapia y la nebulización es crucial para  mejorar la calidad de vida de los pacientes con estas patologías respiratorias. Sin embargo, su  efectividad depende en gran medida de la habilidad del personal de salud para aplicar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76"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89.5454406738281" w:right="470.020751953125" w:firstLine="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correctamente estos tratamientos, lo que hace aún más relevante la formación adecuada de los  TENS en estas áreas.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141441345215" w:lineRule="auto"/>
        <w:ind w:left="304.5599365234375" w:right="469.57763671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impacto de las enfermedades respiratorias en la salud pública es significativo no solo por la  morbilidad y mortalidad asociadas, sino también por la carga económica que representan.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2.29491233825684" w:lineRule="auto"/>
        <w:ind w:left="291.7535400390625" w:right="468.03222656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Además, la atención temprana y adecuada a través de estos tratamientos previene complicaciones  y hospitalizaciones más graves, lo que, a su vez, contribuye a aliviar la presión sobre los servicios de  salud pública.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6162109375" w:line="240" w:lineRule="auto"/>
        <w:ind w:left="291.97433471679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4: DESARROLLO DEL TEMA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OXIGENOTERAPIA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2.2943115234375" w:lineRule="auto"/>
        <w:ind w:left="298.3775329589844" w:right="465.412597656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oxigenoterapia es la administración de oxígeno a un paciente para mantener un nivel adecuado  de oxígeno en su sangre, generalmente cuando la saturación de oxígeno (SpO2) es inferior al rango  normal (95-100%).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0" w:lineRule="auto"/>
        <w:ind w:left="298.358306884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Objetivos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02.14309692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Mejorar la oxigenación tisular.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02.14309692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Aliviar la hipoxemia (bajos niveles de oxígeno en la sangre).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4416656494" w:lineRule="auto"/>
        <w:ind w:left="302.1430969238281" w:right="468.339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Mejorar la función respiratoria y, en algunos casos, evitar el uso de ventilación mecánica.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la estabilidad de los signos vitales (frecuencia cardíaca, frecuencia respiratoria y  presión arterial).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6796875" w:line="240" w:lineRule="auto"/>
        <w:ind w:left="297.4943542480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Indicaciones para la Oxigenoterapia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3.38072776794434" w:lineRule="auto"/>
        <w:ind w:left="658.2783508300781" w:right="467.08984375" w:hanging="351.7312622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oxigenoterapia se indica en una amplia gama de condiciones, tales como: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Insuficiencia respiratoria aguda o crónica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Condiciones como la EPOC, asma, neumonía,  síndrome de dificultad respiratoria aguda (SDRA), entre otras.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658.2783508300781" w:right="467.126464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Condiciones postoperatorias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Después de cirugías mayores que afectan la respiración.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Enfermedades cardíacas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Insuficiencia cardíaca congestiva que puede comprometer la  oxigenación.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024.47998046875" w:right="467.846679687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Traumatismos y quemaduras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Pacientes con trauma torácico o quemaduras graves que  requieren soporte de oxígeno.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8377342224121" w:lineRule="auto"/>
        <w:ind w:left="1016.7518615722656" w:right="465.592041015625" w:hanging="358.4735107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Hipoxia e hipoxemia por diversas causas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hipoxemia se define como la disminución de la  presión arterial de oxígeno (PaO2&lt; 60 mmHg) y de la saturación de la Hemoglobina en  sangre arterial (&lt; 93%). La hipoxia se define como la disminución de la disponibilidad de  oxígeno en los tejidos. Puede existir hipoxia sin que necesariamente exista hipoxemia.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597900390625" w:line="243.36645126342773" w:lineRule="auto"/>
        <w:ind w:left="296.8318176269531" w:right="464.846191406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oxígeno para uso medicinal debe prescribirse fundamentado en una razón válida y administrarse  en forma correcta y segura. El principal objetivo es corregir la hipoxemia, es decir, aumentar la  presión parcial del O2 (PaO2) a más de 60 mmHg, mediante el aporte de una concentración  suplementaria en la fracción inspirada, y de esta forma saturar suficientemente la hemoglobina. Es  preciso recordar que el oxígeno es un fármaco y, como tal, debe ser considerado en su indicación,  dosificación y aplicación, sea cual sea el dispositivo, sus efectos secundarios y sus cuidados.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75"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54708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Estos cinco principios son fundamentales para la administración adecuada de oxígeno: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1024.47998046875" w:right="467.37304687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Controlado: Asegura que el oxígeno se administre según las necesidades específicas del  paciente.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016.7518615722656" w:right="468.7744140625" w:hanging="356.467132568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Dosificado: Garantiza que se suministre una cantidad precisa de oxígeno, evitando tanto la  sobredosis como la deficiencia.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024.47998046875" w:right="468.714599609375" w:hanging="36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Continuo: Mantiene una oxigenación constante, esencial para pacientes con insuficiencia  respiratoria crónica o aguda.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141441345215" w:lineRule="auto"/>
        <w:ind w:left="1024.47998046875" w:right="468.98681640625" w:hanging="371.481628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Humidificado: Previene la sequedad de las vías respiratorias, mejorando la comodidad y  reduciendo el riesgo de complicaciones.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011.673583984375" w:right="465.72998046875" w:hanging="352.9344177246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Temperado: Administra oxígeno a una temperatura adecuada para evitar la irritación de las  vías respiratorias y asegurar el confort del paciente.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FIO2 Ambiental y Necesidad de Oxígeno en el Paciente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2.2943115234375" w:lineRule="auto"/>
        <w:ind w:left="297.9359436035156" w:right="468.693847656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comprensión de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FIO2 (Fracción Inspirada de Oxígeno)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necesidad de oxígeno en el paciente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esencial para que los estudiantes de Técnicos en Enfermería puedan administrar oxígeno de  manera adecuada, de acuerdo con las necesidades clínicas del paciente.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55517578125" w:line="240" w:lineRule="auto"/>
        <w:ind w:left="297.052612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¿Qué es la FIO2 Ambiental?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4416656494" w:lineRule="auto"/>
        <w:ind w:left="304.5599365234375" w:right="464.48608398437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FIO2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(Fracción Inspirada de Oxígeno) es el porcentaje de oxígeno que se encuentra en el aire que  respiramos.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FIO2 ambiental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hace referencia a la concentración de oxígeno presente en el aire de  la atmósfera en condiciones normales.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77708053588867" w:lineRule="auto"/>
        <w:ind w:left="1011.673583984375" w:right="465.831298828125" w:hanging="353.3952331542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Composición del aire atmosférico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aire en la atmósfera está compuesto por varios gases,  y 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oxígeno (O2)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uno de ellos. En condiciones normales, la FIO2 ambiental es  aproximadamente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decir, el 21% del aire que respiramos es oxígeno).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Otros componentes del aire: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11669921875" w:line="240" w:lineRule="auto"/>
        <w:ind w:left="2104.652862548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Nitrógeno (N2): 78%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104.652862548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Dióxido de carbono (CO2): 0.04%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104.652862548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Otros gases: Menos del 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291.5327453613281" w:right="470.019531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Este 21% de oxígeno es suficiente para la mayoría de las personas que tienen una función  respiratoria normal, ya que el cuerpo puede tomar este oxígeno del aire para llevarlo a la sangre a  través de los pulmones.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2.97357559204102" w:lineRule="auto"/>
        <w:ind w:left="297.71514892578125" w:right="465.38330078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necesidad de oxígeno en un paciente se refiere a la cantidad de oxígeno adicional que un paciente  necesita debido a una insuficiencia respiratoria o a un aumento en la demanda de oxígeno en el  organismo. En otras palabras, cuando el cuerpo no puede obtener suficiente oxígeno a partir de la  FIO2 ambiental, se requiere la administración adicional de oxígeno. saturación de oxígeno (SpO2),  la presión parcial de oxígeno (PaO2) y la frecuencia respiratoria.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90856933593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Materiales Utilizados en Oxigenoterapia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446216583252" w:lineRule="auto"/>
        <w:ind w:left="297.9359436035156" w:right="471.343994140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materiales para oxigenoterapia incluyen los equipos de administración, fuentes de oxígeno, y  accesorios que aseguran la correcta administración del oxígeno al paciente. Estos incluyen: a) Fuentes de Oxígeno: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163818359375" w:line="242.294340133667" w:lineRule="auto"/>
        <w:ind w:left="1017.8559875488281" w:right="468.804931640625" w:hanging="359.57763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Cilindros de oxígeno: Son tanques de gas comprimido que contienen oxígeno. Vienen en  diferentes tamaños (desde pequeños hasta grandes) y deben ser transportados y  almacenados adecuadamente, lejos de fuentes de calor y llamas.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71"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017.8559875488281" w:right="468.802490234375" w:hanging="359.57763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Concentradores de oxígeno: Dispositivos eléctricos que extraen el oxígeno del aire  ambiental y lo concentran. Son utilizados especialmente en el hogar para pacientes que  requieren oxígeno a largo plazo. Son más económicos a largo plazo y fáciles de usar.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018.2975769042969" w:right="465.9326171875" w:hanging="360.019226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Generadores de oxígeno líquido: Estos dispositivos almacenan oxígeno en estado líquido, lo  que permite transportar grandes cantidades en espacios más pequeños.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15966796875" w:line="240" w:lineRule="auto"/>
        <w:ind w:left="1449.919891357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849120" cy="1480820"/>
            <wp:effectExtent b="0" l="0" r="0" t="0"/>
            <wp:docPr id="70" name="image72.png"/>
            <a:graphic>
              <a:graphicData uri="http://schemas.openxmlformats.org/drawingml/2006/picture">
                <pic:pic>
                  <pic:nvPicPr>
                    <pic:cNvPr id="0" name="image72.png"/>
                    <pic:cNvPicPr preferRelativeResize="0"/>
                  </pic:nvPicPr>
                  <pic:blipFill>
                    <a:blip r:embed="rId7"/>
                    <a:srcRect b="0" l="0" r="0" t="0"/>
                    <a:stretch>
                      <a:fillRect/>
                    </a:stretch>
                  </pic:blipFill>
                  <pic:spPr>
                    <a:xfrm>
                      <a:off x="0" y="0"/>
                      <a:ext cx="1849120" cy="148082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5060" cy="1405001"/>
            <wp:effectExtent b="0" l="0" r="0" t="0"/>
            <wp:docPr id="73"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1115060" cy="140500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59510" cy="1416558"/>
            <wp:effectExtent b="0" l="0" r="0" t="0"/>
            <wp:docPr id="72"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1159510" cy="141655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5993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Tubos y Conexiones: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1017.6351928710938" w:right="464.692382812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Tubos de oxígeno: Son tuberías flexibles que conectan los cilindros o concentradores de  oxígeno con los dispositivos de administración (cánulas, mascarillas, etc.).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38072776794434" w:lineRule="auto"/>
        <w:ind w:left="1018.2975769042969" w:right="468.580322265625" w:hanging="360.019226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Adaptadores y conectores: Se utilizan para conectar el equipo de oxígeno a los dispositivos  de administración de manera segura.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35986328125" w:line="240" w:lineRule="auto"/>
        <w:ind w:left="3400.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36600" cy="736600"/>
            <wp:effectExtent b="0" l="0" r="0" t="0"/>
            <wp:docPr id="68" name="image74.png"/>
            <a:graphic>
              <a:graphicData uri="http://schemas.openxmlformats.org/drawingml/2006/picture">
                <pic:pic>
                  <pic:nvPicPr>
                    <pic:cNvPr id="0" name="image74.png"/>
                    <pic:cNvPicPr preferRelativeResize="0"/>
                  </pic:nvPicPr>
                  <pic:blipFill>
                    <a:blip r:embed="rId10"/>
                    <a:srcRect b="0" l="0" r="0" t="0"/>
                    <a:stretch>
                      <a:fillRect/>
                    </a:stretch>
                  </pic:blipFill>
                  <pic:spPr>
                    <a:xfrm>
                      <a:off x="0" y="0"/>
                      <a:ext cx="736600" cy="7366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07415" cy="804469"/>
            <wp:effectExtent b="0" l="0" r="0" t="0"/>
            <wp:docPr id="67"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907415" cy="80446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02490234375" w:line="240" w:lineRule="auto"/>
        <w:ind w:left="297.7151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Humidificadores: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011.8943786621094" w:right="468.3349609375" w:hanging="353.6160278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utilizan para agregar humedad al oxígeno, especialmente cuando se administra a altos  flujos o por periodos prolongados, para evitar la sequedad de las vías respiratorias. Están  conectados a los sistemas de oxígeno y pueden ser de burbujeo o de calentamiento.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5625" w:line="240" w:lineRule="auto"/>
        <w:ind w:left="4045.52017211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38835" cy="838835"/>
            <wp:effectExtent b="0" l="0" r="0" t="0"/>
            <wp:docPr id="69" name="image77.png"/>
            <a:graphic>
              <a:graphicData uri="http://schemas.openxmlformats.org/drawingml/2006/picture">
                <pic:pic>
                  <pic:nvPicPr>
                    <pic:cNvPr id="0" name="image77.png"/>
                    <pic:cNvPicPr preferRelativeResize="0"/>
                  </pic:nvPicPr>
                  <pic:blipFill>
                    <a:blip r:embed="rId12"/>
                    <a:srcRect b="0" l="0" r="0" t="0"/>
                    <a:stretch>
                      <a:fillRect/>
                    </a:stretch>
                  </pic:blipFill>
                  <pic:spPr>
                    <a:xfrm>
                      <a:off x="0" y="0"/>
                      <a:ext cx="838835" cy="83883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31640625" w:line="240" w:lineRule="auto"/>
        <w:ind w:left="298.3775329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Manómetros y Reguladores de Flujo: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37939453125" w:line="241.2081241607666" w:lineRule="auto"/>
        <w:ind w:left="1018.2975769042969" w:right="465.712890625" w:hanging="360.019226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Manómetro: Mide la presión del oxígeno en el cilindro. Ayuda a determinar cuánto oxígeno  queda disponible.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38104248046875" w:lineRule="auto"/>
        <w:ind w:left="1017.8559875488281" w:right="465.71289062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Regulador de flujo: Ajusta la cantidad de oxígeno que se suministra al paciente, usualmente  en litros por minuto (L/min).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758056640625" w:line="240" w:lineRule="auto"/>
        <w:ind w:left="1094.310455322265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Manómetro </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Pr>
        <w:drawing>
          <wp:inline distB="19050" distT="19050" distL="19050" distR="19050">
            <wp:extent cx="1029970" cy="1029970"/>
            <wp:effectExtent b="0" l="0" r="0" t="0"/>
            <wp:docPr id="77"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1029970" cy="102997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Flujómetro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342263" cy="553720"/>
            <wp:effectExtent b="0" l="0" r="0" t="0"/>
            <wp:docPr id="78"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63671875" w:line="243.38141441345215" w:lineRule="auto"/>
        <w:ind w:left="304.5599365234375" w:right="468.7158203125" w:hanging="8.6112976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 Agua bidestilada: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utiliza ya que la oxigenoterapia requiere humidificación del aire para evitar  la sequedad de las vías respiratorias.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669921875" w:line="240" w:lineRule="auto"/>
        <w:ind w:left="4000.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93445" cy="893445"/>
            <wp:effectExtent b="0" l="0" r="0" t="0"/>
            <wp:docPr id="80"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893445" cy="89344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0761718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DISPOSITIVOS DE BAJO FLUJO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56228828430176" w:lineRule="auto"/>
        <w:ind w:left="304.5599365234375" w:right="463.77563476562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dispositivos de bajo flujo entregan oxígeno a una concentración variable y no pueden  proporcionar un flujo constante de oxígeno. Esto significa que la cantidad de oxígeno que el paciente  recibe puede depender de su frecuencia respiratoria y volumen corriente. Son apropiados para  pacientes con hipoxia moderada o aquellos que requieren un apoyo respiratorio menos intensivo.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9169921875" w:line="240" w:lineRule="auto"/>
        <w:ind w:left="303.8975524902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Cánula Nasal (Cánula Nasal de Bajo Flujo)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20863342285" w:lineRule="auto"/>
        <w:ind w:left="1017.6351928710938" w:right="466.3745117187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Es uno de los dispositivos más comunes y simples. Consiste en un tubo con dos  cánulas pequeñas que se colocan en las fosas nasales del paciente.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3.38072776794434" w:lineRule="auto"/>
        <w:ind w:left="1024.47998046875" w:right="463.69995117187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Flujo de oxígeno: Generalmente entre 1-6 L/min. En la práctica se utiliza hasta máximo 3  litros.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47122192382812" w:lineRule="auto"/>
        <w:ind w:left="658.2783508300781" w:right="464.1125488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FIO2: Varía entre 24% y 44%, dependiendo del flujo y de la respiración del paciente, pero al  ser un sistema de bajo flujo no puede especificarse la FiO2 exacta entregada.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Indicaciones: Es ideal para pacientes con hipoxia leve o moderada y para aquellos que  requieren oxígeno a largo plazo. Se usa para proporcionar oxígeno suplementario en  situaciones que no requieren un alto flujo.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7392578125" w:line="241.2077808380127" w:lineRule="auto"/>
        <w:ind w:left="1022.2718811035156" w:right="469.466552734375" w:hanging="363.993530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Ventajas: Cómoda y bien tolerada. Permite la alimentación y el habla del paciente sin  interferencias.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38072776794434" w:lineRule="auto"/>
        <w:ind w:left="1017.6351928710938" w:right="468.364257812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Desventajas: FIO2 variable, lo que puede dificultar el ajuste preciso de la cantidad de  oxígeno administrado.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56982421875" w:line="240" w:lineRule="auto"/>
        <w:ind w:left="3803.520050048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6175" cy="1146175"/>
            <wp:effectExtent b="0" l="0" r="0" t="0"/>
            <wp:docPr id="81" name="image78.png"/>
            <a:graphic>
              <a:graphicData uri="http://schemas.openxmlformats.org/drawingml/2006/picture">
                <pic:pic>
                  <pic:nvPicPr>
                    <pic:cNvPr id="0" name="image78.png"/>
                    <pic:cNvPicPr preferRelativeResize="0"/>
                  </pic:nvPicPr>
                  <pic:blipFill>
                    <a:blip r:embed="rId15"/>
                    <a:srcRect b="0" l="0" r="0" t="0"/>
                    <a:stretch>
                      <a:fillRect/>
                    </a:stretch>
                  </pic:blipFill>
                  <pic:spPr>
                    <a:xfrm>
                      <a:off x="0" y="0"/>
                      <a:ext cx="1146175" cy="11461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4943542480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Mascarilla Simple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3.38078498840332" w:lineRule="auto"/>
        <w:ind w:left="1017.6351928710938" w:right="465.2709960937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Máscara facial que cubre la nariz y la boca del paciente, permitiendo que reciba  oxígeno adicional. Se usa con un reservorio de oxígeno.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Flujo de oxígeno: Entre 6-10 L/min.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92803955078" w:lineRule="auto"/>
        <w:ind w:left="658.2783508300781" w:right="468.3605957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FIO2: Aproximadamente entre 40% y 60%, dependiendo del flujo y el sellado de la máscara.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Indicaciones: Se utiliza en pacientes que requieren más oxígeno que con una cánula nasal,  pero no necesitan un sistema de alto flujo.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041259765625" w:line="243.3808994293213" w:lineRule="auto"/>
        <w:ind w:left="1024.47998046875" w:right="469.467773437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Ventajas: Proporciona una mayor concentración de oxígeno en comparación con la cánula  nasal.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075637817383" w:lineRule="auto"/>
        <w:ind w:left="1024.47998046875" w:right="469.023437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996.1399841308594" w:top="708.00048828125" w:left="1414.0800476074219" w:right="1185.999755859375" w:header="0" w:footer="720"/>
          <w:cols w:equalWidth="0" w:num="1">
            <w:col w:space="0" w:w="9639.9201965332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Desventajas: Puede ser incómoda para el paciente, especialmente si se usa durante largos  periodos, y puede dificultar la alimentación y el habla.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79"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3979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996.1399841308594" w:top="708.00048828125" w:left="1701.0000610351562" w:right="5410.999755859375" w:header="0" w:footer="720"/>
          <w:cols w:equalWidth="0" w:num="2">
            <w:col w:space="0" w:w="2580"/>
            <w:col w:space="0" w:w="258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07415" cy="1200252"/>
            <wp:effectExtent b="0" l="0" r="0" t="0"/>
            <wp:docPr id="39"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907415" cy="120025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7340698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Mascarilla con reservorio de recirculación parcial/ sin Re-inhalación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296.61102294921875" w:right="466.265869140625" w:firstLine="9.936065673828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mascarilla con recirculación parcial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sistema permite que una pequeña cantidad del aire  exhalado por el paciente se mezcle con el oxígeno fresco proveniente del sistema. Sin embargo, una  parte significativa del aire exhalado es expulsada fuera de la mascarilla. (mascarilla sin válvulas)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Características: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943359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Flujo de oxígeno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10-15 L/min.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3.38104248046875" w:lineRule="auto"/>
        <w:ind w:left="658.2783508300781" w:right="467.7795410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Concentración de oxígeno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60%-90% (dependiendo del flujo y la exhalación del paciente).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Válvula de exhalación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Está presente una válvula unidireccional para permitir que el aire  exhalado se libere hacia el exterior.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024.47998046875" w:right="467.962646484375" w:hanging="366.20162963867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Recirculación parcial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recirculación parcial se da porque parte del aire exhalado por el  paciente se vuelve a incorporar al sistema, pero el oxígeno fresco aún constituye la mayor  parte de lo que se inhala.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024.47998046875" w:right="469.46655273437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utiliza en pacientes con hipoxemia moderada a grave, y proporciona una concentración  relativamente alta de oxígeno sin necesidad de equipo muy especializado.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29425430297852" w:lineRule="auto"/>
        <w:ind w:left="1018.2975769042969" w:right="468.363037109375" w:hanging="360.01922607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común en situaciones donde se necesita un poco más de oxígeno que el que puede  proporcionar una mascarilla simple, pero no se requiere la alta concentración del sistema  de recirculación total.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5087890625" w:line="240" w:lineRule="auto"/>
        <w:ind w:left="3292.920074462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93875" cy="1343660"/>
            <wp:effectExtent b="0" l="0" r="0" t="0"/>
            <wp:docPr id="45"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1793875" cy="134366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49758911132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Mascarilla con reservorio de recirculación total/ sin Re inhalación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51679801940918" w:lineRule="auto"/>
        <w:ind w:left="291.9743347167969" w:right="463.67919921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mascarilla con recirculación total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oxígeno exhalado por el paciente se mezcla con el oxígeno  fresco que entra en el sistema. En este caso, una mayor cantidad de aire exhalado regresa al sistema  de oxígeno a través del reservorio, lo que puede ayudar a conservar oxígeno y evitar la pérdida  excesiva del mismo. Esto permite que el paciente respire una mezcla de oxígeno fresco y aire  exhalado con una mayor concentración de oxígeno (mascarilla con válvulas).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2353515625"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Características: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Flujo de oxígeno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10-15 L/min.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3.30851554870605" w:lineRule="auto"/>
        <w:ind w:left="1017.8559875488281" w:right="466.782226562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Concentración de oxígeno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70%-100%, dependiendo de la correcta utilización y la  exhalación del paciente.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2525634765625" w:line="243.3808994293213" w:lineRule="auto"/>
        <w:ind w:left="1024.47998046875" w:right="466.118164062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Válvulas unidireccionales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Estas válvulas controlan el flujo de aire exhalado. El aire exhalado  regresa al reservorio y se mezcla con el oxígeno fresco.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46"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011.673583984375" w:right="470.0830078125" w:hanging="353.3952331542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Recirculación total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mayor parte del aire exhalado se redirige hacia el reservorio y se  vuelve a mezclar con el oxígeno entrante.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024.47998046875" w:right="468.1420898437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usa en situaciones de emergencia o cuando se necesita administrar una concentración  muy alta de oxígeno.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023.8175964355469" w:right="464.87548828125" w:hanging="365.5392456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ideal en pacientes que tienen una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insuficiencia respiratoria aguda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 grave y requieren  una alta concentración de oxígeno rápidamente.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Diferencias clave entre recirculación total y parcial: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1017.6351928710938" w:right="468.18359375" w:hanging="359.35684204101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Recirculación parcial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Menos oxígeno exhalado regresa al sistema, lo que significa que se  conserva oxígeno, pero no tanto como en la recirculación total. El paciente recibe una  mezcla más directa de oxígeno fresco y aire exhalado.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65275382995605" w:lineRule="auto"/>
        <w:ind w:left="1017.6351928710938" w:right="463.96728515625" w:hanging="359.35684204101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Recirculación total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mayor parte del aire exhalado se recircula, lo que permite un uso  más eficiente del oxígeno en situaciones críticas. La concentración de oxígeno es más alta y  constante.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6552734375" w:line="240" w:lineRule="auto"/>
        <w:ind w:left="3475.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555496" cy="1224915"/>
            <wp:effectExtent b="0" l="0" r="0" t="0"/>
            <wp:docPr id="43"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1555496" cy="122491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3775329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Cuidados específicos de este dispositivo: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07.2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Antes de instalarse se debe conectar al O2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07.2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utiliza sin humidificador (el agua retiene CO2)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307.2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No se recomienda usar por más de 4 hrs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07.2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No se recomienda en pacientes retenedores de CO2(EPOC)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25830078125"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Cuidados de enfermería en sistema de bajo flujo: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Explicar el procedimiento al paciente y su familia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104248046875" w:lineRule="auto"/>
        <w:ind w:left="1024.47998046875" w:right="466.3720703125" w:hanging="36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Valorar la indicación de este dispositivo: patrón respiratorio, volumen corriente y frecuencia  respiratoria.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078498840332" w:lineRule="auto"/>
        <w:ind w:left="1017.6351928710938" w:right="468.215332031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Preparar todo el material: Cánula de tamaño adecuado, Fuente de oxígeno, Humidificador  con agua estéril, Kit de aseo nasal.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43.38104248046875" w:lineRule="auto"/>
        <w:ind w:left="657.6351928710938" w:right="518.923339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Revisar la anatomía nasal del paciente: desviación del tabique, obstrucción nasal o pólipos.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aseo nasal previo al procedimiento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Ubicar al paciente en posición fowler o semifowler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29442596435547" w:lineRule="auto"/>
        <w:ind w:left="1024.47998046875" w:right="469.24560546875" w:hanging="366.844787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Abrir el oxígeno al flujo prescrito y asegurarse del correcto funcionamiento del sistema: no  hay fugas en las conexiones, no hay sonidos (pitidos) extraños, el agua del humidificador  burbujea y en el extremo proximal hay flujo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 caso de la mascarilla con reservorio debe asegurarse que: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6343994140625" w:line="240" w:lineRule="auto"/>
        <w:ind w:left="1378.076934814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Abarca correctamente la boca y la nariz del paciente.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628.6901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ha ajustado la goma de sujeción posterior, pero sin comprimir excesivamente.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44"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744.4801330566406" w:right="469.71435546875" w:hanging="36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ha apretado el metal superior a la nariz, para evitar el escape de oxígeno hacia  los ojos.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650390625" w:line="240" w:lineRule="auto"/>
        <w:ind w:left="1378.076934814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bolsa reservorio se encuentra totalmente insuflada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378.076934814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Conectar el distal a la fuente de oxígeno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378.076934814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Proteger las zonas de la mascarilla que molestan al paciente con gasas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022.2718811035156" w:right="469.46533203125" w:hanging="364.63668823242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vez iniciada la oxigenoterapia, explicar al paciente los efectos que puede notar  (sequedad nasal y opresión del dispositivo) y los síntomas sobre los que debe informar al  personal sanitario (mareo, somnolencia o inquietud).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Confirmar la adecuada ventilación del paciente.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56228828430176" w:lineRule="auto"/>
        <w:ind w:left="657.6351928710938" w:right="466.8151855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Confirmar la adecuada oxigenación: saturación de oxígeno (SatO2) y gasometría si procede.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Vigilar la aparición de signos y síntomas relacionados con alteración en la oxigenación:  disnea, taquipnea, taquicardia, cefalea, cianosis, uso de músculos accesorios en la  respiración, agitación y confusión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2187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Vigilar la aparición de alteraciones en mucosas y piel.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8422088623" w:lineRule="auto"/>
        <w:ind w:left="1022.2718811035156" w:right="469.46533203125" w:hanging="364.636688232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Revisar periódicamente la correcta colocación de la cánula y del resto de las Tubuladuras  (no hay acodamientos, no se ha modificado el flujo pautado, etc.).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55610656738" w:lineRule="auto"/>
        <w:ind w:left="657.6351928710938" w:right="467.697753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Cambiar periódicamente el dispositivo por uno nuevo. (Según normativa del servicio)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Registrar puntualmente todos los cuidados y procedimientos, especialmente los  relacionados con los cambios de flujo de oxígeno, las alteraciones gasométricas o los signos  y síntomas experimentados por el paciente.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DISPOSITIVOS DE ALTO FLUJO: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663.8175964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Mascarilla Venturi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5013771057129" w:lineRule="auto"/>
        <w:ind w:left="296.8318176269531" w:right="464.4860839843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mascarilla Venturi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dispositivo de alto flujo que se utiliza para administrar una cantidad  precisa de oxígeno. Tiene varias válvulas que permiten ajustar la concentración de oxígeno que se  suministra, lo que la hace ideal para pacientes con enfermedades pulmonares crónicas, como la  EPOC.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2734375" w:line="243.38072776794434" w:lineRule="auto"/>
        <w:ind w:left="658.2783508300781" w:right="468.264160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Flujo de oxígeno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4-12 L/min (dependiendo del color de la válvula utilizada).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Concentración de oxígeno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24% a 60%, dependiendo del color de la válvula.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Pacientes que requieren una concentración precisa de oxígeno. Es  especialmente útil para evitar la hipercapnia (acumulación de CO₂) en pacientes con EPOC.</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353515625" w:line="240" w:lineRule="auto"/>
        <w:ind w:left="2995.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162556" cy="2262505"/>
            <wp:effectExtent b="0" l="0" r="0" t="0"/>
            <wp:docPr id="55"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2162556" cy="226250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50"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086350" cy="1511300"/>
            <wp:effectExtent b="0" l="0" r="0" t="0"/>
            <wp:docPr id="52"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508635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414398193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Cánula nasal de alto flujo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56628036499023" w:lineRule="auto"/>
        <w:ind w:left="291.5327453613281" w:right="466.4880371093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cánula nasal de alto flujo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sistema más avanzado que proporciona oxígeno a un alto flujo a  través de una cánula nasal especial. Ofrece una mezcla de oxígeno calentado y humidificado, lo que  mejora el confort del paciente.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586914062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Flujo de oxígeno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30-60 L/min.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8422088623" w:lineRule="auto"/>
        <w:ind w:left="1017.8559875488281" w:right="465.9643554687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Concentración de oxígeno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Dependiendo de la configuración, puede ofrecer entre el 21% y  el 100%.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4416656494" w:lineRule="auto"/>
        <w:ind w:left="1017.8559875488281" w:right="469.368896484375" w:hanging="359.57763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Pacientes con insuficiencia respiratoria moderada a grave que necesitan un  alto flujo de oxígeno, a menudo en condiciones como neumonía, insuficiencia respiratoria  aguda, o en cuidados postoperatorios.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6943359375" w:line="240" w:lineRule="auto"/>
        <w:ind w:left="3247.920074462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851152" cy="1040130"/>
            <wp:effectExtent b="0" l="0" r="0" t="0"/>
            <wp:docPr id="60" name="image60.png"/>
            <a:graphic>
              <a:graphicData uri="http://schemas.openxmlformats.org/drawingml/2006/picture">
                <pic:pic>
                  <pic:nvPicPr>
                    <pic:cNvPr id="0" name="image60.png"/>
                    <pic:cNvPicPr preferRelativeResize="0"/>
                  </pic:nvPicPr>
                  <pic:blipFill>
                    <a:blip r:embed="rId16"/>
                    <a:srcRect b="0" l="0" r="0" t="0"/>
                    <a:stretch>
                      <a:fillRect/>
                    </a:stretch>
                  </pic:blipFill>
                  <pic:spPr>
                    <a:xfrm>
                      <a:off x="0" y="0"/>
                      <a:ext cx="1851152" cy="1040130"/>
                    </a:xfrm>
                    <a:prstGeom prst="rect"/>
                    <a:ln/>
                  </pic:spPr>
                </pic:pic>
              </a:graphicData>
            </a:graphic>
          </wp:inline>
        </w:drawing>
      </w:r>
      <w:r w:rsidDel="00000000" w:rsidR="00000000" w:rsidRPr="00000000">
        <w:rPr>
          <w:rtl w:val="0"/>
        </w:rPr>
      </w:r>
    </w:p>
    <w:tbl>
      <w:tblPr>
        <w:tblStyle w:val="Table2"/>
        <w:tblW w:w="8807.398681640625" w:type="dxa"/>
        <w:jc w:val="left"/>
        <w:tblInd w:w="299.57107543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4.5114135742188"/>
        <w:gridCol w:w="3445.0003051757812"/>
        <w:gridCol w:w="3257.886962890625"/>
        <w:tblGridChange w:id="0">
          <w:tblGrid>
            <w:gridCol w:w="2104.5114135742188"/>
            <w:gridCol w:w="3445.0003051757812"/>
            <w:gridCol w:w="3257.886962890625"/>
          </w:tblGrid>
        </w:tblGridChange>
      </w:tblGrid>
      <w:tr>
        <w:trPr>
          <w:cantSplit w:val="0"/>
          <w:trHeight w:val="618.89892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Cuidados de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enfermería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592773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Monitoreo de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oxigenoterapia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2595214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Estado respiratorio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6159667968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Prevención de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complicaciones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677001953125" w:line="243.9243221282959" w:lineRule="auto"/>
              <w:ind w:left="178.86398315429688" w:right="122.8149414062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Mantenimiento del  equipo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1602783203125" w:line="243.38104248046875" w:lineRule="auto"/>
              <w:ind w:left="73.26400756835938" w:right="16.6674804687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Educación al paciente  y 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Sistema Venturi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Sistema Cánula Nasal de Alto Flujo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259521484375" w:line="243.38072776794434" w:lineRule="auto"/>
              <w:ind w:left="169.9908447265625" w:right="133.5925292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Ajustar el flujo de oxígeno según  las necesidades.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15576171875" w:line="243.38072776794434" w:lineRule="auto"/>
              <w:ind w:left="337.635498046875" w:right="296.9262695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Observar signos de dificultad  respiratoria.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6088867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Evitar lesiones nasales 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hidratación adecuada.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677001953125" w:line="243.9243221282959" w:lineRule="auto"/>
              <w:ind w:left="114.215087890625" w:right="118.93188476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Limpiar cánula y humidificador.  Cambio de dispositivo cada 24 hrs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1602783203125" w:line="243.38104248046875" w:lineRule="auto"/>
              <w:ind w:left="105.584716796875" w:right="54.47753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Instruir sobre el uso correcto de la  cánula nasal.</w:t>
            </w:r>
          </w:p>
        </w:tc>
      </w:tr>
      <w:tr>
        <w:trPr>
          <w:cantSplit w:val="0"/>
          <w:trHeight w:val="61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95.61492919921875" w:right="68.51684570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Comprobar la válvula y la saturación  de oxígeno.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81.38458251953125" w:right="243.31420898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Evaluar frecuencia respiratoria y  esfuerzo.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6.80114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Evitar irritación en la piel y mucosas.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86.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60514831543" w:lineRule="auto"/>
              <w:ind w:left="84.19097900390625" w:right="61.05834960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Limpiar y revisar la mascarilla y  válvulas. Cambio de dispositivo cada  24 hrs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7.1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386.98455810546875" w:right="348.57910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Explicar el uso adecuado de la  mascarilla Venturi.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PRECAUCIONES Y POSIBLES COMPLICACIONES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649658203125" w:line="243.3808135986328" w:lineRule="auto"/>
        <w:ind w:left="304.5599365234375" w:right="464.6166992187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oxígeno, como cualquier medicamento, debe ser administrado en la dosis y por el tiempo  requerido, con base en la condición clínica del paciente y, en lo posible, fundamentado en la  medición de los gases arteriales. La toxicidad por oxígeno se observa en individuos que reciben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62" name="image62.png"/>
            <a:graphic>
              <a:graphicData uri="http://schemas.openxmlformats.org/drawingml/2006/picture">
                <pic:pic>
                  <pic:nvPicPr>
                    <pic:cNvPr id="0" name="image62.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304.5599365234375" w:right="467.8149414062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oxígeno en altas concentraciones (mayores del 60% por más de 24 horas. Se deben tener en cuenta  las siguientes precauciones: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16455078125" w:line="242.65706062316895" w:lineRule="auto"/>
        <w:ind w:left="1017.6351928710938" w:right="463.824462890625" w:hanging="345.20645141601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Toxicidad por oxígeno: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Como resultado del proceso de metabolismo del oxígeno se  producen radicales libres con gran capacidad de reaccionar químicamente con el tejido  pulmonar. Estos radicales libres son tóxicos para las células del árbol traqueobronquial, así  como también el alveolo pulmonar.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291015625" w:line="243.38141441345215" w:lineRule="auto"/>
        <w:ind w:left="1018.2975769042969" w:right="463.919677734375" w:hanging="345.86883544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Retención de CO2: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pacientes con patologías crónicas como el EPOC existe el riesgo de  hipercapnia (retención de CO2) si se administra oxígeno en dosis altas pudiendo desarrollar  depresión respiratoria.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650390625" w:line="243.38141441345215" w:lineRule="auto"/>
        <w:ind w:left="1018.2975769042969" w:right="463.8427734375" w:hanging="345.8688354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Sequedad de mucosas e irritación: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evita mediante la humidificación del oxígeno antes  de su llegada a las vías respiratorias.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15820312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 DE LA TÉCNICA: </w:t>
      </w:r>
    </w:p>
    <w:tbl>
      <w:tblPr>
        <w:tblStyle w:val="Table3"/>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7200622558594"/>
        <w:gridCol w:w="2124.3997192382812"/>
        <w:gridCol w:w="3588.599853515625"/>
        <w:tblGridChange w:id="0">
          <w:tblGrid>
            <w:gridCol w:w="3115.7200622558594"/>
            <w:gridCol w:w="2124.3997192382812"/>
            <w:gridCol w:w="3588.599853515625"/>
          </w:tblGrid>
        </w:tblGridChange>
      </w:tblGrid>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la indicación medica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9.232177734375" w:right="54.1119384765625" w:firstLine="5.74066162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“Oxigenoterapia para  saturar igual o mayor  a 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2587890625" w:right="53.499755859375" w:firstLine="0.6628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esta actividad es posible  confirmar la indicación médica, con  las concentraciones de 02 requeridas.</w:t>
            </w:r>
          </w:p>
        </w:tc>
      </w:tr>
      <w:tr>
        <w:trPr>
          <w:cantSplit w:val="0"/>
          <w:trHeight w:val="137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29.36019897460938" w:right="56.635131835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higiene clínico de  manos según norma ministerial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998901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5817" cy="843915"/>
                  <wp:effectExtent b="0" l="0" r="0" t="0"/>
                  <wp:docPr id="57"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1125817" cy="8439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25430297852" w:lineRule="auto"/>
              <w:ind w:left="116.77490234375" w:right="55.6066894531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124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6.8942260742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Presentarse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66495" cy="777659"/>
                  <wp:effectExtent b="0" l="0" r="0" t="0"/>
                  <wp:docPr id="59"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1166495" cy="77765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3515625" w:right="53.62060546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135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37.93289184570312" w:right="55.699157714843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Reunir material: Humidificador,  Agua bidestilada, Sistema de  oxigenoterapia, Saturómetro,  tubos de conexión.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79361" cy="681355"/>
                  <wp:effectExtent b="0" l="0" r="0" t="0"/>
                  <wp:docPr id="65" name="image65.png"/>
                  <a:graphic>
                    <a:graphicData uri="http://schemas.openxmlformats.org/drawingml/2006/picture">
                      <pic:pic>
                        <pic:nvPicPr>
                          <pic:cNvPr id="0" name="image65.png"/>
                          <pic:cNvPicPr preferRelativeResize="0"/>
                        </pic:nvPicPr>
                        <pic:blipFill>
                          <a:blip r:embed="rId16"/>
                          <a:srcRect b="0" l="0" r="0" t="0"/>
                          <a:stretch>
                            <a:fillRect/>
                          </a:stretch>
                        </pic:blipFill>
                        <pic:spPr>
                          <a:xfrm>
                            <a:off x="0" y="0"/>
                            <a:ext cx="879361" cy="68135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3330078125" w:right="53.673095703125" w:firstLine="4.1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recolectar el material en su  totalidad y de acuerdo con el sistema  de oxigenoterapia indicado o  escogido.</w:t>
            </w:r>
          </w:p>
        </w:tc>
      </w:tr>
      <w:tr>
        <w:trPr>
          <w:cantSplit w:val="0"/>
          <w:trHeight w:val="96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Explicar al paciente el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71563" cy="600075"/>
                  <wp:effectExtent b="0" l="0" r="0" t="0"/>
                  <wp:docPr id="66" name="image66.png"/>
                  <a:graphic>
                    <a:graphicData uri="http://schemas.openxmlformats.org/drawingml/2006/picture">
                      <pic:pic>
                        <pic:nvPicPr>
                          <pic:cNvPr id="0" name="image66.png"/>
                          <pic:cNvPicPr preferRelativeResize="0"/>
                        </pic:nvPicPr>
                        <pic:blipFill>
                          <a:blip r:embed="rId16"/>
                          <a:srcRect b="0" l="0" r="0" t="0"/>
                          <a:stretch>
                            <a:fillRect/>
                          </a:stretch>
                        </pic:blipFill>
                        <pic:spPr>
                          <a:xfrm>
                            <a:off x="0" y="0"/>
                            <a:ext cx="1071563" cy="6000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1241607666" w:lineRule="auto"/>
              <w:ind w:left="127.152099609375" w:right="55.00244140625" w:firstLine="4.1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el estar  informado de su tratamiento.</w:t>
            </w:r>
          </w:p>
        </w:tc>
      </w:tr>
      <w:tr>
        <w:trPr>
          <w:cantSplit w:val="0"/>
          <w:trHeight w:val="1359.00100708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9.36019897460938" w:right="57.00592041015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Posicionar al paciente en  posición fowler o semifowler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45820" cy="857199"/>
                  <wp:effectExtent b="0" l="0" r="0" t="0"/>
                  <wp:docPr id="64" name="image64.png"/>
                  <a:graphic>
                    <a:graphicData uri="http://schemas.openxmlformats.org/drawingml/2006/picture">
                      <pic:pic>
                        <pic:nvPicPr>
                          <pic:cNvPr id="0" name="image64.png"/>
                          <pic:cNvPicPr preferRelativeResize="0"/>
                        </pic:nvPicPr>
                        <pic:blipFill>
                          <a:blip r:embed="rId16"/>
                          <a:srcRect b="0" l="0" r="0" t="0"/>
                          <a:stretch>
                            <a:fillRect/>
                          </a:stretch>
                        </pic:blipFill>
                        <pic:spPr>
                          <a:xfrm>
                            <a:off x="0" y="0"/>
                            <a:ext cx="845820" cy="85719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7342224121" w:lineRule="auto"/>
              <w:ind w:left="116.553955078125" w:right="53.8110351562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Estas posiciones ayudan a optimizar la  ventilación y facilitar el acceso del  oxígeno a los pulmones, mejorando la  eficiencia respiratoria y reduciendo el  esfuerzo respiratorio.</w:t>
            </w:r>
          </w:p>
        </w:tc>
      </w:tr>
      <w:tr>
        <w:trPr>
          <w:cantSplit w:val="0"/>
          <w:trHeight w:val="851.91879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994293213" w:lineRule="auto"/>
              <w:ind w:left="122.51541137695312" w:right="56.654357910156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permeabilidad de  cavidad nasal y bucal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28065" cy="531978"/>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028065" cy="53197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994293213" w:lineRule="auto"/>
              <w:ind w:left="129.3603515625" w:right="55.511474609375" w:hanging="6.845092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Garantiza que el oxígeno llegue de  manera efectiva a los pulmones. </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4"/>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7200622558594"/>
        <w:gridCol w:w="2124.3997192382812"/>
        <w:gridCol w:w="3588.599853515625"/>
        <w:tblGridChange w:id="0">
          <w:tblGrid>
            <w:gridCol w:w="3115.7200622558594"/>
            <w:gridCol w:w="2124.3997192382812"/>
            <w:gridCol w:w="3588.599853515625"/>
          </w:tblGrid>
        </w:tblGridChange>
      </w:tblGrid>
      <w:tr>
        <w:trPr>
          <w:cantSplit w:val="0"/>
          <w:trHeight w:val="4308.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2831115723" w:lineRule="auto"/>
              <w:ind w:left="116.77459716796875" w:right="56.7852783203125" w:firstLine="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Completar frasco humidificador con agua bidestilada, entre  mínimo y máximo, sin  contaminar. Rotular frasco con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93800" cy="11938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193800" cy="119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2427520752" w:lineRule="auto"/>
              <w:ind w:left="116.553955078125" w:right="54.50317382812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sobrepasar el límite de agua en el  vaso humidificador de la  oxigenoterapia para evitar varios  problemas de salud, como la  aspiración de agua, el daño al equipo,  la obstrucción del flujo de oxígeno, la  condensación excesiva, y desajustes  en la temperatura del oxígeno.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14849853515625" w:lineRule="auto"/>
              <w:ind w:left="122.7362060546875" w:right="55.1647949218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el nivel de agua dentro de  los límites recomendados asegura  que el oxígeno se administre de  manera eficaz, segura y cómoda para  el paciente. Además, garantiza que el  equipo funcione correctamente y de  acuerdo con los estándares  establecido</w:t>
            </w:r>
          </w:p>
        </w:tc>
      </w:tr>
      <w:tr>
        <w:trPr>
          <w:cantSplit w:val="0"/>
          <w:trHeight w:val="26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41137695312" w:right="55.6704711914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Instalar conexiones del  dispositivo al humidificador sin  contaminar (Excepto en  mascarilla con reservorio).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51890" cy="1328293"/>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151890" cy="132829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3928604125977" w:lineRule="auto"/>
              <w:ind w:left="120.528564453125" w:right="53.4326171875" w:hanging="1.103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los conectores de silicona no están  conectadas correctamente al  humidificador o a los dispositivos de  oxígeno, puede haber fugas o  reducción en el flujo de oxígeno que  llega al paciente. Esto puede resultar  en una oxigenación insuficiente, lo  que podría afectar negativamente la  saturación de oxígeno en la sangre  (SpO2).</w:t>
            </w:r>
          </w:p>
        </w:tc>
      </w:tr>
      <w:tr>
        <w:trPr>
          <w:cantSplit w:val="0"/>
          <w:trHeight w:val="108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7.152099609375" w:right="57.2265625" w:firstLine="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Rotular frasco humidificador  indicando fecha y hora de  instalación.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4685" cy="654685"/>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54685" cy="6546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632080078125" w:right="53.83178710937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realizar un adecuado  seguimiento del cambio del  dispositivo, que debe realizarse cada  24 horas.</w:t>
            </w:r>
          </w:p>
        </w:tc>
      </w:tr>
      <w:tr>
        <w:trPr>
          <w:cantSplit w:val="0"/>
          <w:trHeight w:val="7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77459716796875" w:right="57.668151855468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Conectar frasco humidificador a  flujómetro.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7520" cy="477520"/>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77520" cy="4775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1180267334" w:lineRule="auto"/>
              <w:ind w:left="129.36019897460938" w:right="57.01904296875" w:hanging="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Abrir flujómetro y lo deja en los  L/min de acuerdo con FIO</w:t>
            </w:r>
            <w:r w:rsidDel="00000000" w:rsidR="00000000" w:rsidRPr="00000000">
              <w:rPr>
                <w:rFonts w:ascii="Calibri" w:cs="Calibri" w:eastAsia="Calibri" w:hAnsi="Calibri"/>
                <w:b w:val="0"/>
                <w:bCs w:val="0"/>
                <w:i w:val="0"/>
                <w:iCs w:val="0"/>
                <w:smallCaps w:val="0"/>
                <w:strike w:val="0"/>
                <w:color w:val="252525"/>
                <w:sz w:val="13.920000076293945"/>
                <w:szCs w:val="13.92000007629394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requerida.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3505" cy="579755"/>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123505" cy="57975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5664978027" w:lineRule="auto"/>
              <w:ind w:left="116.3330078125" w:right="53.619384765625" w:firstLine="6.182250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Garantiza que el paciente reciba la  cantidad de oxígeno necesaria para su  tratamiento respiratorio de manera  adecuada, segura y efectiva.</w:t>
            </w:r>
          </w:p>
        </w:tc>
      </w:tr>
      <w:tr>
        <w:trPr>
          <w:cantSplit w:val="0"/>
          <w:trHeight w:val="1085.40130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012119293213" w:lineRule="auto"/>
              <w:ind w:left="129.36019897460938" w:right="56.78558349609375" w:hanging="6.182403564453125"/>
              <w:jc w:val="both"/>
              <w:rPr>
                <w:rFonts w:ascii="Calibri" w:cs="Calibri" w:eastAsia="Calibri" w:hAnsi="Calibri"/>
                <w:b w:val="0"/>
                <w:bCs w:val="0"/>
                <w:i w:val="0"/>
                <w:iCs w:val="0"/>
                <w:smallCaps w:val="0"/>
                <w:strike w:val="0"/>
                <w:color w:val="25252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Comprobar salida de O</w:t>
            </w:r>
            <w:r w:rsidDel="00000000" w:rsidR="00000000" w:rsidRPr="00000000">
              <w:rPr>
                <w:rFonts w:ascii="Calibri" w:cs="Calibri" w:eastAsia="Calibri" w:hAnsi="Calibri"/>
                <w:b w:val="0"/>
                <w:bCs w:val="0"/>
                <w:i w:val="0"/>
                <w:iCs w:val="0"/>
                <w:smallCaps w:val="0"/>
                <w:strike w:val="0"/>
                <w:color w:val="252525"/>
                <w:sz w:val="13.920000076293945"/>
                <w:szCs w:val="13.92000007629394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252525"/>
                <w:sz w:val="22.079999923706055"/>
                <w:szCs w:val="22.079999923706055"/>
                <w:highlight w:val="white"/>
                <w:u w:val="none"/>
                <w:vertAlign w:val="baseline"/>
                <w:rtl w:val="0"/>
              </w:rPr>
              <w:t xml:space="preserve">mediante burbujeo del </w:t>
            </w:r>
            <w:r w:rsidDel="00000000" w:rsidR="00000000" w:rsidRPr="00000000">
              <w:rPr>
                <w:rFonts w:ascii="Calibri" w:cs="Calibri" w:eastAsia="Calibri" w:hAnsi="Calibri"/>
                <w:b w:val="0"/>
                <w:bCs w:val="0"/>
                <w:i w:val="0"/>
                <w:iCs w:val="0"/>
                <w:smallCaps w:val="0"/>
                <w:strike w:val="0"/>
                <w:color w:val="252525"/>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52525"/>
                <w:sz w:val="22.079999923706055"/>
                <w:szCs w:val="22.079999923706055"/>
                <w:highlight w:val="white"/>
                <w:u w:val="none"/>
                <w:vertAlign w:val="baseline"/>
                <w:rtl w:val="0"/>
              </w:rPr>
              <w:t xml:space="preserve">humidificador </w:t>
            </w:r>
            <w:r w:rsidDel="00000000" w:rsidR="00000000" w:rsidRPr="00000000">
              <w:rPr>
                <w:rFonts w:ascii="Calibri" w:cs="Calibri" w:eastAsia="Calibri" w:hAnsi="Calibri"/>
                <w:b w:val="0"/>
                <w:bCs w:val="0"/>
                <w:i w:val="0"/>
                <w:iCs w:val="0"/>
                <w:smallCaps w:val="0"/>
                <w:strike w:val="0"/>
                <w:color w:val="252525"/>
                <w:sz w:val="22.079999923706055"/>
                <w:szCs w:val="22.079999923706055"/>
                <w:u w:val="none"/>
                <w:shd w:fill="auto" w:val="clear"/>
                <w:vertAlign w:val="baseline"/>
                <w:rtl w:val="0"/>
              </w:rPr>
              <w:t xml:space="preserve">(excepto mascarilla con reservorio)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5252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52525"/>
                <w:sz w:val="22.079999923706055"/>
                <w:szCs w:val="22.079999923706055"/>
                <w:u w:val="none"/>
                <w:shd w:fill="auto" w:val="clear"/>
                <w:vertAlign w:val="baseline"/>
              </w:rPr>
              <w:drawing>
                <wp:inline distB="19050" distT="19050" distL="19050" distR="19050">
                  <wp:extent cx="375145" cy="545465"/>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75145" cy="5454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5535583496" w:lineRule="auto"/>
              <w:ind w:left="122.5152587890625" w:right="55.261230468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Nos aseguramos de que salga el  oxígeno por el sistema previo a la  instalación en el paciente.</w:t>
            </w:r>
          </w:p>
        </w:tc>
      </w:tr>
      <w:tr>
        <w:trPr>
          <w:cantSplit w:val="0"/>
          <w:trHeight w:val="2157.5198364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22.51541137695312" w:right="56.34368896484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Instalar el dispositivo de oxígeno  indicado o escogido de acuerdo  con las necesidades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64590" cy="842569"/>
                  <wp:effectExtent b="0" l="0" r="0" t="0"/>
                  <wp:docPr id="1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164590" cy="84256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2.5152587890625" w:right="54.72412109375" w:hanging="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Garantiza la oxigenación adecuada y  evita complicaciones como hipoxia o  hipercapnia.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2.8194808959961" w:lineRule="auto"/>
              <w:ind w:left="122.5152587890625" w:right="53.984375" w:hanging="5.961303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Ajusta el tratamiento a las  necesidades específicas del paciente,  asegurando que el dispositivo  proporcione el flujo adecuado de  oxígeno.</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5"/>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7200622558594"/>
        <w:gridCol w:w="2124.3997192382812"/>
        <w:gridCol w:w="3588.599853515625"/>
        <w:tblGridChange w:id="0">
          <w:tblGrid>
            <w:gridCol w:w="3115.7200622558594"/>
            <w:gridCol w:w="2124.3997192382812"/>
            <w:gridCol w:w="3588.599853515625"/>
          </w:tblGrid>
        </w:tblGridChange>
      </w:tblGrid>
      <w:tr>
        <w:trPr>
          <w:cantSplit w:val="0"/>
          <w:trHeight w:val="162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16.553955078125" w:right="53.61938476562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Minimiza la incomodidad del paciente  y evita efectos secundarios como  irritación o lesiones en las vías  respiratorias.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22.5152587890625" w:right="55.164794921875" w:firstLine="0.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asegurando que el paciente reciba la  cantidad de oxígeno correcta.</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55380249023438" w:right="56.798400878906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adecuada oxigenación  del paciente con saturómetro y  valora el patrón respiratorio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56995" cy="607060"/>
                  <wp:effectExtent b="0" l="0" r="0" t="0"/>
                  <wp:docPr id="2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1056995" cy="6070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59614562988" w:lineRule="auto"/>
              <w:ind w:left="116.3330078125" w:right="53.29711914062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el monitoreo continuo del  tratamiento, asegura que el paciente  reciba suficiente oxígeno, permite  evaluar la evolución del paciente y  detectar alteraciones en la  respiración</w:t>
            </w:r>
          </w:p>
        </w:tc>
      </w:tr>
      <w:tr>
        <w:trPr>
          <w:cantSplit w:val="0"/>
          <w:trHeight w:val="85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628036499023" w:lineRule="auto"/>
              <w:ind w:left="116.77459716796875" w:right="55.727844238281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Informar al paciente que la  instalación del oxígeno ha  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47966" cy="530860"/>
                  <wp:effectExtent b="0" l="0" r="0" t="0"/>
                  <wp:docPr id="2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947966" cy="5308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5114631652832" w:lineRule="auto"/>
              <w:ind w:left="116.553955078125" w:right="54.9450683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Así se le brinda seguridad al paciente  y confianza en el tratamiento </w:t>
            </w:r>
          </w:p>
        </w:tc>
      </w:tr>
      <w:tr>
        <w:trPr>
          <w:cantSplit w:val="0"/>
          <w:trHeight w:val="8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632080078125" w:right="56.903991699218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06627" cy="408940"/>
                  <wp:effectExtent b="0" l="0" r="0" t="0"/>
                  <wp:docPr id="2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006627" cy="4089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25430297852" w:lineRule="auto"/>
              <w:ind w:left="116.77490234375" w:right="54.3298339843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135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20231628418" w:lineRule="auto"/>
              <w:ind w:left="121.632080078125" w:right="56.9519042968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Registrar actividad realizada en  registros de enfermería del  servicio clínico o unidad donde  se desempeñe.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2509765625" w:line="240" w:lineRule="auto"/>
              <w:ind w:left="472.720031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7600" cy="743445"/>
                  <wp:effectExtent b="0" l="0" r="0" t="0"/>
                  <wp:docPr id="2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117600" cy="7434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33367919922" w:lineRule="auto"/>
              <w:ind w:left="121.632080078125" w:right="53.2971191406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Debe registrar tipo de dispositivo,  saturación, flujo de O2 y  sintomatología. Debe adaptar sus  registros según sea ficha clínica física  o ficha clínica electrónica.</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NEBULIZACIÓN: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3.38072776794434" w:lineRule="auto"/>
        <w:ind w:left="298.3775329589844" w:right="466.4880371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Consiste en Transformación de una solución líquida en un aerosol de finas partículas (5 y 0,5 micras)  que serán inhaladas y depositadas sobre el tracto respiratorio.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7.63601303100586" w:lineRule="auto"/>
        <w:ind w:left="295.72784423828125" w:right="463.823242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utiliza para administrar fármacos como broncodilatadores o mucolíticos, corticoides y también  se puede usar solo con suero fisiológico para ayudar a fluidificar secreciones.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833626" cy="1710690"/>
            <wp:effectExtent b="0" l="0" r="0" t="0"/>
            <wp:docPr id="2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1833626" cy="171069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173339843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08994293213" w:lineRule="auto"/>
        <w:ind w:left="1017.6351928710938" w:right="469.024658203125" w:hanging="353.817596435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Enfermedades obstructivas como asma y EPOC, donde se administran broncodilatadores y  corticosteroides para abrir las vías respiratorias y reducir la inflamación.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041259765625" w:line="243.38075637817383" w:lineRule="auto"/>
        <w:ind w:left="1024.47998046875" w:right="468.802490234375" w:hanging="360.662384033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Infecciones respiratorias como neumonía y bronquitis, donde se pueden usar antibióticos  nebulizados para tratar infecciones pulmonares.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3.3808135986328" w:lineRule="auto"/>
        <w:ind w:left="1024.47998046875" w:right="465.711669921875" w:hanging="360.662384033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Enfermedades con hipersecreción de moco como fibrosis quística, en las que se administran  mucolíticos o soluciones salinas para aflojar el moco y facilitar su eliminación.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29"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024.47998046875" w:right="469.024658203125" w:hanging="360.662384033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Crisis asmáticas agudas y dificultad respiratoria, para aliviar la obstrucción y mejorar la  respiración rápidamente.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024.47998046875" w:right="468.804931640625" w:hanging="360.662384033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Alergias y sinusitis, al usar soluciones salinas o medicamentos para reducir la inflamación y  la congestión nasal.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Materiales necesarios: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666.6879272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Nebulizador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1737.8559875488281" w:right="465.821533203125" w:hanging="355.79284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Nebulizador de compresor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Utiliza aire comprimido para convertir el medicamento  en partículas finas de vapor.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141441345215" w:lineRule="auto"/>
        <w:ind w:left="1744.4801330566406" w:right="467.5390625" w:hanging="362.416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Nebulizador ultrasónico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Utiliza ondas ultrasónicas para crear el aerosol de  medicamento.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1533203125" w:line="240" w:lineRule="auto"/>
        <w:ind w:left="2975.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197100" cy="1372743"/>
            <wp:effectExtent b="0" l="0" r="0" t="0"/>
            <wp:docPr id="30"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2197100" cy="137274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7708053588867" w:lineRule="auto"/>
        <w:ind w:left="297.9359436035156" w:right="465.69091796875" w:hanging="8.3905029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También se puede nebulizar con oxígeno, en lugar de aire comprimido. El uso de oxígeno en lugar  de aire comprimido para la nebulización es indicado, especialmente en pacientes que ya están  recibiendo terapia de oxígeno o que tienen problemas respiratorios graves y requieren soporte  adicional para mantener la oxigenación.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11181640625" w:line="240" w:lineRule="auto"/>
        <w:ind w:left="3385.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671320" cy="1337056"/>
            <wp:effectExtent b="0" l="0" r="0" t="0"/>
            <wp:docPr id="2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671320" cy="1337056"/>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284729003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Medicamentos para la Nebulización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382.0631408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Broncodilatadores (como salbutamol, fenoterol, ipratropio).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82.0631408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Corticosteroides inhalados (como budesónida, fluticasona).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1382.0631408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Mucolíticos (como acetilcisteína).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104248046875" w:lineRule="auto"/>
        <w:ind w:left="1731.8943786621094" w:right="463.95751953125" w:hanging="349.8312377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Solución salina (normal o hipertónica) para hidratar y aflojar secreciones ( suero  fisiológico al 0,9 % NaCl)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888671875" w:line="240" w:lineRule="auto"/>
        <w:ind w:left="2639.5198059082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32485" cy="832485"/>
            <wp:effectExtent b="0" l="0" r="0" t="0"/>
            <wp:docPr id="28"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832485" cy="83248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1148" cy="688340"/>
            <wp:effectExtent b="0" l="0" r="0" t="0"/>
            <wp:docPr id="31"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1111148" cy="6883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75005" cy="675005"/>
            <wp:effectExtent b="0" l="0" r="0" t="0"/>
            <wp:docPr id="32"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675005" cy="67500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95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Conexiones y Tubos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33"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738.2975769042969" w:right="469.715576171875" w:hanging="356.2344360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Manguera de conexión: Conecta el nebulizador al recipiente del medicamento y al  dispositivo de inhalación.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40" w:lineRule="auto"/>
        <w:ind w:left="3519.5198059082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38200" cy="838200"/>
            <wp:effectExtent b="0" l="0" r="0" t="0"/>
            <wp:docPr id="36"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838200" cy="838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68655" cy="668655"/>
            <wp:effectExtent b="0" l="0" r="0" t="0"/>
            <wp:docPr id="37"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668655" cy="66865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6123046875" w:line="240" w:lineRule="auto"/>
        <w:ind w:left="652.9983520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Cámara de Nebulización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75114631652832" w:lineRule="auto"/>
        <w:ind w:left="1744.4801330566406" w:right="469.051513671875" w:hanging="362.416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996.1399841308594" w:top="708.00048828125" w:left="1414.0800476074219" w:right="1185.999755859375" w:header="0" w:footer="720"/>
          <w:cols w:equalWidth="0" w:num="1">
            <w:col w:space="0" w:w="9639.920196533203"/>
          </w:cols>
        </w:sect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Cámara o compartimento para el medicamento: Donde se coloca el líquido  medicinal para que se transforme en vapor.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9152832031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Máscara Facial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996.1399841308594" w:top="708.00048828125" w:left="2072.8192138671875" w:right="5459.3994140625" w:header="0" w:footer="720"/>
          <w:cols w:equalWidth="0" w:num="2">
            <w:col w:space="0" w:w="2360"/>
            <w:col w:space="0" w:w="236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838835" cy="838835"/>
            <wp:effectExtent b="0" l="0" r="0" t="0"/>
            <wp:docPr id="34"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838835" cy="83883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92822265625" w:line="241.20720863342285" w:lineRule="auto"/>
        <w:ind w:left="1737.8559875488281" w:right="468.145751953125" w:hanging="355.79284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Máscara facial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coloca sobre la nariz y la boca para administrar el medicamento  a través de ambas vías respiratorias.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59912109375" w:line="240" w:lineRule="auto"/>
        <w:ind w:left="3695.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82700" cy="920750"/>
            <wp:effectExtent b="0" l="0" r="0" t="0"/>
            <wp:docPr id="35"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1282700" cy="92075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26484298706055" w:lineRule="auto"/>
        <w:ind w:left="659.4015502929688" w:right="1344.95544433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Flujómetro en caso de realizar NBZ con red de aire comprimido u oxígeno central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818007"/>
            <wp:effectExtent b="0" l="0" r="0" t="0"/>
            <wp:docPr id="41"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591820" cy="818007"/>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5183715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Fuente de energía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1241607666" w:lineRule="auto"/>
        <w:ind w:left="656.7518615722656" w:right="514.493408203125" w:firstLine="725.31127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Fuente eléctrica 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batería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alimentar el nebulizador (dependiendo del modelo). 8. 2 jeringas 5 cc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5234375" w:line="240" w:lineRule="auto"/>
        <w:ind w:left="656.751861572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Saturómetro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66.6879272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Elementos de protección personal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298.3775329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Consideraciones: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2659912109375" w:line="269.42112922668457" w:lineRule="auto"/>
        <w:ind w:left="312.5086975097656" w:right="1872.744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flujo de aire u oxígeno ha de poder alcanzar de 6 a 10 litros por minuto.  </w:t>
      </w:r>
      <w:r w:rsidDel="00000000" w:rsidR="00000000" w:rsidRPr="00000000">
        <w:rPr>
          <w:rFonts w:ascii="Fira Mono" w:cs="Fira Mono" w:eastAsia="Fira Mono" w:hAnsi="Fir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fracción respirable será mayor que el 50% de la fracción total producida.  </w:t>
      </w:r>
      <w:r w:rsidDel="00000000" w:rsidR="00000000" w:rsidRPr="00000000">
        <w:rPr>
          <w:rFonts w:ascii="Fira Mono" w:cs="Fira Mono" w:eastAsia="Fira Mono" w:hAnsi="Fir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tiempo de nebulización no tiene que superar los 10 minutos.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8984375" w:line="240" w:lineRule="auto"/>
        <w:ind w:left="312.508697509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996.1399841308594" w:top="708.00048828125" w:left="1414.0800476074219" w:right="1185.999755859375" w:header="0" w:footer="720"/>
          <w:cols w:equalWidth="0" w:num="1">
            <w:col w:space="0" w:w="9639.920196533203"/>
          </w:cols>
        </w:sectPr>
      </w:pPr>
      <w:r w:rsidDel="00000000" w:rsidR="00000000" w:rsidRPr="00000000">
        <w:rPr>
          <w:rFonts w:ascii="Fira Mono" w:cs="Fira Mono" w:eastAsia="Fira Mono" w:hAnsi="Fir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residuo líquido en el reservorio, al finalizar la nebulización, no tiene que superar 1 ml.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42"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19921875" w:line="245.828218460083"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996.1399841308594" w:top="708.00048828125" w:left="1701.0000610351562" w:right="4635.2001953125" w:header="0" w:footer="720"/>
          <w:cols w:equalWidth="0" w:num="2">
            <w:col w:space="0" w:w="2960"/>
            <w:col w:space="0" w:w="29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886077" cy="1452880"/>
            <wp:effectExtent b="0" l="0" r="0" t="0"/>
            <wp:docPr id="38"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1886077" cy="14528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DESCRIPCION DE LA TECNICA</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6"/>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5201721191406"/>
        <w:gridCol w:w="1985.2001953125"/>
        <w:gridCol w:w="3302.999267578125"/>
        <w:tblGridChange w:id="0">
          <w:tblGrid>
            <w:gridCol w:w="3540.5201721191406"/>
            <w:gridCol w:w="1985.2001953125"/>
            <w:gridCol w:w="3302.999267578125"/>
          </w:tblGrid>
        </w:tblGridChange>
      </w:tblGrid>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108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8.7519836425781" w:right="55.34912109375" w:hanging="304.9118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Realizar lavado clínico de manos  según norma ministerial (higienización)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97979" cy="598170"/>
                  <wp:effectExtent b="0" l="0" r="0" t="0"/>
                  <wp:docPr id="40"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797979" cy="5981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777587890625" w:right="53.889160156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8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9.8561096191406" w:right="55.0128173828125" w:hanging="311.97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Presentarse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04862" cy="536575"/>
                  <wp:effectExtent b="0" l="0" r="0" t="0"/>
                  <wp:docPr id="49"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804862" cy="536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474609375" w:right="53.9270019531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7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6.4801025390625" w:right="54.17724609375" w:hanging="312.8607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Explicar el procedimiento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87628" cy="497840"/>
                  <wp:effectExtent b="0" l="0" r="0" t="0"/>
                  <wp:docPr id="47"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887628" cy="4978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4.7515869140625" w:right="53.265380859375" w:firstLine="4.1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el estar  informado de su tratamiento.</w:t>
            </w:r>
          </w:p>
        </w:tc>
      </w:tr>
      <w:tr>
        <w:trPr>
          <w:cantSplit w:val="0"/>
          <w:trHeight w:val="135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3.4529113769531" w:right="53.299560546875" w:hanging="299.171142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Reunir los materiales a utilizar  tales como: nebulizador,  medicamento, suero fisiológico,  kit aseo nasal si es necesario,  saturómetro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6584" cy="627380"/>
                  <wp:effectExtent b="0" l="0" r="0" t="0"/>
                  <wp:docPr id="48"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1116584" cy="6273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474609375" w:right="54.465332031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Garantiza que se cuenta con todos  los materiales necesarios,  optimizando el tiempo y  asegurando un procedimiento  exitoso.</w:t>
            </w:r>
          </w:p>
        </w:tc>
      </w:tr>
      <w:tr>
        <w:trPr>
          <w:cantSplit w:val="0"/>
          <w:trHeight w:val="10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3.8945007324219" w:right="104.57275390625" w:hanging="300.495910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Verificar indicación médica y fármaco indicado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50290" cy="493128"/>
                  <wp:effectExtent b="0" l="0" r="0" t="0"/>
                  <wp:docPr id="54"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1050290" cy="49312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20231628418" w:lineRule="auto"/>
              <w:ind w:left="114.3743896484375" w:right="54.368896484375" w:firstLine="3.753662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evita errores en la medicación y  dosificación del fármaco  favoreciendo así la seguridad del  paciente.</w:t>
            </w:r>
          </w:p>
        </w:tc>
      </w:tr>
      <w:tr>
        <w:trPr>
          <w:cantSplit w:val="0"/>
          <w:trHeight w:val="940.798645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428.7519836425781" w:right="54.581298828125" w:hanging="307.119903564453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Retirar del frasco de  medicamento, la dosis indicada,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86485" cy="589915"/>
                  <wp:effectExtent b="0" l="0" r="0" t="0"/>
                  <wp:docPr id="56"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886485" cy="5899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120.335693359375" w:right="53.297119140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obtener dosis exacta y  manteniendo los principios de  asepsia correspondiente.</w:t>
            </w:r>
          </w:p>
        </w:tc>
      </w:tr>
      <w:tr>
        <w:trPr>
          <w:cantSplit w:val="0"/>
          <w:trHeight w:val="1241.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423.8945007324219" w:right="54.427490234375" w:hanging="302.26242065429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Completar el frasco nebulizador  con máximo 4 cc de suero  fisiológico,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18770" cy="776999"/>
                  <wp:effectExtent b="0" l="0" r="0" t="0"/>
                  <wp:docPr id="51"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318770" cy="77699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335693359375" w:right="53.489990234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dosis máxima que debe estar en  el nebulizador son 4 cc de mezcla.</w:t>
            </w:r>
          </w:p>
        </w:tc>
      </w:tr>
      <w:tr>
        <w:trPr>
          <w:cantSplit w:val="0"/>
          <w:trHeight w:val="880.71868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994293213" w:lineRule="auto"/>
              <w:ind w:left="131.56814575195312" w:right="53.635253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10.Armar nebulizador manteniendo  la asepsia,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70801" cy="545465"/>
                  <wp:effectExtent b="0" l="0" r="0" t="0"/>
                  <wp:docPr id="53" name="image53.png"/>
                  <a:graphic>
                    <a:graphicData uri="http://schemas.openxmlformats.org/drawingml/2006/picture">
                      <pic:pic>
                        <pic:nvPicPr>
                          <pic:cNvPr id="0" name="image53.png"/>
                          <pic:cNvPicPr preferRelativeResize="0"/>
                        </pic:nvPicPr>
                        <pic:blipFill>
                          <a:blip r:embed="rId16"/>
                          <a:srcRect b="0" l="0" r="0" t="0"/>
                          <a:stretch>
                            <a:fillRect/>
                          </a:stretch>
                        </pic:blipFill>
                        <pic:spPr>
                          <a:xfrm>
                            <a:off x="0" y="0"/>
                            <a:ext cx="970801" cy="5454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446216583252" w:lineRule="auto"/>
              <w:ind w:left="126.9598388671875" w:right="54.205322265625" w:hanging="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evita la entrada de  microorganismos a la vía  respiratoria y así las infecciones.</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61" name="image61.png"/>
            <a:graphic>
              <a:graphicData uri="http://schemas.openxmlformats.org/drawingml/2006/picture">
                <pic:pic>
                  <pic:nvPicPr>
                    <pic:cNvPr id="0" name="image61.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7"/>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5201721191406"/>
        <w:gridCol w:w="1985.2001953125"/>
        <w:gridCol w:w="3302.999267578125"/>
        <w:tblGridChange w:id="0">
          <w:tblGrid>
            <w:gridCol w:w="3540.5201721191406"/>
            <w:gridCol w:w="1985.2001953125"/>
            <w:gridCol w:w="3302.999267578125"/>
          </w:tblGrid>
        </w:tblGridChange>
      </w:tblGrid>
      <w:tr>
        <w:trPr>
          <w:cantSplit w:val="0"/>
          <w:trHeight w:val="121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29.8561096191406" w:right="53.568115234375" w:hanging="298.28796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11.Conectar nebulizador con mezcla  al Flujómetro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63905" cy="763905"/>
                  <wp:effectExtent b="0" l="0" r="0" t="0"/>
                  <wp:docPr id="63" name="image63.png"/>
                  <a:graphic>
                    <a:graphicData uri="http://schemas.openxmlformats.org/drawingml/2006/picture">
                      <pic:pic>
                        <pic:nvPicPr>
                          <pic:cNvPr id="0" name="image63.png"/>
                          <pic:cNvPicPr preferRelativeResize="0"/>
                        </pic:nvPicPr>
                        <pic:blipFill>
                          <a:blip r:embed="rId16"/>
                          <a:srcRect b="0" l="0" r="0" t="0"/>
                          <a:stretch>
                            <a:fillRect/>
                          </a:stretch>
                        </pic:blipFill>
                        <pic:spPr>
                          <a:xfrm>
                            <a:off x="0" y="0"/>
                            <a:ext cx="763905" cy="7639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20.11474609375" w:right="54.367675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Garantiza la correcta  administración del medicamento,  evitando fugas de fármaco y optimiza el tiempo de tratamiento.</w:t>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23.8945007324219" w:right="54.3695068359375" w:hanging="292.32635498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12.Conectar nebulizador a la  mascarilla y comprueba su  funcionamiento (nube de 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53135" cy="634264"/>
                  <wp:effectExtent b="0" l="0" r="0" t="0"/>
                  <wp:docPr id="58"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953135" cy="63426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9.2315673828125" w:right="54.3115234375" w:firstLine="1.546020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Confirma que las conexiones están correctamente y asegura el  correcto funcionamiento del  sistema. </w:t>
            </w:r>
          </w:p>
        </w:tc>
      </w:tr>
      <w:tr>
        <w:trPr>
          <w:cantSplit w:val="0"/>
          <w:trHeight w:val="242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423.8945007324219" w:right="54.79248046875" w:hanging="292.32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13.Ubicar al paciente en posición  fowler o sentado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84885" cy="859257"/>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984885" cy="85925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4841270446777" w:lineRule="auto"/>
              <w:ind w:left="114.3743896484375" w:right="53.42285156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Mejora la expansión pulmonar,  facilitando la entrada de aire y la  eficacia del tratamiento, también  favorece la distribución del  medicamento nebulizado en los  pulmones y disminuye el riesgo de  aspiración, especialmente si el  paciente tiene secreciones.</w:t>
            </w:r>
          </w:p>
        </w:tc>
      </w:tr>
      <w:tr>
        <w:trPr>
          <w:cantSplit w:val="0"/>
          <w:trHeight w:val="108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9.8561096191406" w:right="54.9359130859375" w:hanging="298.28796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14.Verificar permeabilidad de la vía  aérea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0318" cy="62738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120318" cy="6273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3.941650390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fosas nasales y cavidad oral  deben estar libres de secreciones  para permitir la correcta  administración del medicamento </w:t>
            </w:r>
          </w:p>
        </w:tc>
      </w:tr>
      <w:tr>
        <w:trPr>
          <w:cantSplit w:val="0"/>
          <w:trHeight w:val="188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20863342285" w:lineRule="auto"/>
              <w:ind w:left="429.63531494140625" w:right="54.705810546875" w:hanging="298.0671691894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15.Colocar la mascarilla al paciente  corroborando: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3.38072776794434" w:lineRule="auto"/>
              <w:ind w:left="436.4801025390625" w:right="55.45349121093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Cubre su nariz y boca, deja fuera  la zona de los ojos.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38072776794434" w:lineRule="auto"/>
              <w:ind w:left="436.4801025390625" w:right="55.8966064453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Pasa el elástico sobre orejas y  nuca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75005" cy="975919"/>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75005" cy="97591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20231628418" w:lineRule="auto"/>
              <w:ind w:left="120.11474609375" w:right="53.84033203125" w:hanging="5.961303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Así el medicamento llega  directamente a las vías  respiratorias y se evita irritación  ocular.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03125" w:line="243.38072776794434" w:lineRule="auto"/>
              <w:ind w:left="120.11474609375" w:right="54.3688964843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elástico asegura un ajuste firme,  cómodo y evitar que se desplace  durante el tratamiento.</w:t>
            </w:r>
          </w:p>
        </w:tc>
      </w:tr>
      <w:tr>
        <w:trPr>
          <w:cantSplit w:val="0"/>
          <w:trHeight w:val="215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9.63531494140625" w:right="53.18359375" w:hanging="298.067169189453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Situar el Flujómetro en aire  comprimido en 6 a 8 L e informar  que esto durará de 5 a 10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1175" cy="511175"/>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11175" cy="5111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4040" cy="743052"/>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4040" cy="74305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1407470703125" w:right="54.47387695312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Este flujo asegura una correcta  nebulización del medicamento,  generando la nube necesaria para  que el paciente lo inhale  eficazmente.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29442596435547" w:lineRule="auto"/>
              <w:ind w:left="120.11474609375" w:right="54.3688964843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Informar al paciente disminuye la  ansiedad y favorece la  cooperación de este</w:t>
            </w:r>
          </w:p>
        </w:tc>
      </w:tr>
      <w:tr>
        <w:trPr>
          <w:cantSplit w:val="0"/>
          <w:trHeight w:val="162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31.56814575195312" w:right="102.9406738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17.Dejar al paciente cómodo, secar su rostro si es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28039" cy="687705"/>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228039" cy="6877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8970413208008" w:lineRule="auto"/>
              <w:ind w:left="120.335693359375" w:right="53.6145019531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Brinda comodidad y bienestar del  paciente después del tratamiento,  previniendo molestias por  humedad en el rostro y  promoviendo una experiencia más  agradable y digna</w:t>
            </w:r>
          </w:p>
        </w:tc>
      </w:tr>
      <w:tr>
        <w:trPr>
          <w:cantSplit w:val="0"/>
          <w:trHeight w:val="1600.72120666503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31.56814575195312" w:right="54.897460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18.Realizar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61238" cy="1002665"/>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961238" cy="10026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20.777587890625" w:right="53.889160156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8"/>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5201721191406"/>
        <w:gridCol w:w="1985.2001953125"/>
        <w:gridCol w:w="3302.999267578125"/>
        <w:tblGridChange w:id="0">
          <w:tblGrid>
            <w:gridCol w:w="3540.5201721191406"/>
            <w:gridCol w:w="1985.2001953125"/>
            <w:gridCol w:w="3302.999267578125"/>
          </w:tblGrid>
        </w:tblGridChange>
      </w:tblGrid>
      <w:tr>
        <w:trPr>
          <w:cantSplit w:val="0"/>
          <w:trHeight w:val="162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23.8945007324219" w:right="53.856201171875" w:hanging="292.32635498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19.Registrar el procedimiento en  ficha de enfermería manual o  electrónica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5400" cy="861695"/>
                  <wp:effectExtent b="0" l="0" r="0" t="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1295400" cy="8616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2831115723" w:lineRule="auto"/>
              <w:ind w:left="113.9324951171875" w:right="54.1052246093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Respaldo de la ejecución del  tratamiento indicado, evita  errores como la doble  administración y permite  seguimiento de la evolución clínica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 paciente </w:t>
            </w:r>
          </w:p>
        </w:tc>
      </w:tr>
      <w:tr>
        <w:trPr>
          <w:cantSplit w:val="0"/>
          <w:trHeight w:val="189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28.7519836425781" w:right="54.5709228515625" w:hanging="303.5870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20.Una vez finalizada la nebulización, lavar mascarilla y nebulizador,  secar y guardar en bolsa plástica  en mesa mayo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83615" cy="877570"/>
                  <wp:effectExtent b="0" l="0" r="0" t="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083615" cy="8775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90658569336" w:lineRule="auto"/>
              <w:ind w:left="113.9324951171875" w:right="53.7976074218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Previene infecciones al eliminar  residuos del tratamiento, permite  dejar preparados los dispositivos  para la próxima nebulización también evita contaminación  cruzada, en entornos clínicos con  múltiples pacientes.</w:t>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37753295898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5: PAUTA DE COTEJO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266.94869995117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ADMINISTRACIÓN DE OXÍGENO</w:t>
      </w:r>
    </w:p>
    <w:tbl>
      <w:tblPr>
        <w:tblStyle w:val="Table9"/>
        <w:tblW w:w="8927.12051391601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POR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Se higieniza las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35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64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Reúne material: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50.2401733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Humidificador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44.278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Agua bidestilada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50.0193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Sistema de oxigenoterapia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150.681762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Saturómetro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Se presenta al paciente con nombre y 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32073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Explica el procedimiento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32073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Posiciona al paciente en posición semifowler.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5.09765625" w:right="58.9111328125" w:hanging="277.129516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10.Verifica permeabilidad de cavidad nasal y bucal, observando si existe la presencia  de secreción.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9.07196044921875" w:right="57.366943359375" w:hanging="281.1038208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11.Selecciona dispositivo adecuado según para la condición del paciente y la  indicación médica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439.07196044921875" w:right="56.28662109375" w:hanging="281.1038208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12.Rellena frasco humidificador con agua bidestilada, entre mínimo y máximo  (excepto en mascarilla con reservorio).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13.Instala conexiones del dispositivo al humidificador.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14.Abre regulador de flujo y lo deja en los L/min de acuerdo con FIO</w:t>
            </w:r>
            <w:r w:rsidDel="00000000" w:rsidR="00000000" w:rsidRPr="00000000">
              <w:rPr>
                <w:rFonts w:ascii="Calibri" w:cs="Calibri" w:eastAsia="Calibri" w:hAnsi="Calibri"/>
                <w:b w:val="0"/>
                <w:bCs w:val="0"/>
                <w:i w:val="0"/>
                <w:iCs w:val="0"/>
                <w:smallCaps w:val="0"/>
                <w:strike w:val="0"/>
                <w:color w:val="252525"/>
                <w:sz w:val="23.200000127156578"/>
                <w:szCs w:val="23.200000127156578"/>
                <w:highlight w:val="white"/>
                <w:u w:val="none"/>
                <w:vertAlign w:val="subscript"/>
                <w:rtl w:val="0"/>
              </w:rPr>
              <w:t xml:space="preserve">2</w:t>
            </w:r>
            <w:r w:rsidDel="00000000" w:rsidR="00000000" w:rsidRPr="00000000">
              <w:rPr>
                <w:rFonts w:ascii="Calibri" w:cs="Calibri" w:eastAsia="Calibri" w:hAnsi="Calibri"/>
                <w:b w:val="0"/>
                <w:bCs w:val="0"/>
                <w:i w:val="0"/>
                <w:iCs w:val="0"/>
                <w:smallCaps w:val="0"/>
                <w:strike w:val="0"/>
                <w:color w:val="252525"/>
                <w:sz w:val="23.200000127156578"/>
                <w:szCs w:val="23.200000127156578"/>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requerida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41050052642822" w:lineRule="auto"/>
              <w:ind w:left="441.2800598144531" w:right="922.94921875" w:hanging="283.3119201660156"/>
              <w:jc w:val="left"/>
              <w:rPr>
                <w:rFonts w:ascii="Calibri" w:cs="Calibri" w:eastAsia="Calibri" w:hAnsi="Calibri"/>
                <w:b w:val="0"/>
                <w:bCs w:val="0"/>
                <w:i w:val="0"/>
                <w:iCs w:val="0"/>
                <w:smallCaps w:val="0"/>
                <w:strike w:val="0"/>
                <w:color w:val="25252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15.Comprueba salida de O</w:t>
            </w:r>
            <w:r w:rsidDel="00000000" w:rsidR="00000000" w:rsidRPr="00000000">
              <w:rPr>
                <w:rFonts w:ascii="Calibri" w:cs="Calibri" w:eastAsia="Calibri" w:hAnsi="Calibri"/>
                <w:b w:val="0"/>
                <w:bCs w:val="0"/>
                <w:i w:val="0"/>
                <w:iCs w:val="0"/>
                <w:smallCaps w:val="0"/>
                <w:strike w:val="0"/>
                <w:color w:val="252525"/>
                <w:sz w:val="23.200000127156578"/>
                <w:szCs w:val="23.200000127156578"/>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252525"/>
                <w:sz w:val="22.079999923706055"/>
                <w:szCs w:val="22.079999923706055"/>
                <w:highlight w:val="white"/>
                <w:u w:val="none"/>
                <w:vertAlign w:val="baseline"/>
                <w:rtl w:val="0"/>
              </w:rPr>
              <w:t xml:space="preserve">mediante burbujeo del humidificador (</w:t>
            </w:r>
            <w:r w:rsidDel="00000000" w:rsidR="00000000" w:rsidRPr="00000000">
              <w:rPr>
                <w:rFonts w:ascii="Calibri" w:cs="Calibri" w:eastAsia="Calibri" w:hAnsi="Calibri"/>
                <w:b w:val="0"/>
                <w:bCs w:val="0"/>
                <w:i w:val="0"/>
                <w:iCs w:val="0"/>
                <w:smallCaps w:val="0"/>
                <w:strike w:val="0"/>
                <w:color w:val="252525"/>
                <w:sz w:val="22.079999923706055"/>
                <w:szCs w:val="22.079999923706055"/>
                <w:u w:val="none"/>
                <w:shd w:fill="auto" w:val="clear"/>
                <w:vertAlign w:val="baseline"/>
                <w:rtl w:val="0"/>
              </w:rPr>
              <w:t xml:space="preserve">excepto  mascarilla con reservorio)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52525"/>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52525"/>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16.Instala correctamente dispositivo al paciente de forma hermética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17.Deja al paciente cómodo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138549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441.2800598144531" w:right="55.599365234375" w:hanging="283.311920166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18.Verifica adecuada oxigenación con saturómetro y valora el patrón respiratorio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19.Realiza higienización de manos según normativa Minsal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64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20.Registra procedimiento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64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21.Mantiene durante todo el procedimiento la asepsia, no contamina.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96.1399841308594" w:top="708.00048828125" w:left="1414.0800476074219" w:right="1185.999755859375" w:header="0" w:footer="720"/>
          <w:cols w:equalWidth="0" w:num="1">
            <w:col w:space="0" w:w="9639.920196533203"/>
          </w:cols>
        </w:sect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996.1399841308594" w:top="708.00048828125" w:left="1701.0000610351562" w:right="4392.059326171875" w:header="0" w:footer="720"/>
          <w:cols w:equalWidth="0" w:num="2">
            <w:col w:space="0" w:w="3080"/>
            <w:col w:space="0" w:w="308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ADMINISTRACIÓN DE NEBULIZACIÓN: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0"/>
        <w:tblW w:w="8927.12051391601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lavado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164825439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 presenta ante el paciente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84005737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Explica el procedimiento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73.856201171875" w:right="59.25537109375" w:hanging="287.977752685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Reúne los materiales a utilizar: nebulizador, medicamento, suero fisiológico, kit  aseo nasal y EPP si es necesario.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619262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Verifica indicación medica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28164672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Retira del frasco de medicamento, la dosis indicada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3984680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Deposita el medicamento en el frasco nebulizador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319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Completa el frasco nebulizador con máximo 4 cc de suero fisiológico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319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Conecta el frasco nebulizador a la mascarilla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10.Conecta nebulizador al Flujómetro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11.Ubica al paciente en posición fowler o semifowler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74.2977905273438" w:right="56.165771484375" w:hanging="274.72976684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12.Verifica permeabilidad de la vía aérea observando que fosas nasales estén libres  de secreciones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13.Coloca la mascarilla al paciente corroborando: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14.Cubre su nariz y boca, deja fuera la zona de los ojos.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15.Pasa el elástico sobre orejas y nuca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16.Sitúa el Flujómetro en aire comprimido u oxígeno en 6 a 8 litros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17.Verbaliza que la nebulización durará de 5 a 10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18.Deja al paciente cómodo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80.4801940917969" w:right="59.0380859375" w:hanging="280.912170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19.Terminado el procedimiento lava nebulizador y mascarilla los seca y guarda en  bolsa plástica dentro del velador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164825439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20.Realiza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93.1648254394531" w:right="54.00512695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21.Registra el procedimiento en hoja de enfermería de la unidad o servicio: dosis,  medicamento, hora de inicio y finalización de la NBZ y nombre del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52612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REFERENCIAS BIBLIOGRÁFICAS: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61.85166358947754" w:lineRule="auto"/>
        <w:ind w:left="657.8559875488281" w:right="463.756103515625" w:hanging="67.888031005859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Ministerio de Salud Pública (MINSAL). Enfermedades respiratorias crónicas en la población  adulta. Informe anual de morbilidad y mortalidad, 2023. Ministerio de Salud Pública, [País].  Disponible en: [URL del sitio oficial].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98583984375" w:line="261.8518924713135" w:lineRule="auto"/>
        <w:ind w:left="658.5183715820312" w:right="468.01513671875" w:hanging="74.9536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Organización Mundial de la Salud (OMS). Epidemiología de la Enfermedad Pulmonar  Obstructiva Crónica (EPOC). Ginebra: OMS; 2022. Disponible en:  https://www.who.int/es/news-room/fact-sheets/detail/copd.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96142578125" w:line="262.21409797668457" w:lineRule="auto"/>
        <w:ind w:left="576.2783813476562" w:right="466.373291015625" w:firstLine="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Gutiérrez, M., &amp; Vargas, R. Impacto económico de las enfermedades respiratorias en el  sistema de salud. Rev Med Salud Pública. 2021; 15(3): 45-56. doi:10.1016/j.rmsap.2021.04.003 4. Pérez, L., &amp; Sánchez, A. Factores de riesgo asociados a la neumonía en la población infantil.  Pediatría y Salud. 2023; 37(1): 72-78. doi:10.1002/jpsu.1023.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94287109375" w:line="262.9383659362793" w:lineRule="auto"/>
        <w:ind w:left="657.8559875488281" w:right="467.261962890625" w:hanging="75.8367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Ministerio de Salud Pública (MINSAL). Epidemiología de la EPOC y el asma en [País]. Informe  epidemiológico anual 2022. [País]: MINSAL; 2023.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22998046875" w:line="261.8155002593994" w:lineRule="auto"/>
        <w:ind w:left="651.673583984375" w:right="467.919921875" w:hanging="68.9920043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Organización Panamericana de la Salud (OPS). Enfermedades respiratorias crónicas en  América Latina. Informe regional 2022. OPS; 2023. Disponible en:  https://www.paho.org/es/topics/enfermedades-respiratorias</w:t>
      </w:r>
    </w:p>
    <w:sectPr>
      <w:type w:val="continuous"/>
      <w:pgSz w:h="15840" w:w="12240" w:orient="portrait"/>
      <w:pgMar w:bottom="996.1399841308594" w:top="708.00048828125" w:left="1414.0800476074219" w:right="1185.999755859375" w:header="0" w:footer="720"/>
      <w:cols w:equalWidth="0" w:num="1">
        <w:col w:space="0" w:w="9639.9201965332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Times New Roman"/>
  <w:font w:name="Arial Unicode MS"/>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1.png"/><Relationship Id="rId10" Type="http://schemas.openxmlformats.org/officeDocument/2006/relationships/image" Target="media/image74.png"/><Relationship Id="rId13" Type="http://schemas.openxmlformats.org/officeDocument/2006/relationships/image" Target="media/image75.png"/><Relationship Id="rId12" Type="http://schemas.openxmlformats.org/officeDocument/2006/relationships/image" Target="media/image7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6.png"/><Relationship Id="rId15" Type="http://schemas.openxmlformats.org/officeDocument/2006/relationships/image" Target="media/image78.png"/><Relationship Id="rId14" Type="http://schemas.openxmlformats.org/officeDocument/2006/relationships/image" Target="media/image80.png"/><Relationship Id="rId16"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70.png"/><Relationship Id="rId7" Type="http://schemas.openxmlformats.org/officeDocument/2006/relationships/image" Target="media/image72.png"/><Relationship Id="rId8" Type="http://schemas.openxmlformats.org/officeDocument/2006/relationships/image" Target="media/image79.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