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5362339C" w:rsidR="00957FCB" w:rsidRPr="007F1AE2" w:rsidRDefault="00957FCB" w:rsidP="00C7319B">
      <w:pPr>
        <w:pStyle w:val="Sinespaciado"/>
        <w:rPr>
          <w:rFonts w:ascii="Arial" w:hAnsi="Arial" w:cs="Arial"/>
        </w:rPr>
      </w:pPr>
    </w:p>
    <w:p w14:paraId="57434DCF" w14:textId="77777777" w:rsidR="00C7319B" w:rsidRPr="007F1AE2" w:rsidRDefault="00C7319B" w:rsidP="00C7319B">
      <w:pPr>
        <w:pStyle w:val="Sinespaciado"/>
        <w:rPr>
          <w:rFonts w:ascii="Arial" w:hAnsi="Arial" w:cs="Arial"/>
        </w:rPr>
      </w:pPr>
    </w:p>
    <w:p w14:paraId="4C0CEC32" w14:textId="77777777" w:rsidR="00C7319B" w:rsidRPr="007F1AE2" w:rsidRDefault="00C7319B" w:rsidP="00C7319B">
      <w:pPr>
        <w:pStyle w:val="Sinespaciado"/>
        <w:rPr>
          <w:rFonts w:ascii="Arial" w:hAnsi="Arial" w:cs="Arial"/>
        </w:rPr>
      </w:pPr>
    </w:p>
    <w:p w14:paraId="26CE0685" w14:textId="77777777" w:rsidR="00C7319B" w:rsidRPr="007F1AE2" w:rsidRDefault="00C7319B" w:rsidP="00C7319B">
      <w:pPr>
        <w:pStyle w:val="Sinespaciado"/>
        <w:rPr>
          <w:rFonts w:ascii="Arial" w:hAnsi="Arial" w:cs="Arial"/>
        </w:rPr>
      </w:pPr>
    </w:p>
    <w:p w14:paraId="48DCD350" w14:textId="6B06CAFD" w:rsidR="00C7319B" w:rsidRPr="007F1AE2" w:rsidRDefault="00C7319B" w:rsidP="00C7319B">
      <w:pPr>
        <w:pStyle w:val="Sinespaciado"/>
        <w:jc w:val="center"/>
        <w:rPr>
          <w:rFonts w:ascii="Arial" w:hAnsi="Arial" w:cs="Arial"/>
          <w:b/>
          <w:sz w:val="28"/>
          <w:szCs w:val="28"/>
        </w:rPr>
      </w:pPr>
      <w:r w:rsidRPr="007F1AE2">
        <w:rPr>
          <w:rFonts w:ascii="Arial" w:hAnsi="Arial" w:cs="Arial"/>
          <w:b/>
          <w:sz w:val="28"/>
        </w:rPr>
        <w:t>GUÍA DE T</w:t>
      </w:r>
      <w:r w:rsidR="002A0D5D" w:rsidRPr="007F1AE2">
        <w:rPr>
          <w:rFonts w:ascii="Arial" w:hAnsi="Arial" w:cs="Arial"/>
          <w:b/>
          <w:sz w:val="28"/>
        </w:rPr>
        <w:t xml:space="preserve">RABAJO </w:t>
      </w:r>
      <w:r w:rsidRPr="007F1AE2">
        <w:rPr>
          <w:rFonts w:ascii="Arial" w:hAnsi="Arial" w:cs="Arial"/>
          <w:b/>
          <w:sz w:val="28"/>
        </w:rPr>
        <w:t>N°</w:t>
      </w:r>
      <w:r w:rsidR="00B34C7D" w:rsidRPr="007F1AE2">
        <w:rPr>
          <w:rFonts w:ascii="Arial" w:hAnsi="Arial" w:cs="Arial"/>
          <w:b/>
          <w:sz w:val="28"/>
          <w:szCs w:val="28"/>
        </w:rPr>
        <w:t>7</w:t>
      </w:r>
    </w:p>
    <w:p w14:paraId="28279C19" w14:textId="44D741FF" w:rsidR="00C7319B" w:rsidRPr="007F1AE2" w:rsidRDefault="003E3FAA" w:rsidP="002A0D5D">
      <w:pPr>
        <w:pStyle w:val="Sinespaciado"/>
        <w:jc w:val="center"/>
        <w:rPr>
          <w:rFonts w:ascii="Arial" w:hAnsi="Arial" w:cs="Arial"/>
        </w:rPr>
      </w:pPr>
      <w:r w:rsidRPr="007F1AE2">
        <w:rPr>
          <w:rFonts w:ascii="Arial" w:hAnsi="Arial" w:cs="Arial"/>
          <w:iCs/>
          <w:sz w:val="24"/>
          <w:szCs w:val="28"/>
        </w:rPr>
        <w:t>“</w:t>
      </w:r>
      <w:r w:rsidR="00B34C7D" w:rsidRPr="007F1AE2">
        <w:rPr>
          <w:rFonts w:ascii="Arial" w:hAnsi="Arial" w:cs="Arial"/>
          <w:iCs/>
          <w:sz w:val="24"/>
          <w:szCs w:val="28"/>
        </w:rPr>
        <w:t>Almacenamiento de muestras biológicas</w:t>
      </w:r>
      <w:r w:rsidR="002A0D5D" w:rsidRPr="007F1AE2">
        <w:rPr>
          <w:rFonts w:ascii="Arial" w:hAnsi="Arial" w:cs="Arial"/>
          <w:iCs/>
          <w:sz w:val="24"/>
          <w:szCs w:val="28"/>
        </w:rPr>
        <w:t>”</w:t>
      </w:r>
    </w:p>
    <w:p w14:paraId="129C2AC6" w14:textId="77777777" w:rsidR="00C7319B" w:rsidRPr="007F1AE2" w:rsidRDefault="00C7319B" w:rsidP="00C7319B">
      <w:pPr>
        <w:pStyle w:val="Sinespaciado"/>
        <w:rPr>
          <w:rFonts w:ascii="Arial" w:hAnsi="Arial" w:cs="Arial"/>
        </w:rPr>
      </w:pPr>
    </w:p>
    <w:p w14:paraId="0C21B08B" w14:textId="77777777" w:rsidR="00C7319B" w:rsidRPr="007F1AE2" w:rsidRDefault="00C7319B" w:rsidP="00C7319B">
      <w:pPr>
        <w:pStyle w:val="Sinespaciado"/>
        <w:rPr>
          <w:rFonts w:ascii="Arial" w:hAnsi="Arial" w:cs="Arial"/>
        </w:rPr>
      </w:pPr>
    </w:p>
    <w:p w14:paraId="037E8A55" w14:textId="77777777" w:rsidR="00C7319B" w:rsidRPr="007F1AE2" w:rsidRDefault="00C7319B" w:rsidP="00C7319B">
      <w:pPr>
        <w:pStyle w:val="Sinespaciado"/>
        <w:rPr>
          <w:rFonts w:ascii="Arial" w:hAnsi="Arial" w:cs="Arial"/>
        </w:rPr>
      </w:pPr>
      <w:r w:rsidRPr="007F1AE2">
        <w:rPr>
          <w:rFonts w:ascii="Arial" w:hAnsi="Arial" w:cs="Arial"/>
          <w:noProof/>
          <w:lang w:eastAsia="es-CL"/>
        </w:rPr>
        <mc:AlternateContent>
          <mc:Choice Requires="wps">
            <w:drawing>
              <wp:anchor distT="0" distB="0" distL="114300" distR="114300" simplePos="0" relativeHeight="251657216"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36E6D854" w:rsidR="00C91D69" w:rsidRPr="00C7319B" w:rsidRDefault="00B34C7D" w:rsidP="00C7319B">
                            <w:pPr>
                              <w:jc w:val="center"/>
                              <w:rPr>
                                <w:b/>
                                <w:color w:val="2E74B5" w:themeColor="accent1" w:themeShade="BF"/>
                              </w:rPr>
                            </w:pPr>
                            <w:r>
                              <w:rPr>
                                <w:rFonts w:ascii="Arial" w:hAnsi="Arial" w:cs="Arial"/>
                                <w:noProof/>
                                <w:color w:val="2962FF"/>
                                <w:sz w:val="20"/>
                                <w:szCs w:val="20"/>
                                <w:lang w:eastAsia="es-CL"/>
                              </w:rPr>
                              <w:drawing>
                                <wp:inline distT="0" distB="0" distL="0" distR="0" wp14:anchorId="51C45167" wp14:editId="363EF5D9">
                                  <wp:extent cx="3995420" cy="2663825"/>
                                  <wp:effectExtent l="0" t="0" r="5080" b="3175"/>
                                  <wp:docPr id="3" name="Imagen 3" descr="Resultado de imagen de almacenamiento de muestras biologicas&quo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almacenamiento de muestras biologicas&quo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36E6D854" w:rsidR="00C91D69" w:rsidRPr="00C7319B" w:rsidRDefault="00B34C7D" w:rsidP="00C7319B">
                      <w:pPr>
                        <w:jc w:val="center"/>
                        <w:rPr>
                          <w:b/>
                          <w:color w:val="2E74B5" w:themeColor="accent1" w:themeShade="BF"/>
                        </w:rPr>
                      </w:pPr>
                      <w:r>
                        <w:rPr>
                          <w:rFonts w:ascii="Arial" w:hAnsi="Arial" w:cs="Arial"/>
                          <w:noProof/>
                          <w:color w:val="2962FF"/>
                          <w:sz w:val="20"/>
                          <w:szCs w:val="20"/>
                          <w:lang w:eastAsia="es-CL"/>
                        </w:rPr>
                        <w:drawing>
                          <wp:inline distT="0" distB="0" distL="0" distR="0" wp14:anchorId="51C45167" wp14:editId="363EF5D9">
                            <wp:extent cx="3995420" cy="2663825"/>
                            <wp:effectExtent l="0" t="0" r="5080" b="3175"/>
                            <wp:docPr id="3" name="Imagen 3" descr="Resultado de imagen de almacenamiento de muestras biologicas&quo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almacenamiento de muestras biologicas&quo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p>
                  </w:txbxContent>
                </v:textbox>
              </v:rect>
            </w:pict>
          </mc:Fallback>
        </mc:AlternateContent>
      </w:r>
    </w:p>
    <w:p w14:paraId="288D9D72" w14:textId="77777777" w:rsidR="00C7319B" w:rsidRPr="007F1AE2" w:rsidRDefault="00C7319B" w:rsidP="00C7319B">
      <w:pPr>
        <w:pStyle w:val="Sinespaciado"/>
        <w:rPr>
          <w:rFonts w:ascii="Arial" w:hAnsi="Arial" w:cs="Arial"/>
        </w:rPr>
      </w:pPr>
    </w:p>
    <w:p w14:paraId="5BDDEB97" w14:textId="77777777" w:rsidR="00C7319B" w:rsidRPr="007F1AE2" w:rsidRDefault="00C7319B" w:rsidP="00C7319B">
      <w:pPr>
        <w:pStyle w:val="Sinespaciado"/>
        <w:rPr>
          <w:rFonts w:ascii="Arial" w:hAnsi="Arial" w:cs="Arial"/>
        </w:rPr>
      </w:pPr>
    </w:p>
    <w:p w14:paraId="6BA3DD24" w14:textId="77777777" w:rsidR="00C7319B" w:rsidRPr="007F1AE2" w:rsidRDefault="00C7319B" w:rsidP="00C7319B">
      <w:pPr>
        <w:pStyle w:val="Sinespaciado"/>
        <w:rPr>
          <w:rFonts w:ascii="Arial" w:hAnsi="Arial" w:cs="Arial"/>
        </w:rPr>
      </w:pPr>
    </w:p>
    <w:p w14:paraId="08678D64" w14:textId="77777777" w:rsidR="00C7319B" w:rsidRPr="007F1AE2" w:rsidRDefault="00C7319B" w:rsidP="00C7319B">
      <w:pPr>
        <w:pStyle w:val="Sinespaciado"/>
        <w:rPr>
          <w:rFonts w:ascii="Arial" w:hAnsi="Arial" w:cs="Arial"/>
        </w:rPr>
      </w:pPr>
    </w:p>
    <w:p w14:paraId="07A7EA9B" w14:textId="77777777" w:rsidR="00C7319B" w:rsidRPr="007F1AE2" w:rsidRDefault="00C7319B" w:rsidP="00C7319B">
      <w:pPr>
        <w:pStyle w:val="Sinespaciado"/>
        <w:rPr>
          <w:rFonts w:ascii="Arial" w:hAnsi="Arial" w:cs="Arial"/>
        </w:rPr>
      </w:pPr>
    </w:p>
    <w:p w14:paraId="4FDFF567" w14:textId="77777777" w:rsidR="00C7319B" w:rsidRPr="007F1AE2" w:rsidRDefault="00C7319B" w:rsidP="00C7319B">
      <w:pPr>
        <w:pStyle w:val="Sinespaciado"/>
        <w:rPr>
          <w:rFonts w:ascii="Arial" w:hAnsi="Arial" w:cs="Arial"/>
        </w:rPr>
      </w:pPr>
    </w:p>
    <w:p w14:paraId="5DD659FE" w14:textId="77777777" w:rsidR="00C7319B" w:rsidRPr="007F1AE2" w:rsidRDefault="00C7319B" w:rsidP="00C7319B">
      <w:pPr>
        <w:pStyle w:val="Sinespaciado"/>
        <w:rPr>
          <w:rFonts w:ascii="Arial" w:hAnsi="Arial" w:cs="Arial"/>
        </w:rPr>
      </w:pPr>
    </w:p>
    <w:p w14:paraId="03473C7E" w14:textId="77777777" w:rsidR="00C7319B" w:rsidRPr="007F1AE2" w:rsidRDefault="00C7319B" w:rsidP="00C7319B">
      <w:pPr>
        <w:pStyle w:val="Sinespaciado"/>
        <w:rPr>
          <w:rFonts w:ascii="Arial" w:hAnsi="Arial" w:cs="Arial"/>
        </w:rPr>
      </w:pPr>
    </w:p>
    <w:p w14:paraId="5EE871BB" w14:textId="77777777" w:rsidR="00C7319B" w:rsidRPr="007F1AE2" w:rsidRDefault="00C7319B" w:rsidP="00C7319B">
      <w:pPr>
        <w:pStyle w:val="Sinespaciado"/>
        <w:rPr>
          <w:rFonts w:ascii="Arial" w:hAnsi="Arial" w:cs="Arial"/>
        </w:rPr>
      </w:pPr>
    </w:p>
    <w:p w14:paraId="1660097A" w14:textId="77777777" w:rsidR="00C7319B" w:rsidRPr="007F1AE2" w:rsidRDefault="00C7319B" w:rsidP="00C7319B">
      <w:pPr>
        <w:pStyle w:val="Sinespaciado"/>
        <w:rPr>
          <w:rFonts w:ascii="Arial" w:hAnsi="Arial" w:cs="Arial"/>
        </w:rPr>
      </w:pPr>
    </w:p>
    <w:p w14:paraId="7D583F12" w14:textId="77777777" w:rsidR="00C7319B" w:rsidRPr="007F1AE2" w:rsidRDefault="00C7319B" w:rsidP="00C7319B">
      <w:pPr>
        <w:pStyle w:val="Sinespaciado"/>
        <w:rPr>
          <w:rFonts w:ascii="Arial" w:hAnsi="Arial" w:cs="Arial"/>
        </w:rPr>
      </w:pPr>
    </w:p>
    <w:p w14:paraId="3D7886C2" w14:textId="77777777" w:rsidR="00C7319B" w:rsidRPr="007F1AE2" w:rsidRDefault="00C7319B" w:rsidP="00C7319B">
      <w:pPr>
        <w:pStyle w:val="Sinespaciado"/>
        <w:tabs>
          <w:tab w:val="left" w:pos="4785"/>
        </w:tabs>
        <w:rPr>
          <w:rFonts w:ascii="Arial" w:hAnsi="Arial" w:cs="Arial"/>
        </w:rPr>
      </w:pPr>
      <w:r w:rsidRPr="007F1AE2">
        <w:rPr>
          <w:rFonts w:ascii="Arial" w:hAnsi="Arial" w:cs="Arial"/>
        </w:rPr>
        <w:tab/>
      </w:r>
    </w:p>
    <w:p w14:paraId="53D685A2" w14:textId="77777777" w:rsidR="00C7319B" w:rsidRPr="007F1AE2" w:rsidRDefault="00C7319B" w:rsidP="00C7319B">
      <w:pPr>
        <w:pStyle w:val="Sinespaciado"/>
        <w:rPr>
          <w:rFonts w:ascii="Arial" w:hAnsi="Arial" w:cs="Arial"/>
        </w:rPr>
      </w:pPr>
    </w:p>
    <w:p w14:paraId="67D18ACA" w14:textId="77777777" w:rsidR="00C7319B" w:rsidRPr="007F1AE2" w:rsidRDefault="00C7319B" w:rsidP="00C7319B">
      <w:pPr>
        <w:pStyle w:val="Sinespaciado"/>
        <w:rPr>
          <w:rFonts w:ascii="Arial" w:hAnsi="Arial" w:cs="Arial"/>
        </w:rPr>
      </w:pPr>
    </w:p>
    <w:p w14:paraId="6CC659A5" w14:textId="77777777" w:rsidR="00C7319B" w:rsidRPr="007F1AE2" w:rsidRDefault="00C7319B" w:rsidP="00C7319B">
      <w:pPr>
        <w:pStyle w:val="Sinespaciado"/>
        <w:rPr>
          <w:rFonts w:ascii="Arial" w:hAnsi="Arial" w:cs="Arial"/>
        </w:rPr>
      </w:pPr>
    </w:p>
    <w:p w14:paraId="106A0F39" w14:textId="77777777" w:rsidR="00C7319B" w:rsidRPr="007F1AE2" w:rsidRDefault="00C7319B" w:rsidP="00C7319B">
      <w:pPr>
        <w:pStyle w:val="Sinespaciado"/>
        <w:rPr>
          <w:rFonts w:ascii="Arial" w:hAnsi="Arial" w:cs="Arial"/>
        </w:rPr>
      </w:pPr>
    </w:p>
    <w:p w14:paraId="4FD6AFFC" w14:textId="77777777" w:rsidR="00C7319B" w:rsidRPr="007F1AE2" w:rsidRDefault="00C7319B" w:rsidP="00C7319B">
      <w:pPr>
        <w:pStyle w:val="Sinespaciado"/>
        <w:rPr>
          <w:rFonts w:ascii="Arial" w:hAnsi="Arial" w:cs="Arial"/>
        </w:rPr>
      </w:pPr>
    </w:p>
    <w:p w14:paraId="7A2A2BD0" w14:textId="77777777" w:rsidR="00C7319B" w:rsidRPr="007F1AE2" w:rsidRDefault="00C7319B" w:rsidP="00C7319B">
      <w:pPr>
        <w:pStyle w:val="Sinespaciado"/>
        <w:rPr>
          <w:rFonts w:ascii="Arial" w:hAnsi="Arial" w:cs="Arial"/>
        </w:rPr>
      </w:pPr>
    </w:p>
    <w:p w14:paraId="3EDFBF87" w14:textId="77777777" w:rsidR="00C7319B" w:rsidRPr="007F1AE2" w:rsidRDefault="00C7319B" w:rsidP="00C7319B">
      <w:pPr>
        <w:pStyle w:val="Sinespaciado"/>
        <w:rPr>
          <w:rFonts w:ascii="Arial" w:hAnsi="Arial" w:cs="Arial"/>
        </w:rPr>
      </w:pPr>
    </w:p>
    <w:p w14:paraId="28C3665A" w14:textId="77777777" w:rsidR="00C7319B" w:rsidRPr="007F1AE2" w:rsidRDefault="00C7319B" w:rsidP="00C7319B">
      <w:pPr>
        <w:pStyle w:val="Sinespaciado"/>
        <w:rPr>
          <w:rFonts w:ascii="Arial" w:hAnsi="Arial" w:cs="Arial"/>
        </w:rPr>
      </w:pPr>
    </w:p>
    <w:p w14:paraId="6B3A4909" w14:textId="77777777" w:rsidR="00C7319B" w:rsidRPr="007F1AE2" w:rsidRDefault="00C7319B" w:rsidP="00C7319B">
      <w:pPr>
        <w:pStyle w:val="Sinespaciado"/>
        <w:rPr>
          <w:rFonts w:ascii="Arial" w:hAnsi="Arial" w:cs="Arial"/>
        </w:rPr>
      </w:pPr>
    </w:p>
    <w:p w14:paraId="3610BCE8" w14:textId="77777777" w:rsidR="00C7319B" w:rsidRPr="007F1AE2" w:rsidRDefault="00C7319B" w:rsidP="00C7319B">
      <w:pPr>
        <w:pStyle w:val="Sinespaciado"/>
        <w:rPr>
          <w:rFonts w:ascii="Arial" w:hAnsi="Arial" w:cs="Arial"/>
        </w:rPr>
      </w:pPr>
    </w:p>
    <w:p w14:paraId="3B2BD3A4" w14:textId="77777777" w:rsidR="00C7319B" w:rsidRPr="007F1AE2" w:rsidRDefault="00C7319B" w:rsidP="00C7319B">
      <w:pPr>
        <w:pStyle w:val="Sinespaciado"/>
        <w:rPr>
          <w:rFonts w:ascii="Arial" w:hAnsi="Arial" w:cs="Arial"/>
        </w:rPr>
      </w:pPr>
    </w:p>
    <w:p w14:paraId="1B631FBC" w14:textId="77777777" w:rsidR="00C7319B" w:rsidRPr="007F1AE2" w:rsidRDefault="00C7319B" w:rsidP="00C7319B">
      <w:pPr>
        <w:pStyle w:val="Sinespaciado"/>
        <w:rPr>
          <w:rFonts w:ascii="Arial" w:hAnsi="Arial" w:cs="Arial"/>
        </w:rPr>
      </w:pPr>
    </w:p>
    <w:p w14:paraId="44C52B04" w14:textId="77777777" w:rsidR="00C7319B" w:rsidRPr="007F1AE2" w:rsidRDefault="00C7319B" w:rsidP="00C7319B">
      <w:pPr>
        <w:pStyle w:val="Sinespaciado"/>
        <w:rPr>
          <w:rFonts w:ascii="Arial" w:hAnsi="Arial" w:cs="Arial"/>
        </w:rPr>
      </w:pPr>
    </w:p>
    <w:p w14:paraId="5B100960" w14:textId="77777777" w:rsidR="00C7319B" w:rsidRPr="007F1AE2" w:rsidRDefault="00C7319B" w:rsidP="00C7319B">
      <w:pPr>
        <w:pStyle w:val="Sinespaciado"/>
        <w:rPr>
          <w:rFonts w:ascii="Arial" w:hAnsi="Arial" w:cs="Arial"/>
        </w:rPr>
      </w:pPr>
    </w:p>
    <w:p w14:paraId="11448850" w14:textId="77777777" w:rsidR="00C7319B" w:rsidRPr="007F1AE2" w:rsidRDefault="00C7319B" w:rsidP="00C7319B">
      <w:pPr>
        <w:pStyle w:val="Sinespaciado"/>
        <w:rPr>
          <w:rFonts w:ascii="Arial" w:hAnsi="Arial" w:cs="Arial"/>
        </w:rPr>
      </w:pPr>
    </w:p>
    <w:p w14:paraId="0D2E0FC6" w14:textId="77777777" w:rsidR="00C7319B" w:rsidRPr="007F1AE2" w:rsidRDefault="00C7319B" w:rsidP="00C7319B">
      <w:pPr>
        <w:pStyle w:val="Sinespaciado"/>
        <w:rPr>
          <w:rFonts w:ascii="Arial" w:hAnsi="Arial" w:cs="Arial"/>
        </w:rPr>
      </w:pPr>
    </w:p>
    <w:p w14:paraId="3B1FE6F0" w14:textId="77777777" w:rsidR="00CE013B" w:rsidRPr="007F1AE2" w:rsidRDefault="00CE013B" w:rsidP="00CE013B">
      <w:pPr>
        <w:pStyle w:val="Sinespaciado"/>
        <w:jc w:val="right"/>
        <w:rPr>
          <w:rFonts w:ascii="Arial" w:hAnsi="Arial" w:cs="Arial"/>
          <w:b/>
        </w:rPr>
      </w:pPr>
      <w:r w:rsidRPr="007F1AE2">
        <w:rPr>
          <w:rFonts w:ascii="Arial" w:hAnsi="Arial" w:cs="Arial"/>
          <w:b/>
        </w:rPr>
        <w:t>ASIGNATURA:</w:t>
      </w:r>
    </w:p>
    <w:p w14:paraId="51EB4E04" w14:textId="77777777" w:rsidR="00CE013B" w:rsidRPr="007F1AE2" w:rsidRDefault="00CE013B" w:rsidP="00CE013B">
      <w:pPr>
        <w:pStyle w:val="Sinespaciado"/>
        <w:jc w:val="right"/>
        <w:rPr>
          <w:rFonts w:ascii="Arial" w:hAnsi="Arial" w:cs="Arial"/>
        </w:rPr>
      </w:pPr>
    </w:p>
    <w:p w14:paraId="4B1CDE92" w14:textId="359C473E" w:rsidR="00CE013B" w:rsidRPr="007F1AE2" w:rsidRDefault="002A0D5D" w:rsidP="00CE013B">
      <w:pPr>
        <w:pStyle w:val="Sinespaciado"/>
        <w:jc w:val="right"/>
        <w:rPr>
          <w:rFonts w:ascii="Arial" w:hAnsi="Arial" w:cs="Arial"/>
          <w:bCs/>
        </w:rPr>
      </w:pPr>
      <w:r w:rsidRPr="007F1AE2">
        <w:rPr>
          <w:rFonts w:ascii="Arial" w:hAnsi="Arial" w:cs="Arial"/>
          <w:bCs/>
        </w:rPr>
        <w:t>ADMINISTRACIÓN DE TOMA DE MUESTRAS ATS1111</w:t>
      </w:r>
    </w:p>
    <w:p w14:paraId="2D936F31" w14:textId="77777777" w:rsidR="00C7319B" w:rsidRPr="007F1AE2" w:rsidRDefault="00C7319B" w:rsidP="00C7319B">
      <w:pPr>
        <w:pStyle w:val="Sinespaciado"/>
        <w:rPr>
          <w:rFonts w:ascii="Arial" w:hAnsi="Arial" w:cs="Arial"/>
          <w:bCs/>
        </w:rPr>
      </w:pPr>
    </w:p>
    <w:p w14:paraId="0C1D70B6" w14:textId="77777777" w:rsidR="00C7319B" w:rsidRPr="007F1AE2" w:rsidRDefault="00C7319B" w:rsidP="00C7319B">
      <w:pPr>
        <w:pStyle w:val="Sinespaciado"/>
        <w:rPr>
          <w:rFonts w:ascii="Arial" w:hAnsi="Arial" w:cs="Arial"/>
        </w:rPr>
      </w:pPr>
    </w:p>
    <w:p w14:paraId="6079BBA6" w14:textId="77777777" w:rsidR="00C7319B" w:rsidRPr="007F1AE2" w:rsidRDefault="00C7319B" w:rsidP="00C7319B">
      <w:pPr>
        <w:pStyle w:val="Sinespaciado"/>
        <w:jc w:val="right"/>
        <w:rPr>
          <w:rFonts w:ascii="Arial" w:hAnsi="Arial" w:cs="Arial"/>
          <w:b/>
        </w:rPr>
      </w:pPr>
      <w:r w:rsidRPr="007F1AE2">
        <w:rPr>
          <w:rFonts w:ascii="Arial" w:hAnsi="Arial" w:cs="Arial"/>
          <w:b/>
        </w:rPr>
        <w:t>DIRIGIDO A:</w:t>
      </w:r>
    </w:p>
    <w:p w14:paraId="3920BEB9" w14:textId="77777777" w:rsidR="00C7319B" w:rsidRPr="007F1AE2" w:rsidRDefault="00C7319B" w:rsidP="00C7319B">
      <w:pPr>
        <w:pStyle w:val="Sinespaciado"/>
        <w:jc w:val="right"/>
        <w:rPr>
          <w:rFonts w:ascii="Arial" w:hAnsi="Arial" w:cs="Arial"/>
        </w:rPr>
      </w:pPr>
    </w:p>
    <w:p w14:paraId="38419CDE" w14:textId="7AC783B0" w:rsidR="00C7319B" w:rsidRPr="007F1AE2" w:rsidRDefault="002A0D5D" w:rsidP="00C7319B">
      <w:pPr>
        <w:pStyle w:val="Sinespaciado"/>
        <w:jc w:val="right"/>
        <w:rPr>
          <w:rFonts w:ascii="Arial" w:hAnsi="Arial" w:cs="Arial"/>
          <w:bCs/>
        </w:rPr>
      </w:pPr>
      <w:r w:rsidRPr="007F1AE2">
        <w:rPr>
          <w:rFonts w:ascii="Arial" w:hAnsi="Arial" w:cs="Arial"/>
          <w:bCs/>
        </w:rPr>
        <w:t>Técnico Superior de Laboratorio Clínico y Banco de Sangre</w:t>
      </w:r>
    </w:p>
    <w:p w14:paraId="482BCC6F" w14:textId="77777777" w:rsidR="00C7319B" w:rsidRPr="007F1AE2" w:rsidRDefault="00C7319B" w:rsidP="00C7319B">
      <w:pPr>
        <w:pStyle w:val="Sinespaciado"/>
        <w:rPr>
          <w:rFonts w:ascii="Arial" w:hAnsi="Arial" w:cs="Arial"/>
          <w:bCs/>
        </w:rPr>
      </w:pPr>
    </w:p>
    <w:p w14:paraId="534EABB8" w14:textId="77777777" w:rsidR="00C7319B" w:rsidRPr="007F1AE2" w:rsidRDefault="00C7319B" w:rsidP="00C7319B">
      <w:pPr>
        <w:pStyle w:val="Sinespaciado"/>
        <w:rPr>
          <w:rFonts w:ascii="Arial" w:hAnsi="Arial" w:cs="Arial"/>
        </w:rPr>
      </w:pPr>
    </w:p>
    <w:p w14:paraId="0C1E932E" w14:textId="77777777" w:rsidR="00C7319B" w:rsidRPr="007F1AE2" w:rsidRDefault="00C7319B" w:rsidP="00C7319B">
      <w:pPr>
        <w:pStyle w:val="Sinespaciado"/>
        <w:jc w:val="right"/>
        <w:rPr>
          <w:rFonts w:ascii="Arial" w:hAnsi="Arial" w:cs="Arial"/>
          <w:b/>
        </w:rPr>
      </w:pPr>
      <w:r w:rsidRPr="007F1AE2">
        <w:rPr>
          <w:rFonts w:ascii="Arial" w:hAnsi="Arial" w:cs="Arial"/>
          <w:b/>
        </w:rPr>
        <w:t>REQUISITOS:</w:t>
      </w:r>
    </w:p>
    <w:p w14:paraId="0C00FD51" w14:textId="77777777" w:rsidR="00C7319B" w:rsidRPr="007F1AE2" w:rsidRDefault="00C7319B" w:rsidP="00C7319B">
      <w:pPr>
        <w:pStyle w:val="Sinespaciado"/>
        <w:jc w:val="right"/>
        <w:rPr>
          <w:rFonts w:ascii="Arial" w:hAnsi="Arial" w:cs="Arial"/>
        </w:rPr>
      </w:pPr>
    </w:p>
    <w:p w14:paraId="1D02C958" w14:textId="77777777" w:rsidR="00C7319B" w:rsidRPr="007F1AE2" w:rsidRDefault="00C7319B" w:rsidP="00C7319B">
      <w:pPr>
        <w:pStyle w:val="Sinespaciado"/>
        <w:jc w:val="right"/>
        <w:rPr>
          <w:rFonts w:ascii="Arial" w:hAnsi="Arial" w:cs="Arial"/>
        </w:rPr>
      </w:pPr>
      <w:r w:rsidRPr="007F1AE2">
        <w:rPr>
          <w:rFonts w:ascii="Arial" w:hAnsi="Arial" w:cs="Arial"/>
        </w:rPr>
        <w:t>Sin requisitos.</w:t>
      </w:r>
    </w:p>
    <w:p w14:paraId="0EF3024C" w14:textId="77777777" w:rsidR="00C7319B" w:rsidRPr="007F1AE2" w:rsidRDefault="00C7319B" w:rsidP="00C7319B">
      <w:pPr>
        <w:pStyle w:val="Sinespaciado"/>
        <w:rPr>
          <w:rFonts w:ascii="Arial" w:hAnsi="Arial" w:cs="Arial"/>
        </w:rPr>
      </w:pPr>
    </w:p>
    <w:p w14:paraId="726E3B7B" w14:textId="77777777" w:rsidR="003E3FAA" w:rsidRPr="007F1AE2" w:rsidRDefault="003E3FAA" w:rsidP="00C7319B">
      <w:pPr>
        <w:pStyle w:val="Sinespaciado"/>
        <w:jc w:val="center"/>
        <w:rPr>
          <w:rFonts w:ascii="Arial" w:hAnsi="Arial" w:cs="Arial"/>
          <w:b/>
          <w:sz w:val="28"/>
        </w:rPr>
      </w:pPr>
    </w:p>
    <w:p w14:paraId="091227ED" w14:textId="20057A98" w:rsidR="005200CA" w:rsidRPr="007F1AE2" w:rsidRDefault="00872EA0" w:rsidP="00C7319B">
      <w:pPr>
        <w:pStyle w:val="Sinespaciado"/>
        <w:jc w:val="center"/>
        <w:rPr>
          <w:rFonts w:ascii="Arial" w:hAnsi="Arial" w:cs="Arial"/>
          <w:b/>
          <w:sz w:val="28"/>
        </w:rPr>
      </w:pPr>
      <w:r w:rsidRPr="007F1AE2">
        <w:rPr>
          <w:rFonts w:ascii="Arial" w:hAnsi="Arial" w:cs="Arial"/>
          <w:b/>
          <w:sz w:val="28"/>
        </w:rPr>
        <w:lastRenderedPageBreak/>
        <w:t>INTRODUCCIÓN</w:t>
      </w:r>
    </w:p>
    <w:p w14:paraId="244C941A" w14:textId="7383649D" w:rsidR="001949B6" w:rsidRPr="007F1AE2" w:rsidRDefault="00872EA0" w:rsidP="0096405E">
      <w:pPr>
        <w:pStyle w:val="NormalWeb"/>
        <w:spacing w:before="0" w:beforeAutospacing="0" w:after="300" w:afterAutospacing="0" w:line="398" w:lineRule="atLeast"/>
        <w:jc w:val="both"/>
        <w:textAlignment w:val="baseline"/>
        <w:rPr>
          <w:rFonts w:ascii="Arial" w:hAnsi="Arial" w:cs="Arial"/>
          <w:b/>
          <w:bCs/>
        </w:rPr>
      </w:pPr>
      <w:r w:rsidRPr="007F1AE2">
        <w:rPr>
          <w:rFonts w:ascii="Arial" w:hAnsi="Arial" w:cs="Arial"/>
        </w:rPr>
        <w:t xml:space="preserve">La calidad y confiabilidad de un buen resultado no se basa únicamente en el proceso analítico, inicia desde la toma, la identificación y el almacenamiento de la muestra, </w:t>
      </w:r>
      <w:r w:rsidR="000A23DE" w:rsidRPr="007F1AE2">
        <w:rPr>
          <w:rFonts w:ascii="Arial" w:hAnsi="Arial" w:cs="Arial"/>
        </w:rPr>
        <w:t xml:space="preserve">siendo este último </w:t>
      </w:r>
      <w:r w:rsidR="001949B6" w:rsidRPr="007F1AE2">
        <w:rPr>
          <w:rFonts w:ascii="Arial" w:hAnsi="Arial" w:cs="Arial"/>
        </w:rPr>
        <w:t xml:space="preserve">común en los laboratorios conservar las muestras durante un periodo determinado para, en el caso de ser necesario, poder </w:t>
      </w:r>
      <w:r w:rsidR="001949B6" w:rsidRPr="007F1AE2">
        <w:rPr>
          <w:rFonts w:ascii="Arial" w:hAnsi="Arial" w:cs="Arial"/>
          <w:b/>
          <w:bCs/>
        </w:rPr>
        <w:t>comprobar un valor obtenido con anterioridad o añadir una nueva prueba.</w:t>
      </w:r>
    </w:p>
    <w:p w14:paraId="1717B906" w14:textId="634AD8FB" w:rsidR="00D020A5" w:rsidRPr="007F1AE2" w:rsidRDefault="00D020A5" w:rsidP="0096405E">
      <w:pPr>
        <w:pStyle w:val="NormalWeb"/>
        <w:spacing w:after="300" w:line="398" w:lineRule="atLeast"/>
        <w:jc w:val="both"/>
        <w:rPr>
          <w:rFonts w:ascii="Arial" w:hAnsi="Arial" w:cs="Arial"/>
        </w:rPr>
      </w:pPr>
      <w:r w:rsidRPr="007F1AE2">
        <w:rPr>
          <w:rFonts w:ascii="Arial" w:hAnsi="Arial" w:cs="Arial"/>
        </w:rPr>
        <w:t xml:space="preserve">El inconveniente de almacenar muestras reside en que cualquier material biológico </w:t>
      </w:r>
      <w:r w:rsidRPr="007F1AE2">
        <w:rPr>
          <w:rFonts w:ascii="Arial" w:hAnsi="Arial" w:cs="Arial"/>
          <w:b/>
          <w:bCs/>
        </w:rPr>
        <w:t xml:space="preserve">puede sufrir cambios por efecto de la temperatura </w:t>
      </w:r>
      <w:r w:rsidRPr="007F1AE2">
        <w:rPr>
          <w:rFonts w:ascii="Arial" w:hAnsi="Arial" w:cs="Arial"/>
        </w:rPr>
        <w:t xml:space="preserve">que serán acumulativos a lo largo del </w:t>
      </w:r>
      <w:r w:rsidR="007F1AE2" w:rsidRPr="007F1AE2">
        <w:rPr>
          <w:rFonts w:ascii="Arial" w:hAnsi="Arial" w:cs="Arial"/>
        </w:rPr>
        <w:t>tiempo</w:t>
      </w:r>
      <w:r w:rsidR="007F1AE2" w:rsidRPr="007F1AE2">
        <w:rPr>
          <w:rFonts w:ascii="Arial" w:hAnsi="Arial" w:cs="Arial"/>
          <w:vertAlign w:val="superscript"/>
        </w:rPr>
        <w:t>.</w:t>
      </w:r>
      <w:r w:rsidRPr="007F1AE2">
        <w:rPr>
          <w:rFonts w:ascii="Arial" w:hAnsi="Arial" w:cs="Arial"/>
        </w:rPr>
        <w:t xml:space="preserve"> </w:t>
      </w:r>
    </w:p>
    <w:p w14:paraId="0421C704" w14:textId="77777777" w:rsidR="00D020A5" w:rsidRPr="007F1AE2" w:rsidRDefault="00D020A5" w:rsidP="0096405E">
      <w:pPr>
        <w:pStyle w:val="NormalWeb"/>
        <w:spacing w:after="300" w:line="398" w:lineRule="atLeast"/>
        <w:jc w:val="both"/>
        <w:rPr>
          <w:rFonts w:ascii="Arial" w:hAnsi="Arial" w:cs="Arial"/>
        </w:rPr>
      </w:pPr>
      <w:r w:rsidRPr="007F1AE2">
        <w:rPr>
          <w:rFonts w:ascii="Arial" w:hAnsi="Arial" w:cs="Arial"/>
        </w:rPr>
        <w:t xml:space="preserve">Por encima de ese tiempo diremos que dicha magnitud ha perdido su </w:t>
      </w:r>
      <w:r w:rsidRPr="007F1AE2">
        <w:rPr>
          <w:rFonts w:ascii="Arial" w:hAnsi="Arial" w:cs="Arial"/>
          <w:b/>
          <w:bCs/>
        </w:rPr>
        <w:t xml:space="preserve">estabilidad </w:t>
      </w:r>
      <w:r w:rsidRPr="007F1AE2">
        <w:rPr>
          <w:rFonts w:ascii="Arial" w:hAnsi="Arial" w:cs="Arial"/>
        </w:rPr>
        <w:t xml:space="preserve">y no debería de ser analizada, pues su valor no tiene </w:t>
      </w:r>
      <w:r w:rsidRPr="007F1AE2">
        <w:rPr>
          <w:rFonts w:ascii="Arial" w:hAnsi="Arial" w:cs="Arial"/>
          <w:b/>
          <w:bCs/>
        </w:rPr>
        <w:t>validez clínica.</w:t>
      </w:r>
    </w:p>
    <w:p w14:paraId="12B7C92F" w14:textId="6FC69332" w:rsidR="00615B86" w:rsidRPr="007F1AE2" w:rsidRDefault="0096405E" w:rsidP="0096405E">
      <w:pPr>
        <w:pStyle w:val="NormalWeb"/>
        <w:spacing w:before="0" w:beforeAutospacing="0" w:after="300" w:afterAutospacing="0" w:line="398" w:lineRule="atLeast"/>
        <w:jc w:val="center"/>
        <w:textAlignment w:val="baseline"/>
        <w:rPr>
          <w:rFonts w:ascii="Arial" w:hAnsi="Arial" w:cs="Arial"/>
          <w:b/>
          <w:bCs/>
        </w:rPr>
      </w:pPr>
      <w:r w:rsidRPr="007F1AE2">
        <w:rPr>
          <w:rFonts w:ascii="Arial" w:hAnsi="Arial" w:cs="Arial"/>
          <w:b/>
          <w:bCs/>
        </w:rPr>
        <w:t>MARCO TEÓRICO</w:t>
      </w:r>
    </w:p>
    <w:p w14:paraId="3009DAF4" w14:textId="0A394E21" w:rsidR="00B509B4" w:rsidRPr="007F1AE2" w:rsidRDefault="009000D6" w:rsidP="00B509B4">
      <w:pPr>
        <w:pStyle w:val="NormalWeb"/>
        <w:spacing w:before="0" w:beforeAutospacing="0" w:after="300" w:afterAutospacing="0" w:line="398" w:lineRule="atLeast"/>
        <w:jc w:val="both"/>
        <w:textAlignment w:val="baseline"/>
        <w:rPr>
          <w:rFonts w:ascii="Arial" w:hAnsi="Arial" w:cs="Arial"/>
        </w:rPr>
      </w:pPr>
      <w:r w:rsidRPr="007F1AE2">
        <w:rPr>
          <w:rFonts w:ascii="Arial" w:hAnsi="Arial" w:cs="Arial"/>
        </w:rPr>
        <w:t>Es impres</w:t>
      </w:r>
      <w:r w:rsidR="00B17116" w:rsidRPr="007F1AE2">
        <w:rPr>
          <w:rFonts w:ascii="Arial" w:hAnsi="Arial" w:cs="Arial"/>
        </w:rPr>
        <w:t>c</w:t>
      </w:r>
      <w:r w:rsidRPr="007F1AE2">
        <w:rPr>
          <w:rFonts w:ascii="Arial" w:hAnsi="Arial" w:cs="Arial"/>
        </w:rPr>
        <w:t>indible</w:t>
      </w:r>
      <w:r w:rsidR="00B17116" w:rsidRPr="007F1AE2">
        <w:rPr>
          <w:rFonts w:ascii="Arial" w:hAnsi="Arial" w:cs="Arial"/>
        </w:rPr>
        <w:t xml:space="preserve"> preservar la integridad de las muestras biológicas con la finalidad de mantener sus propiedades que las componen. En consecuencia, es misión de los laboratorios clínicos asegurar el cumplimiento de las normativas de obtención, transporte y estabilidad de las muestras. </w:t>
      </w:r>
    </w:p>
    <w:p w14:paraId="53770521" w14:textId="172277D7" w:rsidR="00B17116" w:rsidRPr="007F1AE2" w:rsidRDefault="002100AE" w:rsidP="00B17116">
      <w:pPr>
        <w:pStyle w:val="NormalWeb"/>
        <w:numPr>
          <w:ilvl w:val="1"/>
          <w:numId w:val="21"/>
        </w:numPr>
        <w:spacing w:before="0" w:beforeAutospacing="0" w:after="300" w:afterAutospacing="0" w:line="398" w:lineRule="atLeast"/>
        <w:jc w:val="both"/>
        <w:textAlignment w:val="baseline"/>
        <w:rPr>
          <w:rFonts w:ascii="Arial" w:hAnsi="Arial" w:cs="Arial"/>
          <w:b/>
          <w:bCs/>
        </w:rPr>
      </w:pPr>
      <w:r w:rsidRPr="007F1AE2">
        <w:rPr>
          <w:rFonts w:ascii="Arial" w:hAnsi="Arial" w:cs="Arial"/>
          <w:b/>
          <w:bCs/>
        </w:rPr>
        <w:t>CONDICIONES GENERALES DE ALMACENAMIENTO DE MUESTRAS SANGUÍNEAS</w:t>
      </w:r>
    </w:p>
    <w:p w14:paraId="32877E41" w14:textId="55CA3841" w:rsidR="00D23AA4" w:rsidRPr="007F1AE2" w:rsidRDefault="00B17116" w:rsidP="007F1AE2">
      <w:pPr>
        <w:pStyle w:val="NormalWeb"/>
        <w:numPr>
          <w:ilvl w:val="0"/>
          <w:numId w:val="25"/>
        </w:numPr>
        <w:spacing w:after="300" w:line="398" w:lineRule="atLeast"/>
        <w:jc w:val="both"/>
        <w:rPr>
          <w:rFonts w:ascii="Arial" w:hAnsi="Arial" w:cs="Arial"/>
        </w:rPr>
      </w:pPr>
      <w:r w:rsidRPr="007F1AE2">
        <w:rPr>
          <w:rFonts w:ascii="Arial" w:hAnsi="Arial" w:cs="Arial"/>
        </w:rPr>
        <w:t>Las muestras de sangre se almacenan a temperatura ambiente</w:t>
      </w:r>
      <w:r w:rsidR="004D6F84" w:rsidRPr="007F1AE2">
        <w:rPr>
          <w:rFonts w:ascii="Arial" w:hAnsi="Arial" w:cs="Arial"/>
        </w:rPr>
        <w:t xml:space="preserve"> y en el caso de muestras para hemograma, pueden ser conservadas hasta 24 horas a temperatura ambiente, teniendo en cuenta que la morfología debe ser analizada antes de 6 horas de dicha temperatura.</w:t>
      </w:r>
    </w:p>
    <w:p w14:paraId="0BA2D3B3" w14:textId="20F6AE40" w:rsidR="00B17116" w:rsidRPr="007F1AE2" w:rsidRDefault="00B17116" w:rsidP="00D23AA4">
      <w:pPr>
        <w:pStyle w:val="NormalWeb"/>
        <w:numPr>
          <w:ilvl w:val="0"/>
          <w:numId w:val="25"/>
        </w:numPr>
        <w:spacing w:after="300" w:line="398" w:lineRule="atLeast"/>
        <w:jc w:val="both"/>
        <w:rPr>
          <w:rFonts w:ascii="Arial" w:hAnsi="Arial" w:cs="Arial"/>
        </w:rPr>
      </w:pPr>
      <w:r w:rsidRPr="007F1AE2">
        <w:rPr>
          <w:rFonts w:ascii="Arial" w:hAnsi="Arial" w:cs="Arial"/>
        </w:rPr>
        <w:t xml:space="preserve">Para analito que se deben analizar a través de suero/plasma, deben ser separadas de la parte globular antes de dos horas desde la extracción, una vez separado el suero/plasma, </w:t>
      </w:r>
      <w:r w:rsidR="004D6F84" w:rsidRPr="007F1AE2">
        <w:rPr>
          <w:rFonts w:ascii="Arial" w:hAnsi="Arial" w:cs="Arial"/>
        </w:rPr>
        <w:t xml:space="preserve">en términos generales, </w:t>
      </w:r>
      <w:r w:rsidRPr="007F1AE2">
        <w:rPr>
          <w:rFonts w:ascii="Arial" w:hAnsi="Arial" w:cs="Arial"/>
        </w:rPr>
        <w:t xml:space="preserve">la muestra es estable a temperatura ambiente hasta 8 horas, </w:t>
      </w:r>
      <w:r w:rsidR="004D6F84" w:rsidRPr="007F1AE2">
        <w:rPr>
          <w:rFonts w:ascii="Arial" w:hAnsi="Arial" w:cs="Arial"/>
        </w:rPr>
        <w:t xml:space="preserve">24 horas refrigeradas y posterior a este tiempo el suero/plasma debe ser congelado. Hay algunos casos particulares como el fibrinógeno, en donde la muestra no se debe congelar. Otra excepción es el almacenamiento de muestras de sangre para estudios de </w:t>
      </w:r>
      <w:proofErr w:type="spellStart"/>
      <w:r w:rsidR="004D6F84" w:rsidRPr="007F1AE2">
        <w:rPr>
          <w:rFonts w:ascii="Arial" w:hAnsi="Arial" w:cs="Arial"/>
        </w:rPr>
        <w:t>Crioaglutininas</w:t>
      </w:r>
      <w:proofErr w:type="spellEnd"/>
      <w:r w:rsidR="004D6F84" w:rsidRPr="007F1AE2">
        <w:rPr>
          <w:rFonts w:ascii="Arial" w:hAnsi="Arial" w:cs="Arial"/>
        </w:rPr>
        <w:t>, en donde la muestra debe ser mantenida a 37ºC en sangre total durante 4 horas, pasado este tiempo se puede separar el suero y conservarlo hasta 7 días refrigerado.</w:t>
      </w:r>
    </w:p>
    <w:p w14:paraId="69D734AA" w14:textId="77777777" w:rsidR="00B17116" w:rsidRPr="007F1AE2" w:rsidRDefault="00B17116" w:rsidP="002100AE">
      <w:pPr>
        <w:pStyle w:val="NormalWeb"/>
        <w:spacing w:after="300" w:line="398" w:lineRule="atLeast"/>
        <w:ind w:left="720"/>
        <w:jc w:val="both"/>
        <w:rPr>
          <w:rFonts w:ascii="Arial" w:hAnsi="Arial" w:cs="Arial"/>
        </w:rPr>
      </w:pPr>
    </w:p>
    <w:p w14:paraId="4E5E129D" w14:textId="42C998F1" w:rsidR="00B17116" w:rsidRPr="007F1AE2" w:rsidRDefault="00B17116" w:rsidP="00B17116">
      <w:pPr>
        <w:pStyle w:val="NormalWeb"/>
        <w:spacing w:before="0" w:beforeAutospacing="0" w:after="300" w:afterAutospacing="0" w:line="398" w:lineRule="atLeast"/>
        <w:jc w:val="both"/>
        <w:textAlignment w:val="baseline"/>
        <w:rPr>
          <w:rFonts w:ascii="Arial" w:hAnsi="Arial" w:cs="Arial"/>
        </w:rPr>
      </w:pPr>
    </w:p>
    <w:p w14:paraId="3C0F3002" w14:textId="723CE0D9" w:rsidR="0096405E" w:rsidRPr="007F1AE2" w:rsidRDefault="002100AE" w:rsidP="002100AE">
      <w:pPr>
        <w:pStyle w:val="NormalWeb"/>
        <w:numPr>
          <w:ilvl w:val="1"/>
          <w:numId w:val="21"/>
        </w:numPr>
        <w:spacing w:before="0" w:beforeAutospacing="0" w:after="300" w:afterAutospacing="0" w:line="398" w:lineRule="atLeast"/>
        <w:textAlignment w:val="baseline"/>
        <w:rPr>
          <w:rFonts w:ascii="Arial" w:hAnsi="Arial" w:cs="Arial"/>
          <w:b/>
          <w:bCs/>
        </w:rPr>
      </w:pPr>
      <w:r w:rsidRPr="007F1AE2">
        <w:rPr>
          <w:rFonts w:ascii="Arial" w:hAnsi="Arial" w:cs="Arial"/>
          <w:b/>
          <w:bCs/>
        </w:rPr>
        <w:lastRenderedPageBreak/>
        <w:t>CONDICIONES GENERALES DE ALMACENAMIENTO DE MUESTRAS MICROBIOLÓGICAS</w:t>
      </w:r>
    </w:p>
    <w:p w14:paraId="1B427329" w14:textId="77777777" w:rsidR="002100AE" w:rsidRPr="007F1AE2" w:rsidRDefault="002100AE" w:rsidP="002100AE">
      <w:pPr>
        <w:pStyle w:val="NormalWeb"/>
        <w:numPr>
          <w:ilvl w:val="0"/>
          <w:numId w:val="25"/>
        </w:numPr>
        <w:spacing w:before="0" w:beforeAutospacing="0" w:after="300" w:afterAutospacing="0" w:line="398" w:lineRule="atLeast"/>
        <w:textAlignment w:val="baseline"/>
        <w:rPr>
          <w:rFonts w:ascii="Arial" w:hAnsi="Arial" w:cs="Arial"/>
        </w:rPr>
      </w:pPr>
      <w:r w:rsidRPr="007F1AE2">
        <w:rPr>
          <w:rFonts w:ascii="Arial" w:hAnsi="Arial" w:cs="Arial"/>
        </w:rPr>
        <w:t xml:space="preserve">El tiempo de transporte de todos los especímenes obtenidos para estudio debe ser corto (preferiblemente antes de 2 horas) y de acuerdo con la viabilidad del organismo sospechado y el recipiente donde se colectó. </w:t>
      </w:r>
    </w:p>
    <w:p w14:paraId="62B26B08" w14:textId="77777777"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Las muestras para cultivo de bacterias no deben ser almacenadas por más de 24 horas, independientemente del medio y la temperatura de almacenamiento. </w:t>
      </w:r>
    </w:p>
    <w:p w14:paraId="30A58FD2" w14:textId="5E5BD065"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 Según el volumen obtenido: menos de 1 ml </w:t>
      </w:r>
      <w:r w:rsidR="007F1AE2" w:rsidRPr="007F1AE2">
        <w:rPr>
          <w:rFonts w:ascii="Arial" w:hAnsi="Arial" w:cs="Arial"/>
        </w:rPr>
        <w:t>o</w:t>
      </w:r>
      <w:r w:rsidRPr="007F1AE2">
        <w:rPr>
          <w:rFonts w:ascii="Arial" w:hAnsi="Arial" w:cs="Arial"/>
        </w:rPr>
        <w:t xml:space="preserve"> 1 </w:t>
      </w:r>
      <w:proofErr w:type="spellStart"/>
      <w:r w:rsidRPr="007F1AE2">
        <w:rPr>
          <w:rFonts w:ascii="Arial" w:hAnsi="Arial" w:cs="Arial"/>
        </w:rPr>
        <w:t>cc</w:t>
      </w:r>
      <w:proofErr w:type="spellEnd"/>
      <w:r w:rsidRPr="007F1AE2">
        <w:rPr>
          <w:rFonts w:ascii="Arial" w:hAnsi="Arial" w:cs="Arial"/>
        </w:rPr>
        <w:t xml:space="preserve"> deben ser transportados en los primeros 15 a 30 minutos para evitar evaporación, desecación y exposición a condiciones ambientales. Si los volúmenes son mayores y se almacena en el medio y a temperatura recomendada puede extenderse hasta 24 horas, máximo. </w:t>
      </w:r>
    </w:p>
    <w:p w14:paraId="1CFCF981" w14:textId="603D3E04"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 Las bacterias que requieren procesamiento inmediato por su susceptibilidad al medio ambiente son: </w:t>
      </w:r>
      <w:proofErr w:type="spellStart"/>
      <w:r w:rsidRPr="007F1AE2">
        <w:rPr>
          <w:rFonts w:ascii="Arial" w:hAnsi="Arial" w:cs="Arial"/>
          <w:i/>
          <w:iCs/>
        </w:rPr>
        <w:t>Shigella</w:t>
      </w:r>
      <w:proofErr w:type="spellEnd"/>
      <w:r w:rsidRPr="007F1AE2">
        <w:rPr>
          <w:rFonts w:ascii="Arial" w:hAnsi="Arial" w:cs="Arial"/>
          <w:i/>
          <w:iCs/>
        </w:rPr>
        <w:t xml:space="preserve"> </w:t>
      </w:r>
      <w:proofErr w:type="spellStart"/>
      <w:r w:rsidRPr="007F1AE2">
        <w:rPr>
          <w:rFonts w:ascii="Arial" w:hAnsi="Arial" w:cs="Arial"/>
          <w:i/>
          <w:iCs/>
        </w:rPr>
        <w:t>spp</w:t>
      </w:r>
      <w:proofErr w:type="spellEnd"/>
      <w:r w:rsidRPr="007F1AE2">
        <w:rPr>
          <w:rFonts w:ascii="Arial" w:hAnsi="Arial" w:cs="Arial"/>
          <w:i/>
          <w:iCs/>
        </w:rPr>
        <w:t xml:space="preserve">, </w:t>
      </w:r>
      <w:proofErr w:type="spellStart"/>
      <w:r w:rsidRPr="007F1AE2">
        <w:rPr>
          <w:rFonts w:ascii="Arial" w:hAnsi="Arial" w:cs="Arial"/>
          <w:i/>
          <w:iCs/>
        </w:rPr>
        <w:t>Neisseria</w:t>
      </w:r>
      <w:proofErr w:type="spellEnd"/>
      <w:r w:rsidRPr="007F1AE2">
        <w:rPr>
          <w:rFonts w:ascii="Arial" w:hAnsi="Arial" w:cs="Arial"/>
          <w:i/>
          <w:iCs/>
        </w:rPr>
        <w:t xml:space="preserve"> </w:t>
      </w:r>
      <w:proofErr w:type="spellStart"/>
      <w:r w:rsidRPr="007F1AE2">
        <w:rPr>
          <w:rFonts w:ascii="Arial" w:hAnsi="Arial" w:cs="Arial"/>
          <w:i/>
          <w:iCs/>
        </w:rPr>
        <w:t>gonorrhoeae</w:t>
      </w:r>
      <w:proofErr w:type="spellEnd"/>
      <w:r w:rsidRPr="007F1AE2">
        <w:rPr>
          <w:rFonts w:ascii="Arial" w:hAnsi="Arial" w:cs="Arial"/>
          <w:i/>
          <w:iCs/>
        </w:rPr>
        <w:t xml:space="preserve">, N. </w:t>
      </w:r>
      <w:proofErr w:type="spellStart"/>
      <w:r w:rsidRPr="007F1AE2">
        <w:rPr>
          <w:rFonts w:ascii="Arial" w:hAnsi="Arial" w:cs="Arial"/>
          <w:i/>
          <w:iCs/>
        </w:rPr>
        <w:t>meningitidis</w:t>
      </w:r>
      <w:proofErr w:type="spellEnd"/>
      <w:r w:rsidRPr="007F1AE2">
        <w:rPr>
          <w:rFonts w:ascii="Arial" w:hAnsi="Arial" w:cs="Arial"/>
          <w:i/>
          <w:iCs/>
        </w:rPr>
        <w:t xml:space="preserve">, </w:t>
      </w:r>
      <w:proofErr w:type="spellStart"/>
      <w:r w:rsidRPr="007F1AE2">
        <w:rPr>
          <w:rFonts w:ascii="Arial" w:hAnsi="Arial" w:cs="Arial"/>
          <w:i/>
          <w:iCs/>
        </w:rPr>
        <w:t>Haemophilus</w:t>
      </w:r>
      <w:proofErr w:type="spellEnd"/>
      <w:r w:rsidRPr="007F1AE2">
        <w:rPr>
          <w:rFonts w:ascii="Arial" w:hAnsi="Arial" w:cs="Arial"/>
          <w:i/>
          <w:iCs/>
        </w:rPr>
        <w:t xml:space="preserve"> </w:t>
      </w:r>
      <w:proofErr w:type="spellStart"/>
      <w:r w:rsidRPr="007F1AE2">
        <w:rPr>
          <w:rFonts w:ascii="Arial" w:hAnsi="Arial" w:cs="Arial"/>
          <w:i/>
          <w:iCs/>
        </w:rPr>
        <w:t>inﬂuenzae</w:t>
      </w:r>
      <w:proofErr w:type="spellEnd"/>
      <w:r w:rsidRPr="007F1AE2">
        <w:rPr>
          <w:rFonts w:ascii="Arial" w:hAnsi="Arial" w:cs="Arial"/>
          <w:i/>
          <w:iCs/>
        </w:rPr>
        <w:t xml:space="preserve">, </w:t>
      </w:r>
      <w:proofErr w:type="spellStart"/>
      <w:r w:rsidRPr="007F1AE2">
        <w:rPr>
          <w:rFonts w:ascii="Arial" w:hAnsi="Arial" w:cs="Arial"/>
          <w:i/>
          <w:iCs/>
        </w:rPr>
        <w:t>Streptococcus</w:t>
      </w:r>
      <w:proofErr w:type="spellEnd"/>
      <w:r w:rsidRPr="007F1AE2">
        <w:rPr>
          <w:rFonts w:ascii="Arial" w:hAnsi="Arial" w:cs="Arial"/>
          <w:i/>
          <w:iCs/>
        </w:rPr>
        <w:t xml:space="preserve"> </w:t>
      </w:r>
      <w:proofErr w:type="spellStart"/>
      <w:r w:rsidRPr="007F1AE2">
        <w:rPr>
          <w:rFonts w:ascii="Arial" w:hAnsi="Arial" w:cs="Arial"/>
          <w:i/>
          <w:iCs/>
        </w:rPr>
        <w:t>pneumoniae</w:t>
      </w:r>
      <w:proofErr w:type="spellEnd"/>
      <w:r w:rsidRPr="007F1AE2">
        <w:rPr>
          <w:rFonts w:ascii="Arial" w:hAnsi="Arial" w:cs="Arial"/>
        </w:rPr>
        <w:t xml:space="preserve"> y anaerobios. </w:t>
      </w:r>
    </w:p>
    <w:p w14:paraId="514298AD" w14:textId="77777777"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Las muestras para estudio de anaerobios no deben ser refrigeradas y deben ser colectadas en recipientes que mantengan condiciones libres de oxígeno. </w:t>
      </w:r>
    </w:p>
    <w:p w14:paraId="3661A528" w14:textId="02E80EE0"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 Muestras de líquido espinal, especímenes de vagina, oído interno y ojos no deben ser refrigeradas.</w:t>
      </w:r>
    </w:p>
    <w:p w14:paraId="2BA9BD29" w14:textId="2DCED94D" w:rsidR="00E07671" w:rsidRPr="007F1AE2" w:rsidRDefault="002100AE" w:rsidP="002100AE">
      <w:pPr>
        <w:pStyle w:val="NormalWeb"/>
        <w:numPr>
          <w:ilvl w:val="1"/>
          <w:numId w:val="21"/>
        </w:numPr>
        <w:spacing w:before="0" w:beforeAutospacing="0" w:after="300" w:afterAutospacing="0" w:line="398" w:lineRule="atLeast"/>
        <w:jc w:val="both"/>
        <w:textAlignment w:val="baseline"/>
        <w:rPr>
          <w:rFonts w:ascii="Arial" w:hAnsi="Arial" w:cs="Arial"/>
          <w:b/>
          <w:bCs/>
        </w:rPr>
      </w:pPr>
      <w:r w:rsidRPr="007F1AE2">
        <w:rPr>
          <w:rFonts w:ascii="Arial" w:hAnsi="Arial" w:cs="Arial"/>
          <w:b/>
          <w:bCs/>
        </w:rPr>
        <w:t>CONDICIONES GENERALES DE ALMACENAMIENTOI DE MUESTRAS DE ORINA</w:t>
      </w:r>
    </w:p>
    <w:p w14:paraId="737322EE" w14:textId="55A07E0A"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No demorar más de 2 horas en el procesamiento de la orina para que no afecte el crecimiento bacteriano, que puede estar a temperatura ambiente.</w:t>
      </w:r>
    </w:p>
    <w:p w14:paraId="67209516" w14:textId="2CDA9EAC" w:rsidR="002100AE" w:rsidRPr="007F1AE2" w:rsidRDefault="002100AE" w:rsidP="002100AE">
      <w:pPr>
        <w:pStyle w:val="NormalWeb"/>
        <w:numPr>
          <w:ilvl w:val="0"/>
          <w:numId w:val="25"/>
        </w:numPr>
        <w:spacing w:before="0" w:beforeAutospacing="0" w:after="300" w:afterAutospacing="0" w:line="398" w:lineRule="atLeast"/>
        <w:jc w:val="both"/>
        <w:textAlignment w:val="baseline"/>
        <w:rPr>
          <w:rFonts w:ascii="Arial" w:hAnsi="Arial" w:cs="Arial"/>
        </w:rPr>
      </w:pPr>
      <w:r w:rsidRPr="007F1AE2">
        <w:rPr>
          <w:rFonts w:ascii="Arial" w:hAnsi="Arial" w:cs="Arial"/>
        </w:rPr>
        <w:t xml:space="preserve">Se puede almacenar la orina durante 24 horas, como muestra de respaldo en caso de tener que volver a </w:t>
      </w:r>
      <w:r w:rsidR="005467DE" w:rsidRPr="007F1AE2">
        <w:rPr>
          <w:rFonts w:ascii="Arial" w:hAnsi="Arial" w:cs="Arial"/>
        </w:rPr>
        <w:t>procesar algún resultado que el médico considera discrepante.</w:t>
      </w:r>
    </w:p>
    <w:p w14:paraId="57A9E063" w14:textId="477207B4" w:rsidR="0078110D" w:rsidRPr="007F1AE2" w:rsidRDefault="0078110D" w:rsidP="0078110D">
      <w:pPr>
        <w:pStyle w:val="Sinespaciado"/>
        <w:jc w:val="center"/>
        <w:rPr>
          <w:rFonts w:ascii="Arial" w:hAnsi="Arial" w:cs="Arial"/>
          <w:bCs/>
        </w:rPr>
      </w:pPr>
    </w:p>
    <w:p w14:paraId="7C9E6BB7" w14:textId="77777777" w:rsidR="0078110D" w:rsidRPr="007F1AE2" w:rsidRDefault="0078110D" w:rsidP="0078110D">
      <w:pPr>
        <w:pStyle w:val="Sinespaciado"/>
        <w:jc w:val="center"/>
        <w:rPr>
          <w:rFonts w:ascii="Arial" w:hAnsi="Arial" w:cs="Arial"/>
          <w:bCs/>
        </w:rPr>
      </w:pPr>
    </w:p>
    <w:p w14:paraId="53DB5201" w14:textId="77777777" w:rsidR="005467DE" w:rsidRPr="007F1AE2" w:rsidRDefault="005467DE" w:rsidP="00962ECC">
      <w:pPr>
        <w:pStyle w:val="Sinespaciado"/>
        <w:jc w:val="center"/>
        <w:rPr>
          <w:rFonts w:ascii="Arial" w:hAnsi="Arial" w:cs="Arial"/>
          <w:b/>
          <w:sz w:val="24"/>
          <w:lang w:val="es-MX"/>
        </w:rPr>
      </w:pPr>
    </w:p>
    <w:p w14:paraId="4E993268" w14:textId="77777777" w:rsidR="005467DE" w:rsidRPr="007F1AE2" w:rsidRDefault="005467DE" w:rsidP="00962ECC">
      <w:pPr>
        <w:pStyle w:val="Sinespaciado"/>
        <w:jc w:val="center"/>
        <w:rPr>
          <w:rFonts w:ascii="Arial" w:hAnsi="Arial" w:cs="Arial"/>
          <w:b/>
          <w:sz w:val="24"/>
          <w:lang w:val="es-MX"/>
        </w:rPr>
      </w:pPr>
    </w:p>
    <w:p w14:paraId="454A950F" w14:textId="1FE5D13F" w:rsidR="00962ECC" w:rsidRPr="007F1AE2" w:rsidRDefault="00962ECC" w:rsidP="00962ECC">
      <w:pPr>
        <w:pStyle w:val="Sinespaciado"/>
        <w:jc w:val="center"/>
        <w:rPr>
          <w:rFonts w:ascii="Arial" w:hAnsi="Arial" w:cs="Arial"/>
          <w:b/>
          <w:sz w:val="24"/>
          <w:lang w:val="es-MX"/>
        </w:rPr>
      </w:pPr>
      <w:r w:rsidRPr="007F1AE2">
        <w:rPr>
          <w:rFonts w:ascii="Arial" w:hAnsi="Arial" w:cs="Arial"/>
          <w:b/>
          <w:sz w:val="24"/>
          <w:lang w:val="es-MX"/>
        </w:rPr>
        <w:lastRenderedPageBreak/>
        <w:t xml:space="preserve">Taller </w:t>
      </w:r>
      <w:proofErr w:type="spellStart"/>
      <w:r w:rsidRPr="007F1AE2">
        <w:rPr>
          <w:rFonts w:ascii="Arial" w:hAnsi="Arial" w:cs="Arial"/>
          <w:b/>
          <w:sz w:val="24"/>
          <w:lang w:val="es-MX"/>
        </w:rPr>
        <w:t>N°</w:t>
      </w:r>
      <w:proofErr w:type="spellEnd"/>
      <w:r w:rsidRPr="007F1AE2">
        <w:rPr>
          <w:rFonts w:ascii="Arial" w:hAnsi="Arial" w:cs="Arial"/>
          <w:b/>
          <w:sz w:val="24"/>
          <w:lang w:val="es-MX"/>
        </w:rPr>
        <w:t xml:space="preserve"> </w:t>
      </w:r>
      <w:r w:rsidR="005467DE" w:rsidRPr="007F1AE2">
        <w:rPr>
          <w:rFonts w:ascii="Arial" w:hAnsi="Arial" w:cs="Arial"/>
          <w:b/>
        </w:rPr>
        <w:t>7</w:t>
      </w:r>
    </w:p>
    <w:p w14:paraId="59452B4D" w14:textId="77777777" w:rsidR="00962ECC" w:rsidRPr="007F1AE2"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7F1AE2" w14:paraId="1970867F" w14:textId="77777777" w:rsidTr="00962ECC">
        <w:tc>
          <w:tcPr>
            <w:tcW w:w="2992" w:type="dxa"/>
          </w:tcPr>
          <w:p w14:paraId="4D9B146B" w14:textId="77777777" w:rsidR="00962ECC" w:rsidRPr="007F1AE2" w:rsidRDefault="00962ECC" w:rsidP="00962ECC">
            <w:pPr>
              <w:pStyle w:val="Sinespaciado"/>
              <w:rPr>
                <w:rFonts w:ascii="Arial" w:hAnsi="Arial" w:cs="Arial"/>
                <w:b/>
                <w:lang w:val="es-MX"/>
              </w:rPr>
            </w:pPr>
            <w:r w:rsidRPr="007F1AE2">
              <w:rPr>
                <w:rFonts w:ascii="Arial" w:hAnsi="Arial" w:cs="Arial"/>
                <w:b/>
                <w:lang w:val="es-MX"/>
              </w:rPr>
              <w:t>Nombre del Taller</w:t>
            </w:r>
          </w:p>
        </w:tc>
        <w:tc>
          <w:tcPr>
            <w:tcW w:w="7635" w:type="dxa"/>
            <w:gridSpan w:val="3"/>
          </w:tcPr>
          <w:p w14:paraId="516B38D8" w14:textId="7127C39E" w:rsidR="00962ECC" w:rsidRPr="007F1AE2" w:rsidRDefault="005467DE" w:rsidP="00962ECC">
            <w:pPr>
              <w:pStyle w:val="Sinespaciado"/>
              <w:rPr>
                <w:rFonts w:ascii="Arial" w:hAnsi="Arial" w:cs="Arial"/>
                <w:lang w:val="es-MX"/>
              </w:rPr>
            </w:pPr>
            <w:r w:rsidRPr="007F1AE2">
              <w:rPr>
                <w:rFonts w:ascii="Arial" w:hAnsi="Arial" w:cs="Arial"/>
                <w:b/>
              </w:rPr>
              <w:t>Almacenamiento de muestras biológicas</w:t>
            </w:r>
          </w:p>
        </w:tc>
      </w:tr>
      <w:tr w:rsidR="00962ECC" w:rsidRPr="007F1AE2" w14:paraId="3B2DBA95" w14:textId="77777777" w:rsidTr="00962ECC">
        <w:tc>
          <w:tcPr>
            <w:tcW w:w="2992" w:type="dxa"/>
          </w:tcPr>
          <w:p w14:paraId="0CE46951" w14:textId="77777777" w:rsidR="00962ECC" w:rsidRPr="007F1AE2" w:rsidRDefault="00962ECC" w:rsidP="00962ECC">
            <w:pPr>
              <w:pStyle w:val="Sinespaciado"/>
              <w:rPr>
                <w:rFonts w:ascii="Arial" w:hAnsi="Arial" w:cs="Arial"/>
                <w:b/>
                <w:lang w:val="es-MX"/>
              </w:rPr>
            </w:pPr>
            <w:r w:rsidRPr="007F1AE2">
              <w:rPr>
                <w:rFonts w:ascii="Arial" w:hAnsi="Arial" w:cs="Arial"/>
                <w:b/>
                <w:lang w:val="es-MX"/>
              </w:rPr>
              <w:t>Requisitos para Taller</w:t>
            </w:r>
          </w:p>
        </w:tc>
        <w:tc>
          <w:tcPr>
            <w:tcW w:w="7635" w:type="dxa"/>
            <w:gridSpan w:val="3"/>
          </w:tcPr>
          <w:p w14:paraId="5B53045F" w14:textId="77777777" w:rsidR="00962ECC" w:rsidRPr="007F1AE2" w:rsidRDefault="006D6AD5" w:rsidP="006D6AD5">
            <w:pPr>
              <w:pStyle w:val="Sinespaciado"/>
              <w:numPr>
                <w:ilvl w:val="0"/>
                <w:numId w:val="15"/>
              </w:numPr>
              <w:rPr>
                <w:rFonts w:ascii="Arial" w:hAnsi="Arial" w:cs="Arial"/>
                <w:lang w:val="es-MX"/>
              </w:rPr>
            </w:pPr>
            <w:r w:rsidRPr="007F1AE2">
              <w:rPr>
                <w:rFonts w:ascii="Arial" w:hAnsi="Arial" w:cs="Arial"/>
                <w:lang w:val="es-MX"/>
              </w:rPr>
              <w:t>Leer guía antes de ingresar al taller</w:t>
            </w:r>
          </w:p>
          <w:p w14:paraId="0D83768F" w14:textId="77777777" w:rsidR="006D6AD5" w:rsidRPr="007F1AE2" w:rsidRDefault="006D6AD5" w:rsidP="006D6AD5">
            <w:pPr>
              <w:pStyle w:val="Sinespaciado"/>
              <w:numPr>
                <w:ilvl w:val="0"/>
                <w:numId w:val="15"/>
              </w:numPr>
              <w:rPr>
                <w:rFonts w:ascii="Arial" w:hAnsi="Arial" w:cs="Arial"/>
                <w:lang w:val="es-MX"/>
              </w:rPr>
            </w:pPr>
            <w:r w:rsidRPr="007F1AE2">
              <w:rPr>
                <w:rFonts w:ascii="Arial" w:hAnsi="Arial" w:cs="Arial"/>
                <w:lang w:val="es-MX"/>
              </w:rPr>
              <w:t xml:space="preserve">Traer guía impresa </w:t>
            </w:r>
          </w:p>
          <w:p w14:paraId="31A8FE3A" w14:textId="2A8759DF" w:rsidR="006D6AD5" w:rsidRPr="007F1AE2" w:rsidRDefault="00250857" w:rsidP="006D6AD5">
            <w:pPr>
              <w:pStyle w:val="Sinespaciado"/>
              <w:numPr>
                <w:ilvl w:val="0"/>
                <w:numId w:val="15"/>
              </w:numPr>
              <w:rPr>
                <w:rFonts w:ascii="Arial" w:hAnsi="Arial" w:cs="Arial"/>
                <w:lang w:val="es-MX"/>
              </w:rPr>
            </w:pPr>
            <w:r w:rsidRPr="007F1AE2">
              <w:rPr>
                <w:rFonts w:ascii="Arial" w:hAnsi="Arial" w:cs="Arial"/>
                <w:lang w:val="es-MX"/>
              </w:rPr>
              <w:t>Uniforme institucional</w:t>
            </w:r>
          </w:p>
        </w:tc>
      </w:tr>
      <w:tr w:rsidR="00962ECC" w:rsidRPr="007F1AE2" w14:paraId="0E7DFBBB" w14:textId="77777777" w:rsidTr="00962ECC">
        <w:tc>
          <w:tcPr>
            <w:tcW w:w="2992" w:type="dxa"/>
          </w:tcPr>
          <w:p w14:paraId="645BB2DB" w14:textId="77777777" w:rsidR="00962ECC" w:rsidRPr="007F1AE2" w:rsidRDefault="00962ECC" w:rsidP="00962ECC">
            <w:pPr>
              <w:pStyle w:val="Sinespaciado"/>
              <w:rPr>
                <w:rFonts w:ascii="Arial" w:hAnsi="Arial" w:cs="Arial"/>
                <w:b/>
                <w:lang w:val="es-MX"/>
              </w:rPr>
            </w:pPr>
            <w:r w:rsidRPr="007F1AE2">
              <w:rPr>
                <w:rFonts w:ascii="Arial" w:hAnsi="Arial" w:cs="Arial"/>
                <w:b/>
                <w:lang w:val="es-MX"/>
              </w:rPr>
              <w:t>Tiempo</w:t>
            </w:r>
          </w:p>
        </w:tc>
        <w:tc>
          <w:tcPr>
            <w:tcW w:w="7635" w:type="dxa"/>
            <w:gridSpan w:val="3"/>
          </w:tcPr>
          <w:p w14:paraId="2CE95566" w14:textId="3C670B13" w:rsidR="00962ECC" w:rsidRPr="007F1AE2" w:rsidRDefault="00250857" w:rsidP="00962ECC">
            <w:pPr>
              <w:pStyle w:val="Sinespaciado"/>
              <w:rPr>
                <w:rFonts w:ascii="Arial" w:hAnsi="Arial" w:cs="Arial"/>
                <w:lang w:val="es-MX"/>
              </w:rPr>
            </w:pPr>
            <w:r w:rsidRPr="007F1AE2">
              <w:rPr>
                <w:rFonts w:ascii="Arial" w:hAnsi="Arial" w:cs="Arial"/>
                <w:b/>
              </w:rPr>
              <w:t>2 módulos</w:t>
            </w:r>
          </w:p>
        </w:tc>
      </w:tr>
      <w:tr w:rsidR="00962ECC" w:rsidRPr="007F1AE2" w14:paraId="1BEF10F9" w14:textId="77777777" w:rsidTr="00962ECC">
        <w:tc>
          <w:tcPr>
            <w:tcW w:w="2992" w:type="dxa"/>
          </w:tcPr>
          <w:p w14:paraId="122EE7F6" w14:textId="77777777" w:rsidR="00962ECC" w:rsidRPr="007F1AE2" w:rsidRDefault="00962ECC" w:rsidP="00962ECC">
            <w:pPr>
              <w:pStyle w:val="Sinespaciado"/>
              <w:rPr>
                <w:rFonts w:ascii="Arial" w:hAnsi="Arial" w:cs="Arial"/>
                <w:b/>
                <w:lang w:val="es-MX"/>
              </w:rPr>
            </w:pPr>
            <w:proofErr w:type="spellStart"/>
            <w:r w:rsidRPr="007F1AE2">
              <w:rPr>
                <w:rFonts w:ascii="Arial" w:hAnsi="Arial" w:cs="Arial"/>
                <w:b/>
                <w:lang w:val="es-MX"/>
              </w:rPr>
              <w:t>N°</w:t>
            </w:r>
            <w:proofErr w:type="spellEnd"/>
            <w:r w:rsidRPr="007F1AE2">
              <w:rPr>
                <w:rFonts w:ascii="Arial" w:hAnsi="Arial" w:cs="Arial"/>
                <w:b/>
                <w:lang w:val="es-MX"/>
              </w:rPr>
              <w:t xml:space="preserve"> estudiantes </w:t>
            </w:r>
          </w:p>
        </w:tc>
        <w:tc>
          <w:tcPr>
            <w:tcW w:w="7635" w:type="dxa"/>
            <w:gridSpan w:val="3"/>
          </w:tcPr>
          <w:p w14:paraId="2C859698" w14:textId="3BA086D1" w:rsidR="00962ECC" w:rsidRPr="007F1AE2" w:rsidRDefault="00250857" w:rsidP="00962ECC">
            <w:pPr>
              <w:pStyle w:val="Sinespaciado"/>
              <w:rPr>
                <w:rFonts w:ascii="Arial" w:hAnsi="Arial" w:cs="Arial"/>
                <w:lang w:val="es-MX"/>
              </w:rPr>
            </w:pPr>
            <w:r w:rsidRPr="007F1AE2">
              <w:rPr>
                <w:rFonts w:ascii="Arial" w:hAnsi="Arial" w:cs="Arial"/>
                <w:b/>
              </w:rPr>
              <w:t>10 estudiantes por taller</w:t>
            </w:r>
          </w:p>
        </w:tc>
      </w:tr>
      <w:tr w:rsidR="00962ECC" w:rsidRPr="007F1AE2" w14:paraId="14A3977C" w14:textId="77777777" w:rsidTr="00962ECC">
        <w:tc>
          <w:tcPr>
            <w:tcW w:w="2992" w:type="dxa"/>
            <w:vMerge w:val="restart"/>
            <w:vAlign w:val="center"/>
          </w:tcPr>
          <w:p w14:paraId="3D6AEC6F" w14:textId="0B25E303" w:rsidR="00962ECC" w:rsidRPr="007F1AE2" w:rsidRDefault="001919BC" w:rsidP="00962ECC">
            <w:pPr>
              <w:pStyle w:val="Sinespaciado"/>
              <w:rPr>
                <w:rFonts w:ascii="Arial" w:hAnsi="Arial" w:cs="Arial"/>
                <w:b/>
                <w:lang w:val="es-MX"/>
              </w:rPr>
            </w:pPr>
            <w:r w:rsidRPr="007F1AE2">
              <w:rPr>
                <w:rFonts w:ascii="Arial" w:hAnsi="Arial" w:cs="Arial"/>
                <w:b/>
                <w:lang w:val="es-MX"/>
              </w:rPr>
              <w:t xml:space="preserve">   </w:t>
            </w:r>
          </w:p>
        </w:tc>
        <w:tc>
          <w:tcPr>
            <w:tcW w:w="2390" w:type="dxa"/>
          </w:tcPr>
          <w:p w14:paraId="49FD3F35" w14:textId="77777777" w:rsidR="00962ECC" w:rsidRPr="007F1AE2" w:rsidRDefault="00962ECC" w:rsidP="00962ECC">
            <w:pPr>
              <w:pStyle w:val="Sinespaciado"/>
              <w:rPr>
                <w:rFonts w:ascii="Arial" w:hAnsi="Arial" w:cs="Arial"/>
                <w:b/>
                <w:lang w:val="es-ES"/>
              </w:rPr>
            </w:pPr>
            <w:r w:rsidRPr="007F1AE2">
              <w:rPr>
                <w:rFonts w:ascii="Arial" w:hAnsi="Arial" w:cs="Arial"/>
                <w:b/>
                <w:lang w:val="es-ES"/>
              </w:rPr>
              <w:t>Procedimentales</w:t>
            </w:r>
          </w:p>
        </w:tc>
        <w:tc>
          <w:tcPr>
            <w:tcW w:w="2693" w:type="dxa"/>
          </w:tcPr>
          <w:p w14:paraId="136EA8C7" w14:textId="77777777" w:rsidR="00962ECC" w:rsidRPr="007F1AE2" w:rsidRDefault="00962ECC" w:rsidP="00962ECC">
            <w:pPr>
              <w:pStyle w:val="Sinespaciado"/>
              <w:rPr>
                <w:rFonts w:ascii="Arial" w:hAnsi="Arial" w:cs="Arial"/>
                <w:b/>
                <w:lang w:val="es-ES"/>
              </w:rPr>
            </w:pPr>
            <w:r w:rsidRPr="007F1AE2">
              <w:rPr>
                <w:rFonts w:ascii="Arial" w:hAnsi="Arial" w:cs="Arial"/>
                <w:b/>
                <w:lang w:val="es-ES"/>
              </w:rPr>
              <w:t>Actitudinales</w:t>
            </w:r>
          </w:p>
        </w:tc>
        <w:tc>
          <w:tcPr>
            <w:tcW w:w="2552" w:type="dxa"/>
          </w:tcPr>
          <w:p w14:paraId="174D8993" w14:textId="77777777" w:rsidR="00962ECC" w:rsidRPr="007F1AE2" w:rsidRDefault="00962ECC" w:rsidP="00962ECC">
            <w:pPr>
              <w:pStyle w:val="Sinespaciado"/>
              <w:rPr>
                <w:rFonts w:ascii="Arial" w:hAnsi="Arial" w:cs="Arial"/>
                <w:b/>
                <w:lang w:val="es-ES"/>
              </w:rPr>
            </w:pPr>
            <w:r w:rsidRPr="007F1AE2">
              <w:rPr>
                <w:rFonts w:ascii="Arial" w:hAnsi="Arial" w:cs="Arial"/>
                <w:b/>
                <w:lang w:val="es-ES"/>
              </w:rPr>
              <w:t xml:space="preserve">Conceptuales </w:t>
            </w:r>
          </w:p>
        </w:tc>
      </w:tr>
      <w:tr w:rsidR="006F5C85" w:rsidRPr="007F1AE2" w14:paraId="2C64E7FC" w14:textId="77777777" w:rsidTr="00962ECC">
        <w:tc>
          <w:tcPr>
            <w:tcW w:w="2992" w:type="dxa"/>
            <w:vMerge/>
            <w:vAlign w:val="center"/>
          </w:tcPr>
          <w:p w14:paraId="62F723AC" w14:textId="77777777" w:rsidR="006F5C85" w:rsidRPr="007F1AE2" w:rsidRDefault="006F5C85" w:rsidP="006F5C85">
            <w:pPr>
              <w:pStyle w:val="Sinespaciado"/>
              <w:rPr>
                <w:rFonts w:ascii="Arial" w:hAnsi="Arial" w:cs="Arial"/>
                <w:lang w:val="es-MX"/>
              </w:rPr>
            </w:pPr>
          </w:p>
        </w:tc>
        <w:tc>
          <w:tcPr>
            <w:tcW w:w="2390" w:type="dxa"/>
          </w:tcPr>
          <w:p w14:paraId="16289AF6" w14:textId="27B53480" w:rsidR="006F5C85" w:rsidRPr="007F1AE2" w:rsidRDefault="006F5C85" w:rsidP="006F5C85">
            <w:pPr>
              <w:pStyle w:val="Sinespaciado"/>
              <w:rPr>
                <w:rFonts w:ascii="Arial" w:hAnsi="Arial" w:cs="Arial"/>
                <w:bCs/>
                <w:sz w:val="20"/>
                <w:szCs w:val="20"/>
              </w:rPr>
            </w:pPr>
            <w:r w:rsidRPr="007F1AE2">
              <w:rPr>
                <w:rFonts w:ascii="Arial" w:hAnsi="Arial" w:cs="Arial"/>
                <w:bCs/>
                <w:sz w:val="20"/>
                <w:szCs w:val="20"/>
              </w:rPr>
              <w:t>Aplica normativa de bioseguridad vigente para el manejo de muestras biológicas, según los protocolos del servicio de salud.</w:t>
            </w:r>
          </w:p>
          <w:p w14:paraId="6DABDEED" w14:textId="75940E6C" w:rsidR="006F5C85" w:rsidRPr="007F1AE2" w:rsidRDefault="006F5C85" w:rsidP="006F5C85">
            <w:pPr>
              <w:pStyle w:val="Sinespaciado"/>
              <w:rPr>
                <w:rFonts w:ascii="Arial" w:hAnsi="Arial" w:cs="Arial"/>
                <w:bCs/>
                <w:sz w:val="20"/>
                <w:szCs w:val="20"/>
              </w:rPr>
            </w:pPr>
          </w:p>
          <w:p w14:paraId="5C889CF3" w14:textId="529F8E47" w:rsidR="006F5C85" w:rsidRPr="007F1AE2" w:rsidRDefault="006F5C85" w:rsidP="006F5C85">
            <w:pPr>
              <w:pStyle w:val="Piedepgina"/>
              <w:jc w:val="both"/>
              <w:rPr>
                <w:rFonts w:ascii="Arial" w:hAnsi="Arial" w:cs="Arial"/>
                <w:bCs/>
                <w:sz w:val="20"/>
                <w:szCs w:val="20"/>
              </w:rPr>
            </w:pPr>
            <w:r w:rsidRPr="007F1AE2">
              <w:rPr>
                <w:rFonts w:ascii="Arial" w:hAnsi="Arial" w:cs="Arial"/>
                <w:bCs/>
                <w:sz w:val="20"/>
                <w:szCs w:val="20"/>
              </w:rPr>
              <w:t>Aplica criterios de viabilidad para el manejo de muestras biológicas, según los protocolos del servicio de salud.</w:t>
            </w:r>
          </w:p>
          <w:p w14:paraId="4E222756" w14:textId="0F4BFD84" w:rsidR="006F5C85" w:rsidRPr="007F1AE2" w:rsidRDefault="006F5C85" w:rsidP="006F5C85">
            <w:pPr>
              <w:pStyle w:val="Piedepgina"/>
              <w:jc w:val="both"/>
              <w:rPr>
                <w:rFonts w:ascii="Arial" w:hAnsi="Arial" w:cs="Arial"/>
                <w:bCs/>
                <w:sz w:val="20"/>
                <w:szCs w:val="20"/>
              </w:rPr>
            </w:pPr>
          </w:p>
          <w:p w14:paraId="71495A50" w14:textId="52C66CFE" w:rsidR="006F5C85" w:rsidRPr="007F1AE2" w:rsidRDefault="006F5C85" w:rsidP="006F5C85">
            <w:pPr>
              <w:pStyle w:val="Piedepgina"/>
              <w:jc w:val="both"/>
              <w:rPr>
                <w:rFonts w:ascii="Arial" w:hAnsi="Arial" w:cs="Arial"/>
                <w:bCs/>
                <w:sz w:val="20"/>
                <w:szCs w:val="20"/>
              </w:rPr>
            </w:pPr>
            <w:r w:rsidRPr="007F1AE2">
              <w:rPr>
                <w:rFonts w:ascii="Arial" w:hAnsi="Arial" w:cs="Arial"/>
                <w:bCs/>
                <w:sz w:val="20"/>
                <w:szCs w:val="20"/>
              </w:rPr>
              <w:t>Aplica condiciones de rechazo de muestras biológicas según protocolos descritos por el servicio de salud.</w:t>
            </w:r>
          </w:p>
          <w:p w14:paraId="21503301" w14:textId="1CC161F7" w:rsidR="006F5C85" w:rsidRPr="007F1AE2" w:rsidRDefault="006F5C85" w:rsidP="006F5C85">
            <w:pPr>
              <w:pStyle w:val="Piedepgina"/>
              <w:jc w:val="both"/>
              <w:rPr>
                <w:rFonts w:ascii="Arial" w:hAnsi="Arial" w:cs="Arial"/>
                <w:bCs/>
                <w:sz w:val="20"/>
                <w:szCs w:val="20"/>
              </w:rPr>
            </w:pPr>
          </w:p>
          <w:p w14:paraId="545C106E" w14:textId="248608D8" w:rsidR="006F5C85" w:rsidRPr="007F1AE2" w:rsidRDefault="006F5C85" w:rsidP="006F5C85">
            <w:pPr>
              <w:pStyle w:val="Piedepgina"/>
              <w:jc w:val="both"/>
              <w:rPr>
                <w:rFonts w:ascii="Arial" w:hAnsi="Arial" w:cs="Arial"/>
                <w:bCs/>
                <w:sz w:val="20"/>
                <w:szCs w:val="20"/>
              </w:rPr>
            </w:pPr>
            <w:r w:rsidRPr="007F1AE2">
              <w:rPr>
                <w:rFonts w:ascii="Arial" w:hAnsi="Arial" w:cs="Arial"/>
                <w:bCs/>
                <w:sz w:val="20"/>
                <w:szCs w:val="20"/>
              </w:rPr>
              <w:t>Agrupa las muestras biológicas, según tipos y características fisicoquímicas, siguiendo los protocolos del servicio de salud o las instrucciones del profesional a cargo</w:t>
            </w:r>
            <w:r w:rsidR="00FA2E79">
              <w:rPr>
                <w:rFonts w:ascii="Arial" w:hAnsi="Arial" w:cs="Arial"/>
                <w:bCs/>
                <w:sz w:val="20"/>
                <w:szCs w:val="20"/>
              </w:rPr>
              <w:t>.</w:t>
            </w:r>
          </w:p>
          <w:p w14:paraId="41D807D6" w14:textId="7789DD2D" w:rsidR="006F5C85" w:rsidRPr="007F1AE2" w:rsidRDefault="006F5C85" w:rsidP="006F5C85">
            <w:pPr>
              <w:pStyle w:val="Piedepgina"/>
              <w:jc w:val="both"/>
              <w:rPr>
                <w:rFonts w:ascii="Arial" w:hAnsi="Arial" w:cs="Arial"/>
                <w:bCs/>
                <w:sz w:val="20"/>
                <w:szCs w:val="20"/>
              </w:rPr>
            </w:pPr>
          </w:p>
          <w:p w14:paraId="3E205D18" w14:textId="20E2ABA3" w:rsidR="006F5C85" w:rsidRPr="00FA2E79" w:rsidRDefault="006F5C85" w:rsidP="00FA2E79">
            <w:pPr>
              <w:pStyle w:val="Piedepgina"/>
              <w:jc w:val="both"/>
              <w:rPr>
                <w:rFonts w:ascii="Arial" w:hAnsi="Arial" w:cs="Arial"/>
                <w:bCs/>
                <w:sz w:val="20"/>
                <w:szCs w:val="20"/>
              </w:rPr>
            </w:pPr>
            <w:r w:rsidRPr="007F1AE2">
              <w:rPr>
                <w:rFonts w:ascii="Arial" w:hAnsi="Arial" w:cs="Arial"/>
                <w:bCs/>
                <w:sz w:val="20"/>
                <w:szCs w:val="20"/>
              </w:rPr>
              <w:t>Realiza la conservación de las muestras, favoreciendo las mejores condiciones para su análisis, según los pr</w:t>
            </w:r>
            <w:r w:rsidR="00FA2E79">
              <w:rPr>
                <w:rFonts w:ascii="Arial" w:hAnsi="Arial" w:cs="Arial"/>
                <w:bCs/>
                <w:sz w:val="20"/>
                <w:szCs w:val="20"/>
              </w:rPr>
              <w:t>otocolos del servicio de salud.</w:t>
            </w:r>
          </w:p>
        </w:tc>
        <w:tc>
          <w:tcPr>
            <w:tcW w:w="2693" w:type="dxa"/>
          </w:tcPr>
          <w:p w14:paraId="36F5A8C6" w14:textId="5EB3EB29" w:rsidR="006F5C85" w:rsidRPr="007F1AE2" w:rsidRDefault="006F5C85" w:rsidP="006F5C85">
            <w:pPr>
              <w:rPr>
                <w:rFonts w:ascii="Arial" w:hAnsi="Arial" w:cs="Arial"/>
                <w:bCs/>
                <w:sz w:val="20"/>
                <w:szCs w:val="20"/>
              </w:rPr>
            </w:pPr>
            <w:r w:rsidRPr="007F1AE2">
              <w:rPr>
                <w:rFonts w:ascii="Arial" w:hAnsi="Arial" w:cs="Arial"/>
                <w:bCs/>
                <w:sz w:val="20"/>
                <w:szCs w:val="20"/>
              </w:rPr>
              <w:t>Es responsable en el manejo de las condiciones necesarias para optimizar la viabilidad de las muestras biológicas.</w:t>
            </w:r>
          </w:p>
          <w:p w14:paraId="6BFDD0DD" w14:textId="1300255C" w:rsidR="006F5C85" w:rsidRPr="007F1AE2" w:rsidRDefault="00D81810" w:rsidP="00997C53">
            <w:pPr>
              <w:rPr>
                <w:rFonts w:ascii="Arial" w:hAnsi="Arial" w:cs="Arial"/>
                <w:bCs/>
                <w:sz w:val="18"/>
                <w:szCs w:val="18"/>
              </w:rPr>
            </w:pPr>
            <w:r w:rsidRPr="007F1AE2">
              <w:rPr>
                <w:rFonts w:ascii="Arial" w:hAnsi="Arial" w:cs="Arial"/>
                <w:bCs/>
                <w:sz w:val="20"/>
                <w:szCs w:val="20"/>
              </w:rPr>
              <w:t xml:space="preserve">Se ciñe a los protocolos de bioseguridad </w:t>
            </w:r>
            <w:r w:rsidR="005A1E71" w:rsidRPr="007F1AE2">
              <w:rPr>
                <w:rFonts w:ascii="Arial" w:hAnsi="Arial" w:cs="Arial"/>
                <w:bCs/>
                <w:sz w:val="20"/>
                <w:szCs w:val="20"/>
              </w:rPr>
              <w:t xml:space="preserve">del servicio de salud en cuanto </w:t>
            </w:r>
            <w:r w:rsidR="005A32AA" w:rsidRPr="007F1AE2">
              <w:rPr>
                <w:rFonts w:ascii="Arial" w:hAnsi="Arial" w:cs="Arial"/>
                <w:bCs/>
                <w:sz w:val="20"/>
                <w:szCs w:val="20"/>
              </w:rPr>
              <w:t>a protección personal al manipular muestras biológicas</w:t>
            </w:r>
            <w:r w:rsidR="005A32AA" w:rsidRPr="007F1AE2">
              <w:rPr>
                <w:rFonts w:ascii="Arial" w:hAnsi="Arial" w:cs="Arial"/>
                <w:bCs/>
                <w:sz w:val="18"/>
                <w:szCs w:val="18"/>
              </w:rPr>
              <w:t>.</w:t>
            </w:r>
          </w:p>
          <w:p w14:paraId="72BE02E5" w14:textId="77777777" w:rsidR="006F5C85" w:rsidRPr="007F1AE2" w:rsidRDefault="006F5C85" w:rsidP="006F5C85">
            <w:pPr>
              <w:rPr>
                <w:rFonts w:ascii="Arial" w:hAnsi="Arial" w:cs="Arial"/>
                <w:bCs/>
                <w:sz w:val="18"/>
                <w:szCs w:val="18"/>
              </w:rPr>
            </w:pPr>
          </w:p>
          <w:p w14:paraId="09588C6C" w14:textId="77777777" w:rsidR="006F5C85" w:rsidRPr="007F1AE2" w:rsidRDefault="006F5C85" w:rsidP="006F5C85">
            <w:pPr>
              <w:rPr>
                <w:rFonts w:ascii="Arial" w:hAnsi="Arial" w:cs="Arial"/>
                <w:bCs/>
                <w:sz w:val="18"/>
                <w:szCs w:val="18"/>
              </w:rPr>
            </w:pPr>
          </w:p>
          <w:p w14:paraId="7AA032DD" w14:textId="737D0AE0" w:rsidR="006F5C85" w:rsidRPr="007F1AE2" w:rsidRDefault="006F5C85" w:rsidP="006F5C85">
            <w:pPr>
              <w:pStyle w:val="Sinespaciado"/>
              <w:jc w:val="both"/>
              <w:rPr>
                <w:rFonts w:ascii="Arial" w:hAnsi="Arial" w:cs="Arial"/>
                <w:sz w:val="20"/>
                <w:szCs w:val="20"/>
                <w:lang w:val="es-ES"/>
              </w:rPr>
            </w:pPr>
          </w:p>
        </w:tc>
        <w:tc>
          <w:tcPr>
            <w:tcW w:w="2552" w:type="dxa"/>
          </w:tcPr>
          <w:p w14:paraId="0B6220B5" w14:textId="617518B5" w:rsidR="006F5C85" w:rsidRPr="007F1AE2" w:rsidRDefault="006F5C85" w:rsidP="006F5C85">
            <w:pPr>
              <w:pStyle w:val="Piedepgina"/>
              <w:jc w:val="both"/>
              <w:rPr>
                <w:rFonts w:ascii="Arial" w:hAnsi="Arial" w:cs="Arial"/>
                <w:iCs/>
                <w:sz w:val="20"/>
                <w:szCs w:val="20"/>
              </w:rPr>
            </w:pPr>
            <w:r w:rsidRPr="007F1AE2">
              <w:rPr>
                <w:rFonts w:ascii="Arial" w:hAnsi="Arial" w:cs="Arial"/>
                <w:iCs/>
                <w:sz w:val="20"/>
                <w:szCs w:val="20"/>
              </w:rPr>
              <w:t>Reconocer las condiciones de ingreso de muestras biológicas al laboratorio.</w:t>
            </w:r>
          </w:p>
          <w:p w14:paraId="4E8D6CEF" w14:textId="386628CF" w:rsidR="006F5C85" w:rsidRPr="007F1AE2" w:rsidRDefault="006F5C85" w:rsidP="006F5C85">
            <w:pPr>
              <w:pStyle w:val="Piedepgina"/>
              <w:rPr>
                <w:rFonts w:ascii="Arial" w:hAnsi="Arial" w:cs="Arial"/>
                <w:iCs/>
                <w:sz w:val="20"/>
                <w:szCs w:val="20"/>
              </w:rPr>
            </w:pPr>
          </w:p>
          <w:p w14:paraId="423855E1" w14:textId="2098DF7D" w:rsidR="006F5C85" w:rsidRPr="007F1AE2" w:rsidRDefault="006F5C85" w:rsidP="006F5C85">
            <w:pPr>
              <w:pStyle w:val="Piedepgina"/>
              <w:rPr>
                <w:rFonts w:ascii="Arial" w:hAnsi="Arial" w:cs="Arial"/>
                <w:bCs/>
                <w:sz w:val="20"/>
                <w:szCs w:val="20"/>
              </w:rPr>
            </w:pPr>
            <w:r w:rsidRPr="007F1AE2">
              <w:rPr>
                <w:rFonts w:ascii="Arial" w:hAnsi="Arial" w:cs="Arial"/>
                <w:bCs/>
                <w:sz w:val="20"/>
                <w:szCs w:val="20"/>
              </w:rPr>
              <w:t>Reconocer los criterios de rechazo de muestra, según normativa vigente y/o protocolos del servicio de salud.</w:t>
            </w:r>
          </w:p>
          <w:p w14:paraId="23C27483" w14:textId="75FC7E9B" w:rsidR="00E81FEB" w:rsidRPr="007F1AE2" w:rsidRDefault="00E81FEB" w:rsidP="006F5C85">
            <w:pPr>
              <w:pStyle w:val="Piedepgina"/>
              <w:rPr>
                <w:rFonts w:ascii="Arial" w:hAnsi="Arial" w:cs="Arial"/>
                <w:iCs/>
              </w:rPr>
            </w:pPr>
          </w:p>
          <w:p w14:paraId="72920946" w14:textId="6BC31002" w:rsidR="00E81FEB" w:rsidRPr="007F1AE2" w:rsidRDefault="00E81FEB" w:rsidP="006F5C85">
            <w:pPr>
              <w:pStyle w:val="Piedepgina"/>
              <w:rPr>
                <w:rFonts w:ascii="Arial" w:hAnsi="Arial" w:cs="Arial"/>
                <w:iCs/>
                <w:sz w:val="20"/>
                <w:szCs w:val="20"/>
              </w:rPr>
            </w:pPr>
            <w:r w:rsidRPr="007F1AE2">
              <w:rPr>
                <w:rFonts w:ascii="Arial" w:hAnsi="Arial" w:cs="Arial"/>
                <w:bCs/>
                <w:sz w:val="20"/>
                <w:szCs w:val="20"/>
              </w:rPr>
              <w:t>Correlaciona los distintos tipos de muestras biológicas con sus analitos.</w:t>
            </w:r>
          </w:p>
          <w:p w14:paraId="6ECC3D9F" w14:textId="186644EE" w:rsidR="006F5C85" w:rsidRPr="007F1AE2" w:rsidRDefault="006F5C85" w:rsidP="006F5C85">
            <w:pPr>
              <w:pStyle w:val="Sinespaciado"/>
              <w:rPr>
                <w:rFonts w:ascii="Arial" w:hAnsi="Arial" w:cs="Arial"/>
                <w:lang w:val="es-ES"/>
              </w:rPr>
            </w:pPr>
          </w:p>
        </w:tc>
      </w:tr>
      <w:tr w:rsidR="006F5C85" w:rsidRPr="007F1AE2" w14:paraId="002AD58B" w14:textId="77777777" w:rsidTr="00861337">
        <w:tc>
          <w:tcPr>
            <w:tcW w:w="5382" w:type="dxa"/>
            <w:gridSpan w:val="2"/>
          </w:tcPr>
          <w:p w14:paraId="362485B0" w14:textId="77777777" w:rsidR="006F5C85" w:rsidRPr="007F1AE2" w:rsidRDefault="006F5C85" w:rsidP="006F5C85">
            <w:pPr>
              <w:pStyle w:val="Sinespaciado"/>
              <w:rPr>
                <w:rFonts w:ascii="Arial" w:hAnsi="Arial" w:cs="Arial"/>
                <w:b/>
                <w:lang w:val="es-MX"/>
              </w:rPr>
            </w:pPr>
            <w:r w:rsidRPr="007F1AE2">
              <w:rPr>
                <w:rFonts w:ascii="Arial" w:hAnsi="Arial" w:cs="Arial"/>
                <w:b/>
                <w:lang w:val="es-MX"/>
              </w:rPr>
              <w:t xml:space="preserve">Estación o Escenario </w:t>
            </w:r>
          </w:p>
        </w:tc>
        <w:tc>
          <w:tcPr>
            <w:tcW w:w="5245" w:type="dxa"/>
            <w:gridSpan w:val="2"/>
          </w:tcPr>
          <w:p w14:paraId="3229944B" w14:textId="55249852" w:rsidR="006F5C85" w:rsidRPr="007F1AE2" w:rsidRDefault="006F5C85" w:rsidP="006F5C85">
            <w:pPr>
              <w:pStyle w:val="Sinespaciado"/>
              <w:rPr>
                <w:rFonts w:ascii="Arial" w:hAnsi="Arial" w:cs="Arial"/>
                <w:b/>
                <w:lang w:val="es-MX"/>
              </w:rPr>
            </w:pPr>
          </w:p>
        </w:tc>
      </w:tr>
      <w:tr w:rsidR="006F5C85" w:rsidRPr="007F1AE2" w14:paraId="16E0218B" w14:textId="77777777" w:rsidTr="00861337">
        <w:tc>
          <w:tcPr>
            <w:tcW w:w="5382" w:type="dxa"/>
            <w:gridSpan w:val="2"/>
          </w:tcPr>
          <w:p w14:paraId="7055F7AB" w14:textId="7A88F9C3" w:rsidR="006F5C85" w:rsidRPr="007F1AE2" w:rsidRDefault="006F5C85" w:rsidP="00FA2E79">
            <w:pPr>
              <w:jc w:val="both"/>
              <w:rPr>
                <w:rFonts w:ascii="Arial" w:hAnsi="Arial" w:cs="Arial"/>
                <w:sz w:val="24"/>
                <w:szCs w:val="24"/>
              </w:rPr>
            </w:pPr>
            <w:r w:rsidRPr="007F1AE2">
              <w:rPr>
                <w:rFonts w:ascii="Arial" w:hAnsi="Arial" w:cs="Arial"/>
                <w:bCs/>
              </w:rPr>
              <w:t xml:space="preserve">Estación 1: </w:t>
            </w:r>
            <w:r w:rsidR="004A1AC4" w:rsidRPr="007F1AE2">
              <w:rPr>
                <w:rFonts w:ascii="Arial" w:hAnsi="Arial" w:cs="Arial"/>
              </w:rPr>
              <w:t>Tabla de alma</w:t>
            </w:r>
            <w:r w:rsidR="00392185" w:rsidRPr="007F1AE2">
              <w:rPr>
                <w:rFonts w:ascii="Arial" w:hAnsi="Arial" w:cs="Arial"/>
              </w:rPr>
              <w:t>cenamiento pre y post analítico</w:t>
            </w:r>
          </w:p>
          <w:p w14:paraId="064EF63D" w14:textId="2D0B3FE7" w:rsidR="006F5C85" w:rsidRPr="007F1AE2" w:rsidRDefault="006F5C85" w:rsidP="00FA2E79">
            <w:pPr>
              <w:pStyle w:val="Sinespaciado"/>
              <w:jc w:val="both"/>
              <w:rPr>
                <w:rFonts w:ascii="Arial" w:hAnsi="Arial" w:cs="Arial"/>
                <w:bCs/>
                <w:color w:val="2E74B5" w:themeColor="accent1" w:themeShade="BF"/>
              </w:rPr>
            </w:pPr>
          </w:p>
        </w:tc>
        <w:tc>
          <w:tcPr>
            <w:tcW w:w="5245" w:type="dxa"/>
            <w:gridSpan w:val="2"/>
          </w:tcPr>
          <w:p w14:paraId="793F9265" w14:textId="7CEAD96C" w:rsidR="006F5C85" w:rsidRPr="007F1AE2" w:rsidRDefault="00392185" w:rsidP="00FA2E79">
            <w:pPr>
              <w:pStyle w:val="Sinespaciado"/>
              <w:jc w:val="both"/>
              <w:rPr>
                <w:rFonts w:ascii="Arial" w:hAnsi="Arial" w:cs="Arial"/>
                <w:bCs/>
              </w:rPr>
            </w:pPr>
            <w:r w:rsidRPr="007F1AE2">
              <w:rPr>
                <w:rFonts w:ascii="Arial" w:hAnsi="Arial" w:cs="Arial"/>
                <w:bCs/>
              </w:rPr>
              <w:t>En pareja, los estudiantes deberán completar la tabla resumen del anexo nº1, en donde deberán investigar cuáles son las temperaturas y tiempos de conservación pre y post analíticas de los analitos propuestos.</w:t>
            </w:r>
          </w:p>
        </w:tc>
      </w:tr>
      <w:tr w:rsidR="006F5C85" w:rsidRPr="007F1AE2" w14:paraId="01ECE6A8" w14:textId="77777777" w:rsidTr="00861337">
        <w:tc>
          <w:tcPr>
            <w:tcW w:w="5382" w:type="dxa"/>
            <w:gridSpan w:val="2"/>
          </w:tcPr>
          <w:p w14:paraId="5C2FC5FD" w14:textId="4F7AB997" w:rsidR="006F5C85" w:rsidRPr="007F1AE2" w:rsidRDefault="00392185" w:rsidP="00FA2E79">
            <w:pPr>
              <w:pStyle w:val="Sinespaciado"/>
              <w:jc w:val="both"/>
              <w:rPr>
                <w:rFonts w:ascii="Arial" w:hAnsi="Arial" w:cs="Arial"/>
                <w:bCs/>
              </w:rPr>
            </w:pPr>
            <w:r w:rsidRPr="007F1AE2">
              <w:rPr>
                <w:rFonts w:ascii="Arial" w:hAnsi="Arial" w:cs="Arial"/>
                <w:bCs/>
              </w:rPr>
              <w:t>Estación 2:</w:t>
            </w:r>
            <w:r w:rsidR="00784F6A" w:rsidRPr="007F1AE2">
              <w:rPr>
                <w:rFonts w:ascii="Arial" w:hAnsi="Arial" w:cs="Arial"/>
                <w:bCs/>
              </w:rPr>
              <w:t xml:space="preserve"> Almacenamiento muestras biológicas</w:t>
            </w:r>
          </w:p>
          <w:p w14:paraId="688A2D6F" w14:textId="1F10F3E6" w:rsidR="006F5C85" w:rsidRPr="007F1AE2" w:rsidRDefault="006F5C85" w:rsidP="00FA2E79">
            <w:pPr>
              <w:pStyle w:val="Sinespaciado"/>
              <w:jc w:val="both"/>
              <w:rPr>
                <w:rFonts w:ascii="Arial" w:hAnsi="Arial" w:cs="Arial"/>
                <w:bCs/>
              </w:rPr>
            </w:pPr>
          </w:p>
        </w:tc>
        <w:tc>
          <w:tcPr>
            <w:tcW w:w="5245" w:type="dxa"/>
            <w:gridSpan w:val="2"/>
          </w:tcPr>
          <w:p w14:paraId="17FDE2A7" w14:textId="7D111F61" w:rsidR="006F5C85" w:rsidRPr="007F1AE2" w:rsidRDefault="00784F6A" w:rsidP="00FA2E79">
            <w:pPr>
              <w:pStyle w:val="Sinespaciado"/>
              <w:jc w:val="both"/>
              <w:rPr>
                <w:rFonts w:ascii="Arial" w:hAnsi="Arial" w:cs="Arial"/>
                <w:bCs/>
              </w:rPr>
            </w:pPr>
            <w:r w:rsidRPr="007F1AE2">
              <w:rPr>
                <w:rFonts w:ascii="Arial" w:hAnsi="Arial" w:cs="Arial"/>
                <w:bCs/>
              </w:rPr>
              <w:t xml:space="preserve">Luego de realizar la actividad de la estación 1, las mismas parejas deberán reconocer </w:t>
            </w:r>
            <w:r w:rsidR="00442195" w:rsidRPr="007F1AE2">
              <w:rPr>
                <w:rFonts w:ascii="Arial" w:hAnsi="Arial" w:cs="Arial"/>
                <w:bCs/>
              </w:rPr>
              <w:t xml:space="preserve">de las </w:t>
            </w:r>
            <w:r w:rsidR="006F6EA4" w:rsidRPr="007F1AE2">
              <w:rPr>
                <w:rFonts w:ascii="Arial" w:hAnsi="Arial" w:cs="Arial"/>
                <w:bCs/>
              </w:rPr>
              <w:t xml:space="preserve">6 </w:t>
            </w:r>
            <w:r w:rsidR="00442195" w:rsidRPr="007F1AE2">
              <w:rPr>
                <w:rFonts w:ascii="Arial" w:hAnsi="Arial" w:cs="Arial"/>
                <w:bCs/>
              </w:rPr>
              <w:t xml:space="preserve">muestras expuestas en el mesón, cuáles son sus temperaturas de almacenamiento, tiempos máximos de almacenamiento y </w:t>
            </w:r>
            <w:r w:rsidR="005971A2" w:rsidRPr="007F1AE2">
              <w:rPr>
                <w:rFonts w:ascii="Arial" w:hAnsi="Arial" w:cs="Arial"/>
                <w:bCs/>
              </w:rPr>
              <w:t xml:space="preserve">reconocer si </w:t>
            </w:r>
            <w:r w:rsidR="005971A2" w:rsidRPr="007F1AE2">
              <w:rPr>
                <w:rFonts w:ascii="Arial" w:hAnsi="Arial" w:cs="Arial"/>
                <w:bCs/>
              </w:rPr>
              <w:lastRenderedPageBreak/>
              <w:t xml:space="preserve">necesitan ser almacenadas en condiciones especiales, </w:t>
            </w:r>
            <w:r w:rsidR="007F1AE2" w:rsidRPr="007F1AE2">
              <w:rPr>
                <w:rFonts w:ascii="Arial" w:hAnsi="Arial" w:cs="Arial"/>
                <w:bCs/>
              </w:rPr>
              <w:t>como,</w:t>
            </w:r>
            <w:r w:rsidR="005971A2" w:rsidRPr="007F1AE2">
              <w:rPr>
                <w:rFonts w:ascii="Arial" w:hAnsi="Arial" w:cs="Arial"/>
                <w:bCs/>
              </w:rPr>
              <w:t xml:space="preserve"> por ejemplo, protegidas de la luz, </w:t>
            </w:r>
            <w:r w:rsidR="006F6EA4" w:rsidRPr="007F1AE2">
              <w:rPr>
                <w:rFonts w:ascii="Arial" w:hAnsi="Arial" w:cs="Arial"/>
                <w:bCs/>
              </w:rPr>
              <w:t>agitación constante, utilización de preservante, separar plasma/suero, etc.</w:t>
            </w:r>
            <w:r w:rsidR="009F4055" w:rsidRPr="007F1AE2">
              <w:rPr>
                <w:rFonts w:ascii="Arial" w:hAnsi="Arial" w:cs="Arial"/>
                <w:bCs/>
              </w:rPr>
              <w:t xml:space="preserve"> Para ello tendrán a su disposición carteles con distintas temperaturas y condiciones de almacenamiento, que deberán </w:t>
            </w:r>
            <w:r w:rsidR="0009239E" w:rsidRPr="007F1AE2">
              <w:rPr>
                <w:rFonts w:ascii="Arial" w:hAnsi="Arial" w:cs="Arial"/>
                <w:bCs/>
              </w:rPr>
              <w:t>rela</w:t>
            </w:r>
            <w:r w:rsidR="003A093A" w:rsidRPr="007F1AE2">
              <w:rPr>
                <w:rFonts w:ascii="Arial" w:hAnsi="Arial" w:cs="Arial"/>
                <w:bCs/>
              </w:rPr>
              <w:t>cionarlos con cada una de las muestras expuestas.</w:t>
            </w:r>
          </w:p>
        </w:tc>
      </w:tr>
      <w:tr w:rsidR="00A47052" w:rsidRPr="007F1AE2" w14:paraId="5D7C0163" w14:textId="77777777" w:rsidTr="00861337">
        <w:tc>
          <w:tcPr>
            <w:tcW w:w="5382" w:type="dxa"/>
            <w:gridSpan w:val="2"/>
          </w:tcPr>
          <w:p w14:paraId="28B1DB6A" w14:textId="61D38241" w:rsidR="00A47052" w:rsidRPr="007F1AE2" w:rsidRDefault="00A47052" w:rsidP="00FA2E79">
            <w:pPr>
              <w:pStyle w:val="Sinespaciado"/>
              <w:jc w:val="both"/>
              <w:rPr>
                <w:rFonts w:ascii="Arial" w:hAnsi="Arial" w:cs="Arial"/>
                <w:bCs/>
              </w:rPr>
            </w:pPr>
            <w:r w:rsidRPr="007F1AE2">
              <w:rPr>
                <w:rFonts w:ascii="Arial" w:hAnsi="Arial" w:cs="Arial"/>
                <w:bCs/>
              </w:rPr>
              <w:lastRenderedPageBreak/>
              <w:t>Estación 3: Retroalimentación</w:t>
            </w:r>
          </w:p>
        </w:tc>
        <w:tc>
          <w:tcPr>
            <w:tcW w:w="5245" w:type="dxa"/>
            <w:gridSpan w:val="2"/>
          </w:tcPr>
          <w:p w14:paraId="4A3B3C10" w14:textId="35E87F27" w:rsidR="00A47052" w:rsidRPr="007F1AE2" w:rsidRDefault="00A47052" w:rsidP="00FA2E79">
            <w:pPr>
              <w:pStyle w:val="Sinespaciado"/>
              <w:jc w:val="both"/>
              <w:rPr>
                <w:rFonts w:ascii="Arial" w:hAnsi="Arial" w:cs="Arial"/>
                <w:bCs/>
              </w:rPr>
            </w:pPr>
            <w:r w:rsidRPr="007F1AE2">
              <w:rPr>
                <w:rFonts w:ascii="Arial" w:hAnsi="Arial" w:cs="Arial"/>
                <w:bCs/>
              </w:rPr>
              <w:t>Finalizada ambas estaciones, los estudiantes deberán exponer a sus compañeros cuáles fueron las condiciones de almacenamiento identificadas en ambas actividades.</w:t>
            </w:r>
          </w:p>
        </w:tc>
      </w:tr>
      <w:tr w:rsidR="006F5C85" w:rsidRPr="007F1AE2" w14:paraId="2BD9C24D" w14:textId="77777777" w:rsidTr="00186220">
        <w:trPr>
          <w:trHeight w:val="117"/>
        </w:trPr>
        <w:tc>
          <w:tcPr>
            <w:tcW w:w="2992" w:type="dxa"/>
          </w:tcPr>
          <w:p w14:paraId="2F73A27F" w14:textId="77777777" w:rsidR="006F5C85" w:rsidRPr="007F1AE2" w:rsidRDefault="006F5C85" w:rsidP="006F5C85">
            <w:pPr>
              <w:pStyle w:val="Sinespaciado"/>
              <w:rPr>
                <w:rFonts w:ascii="Arial" w:hAnsi="Arial" w:cs="Arial"/>
                <w:b/>
                <w:lang w:val="es-MX"/>
              </w:rPr>
            </w:pPr>
            <w:r w:rsidRPr="007F1AE2">
              <w:rPr>
                <w:rFonts w:ascii="Arial" w:hAnsi="Arial" w:cs="Arial"/>
                <w:b/>
                <w:lang w:val="es-MX"/>
              </w:rPr>
              <w:t>Recursos</w:t>
            </w:r>
          </w:p>
        </w:tc>
        <w:tc>
          <w:tcPr>
            <w:tcW w:w="7635" w:type="dxa"/>
            <w:gridSpan w:val="3"/>
          </w:tcPr>
          <w:p w14:paraId="022DA32E" w14:textId="77777777" w:rsidR="006F5C85" w:rsidRPr="007F1AE2" w:rsidRDefault="006F5C85" w:rsidP="006F5C85">
            <w:pPr>
              <w:pStyle w:val="Sinespaciado"/>
              <w:rPr>
                <w:rFonts w:ascii="Arial" w:hAnsi="Arial" w:cs="Arial"/>
                <w:b/>
                <w:lang w:val="es-MX"/>
              </w:rPr>
            </w:pPr>
            <w:r w:rsidRPr="007F1AE2">
              <w:rPr>
                <w:rFonts w:ascii="Arial" w:hAnsi="Arial" w:cs="Arial"/>
                <w:b/>
                <w:lang w:val="es-MX"/>
              </w:rPr>
              <w:t>Rol del Docente</w:t>
            </w:r>
          </w:p>
        </w:tc>
      </w:tr>
      <w:tr w:rsidR="006F5C85" w:rsidRPr="007F1AE2" w14:paraId="2C085CF6" w14:textId="77777777" w:rsidTr="002016E3">
        <w:trPr>
          <w:trHeight w:val="559"/>
        </w:trPr>
        <w:tc>
          <w:tcPr>
            <w:tcW w:w="2992" w:type="dxa"/>
          </w:tcPr>
          <w:p w14:paraId="5E35F703" w14:textId="26D92A27" w:rsidR="006F5C85" w:rsidRPr="007F1AE2" w:rsidRDefault="006F5C85" w:rsidP="00FA2E79">
            <w:pPr>
              <w:pStyle w:val="Sinespaciado"/>
              <w:numPr>
                <w:ilvl w:val="0"/>
                <w:numId w:val="15"/>
              </w:numPr>
              <w:jc w:val="both"/>
              <w:rPr>
                <w:rFonts w:ascii="Arial" w:hAnsi="Arial" w:cs="Arial"/>
                <w:bCs/>
                <w:lang w:val="es-MX"/>
              </w:rPr>
            </w:pPr>
            <w:r w:rsidRPr="007F1AE2">
              <w:rPr>
                <w:rFonts w:ascii="Arial" w:hAnsi="Arial" w:cs="Arial"/>
                <w:bCs/>
              </w:rPr>
              <w:t>Pizarra</w:t>
            </w:r>
          </w:p>
          <w:p w14:paraId="164497B2" w14:textId="010285CD" w:rsidR="00DD054B" w:rsidRPr="007F1AE2" w:rsidRDefault="00D0106A" w:rsidP="00FA2E79">
            <w:pPr>
              <w:pStyle w:val="Sinespaciado"/>
              <w:numPr>
                <w:ilvl w:val="0"/>
                <w:numId w:val="15"/>
              </w:numPr>
              <w:jc w:val="both"/>
              <w:rPr>
                <w:rFonts w:ascii="Arial" w:hAnsi="Arial" w:cs="Arial"/>
                <w:bCs/>
                <w:lang w:val="es-MX"/>
              </w:rPr>
            </w:pPr>
            <w:r w:rsidRPr="007F1AE2">
              <w:rPr>
                <w:rFonts w:ascii="Arial" w:hAnsi="Arial" w:cs="Arial"/>
                <w:bCs/>
              </w:rPr>
              <w:t xml:space="preserve">Muestras biológicas simuladas con distintas condiciones de almacenamiento; por ejemplo; </w:t>
            </w:r>
            <w:proofErr w:type="spellStart"/>
            <w:r w:rsidR="007F1AE2" w:rsidRPr="007F1AE2">
              <w:rPr>
                <w:rFonts w:ascii="Arial" w:hAnsi="Arial" w:cs="Arial"/>
                <w:bCs/>
              </w:rPr>
              <w:t>Baciloscopía</w:t>
            </w:r>
            <w:proofErr w:type="spellEnd"/>
            <w:r w:rsidRPr="007F1AE2">
              <w:rPr>
                <w:rFonts w:ascii="Arial" w:hAnsi="Arial" w:cs="Arial"/>
                <w:bCs/>
              </w:rPr>
              <w:t xml:space="preserve"> en orina, </w:t>
            </w:r>
            <w:r w:rsidR="00DD054B" w:rsidRPr="007F1AE2">
              <w:rPr>
                <w:rFonts w:ascii="Arial" w:hAnsi="Arial" w:cs="Arial"/>
                <w:bCs/>
              </w:rPr>
              <w:t xml:space="preserve">fibrinógeno, bilirrubina total, leucocitos fecales, orina completa, LCR para microbiología y para citoquímico, </w:t>
            </w:r>
            <w:r w:rsidR="004C7FED" w:rsidRPr="007F1AE2">
              <w:rPr>
                <w:rFonts w:ascii="Arial" w:hAnsi="Arial" w:cs="Arial"/>
                <w:bCs/>
              </w:rPr>
              <w:t xml:space="preserve">unidad de plaquetas, </w:t>
            </w:r>
            <w:r w:rsidR="00DD054B" w:rsidRPr="007F1AE2">
              <w:rPr>
                <w:rFonts w:ascii="Arial" w:hAnsi="Arial" w:cs="Arial"/>
                <w:bCs/>
              </w:rPr>
              <w:t>etc.</w:t>
            </w:r>
          </w:p>
          <w:p w14:paraId="7E87770A" w14:textId="1C77B968" w:rsidR="006F5C85" w:rsidRPr="007F1AE2" w:rsidRDefault="000B1579" w:rsidP="00FA2E79">
            <w:pPr>
              <w:pStyle w:val="Sinespaciado"/>
              <w:numPr>
                <w:ilvl w:val="0"/>
                <w:numId w:val="15"/>
              </w:numPr>
              <w:jc w:val="both"/>
              <w:rPr>
                <w:rFonts w:ascii="Arial" w:hAnsi="Arial" w:cs="Arial"/>
                <w:bCs/>
                <w:lang w:val="es-MX"/>
              </w:rPr>
            </w:pPr>
            <w:r w:rsidRPr="007F1AE2">
              <w:rPr>
                <w:rFonts w:ascii="Arial" w:hAnsi="Arial" w:cs="Arial"/>
                <w:bCs/>
                <w:lang w:val="es-MX"/>
              </w:rPr>
              <w:t>Carteles rotulados con distintas temperaturas (ambiente, refrigerada y congelada)</w:t>
            </w:r>
          </w:p>
          <w:p w14:paraId="5BFFCC5B" w14:textId="7F984D5B" w:rsidR="00DD054B" w:rsidRPr="007F1AE2" w:rsidRDefault="000B1579" w:rsidP="00FA2E79">
            <w:pPr>
              <w:pStyle w:val="Sinespaciado"/>
              <w:numPr>
                <w:ilvl w:val="0"/>
                <w:numId w:val="15"/>
              </w:numPr>
              <w:jc w:val="both"/>
              <w:rPr>
                <w:rFonts w:ascii="Arial" w:hAnsi="Arial" w:cs="Arial"/>
                <w:bCs/>
                <w:lang w:val="es-MX"/>
              </w:rPr>
            </w:pPr>
            <w:r w:rsidRPr="007F1AE2">
              <w:rPr>
                <w:rFonts w:ascii="Arial" w:hAnsi="Arial" w:cs="Arial"/>
                <w:bCs/>
                <w:lang w:val="es-MX"/>
              </w:rPr>
              <w:t>Carteles rotulados</w:t>
            </w:r>
            <w:r w:rsidR="003A093A" w:rsidRPr="007F1AE2">
              <w:rPr>
                <w:rFonts w:ascii="Arial" w:hAnsi="Arial" w:cs="Arial"/>
                <w:bCs/>
                <w:lang w:val="es-MX"/>
              </w:rPr>
              <w:t xml:space="preserve"> con distintas condiciones de </w:t>
            </w:r>
            <w:r w:rsidR="004C7FED" w:rsidRPr="007F1AE2">
              <w:rPr>
                <w:rFonts w:ascii="Arial" w:hAnsi="Arial" w:cs="Arial"/>
                <w:bCs/>
                <w:lang w:val="es-MX"/>
              </w:rPr>
              <w:t xml:space="preserve">almacenamiento (protección de la luz, agitación constante, uso de preservante, </w:t>
            </w:r>
            <w:r w:rsidR="007F1AE2" w:rsidRPr="007F1AE2">
              <w:rPr>
                <w:rFonts w:ascii="Arial" w:hAnsi="Arial" w:cs="Arial"/>
                <w:bCs/>
                <w:lang w:val="es-MX"/>
              </w:rPr>
              <w:t>etc.</w:t>
            </w:r>
            <w:r w:rsidR="004C7FED" w:rsidRPr="007F1AE2">
              <w:rPr>
                <w:rFonts w:ascii="Arial" w:hAnsi="Arial" w:cs="Arial"/>
                <w:bCs/>
                <w:lang w:val="es-MX"/>
              </w:rPr>
              <w:t>,)</w:t>
            </w:r>
          </w:p>
        </w:tc>
        <w:tc>
          <w:tcPr>
            <w:tcW w:w="7635" w:type="dxa"/>
            <w:gridSpan w:val="3"/>
          </w:tcPr>
          <w:p w14:paraId="2646F5E5" w14:textId="37345178" w:rsidR="006F5C85" w:rsidRPr="007F1AE2" w:rsidRDefault="006F5C85" w:rsidP="00FA2E79">
            <w:pPr>
              <w:pStyle w:val="Sinespaciado"/>
              <w:jc w:val="both"/>
              <w:rPr>
                <w:rFonts w:ascii="Arial" w:hAnsi="Arial" w:cs="Arial"/>
                <w:bCs/>
              </w:rPr>
            </w:pPr>
            <w:r w:rsidRPr="007F1AE2">
              <w:rPr>
                <w:rFonts w:ascii="Arial" w:hAnsi="Arial" w:cs="Arial"/>
                <w:bCs/>
              </w:rPr>
              <w:t>El docente deberá asegurar que los estudiantes ingresen al laboratorio con su uniforme institucional y guía impresa y antes de comenzar el taller, consultará a los estudiantes qué es lo que realizarán en el taller y</w:t>
            </w:r>
            <w:r w:rsidR="009A5E94" w:rsidRPr="007F1AE2">
              <w:rPr>
                <w:rFonts w:ascii="Arial" w:hAnsi="Arial" w:cs="Arial"/>
                <w:bCs/>
              </w:rPr>
              <w:t xml:space="preserve"> los orientará en </w:t>
            </w:r>
            <w:r w:rsidR="00D0106A" w:rsidRPr="007F1AE2">
              <w:rPr>
                <w:rFonts w:ascii="Arial" w:hAnsi="Arial" w:cs="Arial"/>
                <w:bCs/>
              </w:rPr>
              <w:t>las dudas que presenten en cuanto al almacenamiento de muestras biológicas</w:t>
            </w:r>
          </w:p>
          <w:p w14:paraId="32C33346" w14:textId="77777777" w:rsidR="006F5C85" w:rsidRPr="007F1AE2" w:rsidRDefault="006F5C85" w:rsidP="00FA2E79">
            <w:pPr>
              <w:pStyle w:val="Sinespaciado"/>
              <w:jc w:val="both"/>
              <w:rPr>
                <w:rFonts w:ascii="Arial" w:hAnsi="Arial" w:cs="Arial"/>
                <w:bCs/>
                <w:lang w:val="es-MX"/>
              </w:rPr>
            </w:pPr>
          </w:p>
          <w:p w14:paraId="7F4F9B5E" w14:textId="5026685F" w:rsidR="006F5C85" w:rsidRPr="007F1AE2" w:rsidRDefault="006F5C85" w:rsidP="00FA2E79">
            <w:pPr>
              <w:pStyle w:val="Sinespaciado"/>
              <w:jc w:val="both"/>
              <w:rPr>
                <w:rFonts w:ascii="Arial" w:hAnsi="Arial" w:cs="Arial"/>
                <w:lang w:val="es-MX"/>
              </w:rPr>
            </w:pPr>
            <w:r w:rsidRPr="007F1AE2">
              <w:rPr>
                <w:rFonts w:ascii="Arial" w:hAnsi="Arial" w:cs="Arial"/>
                <w:bCs/>
                <w:lang w:val="es-MX"/>
              </w:rPr>
              <w:t>Luego que los estudiantes finalicen la actividad, el docente realizará una retroalimentación de los aprendizajes realizados, apoyándose con una pauta de cotejo para verificar el cumplimiento de la actividad.</w:t>
            </w:r>
          </w:p>
        </w:tc>
      </w:tr>
      <w:tr w:rsidR="006F5C85" w:rsidRPr="007F1AE2" w14:paraId="7F96D989" w14:textId="77777777" w:rsidTr="00962ECC">
        <w:tc>
          <w:tcPr>
            <w:tcW w:w="2992" w:type="dxa"/>
          </w:tcPr>
          <w:p w14:paraId="57E30DED" w14:textId="7182F560" w:rsidR="006F5C85" w:rsidRPr="007F1AE2" w:rsidRDefault="006F5C85" w:rsidP="006F5C85">
            <w:pPr>
              <w:pStyle w:val="Sinespaciado"/>
              <w:rPr>
                <w:rFonts w:ascii="Arial" w:hAnsi="Arial" w:cs="Arial"/>
                <w:b/>
                <w:lang w:val="es-MX"/>
              </w:rPr>
            </w:pPr>
            <w:r w:rsidRPr="007F1AE2">
              <w:rPr>
                <w:rFonts w:ascii="Arial" w:hAnsi="Arial" w:cs="Arial"/>
                <w:b/>
                <w:lang w:val="es-MX"/>
              </w:rPr>
              <w:t>Evaluación formativa</w:t>
            </w:r>
          </w:p>
        </w:tc>
        <w:tc>
          <w:tcPr>
            <w:tcW w:w="7635" w:type="dxa"/>
            <w:gridSpan w:val="3"/>
          </w:tcPr>
          <w:p w14:paraId="3C9A1EA8" w14:textId="7A60E27C" w:rsidR="006F5C85" w:rsidRPr="007F1AE2" w:rsidRDefault="006F5C85" w:rsidP="006F5C85">
            <w:pPr>
              <w:pStyle w:val="Sinespaciado"/>
              <w:rPr>
                <w:rFonts w:ascii="Arial" w:hAnsi="Arial" w:cs="Arial"/>
                <w:bCs/>
                <w:color w:val="2E74B5" w:themeColor="accent1" w:themeShade="BF"/>
              </w:rPr>
            </w:pPr>
            <w:r w:rsidRPr="007F1AE2">
              <w:rPr>
                <w:rFonts w:ascii="Arial" w:hAnsi="Arial" w:cs="Arial"/>
                <w:bCs/>
              </w:rPr>
              <w:t>Pauta de cotejo</w:t>
            </w:r>
          </w:p>
        </w:tc>
      </w:tr>
    </w:tbl>
    <w:p w14:paraId="59245A0C" w14:textId="14E3A716" w:rsidR="00962ECC" w:rsidRPr="007F1AE2" w:rsidRDefault="00962ECC" w:rsidP="00962ECC">
      <w:pPr>
        <w:rPr>
          <w:rFonts w:ascii="Arial" w:hAnsi="Arial" w:cs="Arial"/>
          <w:lang w:val="es-MX"/>
        </w:rPr>
      </w:pPr>
    </w:p>
    <w:p w14:paraId="629F732C" w14:textId="77777777" w:rsidR="00C7319B" w:rsidRPr="007F1AE2" w:rsidRDefault="00C7319B" w:rsidP="00C7319B">
      <w:pPr>
        <w:pStyle w:val="Sinespaciado"/>
        <w:rPr>
          <w:rFonts w:ascii="Arial" w:hAnsi="Arial" w:cs="Arial"/>
        </w:rPr>
      </w:pPr>
    </w:p>
    <w:p w14:paraId="3844D590" w14:textId="77777777" w:rsidR="004C7FED" w:rsidRPr="007F1AE2" w:rsidRDefault="004C7FED" w:rsidP="001C05C8">
      <w:pPr>
        <w:pStyle w:val="Sinespaciado"/>
        <w:jc w:val="center"/>
        <w:rPr>
          <w:rFonts w:ascii="Arial" w:hAnsi="Arial" w:cs="Arial"/>
          <w:b/>
          <w:sz w:val="28"/>
        </w:rPr>
      </w:pPr>
    </w:p>
    <w:p w14:paraId="1A123FA5" w14:textId="4DF6C02E" w:rsidR="001C05C8" w:rsidRPr="007F1AE2" w:rsidRDefault="001C05C8" w:rsidP="001C05C8">
      <w:pPr>
        <w:pStyle w:val="Sinespaciado"/>
        <w:jc w:val="center"/>
        <w:rPr>
          <w:rFonts w:ascii="Arial" w:hAnsi="Arial" w:cs="Arial"/>
          <w:b/>
          <w:sz w:val="28"/>
        </w:rPr>
      </w:pPr>
      <w:r w:rsidRPr="007F1AE2">
        <w:rPr>
          <w:rFonts w:ascii="Arial" w:hAnsi="Arial" w:cs="Arial"/>
          <w:b/>
          <w:sz w:val="28"/>
        </w:rPr>
        <w:t>ANEXOS</w:t>
      </w:r>
      <w:r w:rsidR="004C7FED" w:rsidRPr="007F1AE2">
        <w:rPr>
          <w:rFonts w:ascii="Arial" w:hAnsi="Arial" w:cs="Arial"/>
          <w:b/>
          <w:sz w:val="28"/>
        </w:rPr>
        <w:t xml:space="preserve"> Nº1</w:t>
      </w:r>
    </w:p>
    <w:p w14:paraId="0E3786A5" w14:textId="74A8DF1F" w:rsidR="004C7FED" w:rsidRPr="007F1AE2" w:rsidRDefault="004C7FED" w:rsidP="001C05C8">
      <w:pPr>
        <w:pStyle w:val="Sinespaciado"/>
        <w:jc w:val="center"/>
        <w:rPr>
          <w:rFonts w:ascii="Arial" w:hAnsi="Arial" w:cs="Arial"/>
          <w:b/>
          <w:sz w:val="28"/>
        </w:rPr>
      </w:pPr>
      <w:r w:rsidRPr="007F1AE2">
        <w:rPr>
          <w:rFonts w:ascii="Arial" w:hAnsi="Arial" w:cs="Arial"/>
          <w:b/>
          <w:sz w:val="28"/>
        </w:rPr>
        <w:t>TABLA RESUMEN CONDICIONES DE ALMACENAMIENTO</w:t>
      </w:r>
    </w:p>
    <w:tbl>
      <w:tblPr>
        <w:tblStyle w:val="Tablaconcuadrcula"/>
        <w:tblW w:w="11251" w:type="dxa"/>
        <w:tblInd w:w="-5" w:type="dxa"/>
        <w:tblLook w:val="04A0" w:firstRow="1" w:lastRow="0" w:firstColumn="1" w:lastColumn="0" w:noHBand="0" w:noVBand="1"/>
      </w:tblPr>
      <w:tblGrid>
        <w:gridCol w:w="1695"/>
        <w:gridCol w:w="2048"/>
        <w:gridCol w:w="2762"/>
        <w:gridCol w:w="2373"/>
        <w:gridCol w:w="2373"/>
      </w:tblGrid>
      <w:tr w:rsidR="00967ACA" w:rsidRPr="007F1AE2" w14:paraId="0521EA71" w14:textId="58E1400A" w:rsidTr="00967ACA">
        <w:trPr>
          <w:trHeight w:val="1192"/>
        </w:trPr>
        <w:tc>
          <w:tcPr>
            <w:tcW w:w="1695" w:type="dxa"/>
          </w:tcPr>
          <w:p w14:paraId="6F4A4127" w14:textId="369E8CD0"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lastRenderedPageBreak/>
              <w:t>Nombre del analito</w:t>
            </w:r>
          </w:p>
        </w:tc>
        <w:tc>
          <w:tcPr>
            <w:tcW w:w="2048" w:type="dxa"/>
          </w:tcPr>
          <w:p w14:paraId="0EB254EE" w14:textId="7C26D3B4"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 xml:space="preserve">Temperatura pre </w:t>
            </w:r>
            <w:r w:rsidR="007F1AE2" w:rsidRPr="007F1AE2">
              <w:rPr>
                <w:rFonts w:ascii="Arial" w:hAnsi="Arial" w:cs="Arial"/>
                <w:b/>
                <w:sz w:val="20"/>
                <w:szCs w:val="20"/>
              </w:rPr>
              <w:t>analítica</w:t>
            </w:r>
          </w:p>
        </w:tc>
        <w:tc>
          <w:tcPr>
            <w:tcW w:w="2762" w:type="dxa"/>
          </w:tcPr>
          <w:p w14:paraId="6A70E754"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Temperatura post analítica</w:t>
            </w:r>
          </w:p>
        </w:tc>
        <w:tc>
          <w:tcPr>
            <w:tcW w:w="2373" w:type="dxa"/>
          </w:tcPr>
          <w:p w14:paraId="08677C8D" w14:textId="417ACD5C"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 xml:space="preserve">Tiempo de almacenamiento </w:t>
            </w:r>
          </w:p>
        </w:tc>
        <w:tc>
          <w:tcPr>
            <w:tcW w:w="2373" w:type="dxa"/>
          </w:tcPr>
          <w:p w14:paraId="5462B665" w14:textId="624C8A9B" w:rsidR="00967ACA" w:rsidRPr="007F1AE2" w:rsidRDefault="00246CE4" w:rsidP="005E03FC">
            <w:pPr>
              <w:pStyle w:val="Sinespaciado"/>
              <w:jc w:val="center"/>
              <w:rPr>
                <w:rFonts w:ascii="Arial" w:hAnsi="Arial" w:cs="Arial"/>
                <w:b/>
                <w:sz w:val="20"/>
                <w:szCs w:val="20"/>
              </w:rPr>
            </w:pPr>
            <w:r w:rsidRPr="007F1AE2">
              <w:rPr>
                <w:rFonts w:ascii="Arial" w:hAnsi="Arial" w:cs="Arial"/>
                <w:b/>
                <w:sz w:val="20"/>
                <w:szCs w:val="20"/>
              </w:rPr>
              <w:t>Condición especial de almacenamiento</w:t>
            </w:r>
          </w:p>
        </w:tc>
      </w:tr>
      <w:tr w:rsidR="00967ACA" w:rsidRPr="007F1AE2" w14:paraId="3146F130" w14:textId="27CCB13C" w:rsidTr="00967ACA">
        <w:trPr>
          <w:trHeight w:val="611"/>
        </w:trPr>
        <w:tc>
          <w:tcPr>
            <w:tcW w:w="1695" w:type="dxa"/>
          </w:tcPr>
          <w:p w14:paraId="04A0E635" w14:textId="77777777" w:rsidR="00967ACA" w:rsidRPr="007F1AE2" w:rsidRDefault="00967ACA" w:rsidP="005E03FC">
            <w:pPr>
              <w:pStyle w:val="Sinespaciado"/>
              <w:jc w:val="center"/>
              <w:rPr>
                <w:rFonts w:ascii="Arial" w:hAnsi="Arial" w:cs="Arial"/>
                <w:b/>
                <w:sz w:val="20"/>
                <w:szCs w:val="20"/>
              </w:rPr>
            </w:pPr>
          </w:p>
          <w:p w14:paraId="2BAC3175" w14:textId="78E40222"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Fibrinógeno</w:t>
            </w:r>
          </w:p>
          <w:p w14:paraId="07F22F4E" w14:textId="77777777" w:rsidR="00967ACA" w:rsidRPr="007F1AE2" w:rsidRDefault="00967ACA" w:rsidP="005E03FC">
            <w:pPr>
              <w:pStyle w:val="Sinespaciado"/>
              <w:jc w:val="center"/>
              <w:rPr>
                <w:rFonts w:ascii="Arial" w:hAnsi="Arial" w:cs="Arial"/>
                <w:b/>
                <w:sz w:val="20"/>
                <w:szCs w:val="20"/>
              </w:rPr>
            </w:pPr>
          </w:p>
          <w:p w14:paraId="710D76B2" w14:textId="77777777" w:rsidR="00967ACA" w:rsidRPr="007F1AE2" w:rsidRDefault="00967ACA" w:rsidP="005E03FC">
            <w:pPr>
              <w:pStyle w:val="Sinespaciado"/>
              <w:jc w:val="center"/>
              <w:rPr>
                <w:rFonts w:ascii="Arial" w:hAnsi="Arial" w:cs="Arial"/>
                <w:b/>
                <w:sz w:val="20"/>
                <w:szCs w:val="20"/>
              </w:rPr>
            </w:pPr>
          </w:p>
          <w:p w14:paraId="2C8F8B6E" w14:textId="77777777" w:rsidR="00967ACA" w:rsidRPr="007F1AE2" w:rsidRDefault="00967ACA" w:rsidP="005E03FC">
            <w:pPr>
              <w:pStyle w:val="Sinespaciado"/>
              <w:jc w:val="center"/>
              <w:rPr>
                <w:rFonts w:ascii="Arial" w:hAnsi="Arial" w:cs="Arial"/>
                <w:b/>
                <w:sz w:val="20"/>
                <w:szCs w:val="20"/>
              </w:rPr>
            </w:pPr>
          </w:p>
        </w:tc>
        <w:tc>
          <w:tcPr>
            <w:tcW w:w="2048" w:type="dxa"/>
          </w:tcPr>
          <w:p w14:paraId="19E4C777"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78C4E529" w14:textId="77777777" w:rsidR="00967ACA" w:rsidRPr="007F1AE2" w:rsidRDefault="00967ACA" w:rsidP="005E03FC">
            <w:pPr>
              <w:pStyle w:val="Sinespaciado"/>
              <w:jc w:val="center"/>
              <w:rPr>
                <w:rFonts w:ascii="Arial" w:hAnsi="Arial" w:cs="Arial"/>
                <w:b/>
                <w:sz w:val="20"/>
                <w:szCs w:val="20"/>
              </w:rPr>
            </w:pPr>
          </w:p>
          <w:p w14:paraId="34985A4B" w14:textId="77777777" w:rsidR="00967ACA" w:rsidRPr="007F1AE2" w:rsidRDefault="00967ACA" w:rsidP="005E03FC">
            <w:pPr>
              <w:pStyle w:val="Sinespaciado"/>
              <w:jc w:val="center"/>
              <w:rPr>
                <w:rFonts w:ascii="Arial" w:hAnsi="Arial" w:cs="Arial"/>
                <w:b/>
                <w:sz w:val="20"/>
                <w:szCs w:val="20"/>
              </w:rPr>
            </w:pPr>
          </w:p>
          <w:p w14:paraId="53CCC796" w14:textId="77777777" w:rsidR="00967ACA" w:rsidRPr="007F1AE2" w:rsidRDefault="00967ACA" w:rsidP="005E03FC">
            <w:pPr>
              <w:pStyle w:val="Sinespaciado"/>
              <w:jc w:val="center"/>
              <w:rPr>
                <w:rFonts w:ascii="Arial" w:hAnsi="Arial" w:cs="Arial"/>
                <w:b/>
                <w:sz w:val="20"/>
                <w:szCs w:val="20"/>
              </w:rPr>
            </w:pPr>
          </w:p>
          <w:p w14:paraId="7211A53F" w14:textId="77777777" w:rsidR="00967ACA" w:rsidRPr="007F1AE2" w:rsidRDefault="00967ACA" w:rsidP="005E03FC">
            <w:pPr>
              <w:pStyle w:val="Sinespaciado"/>
              <w:jc w:val="center"/>
              <w:rPr>
                <w:rFonts w:ascii="Arial" w:hAnsi="Arial" w:cs="Arial"/>
                <w:b/>
                <w:sz w:val="20"/>
                <w:szCs w:val="20"/>
              </w:rPr>
            </w:pPr>
          </w:p>
        </w:tc>
        <w:tc>
          <w:tcPr>
            <w:tcW w:w="2762" w:type="dxa"/>
          </w:tcPr>
          <w:p w14:paraId="29FD6756"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7972150C" w14:textId="77777777" w:rsidR="00967ACA" w:rsidRPr="007F1AE2" w:rsidRDefault="00967ACA" w:rsidP="005E03FC">
            <w:pPr>
              <w:pStyle w:val="Sinespaciado"/>
              <w:jc w:val="center"/>
              <w:rPr>
                <w:rFonts w:ascii="Arial" w:hAnsi="Arial" w:cs="Arial"/>
                <w:b/>
                <w:sz w:val="20"/>
                <w:szCs w:val="20"/>
              </w:rPr>
            </w:pPr>
          </w:p>
          <w:p w14:paraId="289E6027" w14:textId="77777777" w:rsidR="00967ACA" w:rsidRPr="007F1AE2" w:rsidRDefault="00967ACA" w:rsidP="005E03FC">
            <w:pPr>
              <w:pStyle w:val="Sinespaciado"/>
              <w:jc w:val="center"/>
              <w:rPr>
                <w:rFonts w:ascii="Arial" w:hAnsi="Arial" w:cs="Arial"/>
                <w:b/>
                <w:sz w:val="20"/>
                <w:szCs w:val="20"/>
              </w:rPr>
            </w:pPr>
          </w:p>
          <w:p w14:paraId="5EDB7622" w14:textId="77777777" w:rsidR="00967ACA" w:rsidRPr="007F1AE2" w:rsidRDefault="00967ACA" w:rsidP="005E03FC">
            <w:pPr>
              <w:pStyle w:val="Sinespaciado"/>
              <w:jc w:val="center"/>
              <w:rPr>
                <w:rFonts w:ascii="Arial" w:hAnsi="Arial" w:cs="Arial"/>
                <w:b/>
                <w:sz w:val="20"/>
                <w:szCs w:val="20"/>
              </w:rPr>
            </w:pPr>
          </w:p>
          <w:p w14:paraId="244FD882"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Suero/Plasma:</w:t>
            </w:r>
          </w:p>
          <w:p w14:paraId="2631CB1F" w14:textId="77777777" w:rsidR="00967ACA" w:rsidRPr="007F1AE2" w:rsidRDefault="00967ACA" w:rsidP="005E03FC">
            <w:pPr>
              <w:pStyle w:val="Sinespaciado"/>
              <w:jc w:val="center"/>
              <w:rPr>
                <w:rFonts w:ascii="Arial" w:hAnsi="Arial" w:cs="Arial"/>
                <w:b/>
                <w:sz w:val="20"/>
                <w:szCs w:val="20"/>
              </w:rPr>
            </w:pPr>
          </w:p>
          <w:p w14:paraId="5F4A1A35" w14:textId="77777777" w:rsidR="00967ACA" w:rsidRPr="007F1AE2" w:rsidRDefault="00967ACA" w:rsidP="005E03FC">
            <w:pPr>
              <w:pStyle w:val="Sinespaciado"/>
              <w:jc w:val="center"/>
              <w:rPr>
                <w:rFonts w:ascii="Arial" w:hAnsi="Arial" w:cs="Arial"/>
                <w:b/>
                <w:sz w:val="20"/>
                <w:szCs w:val="20"/>
              </w:rPr>
            </w:pPr>
          </w:p>
          <w:p w14:paraId="38DC5B11" w14:textId="77777777" w:rsidR="00967ACA" w:rsidRPr="007F1AE2" w:rsidRDefault="00967ACA" w:rsidP="005E03FC">
            <w:pPr>
              <w:pStyle w:val="Sinespaciado"/>
              <w:jc w:val="center"/>
              <w:rPr>
                <w:rFonts w:ascii="Arial" w:hAnsi="Arial" w:cs="Arial"/>
                <w:b/>
                <w:sz w:val="20"/>
                <w:szCs w:val="20"/>
              </w:rPr>
            </w:pPr>
          </w:p>
          <w:p w14:paraId="789E5FA8" w14:textId="77777777" w:rsidR="00967ACA" w:rsidRPr="007F1AE2" w:rsidRDefault="00967ACA" w:rsidP="005E03FC">
            <w:pPr>
              <w:pStyle w:val="Sinespaciado"/>
              <w:jc w:val="center"/>
              <w:rPr>
                <w:rFonts w:ascii="Arial" w:hAnsi="Arial" w:cs="Arial"/>
                <w:b/>
                <w:sz w:val="20"/>
                <w:szCs w:val="20"/>
              </w:rPr>
            </w:pPr>
          </w:p>
        </w:tc>
        <w:tc>
          <w:tcPr>
            <w:tcW w:w="2373" w:type="dxa"/>
          </w:tcPr>
          <w:p w14:paraId="6EC8B0FB"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243A7E41" w14:textId="77777777" w:rsidR="00967ACA" w:rsidRPr="007F1AE2" w:rsidRDefault="00967ACA" w:rsidP="005E03FC">
            <w:pPr>
              <w:pStyle w:val="Sinespaciado"/>
              <w:jc w:val="center"/>
              <w:rPr>
                <w:rFonts w:ascii="Arial" w:hAnsi="Arial" w:cs="Arial"/>
                <w:b/>
                <w:sz w:val="20"/>
                <w:szCs w:val="20"/>
              </w:rPr>
            </w:pPr>
          </w:p>
          <w:p w14:paraId="730A3AD5" w14:textId="77777777" w:rsidR="00967ACA" w:rsidRPr="007F1AE2" w:rsidRDefault="00967ACA" w:rsidP="005E03FC">
            <w:pPr>
              <w:pStyle w:val="Sinespaciado"/>
              <w:jc w:val="center"/>
              <w:rPr>
                <w:rFonts w:ascii="Arial" w:hAnsi="Arial" w:cs="Arial"/>
                <w:b/>
                <w:sz w:val="20"/>
                <w:szCs w:val="20"/>
              </w:rPr>
            </w:pPr>
          </w:p>
          <w:p w14:paraId="6A7FF88F" w14:textId="77777777" w:rsidR="00967ACA" w:rsidRPr="007F1AE2" w:rsidRDefault="00967ACA" w:rsidP="005E03FC">
            <w:pPr>
              <w:pStyle w:val="Sinespaciado"/>
              <w:jc w:val="center"/>
              <w:rPr>
                <w:rFonts w:ascii="Arial" w:hAnsi="Arial" w:cs="Arial"/>
                <w:b/>
                <w:sz w:val="20"/>
                <w:szCs w:val="20"/>
              </w:rPr>
            </w:pPr>
          </w:p>
          <w:p w14:paraId="4A6F7777"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Suero/plasma:</w:t>
            </w:r>
          </w:p>
        </w:tc>
        <w:tc>
          <w:tcPr>
            <w:tcW w:w="2373" w:type="dxa"/>
          </w:tcPr>
          <w:p w14:paraId="72B805EA" w14:textId="77777777" w:rsidR="00967ACA" w:rsidRPr="007F1AE2" w:rsidRDefault="00967ACA" w:rsidP="005E03FC">
            <w:pPr>
              <w:pStyle w:val="Sinespaciado"/>
              <w:jc w:val="center"/>
              <w:rPr>
                <w:rFonts w:ascii="Arial" w:hAnsi="Arial" w:cs="Arial"/>
                <w:b/>
                <w:sz w:val="20"/>
                <w:szCs w:val="20"/>
              </w:rPr>
            </w:pPr>
          </w:p>
        </w:tc>
      </w:tr>
      <w:tr w:rsidR="00967ACA" w:rsidRPr="007F1AE2" w14:paraId="0E2BA31F" w14:textId="7E85D7A5" w:rsidTr="00967ACA">
        <w:trPr>
          <w:trHeight w:val="611"/>
        </w:trPr>
        <w:tc>
          <w:tcPr>
            <w:tcW w:w="1695" w:type="dxa"/>
          </w:tcPr>
          <w:p w14:paraId="4AE0EA9F" w14:textId="77777777" w:rsidR="00967ACA" w:rsidRPr="007F1AE2" w:rsidRDefault="00967ACA" w:rsidP="005E03FC">
            <w:pPr>
              <w:pStyle w:val="Sinespaciado"/>
              <w:jc w:val="center"/>
              <w:rPr>
                <w:rFonts w:ascii="Arial" w:hAnsi="Arial" w:cs="Arial"/>
                <w:b/>
                <w:sz w:val="20"/>
                <w:szCs w:val="20"/>
              </w:rPr>
            </w:pPr>
          </w:p>
          <w:p w14:paraId="3195A137" w14:textId="77777777" w:rsidR="00967ACA" w:rsidRPr="007F1AE2" w:rsidRDefault="00967ACA" w:rsidP="005E03FC">
            <w:pPr>
              <w:pStyle w:val="Sinespaciado"/>
              <w:jc w:val="center"/>
              <w:rPr>
                <w:rFonts w:ascii="Arial" w:hAnsi="Arial" w:cs="Arial"/>
                <w:b/>
                <w:sz w:val="20"/>
                <w:szCs w:val="20"/>
              </w:rPr>
            </w:pPr>
          </w:p>
          <w:p w14:paraId="54569172" w14:textId="51DDC0B0"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ACTH</w:t>
            </w:r>
          </w:p>
          <w:p w14:paraId="1816B3C9" w14:textId="77777777" w:rsidR="00967ACA" w:rsidRPr="007F1AE2" w:rsidRDefault="00967ACA" w:rsidP="005E03FC">
            <w:pPr>
              <w:pStyle w:val="Sinespaciado"/>
              <w:jc w:val="center"/>
              <w:rPr>
                <w:rFonts w:ascii="Arial" w:hAnsi="Arial" w:cs="Arial"/>
                <w:b/>
                <w:sz w:val="20"/>
                <w:szCs w:val="20"/>
              </w:rPr>
            </w:pPr>
          </w:p>
          <w:p w14:paraId="39FBD2AD" w14:textId="77777777" w:rsidR="00967ACA" w:rsidRPr="007F1AE2" w:rsidRDefault="00967ACA" w:rsidP="005E03FC">
            <w:pPr>
              <w:pStyle w:val="Sinespaciado"/>
              <w:jc w:val="center"/>
              <w:rPr>
                <w:rFonts w:ascii="Arial" w:hAnsi="Arial" w:cs="Arial"/>
                <w:b/>
                <w:sz w:val="20"/>
                <w:szCs w:val="20"/>
              </w:rPr>
            </w:pPr>
          </w:p>
        </w:tc>
        <w:tc>
          <w:tcPr>
            <w:tcW w:w="2048" w:type="dxa"/>
          </w:tcPr>
          <w:p w14:paraId="0CCE1A95"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59DE7089" w14:textId="77777777" w:rsidR="00967ACA" w:rsidRPr="007F1AE2" w:rsidRDefault="00967ACA" w:rsidP="005E03FC">
            <w:pPr>
              <w:pStyle w:val="Sinespaciado"/>
              <w:jc w:val="center"/>
              <w:rPr>
                <w:rFonts w:ascii="Arial" w:hAnsi="Arial" w:cs="Arial"/>
                <w:b/>
                <w:sz w:val="20"/>
                <w:szCs w:val="20"/>
              </w:rPr>
            </w:pPr>
          </w:p>
          <w:p w14:paraId="459030A1" w14:textId="77777777" w:rsidR="00967ACA" w:rsidRPr="007F1AE2" w:rsidRDefault="00967ACA" w:rsidP="005E03FC">
            <w:pPr>
              <w:pStyle w:val="Sinespaciado"/>
              <w:jc w:val="center"/>
              <w:rPr>
                <w:rFonts w:ascii="Arial" w:hAnsi="Arial" w:cs="Arial"/>
                <w:b/>
                <w:sz w:val="20"/>
                <w:szCs w:val="20"/>
              </w:rPr>
            </w:pPr>
          </w:p>
          <w:p w14:paraId="47A669CD" w14:textId="77777777" w:rsidR="00967ACA" w:rsidRPr="007F1AE2" w:rsidRDefault="00967ACA" w:rsidP="005E03FC">
            <w:pPr>
              <w:pStyle w:val="Sinespaciado"/>
              <w:jc w:val="center"/>
              <w:rPr>
                <w:rFonts w:ascii="Arial" w:hAnsi="Arial" w:cs="Arial"/>
                <w:b/>
                <w:sz w:val="20"/>
                <w:szCs w:val="20"/>
              </w:rPr>
            </w:pPr>
          </w:p>
          <w:p w14:paraId="5635CB17" w14:textId="77777777" w:rsidR="00967ACA" w:rsidRPr="007F1AE2" w:rsidRDefault="00967ACA" w:rsidP="005E03FC">
            <w:pPr>
              <w:pStyle w:val="Sinespaciado"/>
              <w:jc w:val="center"/>
              <w:rPr>
                <w:rFonts w:ascii="Arial" w:hAnsi="Arial" w:cs="Arial"/>
                <w:b/>
                <w:sz w:val="20"/>
                <w:szCs w:val="20"/>
              </w:rPr>
            </w:pPr>
          </w:p>
          <w:p w14:paraId="68BD2797" w14:textId="77777777" w:rsidR="00967ACA" w:rsidRPr="007F1AE2" w:rsidRDefault="00967ACA" w:rsidP="005E03FC">
            <w:pPr>
              <w:pStyle w:val="Sinespaciado"/>
              <w:jc w:val="center"/>
              <w:rPr>
                <w:rFonts w:ascii="Arial" w:hAnsi="Arial" w:cs="Arial"/>
                <w:b/>
                <w:sz w:val="20"/>
                <w:szCs w:val="20"/>
              </w:rPr>
            </w:pPr>
          </w:p>
        </w:tc>
        <w:tc>
          <w:tcPr>
            <w:tcW w:w="2762" w:type="dxa"/>
          </w:tcPr>
          <w:p w14:paraId="3BA4BDD2"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3A1305B2" w14:textId="77777777" w:rsidR="00967ACA" w:rsidRPr="007F1AE2" w:rsidRDefault="00967ACA" w:rsidP="005E03FC">
            <w:pPr>
              <w:pStyle w:val="Sinespaciado"/>
              <w:jc w:val="center"/>
              <w:rPr>
                <w:rFonts w:ascii="Arial" w:hAnsi="Arial" w:cs="Arial"/>
                <w:b/>
                <w:sz w:val="20"/>
                <w:szCs w:val="20"/>
              </w:rPr>
            </w:pPr>
          </w:p>
          <w:p w14:paraId="06CE406E" w14:textId="77777777" w:rsidR="00967ACA" w:rsidRPr="007F1AE2" w:rsidRDefault="00967ACA" w:rsidP="005E03FC">
            <w:pPr>
              <w:pStyle w:val="Sinespaciado"/>
              <w:jc w:val="center"/>
              <w:rPr>
                <w:rFonts w:ascii="Arial" w:hAnsi="Arial" w:cs="Arial"/>
                <w:b/>
                <w:sz w:val="20"/>
                <w:szCs w:val="20"/>
              </w:rPr>
            </w:pPr>
          </w:p>
          <w:p w14:paraId="318A695E"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Suero/plasma:</w:t>
            </w:r>
          </w:p>
          <w:p w14:paraId="25F917D6" w14:textId="77777777" w:rsidR="00967ACA" w:rsidRPr="007F1AE2" w:rsidRDefault="00967ACA" w:rsidP="005E03FC">
            <w:pPr>
              <w:pStyle w:val="Sinespaciado"/>
              <w:jc w:val="center"/>
              <w:rPr>
                <w:rFonts w:ascii="Arial" w:hAnsi="Arial" w:cs="Arial"/>
                <w:b/>
                <w:sz w:val="20"/>
                <w:szCs w:val="20"/>
              </w:rPr>
            </w:pPr>
          </w:p>
          <w:p w14:paraId="60143AAA" w14:textId="77777777" w:rsidR="00967ACA" w:rsidRPr="007F1AE2" w:rsidRDefault="00967ACA" w:rsidP="005E03FC">
            <w:pPr>
              <w:pStyle w:val="Sinespaciado"/>
              <w:jc w:val="center"/>
              <w:rPr>
                <w:rFonts w:ascii="Arial" w:hAnsi="Arial" w:cs="Arial"/>
                <w:b/>
                <w:sz w:val="20"/>
                <w:szCs w:val="20"/>
              </w:rPr>
            </w:pPr>
          </w:p>
        </w:tc>
        <w:tc>
          <w:tcPr>
            <w:tcW w:w="2373" w:type="dxa"/>
          </w:tcPr>
          <w:p w14:paraId="031B885E"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524B343F" w14:textId="77777777" w:rsidR="00967ACA" w:rsidRPr="007F1AE2" w:rsidRDefault="00967ACA" w:rsidP="005E03FC">
            <w:pPr>
              <w:pStyle w:val="Sinespaciado"/>
              <w:jc w:val="center"/>
              <w:rPr>
                <w:rFonts w:ascii="Arial" w:hAnsi="Arial" w:cs="Arial"/>
                <w:b/>
                <w:sz w:val="20"/>
                <w:szCs w:val="20"/>
              </w:rPr>
            </w:pPr>
          </w:p>
          <w:p w14:paraId="2A203446" w14:textId="77777777" w:rsidR="00967ACA" w:rsidRPr="007F1AE2" w:rsidRDefault="00967ACA" w:rsidP="005E03FC">
            <w:pPr>
              <w:pStyle w:val="Sinespaciado"/>
              <w:jc w:val="center"/>
              <w:rPr>
                <w:rFonts w:ascii="Arial" w:hAnsi="Arial" w:cs="Arial"/>
                <w:b/>
                <w:sz w:val="20"/>
                <w:szCs w:val="20"/>
              </w:rPr>
            </w:pPr>
          </w:p>
          <w:p w14:paraId="308234AD"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Suero/plasma:</w:t>
            </w:r>
          </w:p>
        </w:tc>
        <w:tc>
          <w:tcPr>
            <w:tcW w:w="2373" w:type="dxa"/>
          </w:tcPr>
          <w:p w14:paraId="6FAEDF7B" w14:textId="77777777" w:rsidR="00967ACA" w:rsidRPr="007F1AE2" w:rsidRDefault="00967ACA" w:rsidP="005E03FC">
            <w:pPr>
              <w:pStyle w:val="Sinespaciado"/>
              <w:jc w:val="center"/>
              <w:rPr>
                <w:rFonts w:ascii="Arial" w:hAnsi="Arial" w:cs="Arial"/>
                <w:b/>
                <w:sz w:val="20"/>
                <w:szCs w:val="20"/>
              </w:rPr>
            </w:pPr>
          </w:p>
        </w:tc>
      </w:tr>
      <w:tr w:rsidR="00967ACA" w:rsidRPr="007F1AE2" w14:paraId="4BE6DF6E" w14:textId="3A07D311" w:rsidTr="00967ACA">
        <w:trPr>
          <w:trHeight w:val="577"/>
        </w:trPr>
        <w:tc>
          <w:tcPr>
            <w:tcW w:w="1695" w:type="dxa"/>
          </w:tcPr>
          <w:p w14:paraId="7AA9BA1A" w14:textId="77777777" w:rsidR="00967ACA" w:rsidRPr="007F1AE2" w:rsidRDefault="00967ACA" w:rsidP="005E03FC">
            <w:pPr>
              <w:pStyle w:val="Sinespaciado"/>
              <w:jc w:val="center"/>
              <w:rPr>
                <w:rFonts w:ascii="Arial" w:hAnsi="Arial" w:cs="Arial"/>
                <w:b/>
                <w:sz w:val="20"/>
                <w:szCs w:val="20"/>
              </w:rPr>
            </w:pPr>
          </w:p>
          <w:p w14:paraId="5C556C8F" w14:textId="637B03F1"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Bili</w:t>
            </w:r>
            <w:r w:rsidR="00246CE4" w:rsidRPr="007F1AE2">
              <w:rPr>
                <w:rFonts w:ascii="Arial" w:hAnsi="Arial" w:cs="Arial"/>
                <w:b/>
                <w:sz w:val="20"/>
                <w:szCs w:val="20"/>
              </w:rPr>
              <w:t>rrubina Total</w:t>
            </w:r>
          </w:p>
          <w:p w14:paraId="54328031" w14:textId="77777777" w:rsidR="00967ACA" w:rsidRPr="007F1AE2" w:rsidRDefault="00967ACA" w:rsidP="005E03FC">
            <w:pPr>
              <w:pStyle w:val="Sinespaciado"/>
              <w:jc w:val="center"/>
              <w:rPr>
                <w:rFonts w:ascii="Arial" w:hAnsi="Arial" w:cs="Arial"/>
                <w:b/>
                <w:sz w:val="20"/>
                <w:szCs w:val="20"/>
              </w:rPr>
            </w:pPr>
          </w:p>
          <w:p w14:paraId="306CB443" w14:textId="77777777" w:rsidR="00967ACA" w:rsidRPr="007F1AE2" w:rsidRDefault="00967ACA" w:rsidP="005E03FC">
            <w:pPr>
              <w:pStyle w:val="Sinespaciado"/>
              <w:jc w:val="center"/>
              <w:rPr>
                <w:rFonts w:ascii="Arial" w:hAnsi="Arial" w:cs="Arial"/>
                <w:b/>
                <w:sz w:val="20"/>
                <w:szCs w:val="20"/>
              </w:rPr>
            </w:pPr>
          </w:p>
          <w:p w14:paraId="554C4DB9" w14:textId="77777777" w:rsidR="00967ACA" w:rsidRPr="007F1AE2" w:rsidRDefault="00967ACA" w:rsidP="005E03FC">
            <w:pPr>
              <w:pStyle w:val="Sinespaciado"/>
              <w:jc w:val="center"/>
              <w:rPr>
                <w:rFonts w:ascii="Arial" w:hAnsi="Arial" w:cs="Arial"/>
                <w:b/>
                <w:sz w:val="20"/>
                <w:szCs w:val="20"/>
              </w:rPr>
            </w:pPr>
          </w:p>
        </w:tc>
        <w:tc>
          <w:tcPr>
            <w:tcW w:w="2048" w:type="dxa"/>
          </w:tcPr>
          <w:p w14:paraId="6B4E94CF"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tc>
        <w:tc>
          <w:tcPr>
            <w:tcW w:w="2762" w:type="dxa"/>
          </w:tcPr>
          <w:p w14:paraId="50E5B44E"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7DF1836E" w14:textId="77777777" w:rsidR="00246CE4" w:rsidRPr="007F1AE2" w:rsidRDefault="00246CE4" w:rsidP="005E03FC">
            <w:pPr>
              <w:pStyle w:val="Sinespaciado"/>
              <w:jc w:val="center"/>
              <w:rPr>
                <w:rFonts w:ascii="Arial" w:hAnsi="Arial" w:cs="Arial"/>
                <w:b/>
                <w:sz w:val="20"/>
                <w:szCs w:val="20"/>
              </w:rPr>
            </w:pPr>
          </w:p>
          <w:p w14:paraId="354C0D05" w14:textId="77777777" w:rsidR="00246CE4" w:rsidRPr="007F1AE2" w:rsidRDefault="00246CE4" w:rsidP="00246CE4">
            <w:pPr>
              <w:pStyle w:val="Sinespaciado"/>
              <w:jc w:val="center"/>
              <w:rPr>
                <w:rFonts w:ascii="Arial" w:hAnsi="Arial" w:cs="Arial"/>
                <w:b/>
                <w:sz w:val="20"/>
                <w:szCs w:val="20"/>
              </w:rPr>
            </w:pPr>
            <w:r w:rsidRPr="007F1AE2">
              <w:rPr>
                <w:rFonts w:ascii="Arial" w:hAnsi="Arial" w:cs="Arial"/>
                <w:b/>
                <w:sz w:val="20"/>
                <w:szCs w:val="20"/>
              </w:rPr>
              <w:t>Suero/plasma:</w:t>
            </w:r>
          </w:p>
          <w:p w14:paraId="419C4E9C" w14:textId="77777777" w:rsidR="00246CE4" w:rsidRPr="007F1AE2" w:rsidRDefault="00246CE4" w:rsidP="00246CE4">
            <w:pPr>
              <w:pStyle w:val="Sinespaciado"/>
              <w:jc w:val="center"/>
              <w:rPr>
                <w:rFonts w:ascii="Arial" w:hAnsi="Arial" w:cs="Arial"/>
                <w:b/>
                <w:sz w:val="20"/>
                <w:szCs w:val="20"/>
              </w:rPr>
            </w:pPr>
          </w:p>
          <w:p w14:paraId="40AFCAE6" w14:textId="1742EFAD" w:rsidR="00246CE4" w:rsidRPr="007F1AE2" w:rsidRDefault="00246CE4" w:rsidP="005E03FC">
            <w:pPr>
              <w:pStyle w:val="Sinespaciado"/>
              <w:jc w:val="center"/>
              <w:rPr>
                <w:rFonts w:ascii="Arial" w:hAnsi="Arial" w:cs="Arial"/>
                <w:b/>
                <w:sz w:val="20"/>
                <w:szCs w:val="20"/>
              </w:rPr>
            </w:pPr>
          </w:p>
        </w:tc>
        <w:tc>
          <w:tcPr>
            <w:tcW w:w="2373" w:type="dxa"/>
          </w:tcPr>
          <w:p w14:paraId="731524AE" w14:textId="77777777" w:rsidR="00967ACA" w:rsidRPr="007F1AE2" w:rsidRDefault="00967ACA" w:rsidP="005E03FC">
            <w:pPr>
              <w:pStyle w:val="Sinespaciado"/>
              <w:jc w:val="center"/>
              <w:rPr>
                <w:rFonts w:ascii="Arial" w:hAnsi="Arial" w:cs="Arial"/>
                <w:b/>
                <w:sz w:val="20"/>
                <w:szCs w:val="20"/>
              </w:rPr>
            </w:pPr>
            <w:r w:rsidRPr="007F1AE2">
              <w:rPr>
                <w:rFonts w:ascii="Arial" w:hAnsi="Arial" w:cs="Arial"/>
                <w:b/>
                <w:sz w:val="20"/>
                <w:szCs w:val="20"/>
              </w:rPr>
              <w:t>ST:</w:t>
            </w:r>
          </w:p>
          <w:p w14:paraId="1947F415" w14:textId="77777777" w:rsidR="00246CE4" w:rsidRPr="007F1AE2" w:rsidRDefault="00246CE4" w:rsidP="005E03FC">
            <w:pPr>
              <w:pStyle w:val="Sinespaciado"/>
              <w:jc w:val="center"/>
              <w:rPr>
                <w:rFonts w:ascii="Arial" w:hAnsi="Arial" w:cs="Arial"/>
                <w:b/>
                <w:sz w:val="20"/>
                <w:szCs w:val="20"/>
              </w:rPr>
            </w:pPr>
          </w:p>
          <w:p w14:paraId="786B7D54" w14:textId="77777777" w:rsidR="00246CE4" w:rsidRPr="007F1AE2" w:rsidRDefault="00246CE4" w:rsidP="00246CE4">
            <w:pPr>
              <w:pStyle w:val="Sinespaciado"/>
              <w:jc w:val="center"/>
              <w:rPr>
                <w:rFonts w:ascii="Arial" w:hAnsi="Arial" w:cs="Arial"/>
                <w:b/>
                <w:sz w:val="20"/>
                <w:szCs w:val="20"/>
              </w:rPr>
            </w:pPr>
            <w:r w:rsidRPr="007F1AE2">
              <w:rPr>
                <w:rFonts w:ascii="Arial" w:hAnsi="Arial" w:cs="Arial"/>
                <w:b/>
                <w:sz w:val="20"/>
                <w:szCs w:val="20"/>
              </w:rPr>
              <w:t>Suero/plasma:</w:t>
            </w:r>
          </w:p>
          <w:p w14:paraId="4EB3E618" w14:textId="77777777" w:rsidR="00246CE4" w:rsidRPr="007F1AE2" w:rsidRDefault="00246CE4" w:rsidP="00246CE4">
            <w:pPr>
              <w:pStyle w:val="Sinespaciado"/>
              <w:jc w:val="center"/>
              <w:rPr>
                <w:rFonts w:ascii="Arial" w:hAnsi="Arial" w:cs="Arial"/>
                <w:b/>
                <w:sz w:val="20"/>
                <w:szCs w:val="20"/>
              </w:rPr>
            </w:pPr>
          </w:p>
          <w:p w14:paraId="3307C394" w14:textId="0D2D2DEF" w:rsidR="00246CE4" w:rsidRPr="007F1AE2" w:rsidRDefault="00246CE4" w:rsidP="005E03FC">
            <w:pPr>
              <w:pStyle w:val="Sinespaciado"/>
              <w:jc w:val="center"/>
              <w:rPr>
                <w:rFonts w:ascii="Arial" w:hAnsi="Arial" w:cs="Arial"/>
                <w:b/>
                <w:sz w:val="20"/>
                <w:szCs w:val="20"/>
              </w:rPr>
            </w:pPr>
          </w:p>
        </w:tc>
        <w:tc>
          <w:tcPr>
            <w:tcW w:w="2373" w:type="dxa"/>
          </w:tcPr>
          <w:p w14:paraId="593907EB" w14:textId="77777777" w:rsidR="00967ACA" w:rsidRPr="007F1AE2" w:rsidRDefault="00967ACA" w:rsidP="005E03FC">
            <w:pPr>
              <w:pStyle w:val="Sinespaciado"/>
              <w:jc w:val="center"/>
              <w:rPr>
                <w:rFonts w:ascii="Arial" w:hAnsi="Arial" w:cs="Arial"/>
                <w:b/>
                <w:sz w:val="20"/>
                <w:szCs w:val="20"/>
              </w:rPr>
            </w:pPr>
          </w:p>
        </w:tc>
      </w:tr>
      <w:tr w:rsidR="00967ACA" w:rsidRPr="007F1AE2" w14:paraId="02C72986" w14:textId="307C4EF7" w:rsidTr="00967ACA">
        <w:trPr>
          <w:trHeight w:val="611"/>
        </w:trPr>
        <w:tc>
          <w:tcPr>
            <w:tcW w:w="1695" w:type="dxa"/>
          </w:tcPr>
          <w:p w14:paraId="3A1D505F" w14:textId="77777777" w:rsidR="00967ACA" w:rsidRPr="007F1AE2" w:rsidRDefault="00967ACA" w:rsidP="005E03FC">
            <w:pPr>
              <w:pStyle w:val="Sinespaciado"/>
              <w:jc w:val="center"/>
              <w:rPr>
                <w:rFonts w:ascii="Arial" w:hAnsi="Arial" w:cs="Arial"/>
                <w:b/>
                <w:sz w:val="20"/>
                <w:szCs w:val="20"/>
              </w:rPr>
            </w:pPr>
          </w:p>
          <w:p w14:paraId="11A11EDC" w14:textId="77777777" w:rsidR="00967ACA" w:rsidRPr="007F1AE2" w:rsidRDefault="00967ACA" w:rsidP="005E03FC">
            <w:pPr>
              <w:pStyle w:val="Sinespaciado"/>
              <w:jc w:val="center"/>
              <w:rPr>
                <w:rFonts w:ascii="Arial" w:hAnsi="Arial" w:cs="Arial"/>
                <w:b/>
                <w:sz w:val="20"/>
                <w:szCs w:val="20"/>
              </w:rPr>
            </w:pPr>
          </w:p>
          <w:p w14:paraId="6D29A94C" w14:textId="77777777" w:rsidR="00967ACA" w:rsidRPr="007F1AE2" w:rsidRDefault="00967ACA" w:rsidP="005E03FC">
            <w:pPr>
              <w:pStyle w:val="Sinespaciado"/>
              <w:jc w:val="center"/>
              <w:rPr>
                <w:rFonts w:ascii="Arial" w:hAnsi="Arial" w:cs="Arial"/>
                <w:b/>
                <w:sz w:val="20"/>
                <w:szCs w:val="20"/>
              </w:rPr>
            </w:pPr>
          </w:p>
          <w:p w14:paraId="7250BE78" w14:textId="31F912C7" w:rsidR="00967ACA" w:rsidRPr="007F1AE2" w:rsidRDefault="00246CE4" w:rsidP="005E03FC">
            <w:pPr>
              <w:pStyle w:val="Sinespaciado"/>
              <w:jc w:val="center"/>
              <w:rPr>
                <w:rFonts w:ascii="Arial" w:hAnsi="Arial" w:cs="Arial"/>
                <w:b/>
                <w:sz w:val="20"/>
                <w:szCs w:val="20"/>
              </w:rPr>
            </w:pPr>
            <w:r w:rsidRPr="007F1AE2">
              <w:rPr>
                <w:rFonts w:ascii="Arial" w:hAnsi="Arial" w:cs="Arial"/>
                <w:b/>
                <w:sz w:val="20"/>
                <w:szCs w:val="20"/>
              </w:rPr>
              <w:t>LCR citoquímico</w:t>
            </w:r>
          </w:p>
          <w:p w14:paraId="1EA7F729" w14:textId="77777777" w:rsidR="00967ACA" w:rsidRPr="007F1AE2" w:rsidRDefault="00967ACA" w:rsidP="005E03FC">
            <w:pPr>
              <w:pStyle w:val="Sinespaciado"/>
              <w:jc w:val="center"/>
              <w:rPr>
                <w:rFonts w:ascii="Arial" w:hAnsi="Arial" w:cs="Arial"/>
                <w:b/>
                <w:sz w:val="20"/>
                <w:szCs w:val="20"/>
              </w:rPr>
            </w:pPr>
          </w:p>
          <w:p w14:paraId="2CC19339" w14:textId="77777777" w:rsidR="00967ACA" w:rsidRPr="007F1AE2" w:rsidRDefault="00967ACA" w:rsidP="005E03FC">
            <w:pPr>
              <w:pStyle w:val="Sinespaciado"/>
              <w:jc w:val="center"/>
              <w:rPr>
                <w:rFonts w:ascii="Arial" w:hAnsi="Arial" w:cs="Arial"/>
                <w:b/>
                <w:sz w:val="20"/>
                <w:szCs w:val="20"/>
              </w:rPr>
            </w:pPr>
          </w:p>
        </w:tc>
        <w:tc>
          <w:tcPr>
            <w:tcW w:w="2048" w:type="dxa"/>
          </w:tcPr>
          <w:p w14:paraId="1939B572" w14:textId="77777777" w:rsidR="00967ACA" w:rsidRPr="007F1AE2" w:rsidRDefault="00967ACA" w:rsidP="005E03FC">
            <w:pPr>
              <w:pStyle w:val="Sinespaciado"/>
              <w:jc w:val="center"/>
              <w:rPr>
                <w:rFonts w:ascii="Arial" w:hAnsi="Arial" w:cs="Arial"/>
                <w:b/>
                <w:sz w:val="20"/>
                <w:szCs w:val="20"/>
              </w:rPr>
            </w:pPr>
          </w:p>
        </w:tc>
        <w:tc>
          <w:tcPr>
            <w:tcW w:w="2762" w:type="dxa"/>
          </w:tcPr>
          <w:p w14:paraId="55F291AE" w14:textId="77777777" w:rsidR="00967ACA" w:rsidRPr="007F1AE2" w:rsidRDefault="00967ACA" w:rsidP="005E03FC">
            <w:pPr>
              <w:pStyle w:val="Sinespaciado"/>
              <w:jc w:val="center"/>
              <w:rPr>
                <w:rFonts w:ascii="Arial" w:hAnsi="Arial" w:cs="Arial"/>
                <w:b/>
                <w:sz w:val="20"/>
                <w:szCs w:val="20"/>
              </w:rPr>
            </w:pPr>
          </w:p>
        </w:tc>
        <w:tc>
          <w:tcPr>
            <w:tcW w:w="2373" w:type="dxa"/>
          </w:tcPr>
          <w:p w14:paraId="55CBB40D" w14:textId="77777777" w:rsidR="00967ACA" w:rsidRPr="007F1AE2" w:rsidRDefault="00967ACA" w:rsidP="005E03FC">
            <w:pPr>
              <w:pStyle w:val="Sinespaciado"/>
              <w:jc w:val="center"/>
              <w:rPr>
                <w:rFonts w:ascii="Arial" w:hAnsi="Arial" w:cs="Arial"/>
                <w:b/>
                <w:sz w:val="20"/>
                <w:szCs w:val="20"/>
              </w:rPr>
            </w:pPr>
          </w:p>
        </w:tc>
        <w:tc>
          <w:tcPr>
            <w:tcW w:w="2373" w:type="dxa"/>
          </w:tcPr>
          <w:p w14:paraId="2BEE35BF" w14:textId="77777777" w:rsidR="00967ACA" w:rsidRPr="007F1AE2" w:rsidRDefault="00967ACA" w:rsidP="005E03FC">
            <w:pPr>
              <w:pStyle w:val="Sinespaciado"/>
              <w:jc w:val="center"/>
              <w:rPr>
                <w:rFonts w:ascii="Arial" w:hAnsi="Arial" w:cs="Arial"/>
                <w:b/>
                <w:sz w:val="20"/>
                <w:szCs w:val="20"/>
              </w:rPr>
            </w:pPr>
          </w:p>
        </w:tc>
      </w:tr>
      <w:tr w:rsidR="00967ACA" w:rsidRPr="007F1AE2" w14:paraId="4D09DA8C" w14:textId="2251E197" w:rsidTr="00967ACA">
        <w:trPr>
          <w:trHeight w:val="577"/>
        </w:trPr>
        <w:tc>
          <w:tcPr>
            <w:tcW w:w="1695" w:type="dxa"/>
          </w:tcPr>
          <w:p w14:paraId="20A91C38" w14:textId="77777777" w:rsidR="00967ACA" w:rsidRPr="007F1AE2" w:rsidRDefault="00967ACA" w:rsidP="005E03FC">
            <w:pPr>
              <w:pStyle w:val="Sinespaciado"/>
              <w:jc w:val="center"/>
              <w:rPr>
                <w:rFonts w:ascii="Arial" w:hAnsi="Arial" w:cs="Arial"/>
                <w:b/>
                <w:sz w:val="20"/>
                <w:szCs w:val="20"/>
              </w:rPr>
            </w:pPr>
          </w:p>
          <w:p w14:paraId="12AC525C" w14:textId="77777777" w:rsidR="00967ACA" w:rsidRPr="007F1AE2" w:rsidRDefault="00967ACA" w:rsidP="005E03FC">
            <w:pPr>
              <w:pStyle w:val="Sinespaciado"/>
              <w:jc w:val="center"/>
              <w:rPr>
                <w:rFonts w:ascii="Arial" w:hAnsi="Arial" w:cs="Arial"/>
                <w:b/>
                <w:sz w:val="20"/>
                <w:szCs w:val="20"/>
              </w:rPr>
            </w:pPr>
          </w:p>
          <w:p w14:paraId="77E047DE" w14:textId="77777777" w:rsidR="00967ACA" w:rsidRPr="007F1AE2" w:rsidRDefault="00967ACA" w:rsidP="005E03FC">
            <w:pPr>
              <w:pStyle w:val="Sinespaciado"/>
              <w:jc w:val="center"/>
              <w:rPr>
                <w:rFonts w:ascii="Arial" w:hAnsi="Arial" w:cs="Arial"/>
                <w:b/>
                <w:sz w:val="20"/>
                <w:szCs w:val="20"/>
              </w:rPr>
            </w:pPr>
          </w:p>
          <w:p w14:paraId="7232158B" w14:textId="77777777" w:rsidR="00967ACA" w:rsidRPr="007F1AE2" w:rsidRDefault="00967ACA" w:rsidP="005E03FC">
            <w:pPr>
              <w:pStyle w:val="Sinespaciado"/>
              <w:jc w:val="center"/>
              <w:rPr>
                <w:rFonts w:ascii="Arial" w:hAnsi="Arial" w:cs="Arial"/>
                <w:b/>
                <w:sz w:val="20"/>
                <w:szCs w:val="20"/>
              </w:rPr>
            </w:pPr>
          </w:p>
          <w:p w14:paraId="0671661E" w14:textId="152751B3" w:rsidR="00967ACA" w:rsidRPr="007F1AE2" w:rsidRDefault="00246CE4" w:rsidP="005E03FC">
            <w:pPr>
              <w:pStyle w:val="Sinespaciado"/>
              <w:jc w:val="center"/>
              <w:rPr>
                <w:rFonts w:ascii="Arial" w:hAnsi="Arial" w:cs="Arial"/>
                <w:b/>
                <w:sz w:val="20"/>
                <w:szCs w:val="20"/>
              </w:rPr>
            </w:pPr>
            <w:r w:rsidRPr="007F1AE2">
              <w:rPr>
                <w:rFonts w:ascii="Arial" w:hAnsi="Arial" w:cs="Arial"/>
                <w:b/>
                <w:sz w:val="20"/>
                <w:szCs w:val="20"/>
              </w:rPr>
              <w:t>LCR microbiológico y citoquímico</w:t>
            </w:r>
          </w:p>
          <w:p w14:paraId="476740AC" w14:textId="77777777" w:rsidR="00967ACA" w:rsidRPr="007F1AE2" w:rsidRDefault="00967ACA" w:rsidP="005E03FC">
            <w:pPr>
              <w:pStyle w:val="Sinespaciado"/>
              <w:jc w:val="center"/>
              <w:rPr>
                <w:rFonts w:ascii="Arial" w:hAnsi="Arial" w:cs="Arial"/>
                <w:b/>
                <w:sz w:val="20"/>
                <w:szCs w:val="20"/>
              </w:rPr>
            </w:pPr>
          </w:p>
        </w:tc>
        <w:tc>
          <w:tcPr>
            <w:tcW w:w="2048" w:type="dxa"/>
          </w:tcPr>
          <w:p w14:paraId="5F28F407" w14:textId="77777777" w:rsidR="00967ACA" w:rsidRPr="007F1AE2" w:rsidRDefault="00967ACA" w:rsidP="005E03FC">
            <w:pPr>
              <w:pStyle w:val="Sinespaciado"/>
              <w:jc w:val="center"/>
              <w:rPr>
                <w:rFonts w:ascii="Arial" w:hAnsi="Arial" w:cs="Arial"/>
                <w:b/>
                <w:sz w:val="20"/>
                <w:szCs w:val="20"/>
              </w:rPr>
            </w:pPr>
          </w:p>
        </w:tc>
        <w:tc>
          <w:tcPr>
            <w:tcW w:w="2762" w:type="dxa"/>
          </w:tcPr>
          <w:p w14:paraId="41269FD0" w14:textId="77777777" w:rsidR="00967ACA" w:rsidRPr="007F1AE2" w:rsidRDefault="00967ACA" w:rsidP="005E03FC">
            <w:pPr>
              <w:pStyle w:val="Sinespaciado"/>
              <w:jc w:val="center"/>
              <w:rPr>
                <w:rFonts w:ascii="Arial" w:hAnsi="Arial" w:cs="Arial"/>
                <w:b/>
                <w:sz w:val="20"/>
                <w:szCs w:val="20"/>
              </w:rPr>
            </w:pPr>
          </w:p>
        </w:tc>
        <w:tc>
          <w:tcPr>
            <w:tcW w:w="2373" w:type="dxa"/>
          </w:tcPr>
          <w:p w14:paraId="01CDBE4A" w14:textId="77777777" w:rsidR="00967ACA" w:rsidRPr="007F1AE2" w:rsidRDefault="00967ACA" w:rsidP="005E03FC">
            <w:pPr>
              <w:pStyle w:val="Sinespaciado"/>
              <w:jc w:val="center"/>
              <w:rPr>
                <w:rFonts w:ascii="Arial" w:hAnsi="Arial" w:cs="Arial"/>
                <w:b/>
                <w:sz w:val="20"/>
                <w:szCs w:val="20"/>
              </w:rPr>
            </w:pPr>
          </w:p>
        </w:tc>
        <w:tc>
          <w:tcPr>
            <w:tcW w:w="2373" w:type="dxa"/>
          </w:tcPr>
          <w:p w14:paraId="3A4813A8" w14:textId="77777777" w:rsidR="00967ACA" w:rsidRPr="007F1AE2" w:rsidRDefault="00967ACA" w:rsidP="005E03FC">
            <w:pPr>
              <w:pStyle w:val="Sinespaciado"/>
              <w:jc w:val="center"/>
              <w:rPr>
                <w:rFonts w:ascii="Arial" w:hAnsi="Arial" w:cs="Arial"/>
                <w:b/>
                <w:sz w:val="20"/>
                <w:szCs w:val="20"/>
              </w:rPr>
            </w:pPr>
          </w:p>
        </w:tc>
      </w:tr>
      <w:tr w:rsidR="00246CE4" w:rsidRPr="007F1AE2" w14:paraId="1C3E9E72" w14:textId="77777777" w:rsidTr="00967ACA">
        <w:trPr>
          <w:trHeight w:val="577"/>
        </w:trPr>
        <w:tc>
          <w:tcPr>
            <w:tcW w:w="1695" w:type="dxa"/>
          </w:tcPr>
          <w:p w14:paraId="48D89E0D" w14:textId="1F5C3708" w:rsidR="00246CE4" w:rsidRPr="007F1AE2" w:rsidRDefault="00E520C1" w:rsidP="005E03FC">
            <w:pPr>
              <w:pStyle w:val="Sinespaciado"/>
              <w:jc w:val="center"/>
              <w:rPr>
                <w:rFonts w:ascii="Arial" w:hAnsi="Arial" w:cs="Arial"/>
                <w:b/>
                <w:sz w:val="20"/>
                <w:szCs w:val="20"/>
              </w:rPr>
            </w:pPr>
            <w:proofErr w:type="spellStart"/>
            <w:r w:rsidRPr="007F1AE2">
              <w:rPr>
                <w:rFonts w:ascii="Arial" w:hAnsi="Arial" w:cs="Arial"/>
                <w:b/>
                <w:sz w:val="20"/>
                <w:szCs w:val="20"/>
              </w:rPr>
              <w:t>Baciloscopía</w:t>
            </w:r>
            <w:proofErr w:type="spellEnd"/>
            <w:r w:rsidRPr="007F1AE2">
              <w:rPr>
                <w:rFonts w:ascii="Arial" w:hAnsi="Arial" w:cs="Arial"/>
                <w:b/>
                <w:sz w:val="20"/>
                <w:szCs w:val="20"/>
              </w:rPr>
              <w:t xml:space="preserve"> en orina</w:t>
            </w:r>
          </w:p>
        </w:tc>
        <w:tc>
          <w:tcPr>
            <w:tcW w:w="2048" w:type="dxa"/>
          </w:tcPr>
          <w:p w14:paraId="4DB16F50" w14:textId="77777777" w:rsidR="00246CE4" w:rsidRPr="007F1AE2" w:rsidRDefault="00246CE4" w:rsidP="005E03FC">
            <w:pPr>
              <w:pStyle w:val="Sinespaciado"/>
              <w:jc w:val="center"/>
              <w:rPr>
                <w:rFonts w:ascii="Arial" w:hAnsi="Arial" w:cs="Arial"/>
                <w:b/>
                <w:sz w:val="20"/>
                <w:szCs w:val="20"/>
              </w:rPr>
            </w:pPr>
          </w:p>
          <w:p w14:paraId="74674723" w14:textId="77777777" w:rsidR="00E520C1" w:rsidRPr="007F1AE2" w:rsidRDefault="00E520C1" w:rsidP="005E03FC">
            <w:pPr>
              <w:pStyle w:val="Sinespaciado"/>
              <w:jc w:val="center"/>
              <w:rPr>
                <w:rFonts w:ascii="Arial" w:hAnsi="Arial" w:cs="Arial"/>
                <w:b/>
                <w:sz w:val="20"/>
                <w:szCs w:val="20"/>
              </w:rPr>
            </w:pPr>
          </w:p>
          <w:p w14:paraId="42781A46" w14:textId="77777777" w:rsidR="00E520C1" w:rsidRPr="007F1AE2" w:rsidRDefault="00E520C1" w:rsidP="005E03FC">
            <w:pPr>
              <w:pStyle w:val="Sinespaciado"/>
              <w:jc w:val="center"/>
              <w:rPr>
                <w:rFonts w:ascii="Arial" w:hAnsi="Arial" w:cs="Arial"/>
                <w:b/>
                <w:sz w:val="20"/>
                <w:szCs w:val="20"/>
              </w:rPr>
            </w:pPr>
          </w:p>
          <w:p w14:paraId="2C83FC06" w14:textId="77777777" w:rsidR="00E520C1" w:rsidRPr="007F1AE2" w:rsidRDefault="00E520C1" w:rsidP="005E03FC">
            <w:pPr>
              <w:pStyle w:val="Sinespaciado"/>
              <w:jc w:val="center"/>
              <w:rPr>
                <w:rFonts w:ascii="Arial" w:hAnsi="Arial" w:cs="Arial"/>
                <w:b/>
                <w:sz w:val="20"/>
                <w:szCs w:val="20"/>
              </w:rPr>
            </w:pPr>
          </w:p>
          <w:p w14:paraId="39342EBE" w14:textId="1494D389" w:rsidR="00E520C1" w:rsidRPr="007F1AE2" w:rsidRDefault="00E520C1" w:rsidP="005E03FC">
            <w:pPr>
              <w:pStyle w:val="Sinespaciado"/>
              <w:jc w:val="center"/>
              <w:rPr>
                <w:rFonts w:ascii="Arial" w:hAnsi="Arial" w:cs="Arial"/>
                <w:b/>
                <w:sz w:val="20"/>
                <w:szCs w:val="20"/>
              </w:rPr>
            </w:pPr>
          </w:p>
        </w:tc>
        <w:tc>
          <w:tcPr>
            <w:tcW w:w="2762" w:type="dxa"/>
          </w:tcPr>
          <w:p w14:paraId="21F1F695" w14:textId="77777777" w:rsidR="00246CE4" w:rsidRPr="007F1AE2" w:rsidRDefault="00246CE4" w:rsidP="005E03FC">
            <w:pPr>
              <w:pStyle w:val="Sinespaciado"/>
              <w:jc w:val="center"/>
              <w:rPr>
                <w:rFonts w:ascii="Arial" w:hAnsi="Arial" w:cs="Arial"/>
                <w:b/>
                <w:sz w:val="20"/>
                <w:szCs w:val="20"/>
              </w:rPr>
            </w:pPr>
          </w:p>
        </w:tc>
        <w:tc>
          <w:tcPr>
            <w:tcW w:w="2373" w:type="dxa"/>
          </w:tcPr>
          <w:p w14:paraId="5A8D7783" w14:textId="77777777" w:rsidR="00246CE4" w:rsidRPr="007F1AE2" w:rsidRDefault="00246CE4" w:rsidP="005E03FC">
            <w:pPr>
              <w:pStyle w:val="Sinespaciado"/>
              <w:jc w:val="center"/>
              <w:rPr>
                <w:rFonts w:ascii="Arial" w:hAnsi="Arial" w:cs="Arial"/>
                <w:b/>
                <w:sz w:val="20"/>
                <w:szCs w:val="20"/>
              </w:rPr>
            </w:pPr>
          </w:p>
        </w:tc>
        <w:tc>
          <w:tcPr>
            <w:tcW w:w="2373" w:type="dxa"/>
          </w:tcPr>
          <w:p w14:paraId="002EBE13" w14:textId="77777777" w:rsidR="00246CE4" w:rsidRPr="007F1AE2" w:rsidRDefault="00246CE4" w:rsidP="005E03FC">
            <w:pPr>
              <w:pStyle w:val="Sinespaciado"/>
              <w:jc w:val="center"/>
              <w:rPr>
                <w:rFonts w:ascii="Arial" w:hAnsi="Arial" w:cs="Arial"/>
                <w:b/>
                <w:sz w:val="20"/>
                <w:szCs w:val="20"/>
              </w:rPr>
            </w:pPr>
          </w:p>
        </w:tc>
      </w:tr>
      <w:tr w:rsidR="00E520C1" w:rsidRPr="007F1AE2" w14:paraId="25A3D2C6" w14:textId="77777777" w:rsidTr="00967ACA">
        <w:trPr>
          <w:trHeight w:val="577"/>
        </w:trPr>
        <w:tc>
          <w:tcPr>
            <w:tcW w:w="1695" w:type="dxa"/>
          </w:tcPr>
          <w:p w14:paraId="48E02501" w14:textId="2346D012" w:rsidR="00E520C1" w:rsidRPr="007F1AE2" w:rsidRDefault="00E520C1" w:rsidP="005E03FC">
            <w:pPr>
              <w:pStyle w:val="Sinespaciado"/>
              <w:jc w:val="center"/>
              <w:rPr>
                <w:rFonts w:ascii="Arial" w:hAnsi="Arial" w:cs="Arial"/>
                <w:b/>
                <w:sz w:val="20"/>
                <w:szCs w:val="20"/>
              </w:rPr>
            </w:pPr>
            <w:r w:rsidRPr="007F1AE2">
              <w:rPr>
                <w:rFonts w:ascii="Arial" w:hAnsi="Arial" w:cs="Arial"/>
                <w:b/>
                <w:sz w:val="20"/>
                <w:szCs w:val="20"/>
              </w:rPr>
              <w:t>Urocultivo</w:t>
            </w:r>
          </w:p>
        </w:tc>
        <w:tc>
          <w:tcPr>
            <w:tcW w:w="2048" w:type="dxa"/>
          </w:tcPr>
          <w:p w14:paraId="5E08FDBA" w14:textId="77777777" w:rsidR="00E520C1" w:rsidRPr="007F1AE2" w:rsidRDefault="00E520C1" w:rsidP="005E03FC">
            <w:pPr>
              <w:pStyle w:val="Sinespaciado"/>
              <w:jc w:val="center"/>
              <w:rPr>
                <w:rFonts w:ascii="Arial" w:hAnsi="Arial" w:cs="Arial"/>
                <w:b/>
                <w:sz w:val="20"/>
                <w:szCs w:val="20"/>
              </w:rPr>
            </w:pPr>
          </w:p>
          <w:p w14:paraId="3F88C411" w14:textId="77777777" w:rsidR="00E520C1" w:rsidRPr="007F1AE2" w:rsidRDefault="00E520C1" w:rsidP="005E03FC">
            <w:pPr>
              <w:pStyle w:val="Sinespaciado"/>
              <w:jc w:val="center"/>
              <w:rPr>
                <w:rFonts w:ascii="Arial" w:hAnsi="Arial" w:cs="Arial"/>
                <w:b/>
                <w:sz w:val="20"/>
                <w:szCs w:val="20"/>
              </w:rPr>
            </w:pPr>
          </w:p>
          <w:p w14:paraId="4F248588" w14:textId="77777777" w:rsidR="00E520C1" w:rsidRPr="007F1AE2" w:rsidRDefault="00E520C1" w:rsidP="005E03FC">
            <w:pPr>
              <w:pStyle w:val="Sinespaciado"/>
              <w:jc w:val="center"/>
              <w:rPr>
                <w:rFonts w:ascii="Arial" w:hAnsi="Arial" w:cs="Arial"/>
                <w:b/>
                <w:sz w:val="20"/>
                <w:szCs w:val="20"/>
              </w:rPr>
            </w:pPr>
          </w:p>
          <w:p w14:paraId="399FE05F" w14:textId="77777777" w:rsidR="00E520C1" w:rsidRPr="007F1AE2" w:rsidRDefault="00E520C1" w:rsidP="005E03FC">
            <w:pPr>
              <w:pStyle w:val="Sinespaciado"/>
              <w:jc w:val="center"/>
              <w:rPr>
                <w:rFonts w:ascii="Arial" w:hAnsi="Arial" w:cs="Arial"/>
                <w:b/>
                <w:sz w:val="20"/>
                <w:szCs w:val="20"/>
              </w:rPr>
            </w:pPr>
          </w:p>
          <w:p w14:paraId="59F86FB4" w14:textId="47238B32" w:rsidR="00E520C1" w:rsidRPr="007F1AE2" w:rsidRDefault="00E520C1" w:rsidP="005E03FC">
            <w:pPr>
              <w:pStyle w:val="Sinespaciado"/>
              <w:jc w:val="center"/>
              <w:rPr>
                <w:rFonts w:ascii="Arial" w:hAnsi="Arial" w:cs="Arial"/>
                <w:b/>
                <w:sz w:val="20"/>
                <w:szCs w:val="20"/>
              </w:rPr>
            </w:pPr>
          </w:p>
        </w:tc>
        <w:tc>
          <w:tcPr>
            <w:tcW w:w="2762" w:type="dxa"/>
          </w:tcPr>
          <w:p w14:paraId="2AE22C27" w14:textId="77777777" w:rsidR="00E520C1" w:rsidRPr="007F1AE2" w:rsidRDefault="00E520C1" w:rsidP="005E03FC">
            <w:pPr>
              <w:pStyle w:val="Sinespaciado"/>
              <w:jc w:val="center"/>
              <w:rPr>
                <w:rFonts w:ascii="Arial" w:hAnsi="Arial" w:cs="Arial"/>
                <w:b/>
                <w:sz w:val="20"/>
                <w:szCs w:val="20"/>
              </w:rPr>
            </w:pPr>
          </w:p>
        </w:tc>
        <w:tc>
          <w:tcPr>
            <w:tcW w:w="2373" w:type="dxa"/>
          </w:tcPr>
          <w:p w14:paraId="41C48CE4" w14:textId="77777777" w:rsidR="00E520C1" w:rsidRPr="007F1AE2" w:rsidRDefault="00E520C1" w:rsidP="005E03FC">
            <w:pPr>
              <w:pStyle w:val="Sinespaciado"/>
              <w:jc w:val="center"/>
              <w:rPr>
                <w:rFonts w:ascii="Arial" w:hAnsi="Arial" w:cs="Arial"/>
                <w:b/>
                <w:sz w:val="20"/>
                <w:szCs w:val="20"/>
              </w:rPr>
            </w:pPr>
          </w:p>
        </w:tc>
        <w:tc>
          <w:tcPr>
            <w:tcW w:w="2373" w:type="dxa"/>
          </w:tcPr>
          <w:p w14:paraId="2C5DCD90" w14:textId="77777777" w:rsidR="00E520C1" w:rsidRPr="007F1AE2" w:rsidRDefault="00E520C1" w:rsidP="005E03FC">
            <w:pPr>
              <w:pStyle w:val="Sinespaciado"/>
              <w:jc w:val="center"/>
              <w:rPr>
                <w:rFonts w:ascii="Arial" w:hAnsi="Arial" w:cs="Arial"/>
                <w:b/>
                <w:sz w:val="20"/>
                <w:szCs w:val="20"/>
              </w:rPr>
            </w:pPr>
          </w:p>
        </w:tc>
      </w:tr>
      <w:tr w:rsidR="00E520C1" w:rsidRPr="007F1AE2" w14:paraId="7E2579F6" w14:textId="77777777" w:rsidTr="00967ACA">
        <w:trPr>
          <w:trHeight w:val="577"/>
        </w:trPr>
        <w:tc>
          <w:tcPr>
            <w:tcW w:w="1695" w:type="dxa"/>
          </w:tcPr>
          <w:p w14:paraId="3E374EB3" w14:textId="11CE5052" w:rsidR="00E520C1" w:rsidRPr="007F1AE2" w:rsidRDefault="00E520C1" w:rsidP="005E03FC">
            <w:pPr>
              <w:pStyle w:val="Sinespaciado"/>
              <w:jc w:val="center"/>
              <w:rPr>
                <w:rFonts w:ascii="Arial" w:hAnsi="Arial" w:cs="Arial"/>
                <w:b/>
                <w:sz w:val="20"/>
                <w:szCs w:val="20"/>
              </w:rPr>
            </w:pPr>
            <w:r w:rsidRPr="007F1AE2">
              <w:rPr>
                <w:rFonts w:ascii="Arial" w:hAnsi="Arial" w:cs="Arial"/>
                <w:b/>
                <w:sz w:val="20"/>
                <w:szCs w:val="20"/>
              </w:rPr>
              <w:t>Leucocitos fecales</w:t>
            </w:r>
          </w:p>
        </w:tc>
        <w:tc>
          <w:tcPr>
            <w:tcW w:w="2048" w:type="dxa"/>
          </w:tcPr>
          <w:p w14:paraId="5D30CDFE" w14:textId="77777777" w:rsidR="00E520C1" w:rsidRPr="007F1AE2" w:rsidRDefault="00E520C1" w:rsidP="005E03FC">
            <w:pPr>
              <w:pStyle w:val="Sinespaciado"/>
              <w:jc w:val="center"/>
              <w:rPr>
                <w:rFonts w:ascii="Arial" w:hAnsi="Arial" w:cs="Arial"/>
                <w:b/>
                <w:sz w:val="20"/>
                <w:szCs w:val="20"/>
              </w:rPr>
            </w:pPr>
          </w:p>
          <w:p w14:paraId="307D66A4" w14:textId="77777777" w:rsidR="00E520C1" w:rsidRPr="007F1AE2" w:rsidRDefault="00E520C1" w:rsidP="005E03FC">
            <w:pPr>
              <w:pStyle w:val="Sinespaciado"/>
              <w:jc w:val="center"/>
              <w:rPr>
                <w:rFonts w:ascii="Arial" w:hAnsi="Arial" w:cs="Arial"/>
                <w:b/>
                <w:sz w:val="20"/>
                <w:szCs w:val="20"/>
              </w:rPr>
            </w:pPr>
          </w:p>
          <w:p w14:paraId="43C6AAA7" w14:textId="77777777" w:rsidR="00E520C1" w:rsidRPr="007F1AE2" w:rsidRDefault="00E520C1" w:rsidP="005E03FC">
            <w:pPr>
              <w:pStyle w:val="Sinespaciado"/>
              <w:jc w:val="center"/>
              <w:rPr>
                <w:rFonts w:ascii="Arial" w:hAnsi="Arial" w:cs="Arial"/>
                <w:b/>
                <w:sz w:val="20"/>
                <w:szCs w:val="20"/>
              </w:rPr>
            </w:pPr>
          </w:p>
          <w:p w14:paraId="6AD2F993" w14:textId="55D7683C" w:rsidR="00E520C1" w:rsidRPr="007F1AE2" w:rsidRDefault="00E520C1" w:rsidP="005E03FC">
            <w:pPr>
              <w:pStyle w:val="Sinespaciado"/>
              <w:jc w:val="center"/>
              <w:rPr>
                <w:rFonts w:ascii="Arial" w:hAnsi="Arial" w:cs="Arial"/>
                <w:b/>
                <w:sz w:val="20"/>
                <w:szCs w:val="20"/>
              </w:rPr>
            </w:pPr>
          </w:p>
        </w:tc>
        <w:tc>
          <w:tcPr>
            <w:tcW w:w="2762" w:type="dxa"/>
          </w:tcPr>
          <w:p w14:paraId="3ABD605B" w14:textId="77777777" w:rsidR="00E520C1" w:rsidRPr="007F1AE2" w:rsidRDefault="00E520C1" w:rsidP="005E03FC">
            <w:pPr>
              <w:pStyle w:val="Sinespaciado"/>
              <w:jc w:val="center"/>
              <w:rPr>
                <w:rFonts w:ascii="Arial" w:hAnsi="Arial" w:cs="Arial"/>
                <w:b/>
                <w:sz w:val="20"/>
                <w:szCs w:val="20"/>
              </w:rPr>
            </w:pPr>
          </w:p>
        </w:tc>
        <w:tc>
          <w:tcPr>
            <w:tcW w:w="2373" w:type="dxa"/>
          </w:tcPr>
          <w:p w14:paraId="0E2668E4" w14:textId="77777777" w:rsidR="00E520C1" w:rsidRPr="007F1AE2" w:rsidRDefault="00E520C1" w:rsidP="005E03FC">
            <w:pPr>
              <w:pStyle w:val="Sinespaciado"/>
              <w:jc w:val="center"/>
              <w:rPr>
                <w:rFonts w:ascii="Arial" w:hAnsi="Arial" w:cs="Arial"/>
                <w:b/>
                <w:sz w:val="20"/>
                <w:szCs w:val="20"/>
              </w:rPr>
            </w:pPr>
          </w:p>
        </w:tc>
        <w:tc>
          <w:tcPr>
            <w:tcW w:w="2373" w:type="dxa"/>
          </w:tcPr>
          <w:p w14:paraId="7292A088" w14:textId="77777777" w:rsidR="00E520C1" w:rsidRPr="007F1AE2" w:rsidRDefault="00E520C1" w:rsidP="005E03FC">
            <w:pPr>
              <w:pStyle w:val="Sinespaciado"/>
              <w:jc w:val="center"/>
              <w:rPr>
                <w:rFonts w:ascii="Arial" w:hAnsi="Arial" w:cs="Arial"/>
                <w:b/>
                <w:sz w:val="20"/>
                <w:szCs w:val="20"/>
              </w:rPr>
            </w:pPr>
          </w:p>
        </w:tc>
      </w:tr>
      <w:tr w:rsidR="00E520C1" w:rsidRPr="007F1AE2" w14:paraId="08714A84" w14:textId="77777777" w:rsidTr="00967ACA">
        <w:trPr>
          <w:trHeight w:val="577"/>
        </w:trPr>
        <w:tc>
          <w:tcPr>
            <w:tcW w:w="1695" w:type="dxa"/>
          </w:tcPr>
          <w:p w14:paraId="39DADE6D" w14:textId="695458F4" w:rsidR="00E520C1" w:rsidRPr="007F1AE2" w:rsidRDefault="00E520C1" w:rsidP="005E03FC">
            <w:pPr>
              <w:pStyle w:val="Sinespaciado"/>
              <w:jc w:val="center"/>
              <w:rPr>
                <w:rFonts w:ascii="Arial" w:hAnsi="Arial" w:cs="Arial"/>
                <w:b/>
                <w:sz w:val="20"/>
                <w:szCs w:val="20"/>
              </w:rPr>
            </w:pPr>
            <w:r w:rsidRPr="007F1AE2">
              <w:rPr>
                <w:rFonts w:ascii="Arial" w:hAnsi="Arial" w:cs="Arial"/>
                <w:b/>
                <w:sz w:val="20"/>
                <w:szCs w:val="20"/>
              </w:rPr>
              <w:t>Unidad de plaquetas</w:t>
            </w:r>
          </w:p>
        </w:tc>
        <w:tc>
          <w:tcPr>
            <w:tcW w:w="2048" w:type="dxa"/>
          </w:tcPr>
          <w:p w14:paraId="4CAF08C8" w14:textId="77777777" w:rsidR="00E520C1" w:rsidRPr="007F1AE2" w:rsidRDefault="00E520C1" w:rsidP="005E03FC">
            <w:pPr>
              <w:pStyle w:val="Sinespaciado"/>
              <w:jc w:val="center"/>
              <w:rPr>
                <w:rFonts w:ascii="Arial" w:hAnsi="Arial" w:cs="Arial"/>
                <w:b/>
                <w:sz w:val="20"/>
                <w:szCs w:val="20"/>
              </w:rPr>
            </w:pPr>
          </w:p>
          <w:p w14:paraId="3BF2E304" w14:textId="77777777" w:rsidR="00E520C1" w:rsidRPr="007F1AE2" w:rsidRDefault="00E520C1" w:rsidP="005E03FC">
            <w:pPr>
              <w:pStyle w:val="Sinespaciado"/>
              <w:jc w:val="center"/>
              <w:rPr>
                <w:rFonts w:ascii="Arial" w:hAnsi="Arial" w:cs="Arial"/>
                <w:b/>
                <w:sz w:val="20"/>
                <w:szCs w:val="20"/>
              </w:rPr>
            </w:pPr>
          </w:p>
          <w:p w14:paraId="2C8C259D" w14:textId="77777777" w:rsidR="00E520C1" w:rsidRPr="007F1AE2" w:rsidRDefault="00E520C1" w:rsidP="005E03FC">
            <w:pPr>
              <w:pStyle w:val="Sinespaciado"/>
              <w:jc w:val="center"/>
              <w:rPr>
                <w:rFonts w:ascii="Arial" w:hAnsi="Arial" w:cs="Arial"/>
                <w:b/>
                <w:sz w:val="20"/>
                <w:szCs w:val="20"/>
              </w:rPr>
            </w:pPr>
          </w:p>
          <w:p w14:paraId="1C93D31E" w14:textId="6FFBDE4D" w:rsidR="00E520C1" w:rsidRPr="007F1AE2" w:rsidRDefault="00E520C1" w:rsidP="005E03FC">
            <w:pPr>
              <w:pStyle w:val="Sinespaciado"/>
              <w:jc w:val="center"/>
              <w:rPr>
                <w:rFonts w:ascii="Arial" w:hAnsi="Arial" w:cs="Arial"/>
                <w:b/>
                <w:sz w:val="20"/>
                <w:szCs w:val="20"/>
              </w:rPr>
            </w:pPr>
          </w:p>
        </w:tc>
        <w:tc>
          <w:tcPr>
            <w:tcW w:w="2762" w:type="dxa"/>
          </w:tcPr>
          <w:p w14:paraId="6E16DF5E" w14:textId="77777777" w:rsidR="00E520C1" w:rsidRPr="007F1AE2" w:rsidRDefault="00E520C1" w:rsidP="005E03FC">
            <w:pPr>
              <w:pStyle w:val="Sinespaciado"/>
              <w:jc w:val="center"/>
              <w:rPr>
                <w:rFonts w:ascii="Arial" w:hAnsi="Arial" w:cs="Arial"/>
                <w:b/>
                <w:sz w:val="20"/>
                <w:szCs w:val="20"/>
              </w:rPr>
            </w:pPr>
          </w:p>
        </w:tc>
        <w:tc>
          <w:tcPr>
            <w:tcW w:w="2373" w:type="dxa"/>
          </w:tcPr>
          <w:p w14:paraId="7E83FF33" w14:textId="77777777" w:rsidR="00E520C1" w:rsidRPr="007F1AE2" w:rsidRDefault="00E520C1" w:rsidP="005E03FC">
            <w:pPr>
              <w:pStyle w:val="Sinespaciado"/>
              <w:jc w:val="center"/>
              <w:rPr>
                <w:rFonts w:ascii="Arial" w:hAnsi="Arial" w:cs="Arial"/>
                <w:b/>
                <w:sz w:val="20"/>
                <w:szCs w:val="20"/>
              </w:rPr>
            </w:pPr>
          </w:p>
        </w:tc>
        <w:tc>
          <w:tcPr>
            <w:tcW w:w="2373" w:type="dxa"/>
          </w:tcPr>
          <w:p w14:paraId="28E230A7" w14:textId="77777777" w:rsidR="00E520C1" w:rsidRPr="007F1AE2" w:rsidRDefault="00E520C1" w:rsidP="005E03FC">
            <w:pPr>
              <w:pStyle w:val="Sinespaciado"/>
              <w:jc w:val="center"/>
              <w:rPr>
                <w:rFonts w:ascii="Arial" w:hAnsi="Arial" w:cs="Arial"/>
                <w:b/>
                <w:sz w:val="20"/>
                <w:szCs w:val="20"/>
              </w:rPr>
            </w:pPr>
          </w:p>
        </w:tc>
      </w:tr>
      <w:tr w:rsidR="00E520C1" w:rsidRPr="007F1AE2" w14:paraId="3406C345" w14:textId="77777777" w:rsidTr="00967ACA">
        <w:trPr>
          <w:trHeight w:val="577"/>
        </w:trPr>
        <w:tc>
          <w:tcPr>
            <w:tcW w:w="1695" w:type="dxa"/>
          </w:tcPr>
          <w:p w14:paraId="446867C1" w14:textId="60056157" w:rsidR="00E520C1" w:rsidRPr="007F1AE2" w:rsidRDefault="00E520C1" w:rsidP="005E03FC">
            <w:pPr>
              <w:pStyle w:val="Sinespaciado"/>
              <w:jc w:val="center"/>
              <w:rPr>
                <w:rFonts w:ascii="Arial" w:hAnsi="Arial" w:cs="Arial"/>
                <w:b/>
                <w:sz w:val="20"/>
                <w:szCs w:val="20"/>
              </w:rPr>
            </w:pPr>
            <w:r w:rsidRPr="007F1AE2">
              <w:rPr>
                <w:rFonts w:ascii="Arial" w:hAnsi="Arial" w:cs="Arial"/>
                <w:b/>
                <w:sz w:val="20"/>
                <w:szCs w:val="20"/>
              </w:rPr>
              <w:t>Unidad de glóbulos rojos</w:t>
            </w:r>
          </w:p>
        </w:tc>
        <w:tc>
          <w:tcPr>
            <w:tcW w:w="2048" w:type="dxa"/>
          </w:tcPr>
          <w:p w14:paraId="6548065D" w14:textId="77777777" w:rsidR="00E520C1" w:rsidRPr="007F1AE2" w:rsidRDefault="00E520C1" w:rsidP="005E03FC">
            <w:pPr>
              <w:pStyle w:val="Sinespaciado"/>
              <w:jc w:val="center"/>
              <w:rPr>
                <w:rFonts w:ascii="Arial" w:hAnsi="Arial" w:cs="Arial"/>
                <w:b/>
                <w:sz w:val="20"/>
                <w:szCs w:val="20"/>
              </w:rPr>
            </w:pPr>
          </w:p>
          <w:p w14:paraId="1A4BBFD1" w14:textId="77777777" w:rsidR="00E520C1" w:rsidRPr="007F1AE2" w:rsidRDefault="00E520C1" w:rsidP="005E03FC">
            <w:pPr>
              <w:pStyle w:val="Sinespaciado"/>
              <w:jc w:val="center"/>
              <w:rPr>
                <w:rFonts w:ascii="Arial" w:hAnsi="Arial" w:cs="Arial"/>
                <w:b/>
                <w:sz w:val="20"/>
                <w:szCs w:val="20"/>
              </w:rPr>
            </w:pPr>
          </w:p>
          <w:p w14:paraId="1667FCAD" w14:textId="77777777" w:rsidR="00E520C1" w:rsidRPr="007F1AE2" w:rsidRDefault="00E520C1" w:rsidP="005E03FC">
            <w:pPr>
              <w:pStyle w:val="Sinespaciado"/>
              <w:jc w:val="center"/>
              <w:rPr>
                <w:rFonts w:ascii="Arial" w:hAnsi="Arial" w:cs="Arial"/>
                <w:b/>
                <w:sz w:val="20"/>
                <w:szCs w:val="20"/>
              </w:rPr>
            </w:pPr>
          </w:p>
          <w:p w14:paraId="1874D115" w14:textId="77777777" w:rsidR="00E520C1" w:rsidRPr="007F1AE2" w:rsidRDefault="00E520C1" w:rsidP="005E03FC">
            <w:pPr>
              <w:pStyle w:val="Sinespaciado"/>
              <w:jc w:val="center"/>
              <w:rPr>
                <w:rFonts w:ascii="Arial" w:hAnsi="Arial" w:cs="Arial"/>
                <w:b/>
                <w:sz w:val="20"/>
                <w:szCs w:val="20"/>
              </w:rPr>
            </w:pPr>
          </w:p>
          <w:p w14:paraId="74612B54" w14:textId="2E554640" w:rsidR="00E520C1" w:rsidRPr="007F1AE2" w:rsidRDefault="00E520C1" w:rsidP="005E03FC">
            <w:pPr>
              <w:pStyle w:val="Sinespaciado"/>
              <w:jc w:val="center"/>
              <w:rPr>
                <w:rFonts w:ascii="Arial" w:hAnsi="Arial" w:cs="Arial"/>
                <w:b/>
                <w:sz w:val="20"/>
                <w:szCs w:val="20"/>
              </w:rPr>
            </w:pPr>
          </w:p>
        </w:tc>
        <w:tc>
          <w:tcPr>
            <w:tcW w:w="2762" w:type="dxa"/>
          </w:tcPr>
          <w:p w14:paraId="4EC83C03" w14:textId="77777777" w:rsidR="00E520C1" w:rsidRPr="007F1AE2" w:rsidRDefault="00E520C1" w:rsidP="005E03FC">
            <w:pPr>
              <w:pStyle w:val="Sinespaciado"/>
              <w:jc w:val="center"/>
              <w:rPr>
                <w:rFonts w:ascii="Arial" w:hAnsi="Arial" w:cs="Arial"/>
                <w:b/>
                <w:sz w:val="20"/>
                <w:szCs w:val="20"/>
              </w:rPr>
            </w:pPr>
          </w:p>
        </w:tc>
        <w:tc>
          <w:tcPr>
            <w:tcW w:w="2373" w:type="dxa"/>
          </w:tcPr>
          <w:p w14:paraId="72B31AB9" w14:textId="77777777" w:rsidR="00E520C1" w:rsidRPr="007F1AE2" w:rsidRDefault="00E520C1" w:rsidP="005E03FC">
            <w:pPr>
              <w:pStyle w:val="Sinespaciado"/>
              <w:jc w:val="center"/>
              <w:rPr>
                <w:rFonts w:ascii="Arial" w:hAnsi="Arial" w:cs="Arial"/>
                <w:b/>
                <w:sz w:val="20"/>
                <w:szCs w:val="20"/>
              </w:rPr>
            </w:pPr>
          </w:p>
        </w:tc>
        <w:tc>
          <w:tcPr>
            <w:tcW w:w="2373" w:type="dxa"/>
          </w:tcPr>
          <w:p w14:paraId="5C153107" w14:textId="77777777" w:rsidR="00E520C1" w:rsidRPr="007F1AE2" w:rsidRDefault="00E520C1" w:rsidP="005E03FC">
            <w:pPr>
              <w:pStyle w:val="Sinespaciado"/>
              <w:jc w:val="center"/>
              <w:rPr>
                <w:rFonts w:ascii="Arial" w:hAnsi="Arial" w:cs="Arial"/>
                <w:b/>
                <w:sz w:val="20"/>
                <w:szCs w:val="20"/>
              </w:rPr>
            </w:pPr>
          </w:p>
        </w:tc>
      </w:tr>
      <w:tr w:rsidR="00E520C1" w:rsidRPr="007F1AE2" w14:paraId="043E6590" w14:textId="77777777" w:rsidTr="00967ACA">
        <w:trPr>
          <w:trHeight w:val="577"/>
        </w:trPr>
        <w:tc>
          <w:tcPr>
            <w:tcW w:w="1695" w:type="dxa"/>
          </w:tcPr>
          <w:p w14:paraId="0BE4BEDC" w14:textId="592888F2" w:rsidR="00E520C1" w:rsidRPr="007F1AE2" w:rsidRDefault="00E520C1" w:rsidP="005E03FC">
            <w:pPr>
              <w:pStyle w:val="Sinespaciado"/>
              <w:jc w:val="center"/>
              <w:rPr>
                <w:rFonts w:ascii="Arial" w:hAnsi="Arial" w:cs="Arial"/>
                <w:b/>
                <w:sz w:val="20"/>
                <w:szCs w:val="20"/>
              </w:rPr>
            </w:pPr>
            <w:r w:rsidRPr="007F1AE2">
              <w:rPr>
                <w:rFonts w:ascii="Arial" w:hAnsi="Arial" w:cs="Arial"/>
                <w:b/>
                <w:sz w:val="20"/>
                <w:szCs w:val="20"/>
              </w:rPr>
              <w:t>Unidad de plasma fresco congelado</w:t>
            </w:r>
          </w:p>
        </w:tc>
        <w:tc>
          <w:tcPr>
            <w:tcW w:w="2048" w:type="dxa"/>
          </w:tcPr>
          <w:p w14:paraId="2A055761" w14:textId="77777777" w:rsidR="00E520C1" w:rsidRPr="007F1AE2" w:rsidRDefault="00E520C1" w:rsidP="005E03FC">
            <w:pPr>
              <w:pStyle w:val="Sinespaciado"/>
              <w:jc w:val="center"/>
              <w:rPr>
                <w:rFonts w:ascii="Arial" w:hAnsi="Arial" w:cs="Arial"/>
                <w:b/>
                <w:sz w:val="20"/>
                <w:szCs w:val="20"/>
              </w:rPr>
            </w:pPr>
          </w:p>
          <w:p w14:paraId="5C635F79" w14:textId="77777777" w:rsidR="00E520C1" w:rsidRPr="007F1AE2" w:rsidRDefault="00E520C1" w:rsidP="005E03FC">
            <w:pPr>
              <w:pStyle w:val="Sinespaciado"/>
              <w:jc w:val="center"/>
              <w:rPr>
                <w:rFonts w:ascii="Arial" w:hAnsi="Arial" w:cs="Arial"/>
                <w:b/>
                <w:sz w:val="20"/>
                <w:szCs w:val="20"/>
              </w:rPr>
            </w:pPr>
          </w:p>
          <w:p w14:paraId="574A249B" w14:textId="77777777" w:rsidR="00E520C1" w:rsidRPr="007F1AE2" w:rsidRDefault="00E520C1" w:rsidP="005E03FC">
            <w:pPr>
              <w:pStyle w:val="Sinespaciado"/>
              <w:jc w:val="center"/>
              <w:rPr>
                <w:rFonts w:ascii="Arial" w:hAnsi="Arial" w:cs="Arial"/>
                <w:b/>
                <w:sz w:val="20"/>
                <w:szCs w:val="20"/>
              </w:rPr>
            </w:pPr>
          </w:p>
          <w:p w14:paraId="77EF5D6F" w14:textId="77777777" w:rsidR="00E520C1" w:rsidRPr="007F1AE2" w:rsidRDefault="00E520C1" w:rsidP="005E03FC">
            <w:pPr>
              <w:pStyle w:val="Sinespaciado"/>
              <w:jc w:val="center"/>
              <w:rPr>
                <w:rFonts w:ascii="Arial" w:hAnsi="Arial" w:cs="Arial"/>
                <w:b/>
                <w:sz w:val="20"/>
                <w:szCs w:val="20"/>
              </w:rPr>
            </w:pPr>
          </w:p>
          <w:p w14:paraId="617AABA0" w14:textId="526B42D2" w:rsidR="00E520C1" w:rsidRPr="007F1AE2" w:rsidRDefault="00E520C1" w:rsidP="005E03FC">
            <w:pPr>
              <w:pStyle w:val="Sinespaciado"/>
              <w:jc w:val="center"/>
              <w:rPr>
                <w:rFonts w:ascii="Arial" w:hAnsi="Arial" w:cs="Arial"/>
                <w:b/>
                <w:sz w:val="20"/>
                <w:szCs w:val="20"/>
              </w:rPr>
            </w:pPr>
          </w:p>
        </w:tc>
        <w:tc>
          <w:tcPr>
            <w:tcW w:w="2762" w:type="dxa"/>
          </w:tcPr>
          <w:p w14:paraId="3A1711AF" w14:textId="77777777" w:rsidR="00E520C1" w:rsidRPr="007F1AE2" w:rsidRDefault="00E520C1" w:rsidP="005E03FC">
            <w:pPr>
              <w:pStyle w:val="Sinespaciado"/>
              <w:jc w:val="center"/>
              <w:rPr>
                <w:rFonts w:ascii="Arial" w:hAnsi="Arial" w:cs="Arial"/>
                <w:b/>
                <w:sz w:val="20"/>
                <w:szCs w:val="20"/>
              </w:rPr>
            </w:pPr>
          </w:p>
        </w:tc>
        <w:tc>
          <w:tcPr>
            <w:tcW w:w="2373" w:type="dxa"/>
          </w:tcPr>
          <w:p w14:paraId="220E4A61" w14:textId="77777777" w:rsidR="00E520C1" w:rsidRPr="007F1AE2" w:rsidRDefault="00E520C1" w:rsidP="005E03FC">
            <w:pPr>
              <w:pStyle w:val="Sinespaciado"/>
              <w:jc w:val="center"/>
              <w:rPr>
                <w:rFonts w:ascii="Arial" w:hAnsi="Arial" w:cs="Arial"/>
                <w:b/>
                <w:sz w:val="20"/>
                <w:szCs w:val="20"/>
              </w:rPr>
            </w:pPr>
          </w:p>
        </w:tc>
        <w:tc>
          <w:tcPr>
            <w:tcW w:w="2373" w:type="dxa"/>
          </w:tcPr>
          <w:p w14:paraId="194842FB" w14:textId="77777777" w:rsidR="00E520C1" w:rsidRPr="007F1AE2" w:rsidRDefault="00E520C1" w:rsidP="005E03FC">
            <w:pPr>
              <w:pStyle w:val="Sinespaciado"/>
              <w:jc w:val="center"/>
              <w:rPr>
                <w:rFonts w:ascii="Arial" w:hAnsi="Arial" w:cs="Arial"/>
                <w:b/>
                <w:sz w:val="20"/>
                <w:szCs w:val="20"/>
              </w:rPr>
            </w:pPr>
          </w:p>
        </w:tc>
      </w:tr>
      <w:tr w:rsidR="00E520C1" w:rsidRPr="007F1AE2" w14:paraId="70DBE76E" w14:textId="77777777" w:rsidTr="00967ACA">
        <w:trPr>
          <w:trHeight w:val="577"/>
        </w:trPr>
        <w:tc>
          <w:tcPr>
            <w:tcW w:w="1695" w:type="dxa"/>
          </w:tcPr>
          <w:p w14:paraId="22EBF8E0" w14:textId="77777777" w:rsidR="00E520C1" w:rsidRPr="007F1AE2" w:rsidRDefault="00E520C1" w:rsidP="005E03FC">
            <w:pPr>
              <w:pStyle w:val="Sinespaciado"/>
              <w:jc w:val="center"/>
              <w:rPr>
                <w:rFonts w:ascii="Arial" w:hAnsi="Arial" w:cs="Arial"/>
                <w:b/>
                <w:sz w:val="20"/>
                <w:szCs w:val="20"/>
              </w:rPr>
            </w:pPr>
          </w:p>
          <w:p w14:paraId="02CB04DD" w14:textId="0E0EC52E" w:rsidR="00E520C1" w:rsidRPr="007F1AE2" w:rsidRDefault="00A2601E" w:rsidP="005E03FC">
            <w:pPr>
              <w:pStyle w:val="Sinespaciado"/>
              <w:jc w:val="center"/>
              <w:rPr>
                <w:rFonts w:ascii="Arial" w:hAnsi="Arial" w:cs="Arial"/>
                <w:b/>
                <w:sz w:val="20"/>
                <w:szCs w:val="20"/>
              </w:rPr>
            </w:pPr>
            <w:r w:rsidRPr="007F1AE2">
              <w:rPr>
                <w:rFonts w:ascii="Arial" w:hAnsi="Arial" w:cs="Arial"/>
                <w:b/>
                <w:sz w:val="20"/>
                <w:szCs w:val="20"/>
              </w:rPr>
              <w:t>Coprocultivo corriente</w:t>
            </w:r>
          </w:p>
          <w:p w14:paraId="55381225" w14:textId="77777777" w:rsidR="00E520C1" w:rsidRPr="007F1AE2" w:rsidRDefault="00E520C1" w:rsidP="005E03FC">
            <w:pPr>
              <w:pStyle w:val="Sinespaciado"/>
              <w:jc w:val="center"/>
              <w:rPr>
                <w:rFonts w:ascii="Arial" w:hAnsi="Arial" w:cs="Arial"/>
                <w:b/>
                <w:sz w:val="20"/>
                <w:szCs w:val="20"/>
              </w:rPr>
            </w:pPr>
          </w:p>
          <w:p w14:paraId="6A4D9538" w14:textId="77777777" w:rsidR="00E520C1" w:rsidRPr="007F1AE2" w:rsidRDefault="00E520C1" w:rsidP="005E03FC">
            <w:pPr>
              <w:pStyle w:val="Sinespaciado"/>
              <w:jc w:val="center"/>
              <w:rPr>
                <w:rFonts w:ascii="Arial" w:hAnsi="Arial" w:cs="Arial"/>
                <w:b/>
                <w:sz w:val="20"/>
                <w:szCs w:val="20"/>
              </w:rPr>
            </w:pPr>
          </w:p>
          <w:p w14:paraId="45C36695" w14:textId="631CFE1D" w:rsidR="00E520C1" w:rsidRPr="007F1AE2" w:rsidRDefault="00E520C1" w:rsidP="005E03FC">
            <w:pPr>
              <w:pStyle w:val="Sinespaciado"/>
              <w:jc w:val="center"/>
              <w:rPr>
                <w:rFonts w:ascii="Arial" w:hAnsi="Arial" w:cs="Arial"/>
                <w:b/>
                <w:sz w:val="20"/>
                <w:szCs w:val="20"/>
              </w:rPr>
            </w:pPr>
          </w:p>
        </w:tc>
        <w:tc>
          <w:tcPr>
            <w:tcW w:w="2048" w:type="dxa"/>
          </w:tcPr>
          <w:p w14:paraId="74432FAD" w14:textId="77777777" w:rsidR="00E520C1" w:rsidRPr="007F1AE2" w:rsidRDefault="00E520C1" w:rsidP="005E03FC">
            <w:pPr>
              <w:pStyle w:val="Sinespaciado"/>
              <w:jc w:val="center"/>
              <w:rPr>
                <w:rFonts w:ascii="Arial" w:hAnsi="Arial" w:cs="Arial"/>
                <w:b/>
                <w:sz w:val="20"/>
                <w:szCs w:val="20"/>
              </w:rPr>
            </w:pPr>
          </w:p>
        </w:tc>
        <w:tc>
          <w:tcPr>
            <w:tcW w:w="2762" w:type="dxa"/>
          </w:tcPr>
          <w:p w14:paraId="5088FFF9" w14:textId="77777777" w:rsidR="00E520C1" w:rsidRPr="007F1AE2" w:rsidRDefault="00E520C1" w:rsidP="005E03FC">
            <w:pPr>
              <w:pStyle w:val="Sinespaciado"/>
              <w:jc w:val="center"/>
              <w:rPr>
                <w:rFonts w:ascii="Arial" w:hAnsi="Arial" w:cs="Arial"/>
                <w:b/>
                <w:sz w:val="20"/>
                <w:szCs w:val="20"/>
              </w:rPr>
            </w:pPr>
          </w:p>
        </w:tc>
        <w:tc>
          <w:tcPr>
            <w:tcW w:w="2373" w:type="dxa"/>
          </w:tcPr>
          <w:p w14:paraId="32D0E4AD" w14:textId="77777777" w:rsidR="00E520C1" w:rsidRPr="007F1AE2" w:rsidRDefault="00E520C1" w:rsidP="005E03FC">
            <w:pPr>
              <w:pStyle w:val="Sinespaciado"/>
              <w:jc w:val="center"/>
              <w:rPr>
                <w:rFonts w:ascii="Arial" w:hAnsi="Arial" w:cs="Arial"/>
                <w:b/>
                <w:sz w:val="20"/>
                <w:szCs w:val="20"/>
              </w:rPr>
            </w:pPr>
          </w:p>
        </w:tc>
        <w:tc>
          <w:tcPr>
            <w:tcW w:w="2373" w:type="dxa"/>
          </w:tcPr>
          <w:p w14:paraId="12E185EF" w14:textId="77777777" w:rsidR="00E520C1" w:rsidRPr="007F1AE2" w:rsidRDefault="00E520C1" w:rsidP="005E03FC">
            <w:pPr>
              <w:pStyle w:val="Sinespaciado"/>
              <w:jc w:val="center"/>
              <w:rPr>
                <w:rFonts w:ascii="Arial" w:hAnsi="Arial" w:cs="Arial"/>
                <w:b/>
                <w:sz w:val="20"/>
                <w:szCs w:val="20"/>
              </w:rPr>
            </w:pPr>
          </w:p>
        </w:tc>
      </w:tr>
      <w:tr w:rsidR="00A2601E" w:rsidRPr="007F1AE2" w14:paraId="65455FA7" w14:textId="77777777" w:rsidTr="00967ACA">
        <w:trPr>
          <w:trHeight w:val="577"/>
        </w:trPr>
        <w:tc>
          <w:tcPr>
            <w:tcW w:w="1695" w:type="dxa"/>
          </w:tcPr>
          <w:p w14:paraId="37A56B62" w14:textId="77777777" w:rsidR="00A2601E" w:rsidRPr="007F1AE2" w:rsidRDefault="00A2601E" w:rsidP="005E03FC">
            <w:pPr>
              <w:pStyle w:val="Sinespaciado"/>
              <w:jc w:val="center"/>
              <w:rPr>
                <w:rFonts w:ascii="Arial" w:hAnsi="Arial" w:cs="Arial"/>
                <w:b/>
                <w:sz w:val="20"/>
                <w:szCs w:val="20"/>
              </w:rPr>
            </w:pPr>
          </w:p>
          <w:p w14:paraId="3096A5C0" w14:textId="34F9B0BB" w:rsidR="00A2601E" w:rsidRPr="007F1AE2" w:rsidRDefault="00A2601E" w:rsidP="005E03FC">
            <w:pPr>
              <w:pStyle w:val="Sinespaciado"/>
              <w:jc w:val="center"/>
              <w:rPr>
                <w:rFonts w:ascii="Arial" w:hAnsi="Arial" w:cs="Arial"/>
                <w:b/>
                <w:sz w:val="20"/>
                <w:szCs w:val="20"/>
              </w:rPr>
            </w:pPr>
            <w:r w:rsidRPr="007F1AE2">
              <w:rPr>
                <w:rFonts w:ascii="Arial" w:hAnsi="Arial" w:cs="Arial"/>
                <w:b/>
                <w:sz w:val="20"/>
                <w:szCs w:val="20"/>
              </w:rPr>
              <w:t>Hemocultivo anaerobio</w:t>
            </w:r>
          </w:p>
          <w:p w14:paraId="1D2EC279" w14:textId="77777777" w:rsidR="00A2601E" w:rsidRPr="007F1AE2" w:rsidRDefault="00A2601E" w:rsidP="005E03FC">
            <w:pPr>
              <w:pStyle w:val="Sinespaciado"/>
              <w:jc w:val="center"/>
              <w:rPr>
                <w:rFonts w:ascii="Arial" w:hAnsi="Arial" w:cs="Arial"/>
                <w:b/>
                <w:sz w:val="20"/>
                <w:szCs w:val="20"/>
              </w:rPr>
            </w:pPr>
          </w:p>
          <w:p w14:paraId="56095897" w14:textId="1E617E16" w:rsidR="00A2601E" w:rsidRPr="007F1AE2" w:rsidRDefault="00A2601E" w:rsidP="005E03FC">
            <w:pPr>
              <w:pStyle w:val="Sinespaciado"/>
              <w:jc w:val="center"/>
              <w:rPr>
                <w:rFonts w:ascii="Arial" w:hAnsi="Arial" w:cs="Arial"/>
                <w:b/>
                <w:sz w:val="20"/>
                <w:szCs w:val="20"/>
              </w:rPr>
            </w:pPr>
          </w:p>
        </w:tc>
        <w:tc>
          <w:tcPr>
            <w:tcW w:w="2048" w:type="dxa"/>
          </w:tcPr>
          <w:p w14:paraId="3F987A56" w14:textId="77777777" w:rsidR="00A2601E" w:rsidRPr="007F1AE2" w:rsidRDefault="00A2601E" w:rsidP="005E03FC">
            <w:pPr>
              <w:pStyle w:val="Sinespaciado"/>
              <w:jc w:val="center"/>
              <w:rPr>
                <w:rFonts w:ascii="Arial" w:hAnsi="Arial" w:cs="Arial"/>
                <w:b/>
                <w:sz w:val="20"/>
                <w:szCs w:val="20"/>
              </w:rPr>
            </w:pPr>
          </w:p>
        </w:tc>
        <w:tc>
          <w:tcPr>
            <w:tcW w:w="2762" w:type="dxa"/>
          </w:tcPr>
          <w:p w14:paraId="579A1B25" w14:textId="77777777" w:rsidR="00A2601E" w:rsidRPr="007F1AE2" w:rsidRDefault="00A2601E" w:rsidP="005E03FC">
            <w:pPr>
              <w:pStyle w:val="Sinespaciado"/>
              <w:jc w:val="center"/>
              <w:rPr>
                <w:rFonts w:ascii="Arial" w:hAnsi="Arial" w:cs="Arial"/>
                <w:b/>
                <w:sz w:val="20"/>
                <w:szCs w:val="20"/>
              </w:rPr>
            </w:pPr>
          </w:p>
        </w:tc>
        <w:tc>
          <w:tcPr>
            <w:tcW w:w="2373" w:type="dxa"/>
          </w:tcPr>
          <w:p w14:paraId="4E10357B" w14:textId="77777777" w:rsidR="00A2601E" w:rsidRPr="007F1AE2" w:rsidRDefault="00A2601E" w:rsidP="005E03FC">
            <w:pPr>
              <w:pStyle w:val="Sinespaciado"/>
              <w:jc w:val="center"/>
              <w:rPr>
                <w:rFonts w:ascii="Arial" w:hAnsi="Arial" w:cs="Arial"/>
                <w:b/>
                <w:sz w:val="20"/>
                <w:szCs w:val="20"/>
              </w:rPr>
            </w:pPr>
          </w:p>
        </w:tc>
        <w:tc>
          <w:tcPr>
            <w:tcW w:w="2373" w:type="dxa"/>
          </w:tcPr>
          <w:p w14:paraId="5EE07DC2" w14:textId="77777777" w:rsidR="00A2601E" w:rsidRPr="007F1AE2" w:rsidRDefault="00A2601E" w:rsidP="005E03FC">
            <w:pPr>
              <w:pStyle w:val="Sinespaciado"/>
              <w:jc w:val="center"/>
              <w:rPr>
                <w:rFonts w:ascii="Arial" w:hAnsi="Arial" w:cs="Arial"/>
                <w:b/>
                <w:sz w:val="20"/>
                <w:szCs w:val="20"/>
              </w:rPr>
            </w:pPr>
          </w:p>
        </w:tc>
      </w:tr>
    </w:tbl>
    <w:p w14:paraId="0D84A492" w14:textId="77777777" w:rsidR="00DF50BB" w:rsidRPr="007F1AE2" w:rsidRDefault="00DF50BB" w:rsidP="001C05C8">
      <w:pPr>
        <w:pStyle w:val="Sinespaciado"/>
        <w:jc w:val="center"/>
        <w:rPr>
          <w:rFonts w:ascii="Arial" w:hAnsi="Arial" w:cs="Arial"/>
          <w:b/>
          <w:sz w:val="28"/>
        </w:rPr>
      </w:pPr>
    </w:p>
    <w:p w14:paraId="49205C8E" w14:textId="77777777" w:rsidR="00C7319B" w:rsidRPr="007F1AE2" w:rsidRDefault="00C7319B" w:rsidP="00C7319B">
      <w:pPr>
        <w:pStyle w:val="Sinespaciado"/>
        <w:rPr>
          <w:rFonts w:ascii="Arial" w:hAnsi="Arial" w:cs="Arial"/>
        </w:rPr>
      </w:pPr>
    </w:p>
    <w:p w14:paraId="798B9597" w14:textId="77777777" w:rsidR="00C7319B" w:rsidRPr="007F1AE2" w:rsidRDefault="00C7319B" w:rsidP="00C7319B">
      <w:pPr>
        <w:pStyle w:val="Sinespaciado"/>
        <w:rPr>
          <w:rFonts w:ascii="Arial" w:hAnsi="Arial" w:cs="Arial"/>
        </w:rPr>
      </w:pPr>
    </w:p>
    <w:p w14:paraId="7AF6B22B" w14:textId="66435EFB" w:rsidR="00C7319B" w:rsidRPr="007F1AE2" w:rsidRDefault="001C05C8" w:rsidP="004B1424">
      <w:pPr>
        <w:pStyle w:val="Sinespaciado"/>
        <w:ind w:left="720"/>
        <w:jc w:val="center"/>
        <w:rPr>
          <w:rFonts w:ascii="Arial" w:hAnsi="Arial" w:cs="Arial"/>
          <w:b/>
          <w:sz w:val="28"/>
        </w:rPr>
      </w:pPr>
      <w:r w:rsidRPr="007F1AE2">
        <w:rPr>
          <w:rFonts w:ascii="Arial" w:hAnsi="Arial" w:cs="Arial"/>
          <w:b/>
          <w:sz w:val="28"/>
        </w:rPr>
        <w:t>Pauta de Evaluación</w:t>
      </w:r>
    </w:p>
    <w:p w14:paraId="651E269C" w14:textId="77777777" w:rsidR="00C7319B" w:rsidRPr="007F1AE2" w:rsidRDefault="00C7319B" w:rsidP="00C7319B">
      <w:pPr>
        <w:pStyle w:val="Sinespaciado"/>
        <w:rPr>
          <w:rFonts w:ascii="Arial" w:hAnsi="Arial" w:cs="Arial"/>
        </w:rPr>
      </w:pPr>
    </w:p>
    <w:p w14:paraId="5E0E9CAB" w14:textId="77777777" w:rsidR="00C7319B" w:rsidRPr="007F1AE2" w:rsidRDefault="00C7319B" w:rsidP="00C7319B">
      <w:pPr>
        <w:pStyle w:val="Sinespaciado"/>
        <w:rPr>
          <w:rFonts w:ascii="Arial" w:hAnsi="Arial" w:cs="Arial"/>
        </w:rPr>
      </w:pPr>
    </w:p>
    <w:p w14:paraId="719D25CF" w14:textId="77777777" w:rsidR="001C05C8" w:rsidRPr="007F1AE2" w:rsidRDefault="001C05C8" w:rsidP="001C05C8">
      <w:pPr>
        <w:pStyle w:val="Sinespaciado"/>
        <w:rPr>
          <w:rFonts w:ascii="Arial" w:hAnsi="Arial" w:cs="Arial"/>
        </w:rPr>
      </w:pPr>
    </w:p>
    <w:p w14:paraId="34C0604C" w14:textId="77777777" w:rsidR="00C7319B" w:rsidRPr="007F1AE2" w:rsidRDefault="00C7319B" w:rsidP="00C7319B">
      <w:pPr>
        <w:pStyle w:val="Sinespaciad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9"/>
        <w:gridCol w:w="1381"/>
        <w:gridCol w:w="1280"/>
      </w:tblGrid>
      <w:tr w:rsidR="00BB7398" w:rsidRPr="007F1AE2" w14:paraId="32A626C4" w14:textId="77777777" w:rsidTr="00C91D69">
        <w:trPr>
          <w:jc w:val="center"/>
        </w:trPr>
        <w:tc>
          <w:tcPr>
            <w:tcW w:w="3767" w:type="pct"/>
            <w:tcBorders>
              <w:top w:val="single" w:sz="4" w:space="0" w:color="auto"/>
              <w:bottom w:val="single" w:sz="18" w:space="0" w:color="auto"/>
            </w:tcBorders>
            <w:shd w:val="clear" w:color="auto" w:fill="B8CCE4"/>
            <w:vAlign w:val="center"/>
          </w:tcPr>
          <w:p w14:paraId="3A2D2521" w14:textId="77777777" w:rsidR="00BB7398" w:rsidRPr="007F1AE2" w:rsidRDefault="00BB7398" w:rsidP="00C91D69">
            <w:pPr>
              <w:ind w:left="360"/>
              <w:jc w:val="center"/>
              <w:rPr>
                <w:rFonts w:ascii="Arial" w:hAnsi="Arial" w:cs="Arial"/>
                <w:snapToGrid w:val="0"/>
                <w:lang w:val="es-ES_tradnl" w:bidi="he-IL"/>
              </w:rPr>
            </w:pPr>
            <w:r w:rsidRPr="007F1AE2">
              <w:rPr>
                <w:rFonts w:ascii="Arial" w:hAnsi="Arial" w:cs="Arial"/>
                <w:snapToGrid w:val="0"/>
                <w:lang w:val="es-ES_tradnl" w:bidi="he-IL"/>
              </w:rPr>
              <w:t>Indicador</w:t>
            </w:r>
          </w:p>
          <w:p w14:paraId="70F640F2" w14:textId="77777777" w:rsidR="00BB7398" w:rsidRPr="007F1AE2" w:rsidRDefault="00BB7398" w:rsidP="00C91D69">
            <w:pPr>
              <w:ind w:left="360"/>
              <w:jc w:val="center"/>
              <w:rPr>
                <w:rFonts w:ascii="Arial" w:hAnsi="Arial" w:cs="Arial"/>
                <w:snapToGrid w:val="0"/>
                <w:lang w:val="es-ES_tradnl" w:bidi="he-IL"/>
              </w:rPr>
            </w:pPr>
          </w:p>
        </w:tc>
        <w:tc>
          <w:tcPr>
            <w:tcW w:w="640" w:type="pct"/>
            <w:tcBorders>
              <w:top w:val="single" w:sz="4" w:space="0" w:color="auto"/>
              <w:bottom w:val="single" w:sz="18" w:space="0" w:color="auto"/>
            </w:tcBorders>
            <w:shd w:val="clear" w:color="auto" w:fill="B8CCE4"/>
            <w:vAlign w:val="center"/>
          </w:tcPr>
          <w:p w14:paraId="32267B93" w14:textId="77777777" w:rsidR="00BB7398" w:rsidRPr="007F1AE2" w:rsidRDefault="00BB7398" w:rsidP="00C91D69">
            <w:pPr>
              <w:jc w:val="center"/>
              <w:rPr>
                <w:rFonts w:ascii="Arial" w:hAnsi="Arial" w:cs="Arial"/>
                <w:snapToGrid w:val="0"/>
                <w:lang w:val="es-ES_tradnl" w:bidi="he-IL"/>
              </w:rPr>
            </w:pPr>
            <w:r w:rsidRPr="007F1AE2">
              <w:rPr>
                <w:rFonts w:ascii="Arial" w:hAnsi="Arial" w:cs="Arial"/>
                <w:snapToGrid w:val="0"/>
                <w:lang w:val="es-ES_tradnl" w:bidi="he-IL"/>
              </w:rPr>
              <w:t>Logrado</w:t>
            </w:r>
          </w:p>
        </w:tc>
        <w:tc>
          <w:tcPr>
            <w:tcW w:w="593" w:type="pct"/>
            <w:tcBorders>
              <w:top w:val="single" w:sz="4" w:space="0" w:color="auto"/>
              <w:bottom w:val="single" w:sz="18" w:space="0" w:color="auto"/>
            </w:tcBorders>
            <w:shd w:val="clear" w:color="auto" w:fill="B8CCE4"/>
            <w:vAlign w:val="center"/>
          </w:tcPr>
          <w:p w14:paraId="095F9364" w14:textId="77777777" w:rsidR="00BB7398" w:rsidRPr="007F1AE2" w:rsidRDefault="00BB7398" w:rsidP="00C91D69">
            <w:pPr>
              <w:jc w:val="center"/>
              <w:rPr>
                <w:rFonts w:ascii="Arial" w:hAnsi="Arial" w:cs="Arial"/>
                <w:snapToGrid w:val="0"/>
                <w:lang w:val="es-ES_tradnl" w:bidi="he-IL"/>
              </w:rPr>
            </w:pPr>
            <w:r w:rsidRPr="007F1AE2">
              <w:rPr>
                <w:rFonts w:ascii="Arial" w:hAnsi="Arial" w:cs="Arial"/>
                <w:snapToGrid w:val="0"/>
                <w:lang w:val="es-ES_tradnl" w:bidi="he-IL"/>
              </w:rPr>
              <w:t>No Logrado</w:t>
            </w:r>
          </w:p>
        </w:tc>
      </w:tr>
      <w:tr w:rsidR="00BB7398" w:rsidRPr="007F1AE2" w14:paraId="61AD0079" w14:textId="77777777" w:rsidTr="00C91D69">
        <w:trPr>
          <w:trHeight w:val="243"/>
          <w:jc w:val="center"/>
        </w:trPr>
        <w:tc>
          <w:tcPr>
            <w:tcW w:w="3767" w:type="pct"/>
            <w:tcBorders>
              <w:top w:val="single" w:sz="4" w:space="0" w:color="auto"/>
              <w:left w:val="single" w:sz="4" w:space="0" w:color="auto"/>
              <w:bottom w:val="single" w:sz="8" w:space="0" w:color="auto"/>
            </w:tcBorders>
          </w:tcPr>
          <w:p w14:paraId="2B29F2F7" w14:textId="1983FD49" w:rsidR="00BB7398" w:rsidRPr="007F1AE2" w:rsidRDefault="00BB7398" w:rsidP="00C91D69">
            <w:pPr>
              <w:jc w:val="both"/>
              <w:rPr>
                <w:rFonts w:ascii="Arial" w:hAnsi="Arial" w:cs="Arial"/>
              </w:rPr>
            </w:pPr>
            <w:r w:rsidRPr="007F1AE2">
              <w:rPr>
                <w:rFonts w:ascii="Arial" w:hAnsi="Arial" w:cs="Arial"/>
              </w:rPr>
              <w:t xml:space="preserve">Utiliza uniforme institucional y presentación personal acorde </w:t>
            </w:r>
            <w:r w:rsidR="002D36C8" w:rsidRPr="007F1AE2">
              <w:rPr>
                <w:rFonts w:ascii="Arial" w:hAnsi="Arial" w:cs="Arial"/>
              </w:rPr>
              <w:t>al Laboratorio Clínico</w:t>
            </w:r>
          </w:p>
        </w:tc>
        <w:tc>
          <w:tcPr>
            <w:tcW w:w="640" w:type="pct"/>
            <w:tcBorders>
              <w:top w:val="single" w:sz="8" w:space="0" w:color="auto"/>
              <w:bottom w:val="single" w:sz="8" w:space="0" w:color="auto"/>
            </w:tcBorders>
          </w:tcPr>
          <w:p w14:paraId="035AA555" w14:textId="77777777" w:rsidR="00BB7398" w:rsidRPr="007F1AE2"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478558D0" w14:textId="77777777" w:rsidR="00BB7398" w:rsidRPr="007F1AE2" w:rsidRDefault="00BB7398" w:rsidP="00C91D69">
            <w:pPr>
              <w:rPr>
                <w:rFonts w:ascii="Arial" w:hAnsi="Arial" w:cs="Arial"/>
                <w:lang w:val="es-ES_tradnl" w:bidi="he-IL"/>
              </w:rPr>
            </w:pPr>
          </w:p>
        </w:tc>
      </w:tr>
      <w:tr w:rsidR="00BB7398" w:rsidRPr="007F1AE2" w14:paraId="10A61EFF" w14:textId="77777777" w:rsidTr="00C91D69">
        <w:trPr>
          <w:trHeight w:val="243"/>
          <w:jc w:val="center"/>
        </w:trPr>
        <w:tc>
          <w:tcPr>
            <w:tcW w:w="3767" w:type="pct"/>
            <w:tcBorders>
              <w:top w:val="single" w:sz="4" w:space="0" w:color="auto"/>
              <w:left w:val="single" w:sz="4" w:space="0" w:color="auto"/>
              <w:bottom w:val="single" w:sz="8" w:space="0" w:color="auto"/>
            </w:tcBorders>
          </w:tcPr>
          <w:p w14:paraId="44F804CA" w14:textId="77777777" w:rsidR="00BB7398" w:rsidRPr="007F1AE2" w:rsidRDefault="00BB7398" w:rsidP="00C91D69">
            <w:pPr>
              <w:jc w:val="both"/>
              <w:rPr>
                <w:rFonts w:ascii="Arial" w:hAnsi="Arial" w:cs="Arial"/>
              </w:rPr>
            </w:pPr>
            <w:r w:rsidRPr="007F1AE2">
              <w:rPr>
                <w:rFonts w:ascii="Arial" w:hAnsi="Arial" w:cs="Arial"/>
              </w:rPr>
              <w:t>Realiza lavado de manos antes de realizar cualquier procedimiento.</w:t>
            </w:r>
          </w:p>
        </w:tc>
        <w:tc>
          <w:tcPr>
            <w:tcW w:w="640" w:type="pct"/>
            <w:tcBorders>
              <w:top w:val="single" w:sz="8" w:space="0" w:color="auto"/>
              <w:bottom w:val="single" w:sz="8" w:space="0" w:color="auto"/>
            </w:tcBorders>
          </w:tcPr>
          <w:p w14:paraId="79DC8342" w14:textId="77777777" w:rsidR="00BB7398" w:rsidRPr="007F1AE2"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1BA47EEE" w14:textId="77777777" w:rsidR="00BB7398" w:rsidRPr="007F1AE2" w:rsidRDefault="00BB7398" w:rsidP="00C91D69">
            <w:pPr>
              <w:rPr>
                <w:rFonts w:ascii="Arial" w:hAnsi="Arial" w:cs="Arial"/>
                <w:lang w:val="es-ES_tradnl" w:bidi="he-IL"/>
              </w:rPr>
            </w:pPr>
          </w:p>
        </w:tc>
      </w:tr>
      <w:tr w:rsidR="00BB7398" w:rsidRPr="007F1AE2" w14:paraId="50F5AF48" w14:textId="77777777" w:rsidTr="00C91D69">
        <w:trPr>
          <w:trHeight w:val="243"/>
          <w:jc w:val="center"/>
        </w:trPr>
        <w:tc>
          <w:tcPr>
            <w:tcW w:w="3767" w:type="pct"/>
            <w:tcBorders>
              <w:top w:val="single" w:sz="4" w:space="0" w:color="auto"/>
              <w:left w:val="single" w:sz="4" w:space="0" w:color="auto"/>
              <w:bottom w:val="single" w:sz="8" w:space="0" w:color="auto"/>
            </w:tcBorders>
          </w:tcPr>
          <w:p w14:paraId="4FFFC865" w14:textId="77777777" w:rsidR="00BB7398" w:rsidRPr="007F1AE2" w:rsidRDefault="00BB7398" w:rsidP="00C91D69">
            <w:pPr>
              <w:jc w:val="both"/>
              <w:rPr>
                <w:rFonts w:ascii="Arial" w:hAnsi="Arial" w:cs="Arial"/>
              </w:rPr>
            </w:pPr>
            <w:r w:rsidRPr="007F1AE2">
              <w:rPr>
                <w:rFonts w:ascii="Arial" w:hAnsi="Arial" w:cs="Arial"/>
              </w:rPr>
              <w:t>Utiliza elementos de protección personal.</w:t>
            </w:r>
          </w:p>
        </w:tc>
        <w:tc>
          <w:tcPr>
            <w:tcW w:w="640" w:type="pct"/>
            <w:tcBorders>
              <w:top w:val="single" w:sz="8" w:space="0" w:color="auto"/>
              <w:bottom w:val="single" w:sz="8" w:space="0" w:color="auto"/>
            </w:tcBorders>
          </w:tcPr>
          <w:p w14:paraId="22B7A788" w14:textId="77777777" w:rsidR="00BB7398" w:rsidRPr="007F1AE2"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AA2C1E7" w14:textId="77777777" w:rsidR="00BB7398" w:rsidRPr="007F1AE2" w:rsidRDefault="00BB7398" w:rsidP="00C91D69">
            <w:pPr>
              <w:rPr>
                <w:rFonts w:ascii="Arial" w:hAnsi="Arial" w:cs="Arial"/>
                <w:lang w:val="es-ES_tradnl" w:bidi="he-IL"/>
              </w:rPr>
            </w:pPr>
          </w:p>
        </w:tc>
      </w:tr>
      <w:tr w:rsidR="00BB7398" w:rsidRPr="007F1AE2" w14:paraId="5EA2EFFB" w14:textId="77777777" w:rsidTr="00C91D69">
        <w:trPr>
          <w:trHeight w:val="243"/>
          <w:jc w:val="center"/>
        </w:trPr>
        <w:tc>
          <w:tcPr>
            <w:tcW w:w="3767" w:type="pct"/>
            <w:tcBorders>
              <w:top w:val="single" w:sz="4" w:space="0" w:color="auto"/>
              <w:left w:val="single" w:sz="4" w:space="0" w:color="auto"/>
              <w:bottom w:val="single" w:sz="8" w:space="0" w:color="auto"/>
            </w:tcBorders>
          </w:tcPr>
          <w:p w14:paraId="41A16455" w14:textId="29D8AB26" w:rsidR="00A2601E" w:rsidRPr="007F1AE2" w:rsidRDefault="00BB7398" w:rsidP="00A2601E">
            <w:pPr>
              <w:pStyle w:val="Piedepgina"/>
              <w:jc w:val="both"/>
              <w:rPr>
                <w:rFonts w:ascii="Arial" w:hAnsi="Arial" w:cs="Arial"/>
                <w:bCs/>
              </w:rPr>
            </w:pPr>
            <w:r w:rsidRPr="007F1AE2">
              <w:rPr>
                <w:rFonts w:ascii="Arial" w:hAnsi="Arial" w:cs="Arial"/>
                <w:u w:val="single"/>
              </w:rPr>
              <w:t xml:space="preserve">Estación </w:t>
            </w:r>
            <w:r w:rsidR="007F1AE2" w:rsidRPr="007F1AE2">
              <w:rPr>
                <w:rFonts w:ascii="Arial" w:hAnsi="Arial" w:cs="Arial"/>
                <w:u w:val="single"/>
              </w:rPr>
              <w:t>1:</w:t>
            </w:r>
            <w:r w:rsidRPr="007F1AE2">
              <w:rPr>
                <w:rFonts w:ascii="Arial" w:hAnsi="Arial" w:cs="Arial"/>
              </w:rPr>
              <w:t xml:space="preserve"> </w:t>
            </w:r>
            <w:r w:rsidR="00A2601E" w:rsidRPr="007F1AE2">
              <w:rPr>
                <w:rFonts w:ascii="Arial" w:hAnsi="Arial" w:cs="Arial"/>
                <w:bCs/>
              </w:rPr>
              <w:t>Aplica criterios de viabilidad para el manejo de muestras biológicas, según los protocolos del servicio de salud.</w:t>
            </w:r>
          </w:p>
          <w:p w14:paraId="7C523A70" w14:textId="6792ED7D" w:rsidR="00BB7398" w:rsidRPr="007F1AE2" w:rsidRDefault="00BB7398" w:rsidP="00C91D69">
            <w:pPr>
              <w:pStyle w:val="Default"/>
              <w:jc w:val="both"/>
              <w:rPr>
                <w:sz w:val="22"/>
                <w:szCs w:val="22"/>
              </w:rPr>
            </w:pPr>
          </w:p>
        </w:tc>
        <w:tc>
          <w:tcPr>
            <w:tcW w:w="640" w:type="pct"/>
            <w:tcBorders>
              <w:top w:val="single" w:sz="8" w:space="0" w:color="auto"/>
              <w:bottom w:val="single" w:sz="8" w:space="0" w:color="auto"/>
            </w:tcBorders>
          </w:tcPr>
          <w:p w14:paraId="7998E05B" w14:textId="77777777" w:rsidR="00BB7398" w:rsidRPr="007F1AE2"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8E4050E" w14:textId="77777777" w:rsidR="00BB7398" w:rsidRPr="007F1AE2" w:rsidRDefault="00BB7398" w:rsidP="00C91D69">
            <w:pPr>
              <w:rPr>
                <w:rFonts w:ascii="Arial" w:hAnsi="Arial" w:cs="Arial"/>
                <w:lang w:val="es-ES_tradnl" w:bidi="he-IL"/>
              </w:rPr>
            </w:pPr>
          </w:p>
        </w:tc>
      </w:tr>
      <w:tr w:rsidR="007F3CF5" w:rsidRPr="007F1AE2" w14:paraId="39B4A441" w14:textId="77777777" w:rsidTr="00C91D69">
        <w:trPr>
          <w:trHeight w:val="243"/>
          <w:jc w:val="center"/>
        </w:trPr>
        <w:tc>
          <w:tcPr>
            <w:tcW w:w="3767" w:type="pct"/>
            <w:tcBorders>
              <w:top w:val="single" w:sz="4" w:space="0" w:color="auto"/>
              <w:left w:val="single" w:sz="4" w:space="0" w:color="auto"/>
              <w:bottom w:val="single" w:sz="8" w:space="0" w:color="auto"/>
            </w:tcBorders>
          </w:tcPr>
          <w:p w14:paraId="5C960CE3" w14:textId="77777777" w:rsidR="00A2601E" w:rsidRPr="007F1AE2" w:rsidRDefault="007F3CF5" w:rsidP="00A2601E">
            <w:pPr>
              <w:pStyle w:val="Piedepgina"/>
              <w:jc w:val="both"/>
              <w:rPr>
                <w:rFonts w:ascii="Arial" w:hAnsi="Arial" w:cs="Arial"/>
                <w:bCs/>
              </w:rPr>
            </w:pPr>
            <w:r w:rsidRPr="007F1AE2">
              <w:rPr>
                <w:rFonts w:ascii="Arial" w:hAnsi="Arial" w:cs="Arial"/>
                <w:bCs/>
                <w:u w:val="single"/>
              </w:rPr>
              <w:t xml:space="preserve">Estación </w:t>
            </w:r>
            <w:r w:rsidR="00A2601E" w:rsidRPr="007F1AE2">
              <w:rPr>
                <w:rFonts w:ascii="Arial" w:hAnsi="Arial" w:cs="Arial"/>
                <w:bCs/>
                <w:u w:val="single"/>
              </w:rPr>
              <w:t>2</w:t>
            </w:r>
            <w:r w:rsidRPr="007F1AE2">
              <w:rPr>
                <w:rFonts w:ascii="Arial" w:hAnsi="Arial" w:cs="Arial"/>
                <w:bCs/>
              </w:rPr>
              <w:t xml:space="preserve">: </w:t>
            </w:r>
            <w:r w:rsidR="00A2601E" w:rsidRPr="007F1AE2">
              <w:rPr>
                <w:rFonts w:ascii="Arial" w:hAnsi="Arial" w:cs="Arial"/>
                <w:bCs/>
              </w:rPr>
              <w:t>Realiza la conservación de las muestras, favoreciendo las mejores condiciones para su análisis, según los protocolos del servicio de salud.</w:t>
            </w:r>
          </w:p>
          <w:p w14:paraId="63396072" w14:textId="037939EF" w:rsidR="00656CAE" w:rsidRPr="007F1AE2" w:rsidRDefault="00656CAE" w:rsidP="00656CAE">
            <w:pPr>
              <w:pStyle w:val="Piedepgina"/>
              <w:jc w:val="both"/>
              <w:rPr>
                <w:rFonts w:ascii="Arial" w:hAnsi="Arial" w:cs="Arial"/>
                <w:bCs/>
              </w:rPr>
            </w:pPr>
          </w:p>
          <w:p w14:paraId="09AC4562" w14:textId="2B35E67C" w:rsidR="007F3CF5" w:rsidRPr="007F1AE2" w:rsidRDefault="007F3CF5" w:rsidP="007F3CF5">
            <w:pPr>
              <w:pStyle w:val="Piedepgina"/>
              <w:jc w:val="both"/>
              <w:rPr>
                <w:rFonts w:ascii="Arial" w:hAnsi="Arial" w:cs="Arial"/>
              </w:rPr>
            </w:pPr>
          </w:p>
        </w:tc>
        <w:tc>
          <w:tcPr>
            <w:tcW w:w="640" w:type="pct"/>
            <w:tcBorders>
              <w:top w:val="single" w:sz="8" w:space="0" w:color="auto"/>
              <w:bottom w:val="single" w:sz="8" w:space="0" w:color="auto"/>
            </w:tcBorders>
          </w:tcPr>
          <w:p w14:paraId="30EE7DE5" w14:textId="77777777" w:rsidR="007F3CF5" w:rsidRPr="007F1AE2"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486083FF" w14:textId="77777777" w:rsidR="007F3CF5" w:rsidRPr="007F1AE2" w:rsidRDefault="007F3CF5" w:rsidP="007F3CF5">
            <w:pPr>
              <w:rPr>
                <w:rFonts w:ascii="Arial" w:hAnsi="Arial" w:cs="Arial"/>
                <w:lang w:val="es-ES_tradnl" w:bidi="he-IL"/>
              </w:rPr>
            </w:pPr>
          </w:p>
        </w:tc>
      </w:tr>
      <w:tr w:rsidR="008C6BED" w:rsidRPr="007F1AE2" w14:paraId="588C7285" w14:textId="77777777" w:rsidTr="00C91D69">
        <w:trPr>
          <w:trHeight w:val="243"/>
          <w:jc w:val="center"/>
        </w:trPr>
        <w:tc>
          <w:tcPr>
            <w:tcW w:w="3767" w:type="pct"/>
            <w:tcBorders>
              <w:top w:val="single" w:sz="4" w:space="0" w:color="auto"/>
              <w:left w:val="single" w:sz="4" w:space="0" w:color="auto"/>
              <w:bottom w:val="single" w:sz="8" w:space="0" w:color="auto"/>
            </w:tcBorders>
          </w:tcPr>
          <w:p w14:paraId="2B85E7C6" w14:textId="73AB3191" w:rsidR="008C6BED" w:rsidRPr="007F1AE2" w:rsidRDefault="008C6BED" w:rsidP="008C6BED">
            <w:pPr>
              <w:jc w:val="both"/>
              <w:rPr>
                <w:rFonts w:ascii="Arial" w:hAnsi="Arial" w:cs="Arial"/>
              </w:rPr>
            </w:pPr>
            <w:r w:rsidRPr="007F1AE2">
              <w:rPr>
                <w:rFonts w:ascii="Arial" w:hAnsi="Arial" w:cs="Arial"/>
              </w:rPr>
              <w:t>Mantiene el orden y limpieza de su puesto de trabajo durante la ejecución.</w:t>
            </w:r>
          </w:p>
        </w:tc>
        <w:tc>
          <w:tcPr>
            <w:tcW w:w="640" w:type="pct"/>
            <w:tcBorders>
              <w:top w:val="single" w:sz="8" w:space="0" w:color="auto"/>
              <w:bottom w:val="single" w:sz="8" w:space="0" w:color="auto"/>
            </w:tcBorders>
          </w:tcPr>
          <w:p w14:paraId="4B19581E" w14:textId="77777777" w:rsidR="008C6BED" w:rsidRPr="007F1AE2"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65651CA" w14:textId="77777777" w:rsidR="008C6BED" w:rsidRPr="007F1AE2" w:rsidRDefault="008C6BED" w:rsidP="008C6BED">
            <w:pPr>
              <w:rPr>
                <w:rFonts w:ascii="Arial" w:hAnsi="Arial" w:cs="Arial"/>
                <w:lang w:val="es-ES_tradnl" w:bidi="he-IL"/>
              </w:rPr>
            </w:pPr>
          </w:p>
        </w:tc>
      </w:tr>
      <w:tr w:rsidR="008C6BED" w:rsidRPr="007F1AE2" w14:paraId="119D28AC" w14:textId="77777777" w:rsidTr="00C91D69">
        <w:trPr>
          <w:trHeight w:val="243"/>
          <w:jc w:val="center"/>
        </w:trPr>
        <w:tc>
          <w:tcPr>
            <w:tcW w:w="3767" w:type="pct"/>
            <w:tcBorders>
              <w:top w:val="single" w:sz="4" w:space="0" w:color="auto"/>
              <w:left w:val="single" w:sz="4" w:space="0" w:color="auto"/>
              <w:bottom w:val="single" w:sz="8" w:space="0" w:color="auto"/>
            </w:tcBorders>
          </w:tcPr>
          <w:p w14:paraId="1F1244BD" w14:textId="5F8A80C7" w:rsidR="008C6BED" w:rsidRPr="007F1AE2" w:rsidRDefault="008C6BED" w:rsidP="008C6BED">
            <w:pPr>
              <w:jc w:val="both"/>
              <w:rPr>
                <w:rFonts w:ascii="Arial" w:hAnsi="Arial" w:cs="Arial"/>
              </w:rPr>
            </w:pPr>
            <w:r w:rsidRPr="007F1AE2">
              <w:rPr>
                <w:rFonts w:ascii="Arial" w:hAnsi="Arial" w:cs="Arial"/>
              </w:rPr>
              <w:t>Manipula los tiempos de manera eficaz.</w:t>
            </w:r>
          </w:p>
        </w:tc>
        <w:tc>
          <w:tcPr>
            <w:tcW w:w="640" w:type="pct"/>
            <w:tcBorders>
              <w:top w:val="single" w:sz="8" w:space="0" w:color="auto"/>
              <w:bottom w:val="single" w:sz="8" w:space="0" w:color="auto"/>
            </w:tcBorders>
          </w:tcPr>
          <w:p w14:paraId="1AE3DA22" w14:textId="77777777" w:rsidR="008C6BED" w:rsidRPr="007F1AE2"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32340B2A" w14:textId="77777777" w:rsidR="008C6BED" w:rsidRPr="007F1AE2" w:rsidRDefault="008C6BED" w:rsidP="008C6BED">
            <w:pPr>
              <w:rPr>
                <w:rFonts w:ascii="Arial" w:hAnsi="Arial" w:cs="Arial"/>
                <w:lang w:val="es-ES_tradnl" w:bidi="he-IL"/>
              </w:rPr>
            </w:pPr>
          </w:p>
        </w:tc>
      </w:tr>
      <w:tr w:rsidR="008C6BED" w:rsidRPr="007F1AE2" w14:paraId="3718279E" w14:textId="77777777" w:rsidTr="00C91D69">
        <w:trPr>
          <w:trHeight w:val="243"/>
          <w:jc w:val="center"/>
        </w:trPr>
        <w:tc>
          <w:tcPr>
            <w:tcW w:w="3767" w:type="pct"/>
            <w:tcBorders>
              <w:top w:val="single" w:sz="4" w:space="0" w:color="auto"/>
              <w:left w:val="single" w:sz="4" w:space="0" w:color="auto"/>
              <w:bottom w:val="single" w:sz="8" w:space="0" w:color="auto"/>
            </w:tcBorders>
          </w:tcPr>
          <w:p w14:paraId="552DFCDD" w14:textId="178ED587" w:rsidR="008C6BED" w:rsidRPr="007F1AE2" w:rsidRDefault="008C6BED" w:rsidP="008C6BED">
            <w:pPr>
              <w:jc w:val="both"/>
              <w:rPr>
                <w:rFonts w:ascii="Arial" w:hAnsi="Arial" w:cs="Arial"/>
              </w:rPr>
            </w:pPr>
            <w:r w:rsidRPr="007F1AE2">
              <w:rPr>
                <w:rFonts w:ascii="Arial" w:hAnsi="Arial" w:cs="Arial"/>
              </w:rPr>
              <w:t>Es seguro y asertivo en realizar cualquier procedimiento y/o técnica.</w:t>
            </w:r>
          </w:p>
        </w:tc>
        <w:tc>
          <w:tcPr>
            <w:tcW w:w="640" w:type="pct"/>
            <w:tcBorders>
              <w:top w:val="single" w:sz="8" w:space="0" w:color="auto"/>
              <w:bottom w:val="single" w:sz="8" w:space="0" w:color="auto"/>
            </w:tcBorders>
          </w:tcPr>
          <w:p w14:paraId="604A94D5" w14:textId="77777777" w:rsidR="008C6BED" w:rsidRPr="007F1AE2"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83C9475" w14:textId="77777777" w:rsidR="008C6BED" w:rsidRPr="007F1AE2" w:rsidRDefault="008C6BED" w:rsidP="008C6BED">
            <w:pPr>
              <w:rPr>
                <w:rFonts w:ascii="Arial" w:hAnsi="Arial" w:cs="Arial"/>
                <w:lang w:val="es-ES_tradnl" w:bidi="he-IL"/>
              </w:rPr>
            </w:pPr>
          </w:p>
        </w:tc>
      </w:tr>
      <w:tr w:rsidR="008C6BED" w:rsidRPr="007F1AE2" w14:paraId="7A2751D0" w14:textId="77777777" w:rsidTr="00C91D69">
        <w:trPr>
          <w:trHeight w:val="269"/>
          <w:jc w:val="center"/>
        </w:trPr>
        <w:tc>
          <w:tcPr>
            <w:tcW w:w="3767" w:type="pct"/>
            <w:tcBorders>
              <w:top w:val="single" w:sz="8" w:space="0" w:color="auto"/>
              <w:bottom w:val="single" w:sz="4" w:space="0" w:color="auto"/>
            </w:tcBorders>
          </w:tcPr>
          <w:p w14:paraId="34B4AD71" w14:textId="3ADF244D" w:rsidR="008C6BED" w:rsidRPr="007F1AE2" w:rsidRDefault="008C6BED" w:rsidP="008C6BED">
            <w:pPr>
              <w:jc w:val="both"/>
              <w:rPr>
                <w:rFonts w:ascii="Arial" w:hAnsi="Arial" w:cs="Arial"/>
              </w:rPr>
            </w:pPr>
            <w:r w:rsidRPr="007F1AE2">
              <w:rPr>
                <w:rFonts w:ascii="Arial" w:hAnsi="Arial" w:cs="Arial"/>
              </w:rPr>
              <w:t xml:space="preserve">Ejecuta las tareas practicas con precisión </w:t>
            </w:r>
          </w:p>
        </w:tc>
        <w:tc>
          <w:tcPr>
            <w:tcW w:w="640" w:type="pct"/>
            <w:tcBorders>
              <w:top w:val="single" w:sz="8" w:space="0" w:color="auto"/>
              <w:bottom w:val="single" w:sz="4" w:space="0" w:color="auto"/>
            </w:tcBorders>
          </w:tcPr>
          <w:p w14:paraId="126EA81D" w14:textId="77777777" w:rsidR="008C6BED" w:rsidRPr="007F1AE2" w:rsidRDefault="008C6BED" w:rsidP="008C6BED">
            <w:pPr>
              <w:rPr>
                <w:rFonts w:ascii="Arial" w:hAnsi="Arial" w:cs="Arial"/>
                <w:lang w:val="es-ES_tradnl" w:bidi="he-IL"/>
              </w:rPr>
            </w:pPr>
          </w:p>
        </w:tc>
        <w:tc>
          <w:tcPr>
            <w:tcW w:w="593" w:type="pct"/>
            <w:tcBorders>
              <w:top w:val="single" w:sz="8" w:space="0" w:color="auto"/>
              <w:bottom w:val="single" w:sz="4" w:space="0" w:color="auto"/>
            </w:tcBorders>
          </w:tcPr>
          <w:p w14:paraId="3A340EC4" w14:textId="77777777" w:rsidR="008C6BED" w:rsidRPr="007F1AE2" w:rsidRDefault="008C6BED" w:rsidP="008C6BED">
            <w:pPr>
              <w:rPr>
                <w:rFonts w:ascii="Arial" w:hAnsi="Arial" w:cs="Arial"/>
                <w:lang w:val="es-ES_tradnl" w:bidi="he-IL"/>
              </w:rPr>
            </w:pPr>
          </w:p>
        </w:tc>
      </w:tr>
      <w:tr w:rsidR="008C6BED" w:rsidRPr="007F1AE2" w14:paraId="7D9ECE38" w14:textId="77777777" w:rsidTr="00C91D69">
        <w:trPr>
          <w:trHeight w:val="321"/>
          <w:jc w:val="center"/>
        </w:trPr>
        <w:tc>
          <w:tcPr>
            <w:tcW w:w="3767" w:type="pct"/>
            <w:tcBorders>
              <w:top w:val="single" w:sz="4" w:space="0" w:color="auto"/>
              <w:bottom w:val="single" w:sz="8" w:space="0" w:color="auto"/>
            </w:tcBorders>
          </w:tcPr>
          <w:p w14:paraId="517A85E2" w14:textId="65B4CA65" w:rsidR="008C6BED" w:rsidRPr="007F1AE2" w:rsidRDefault="008C6BED" w:rsidP="008C6BED">
            <w:pPr>
              <w:jc w:val="both"/>
              <w:rPr>
                <w:rFonts w:ascii="Arial" w:hAnsi="Arial" w:cs="Arial"/>
              </w:rPr>
            </w:pPr>
            <w:r w:rsidRPr="007F1AE2">
              <w:rPr>
                <w:rFonts w:ascii="Arial" w:hAnsi="Arial" w:cs="Arial"/>
              </w:rPr>
              <w:t>Mantiene una actitud de Respeto durante todo el taller práctico</w:t>
            </w:r>
          </w:p>
        </w:tc>
        <w:tc>
          <w:tcPr>
            <w:tcW w:w="640" w:type="pct"/>
            <w:tcBorders>
              <w:top w:val="single" w:sz="4" w:space="0" w:color="auto"/>
              <w:bottom w:val="single" w:sz="8" w:space="0" w:color="auto"/>
            </w:tcBorders>
          </w:tcPr>
          <w:p w14:paraId="646F098A" w14:textId="77777777" w:rsidR="008C6BED" w:rsidRPr="007F1AE2" w:rsidRDefault="008C6BED" w:rsidP="008C6BED">
            <w:pPr>
              <w:rPr>
                <w:rFonts w:ascii="Arial" w:hAnsi="Arial" w:cs="Arial"/>
                <w:lang w:val="es-ES_tradnl" w:bidi="he-IL"/>
              </w:rPr>
            </w:pPr>
          </w:p>
        </w:tc>
        <w:tc>
          <w:tcPr>
            <w:tcW w:w="593" w:type="pct"/>
            <w:tcBorders>
              <w:top w:val="single" w:sz="4" w:space="0" w:color="auto"/>
              <w:bottom w:val="single" w:sz="8" w:space="0" w:color="auto"/>
            </w:tcBorders>
          </w:tcPr>
          <w:p w14:paraId="12CDD631" w14:textId="77777777" w:rsidR="008C6BED" w:rsidRPr="007F1AE2" w:rsidRDefault="008C6BED" w:rsidP="008C6BED">
            <w:pPr>
              <w:rPr>
                <w:rFonts w:ascii="Arial" w:hAnsi="Arial" w:cs="Arial"/>
                <w:lang w:val="es-ES_tradnl" w:bidi="he-IL"/>
              </w:rPr>
            </w:pPr>
          </w:p>
        </w:tc>
      </w:tr>
    </w:tbl>
    <w:p w14:paraId="44CBAF8F" w14:textId="77777777" w:rsidR="00BB7398" w:rsidRPr="007F1AE2" w:rsidRDefault="00BB7398" w:rsidP="00BB7398">
      <w:pPr>
        <w:pStyle w:val="Prrafodelista"/>
        <w:ind w:left="360"/>
        <w:rPr>
          <w:rFonts w:ascii="Arial" w:hAnsi="Arial" w:cs="Arial"/>
        </w:rPr>
      </w:pPr>
    </w:p>
    <w:p w14:paraId="533B253D" w14:textId="77777777" w:rsidR="00C7319B" w:rsidRPr="007F1AE2" w:rsidRDefault="00C7319B" w:rsidP="00C7319B">
      <w:pPr>
        <w:pStyle w:val="Sinespaciado"/>
        <w:rPr>
          <w:rFonts w:ascii="Arial" w:hAnsi="Arial" w:cs="Arial"/>
        </w:rPr>
      </w:pPr>
    </w:p>
    <w:p w14:paraId="1F108900" w14:textId="77777777" w:rsidR="00C7319B" w:rsidRPr="007F1AE2" w:rsidRDefault="00C7319B" w:rsidP="00C7319B">
      <w:pPr>
        <w:pStyle w:val="Sinespaciado"/>
        <w:rPr>
          <w:rFonts w:ascii="Arial" w:hAnsi="Arial" w:cs="Arial"/>
        </w:rPr>
      </w:pPr>
    </w:p>
    <w:p w14:paraId="586497CB" w14:textId="77777777" w:rsidR="00C7319B" w:rsidRPr="007F1AE2" w:rsidRDefault="00C7319B" w:rsidP="00C7319B">
      <w:pPr>
        <w:pStyle w:val="Sinespaciado"/>
        <w:rPr>
          <w:rFonts w:ascii="Arial" w:hAnsi="Arial" w:cs="Arial"/>
        </w:rPr>
      </w:pPr>
    </w:p>
    <w:p w14:paraId="26203BF0" w14:textId="77777777" w:rsidR="00C7319B" w:rsidRPr="007F1AE2" w:rsidRDefault="00C7319B" w:rsidP="00C7319B">
      <w:pPr>
        <w:pStyle w:val="Sinespaciado"/>
        <w:rPr>
          <w:rFonts w:ascii="Arial" w:hAnsi="Arial" w:cs="Arial"/>
        </w:rPr>
      </w:pPr>
    </w:p>
    <w:p w14:paraId="3DA81CF6" w14:textId="77777777" w:rsidR="00C7319B" w:rsidRPr="007F1AE2" w:rsidRDefault="00C7319B" w:rsidP="00C7319B">
      <w:pPr>
        <w:pStyle w:val="Sinespaciado"/>
        <w:rPr>
          <w:rFonts w:ascii="Arial" w:hAnsi="Arial" w:cs="Arial"/>
        </w:rPr>
      </w:pPr>
    </w:p>
    <w:p w14:paraId="756BDABD" w14:textId="77777777" w:rsidR="00C7319B" w:rsidRPr="007F1AE2" w:rsidRDefault="00C7319B" w:rsidP="00C7319B">
      <w:pPr>
        <w:pStyle w:val="Sinespaciado"/>
        <w:rPr>
          <w:rFonts w:ascii="Arial" w:hAnsi="Arial" w:cs="Arial"/>
        </w:rPr>
      </w:pPr>
    </w:p>
    <w:p w14:paraId="45B3688A" w14:textId="77777777" w:rsidR="00C7319B" w:rsidRPr="007F1AE2" w:rsidRDefault="00C7319B" w:rsidP="00C7319B">
      <w:pPr>
        <w:pStyle w:val="Sinespaciado"/>
        <w:rPr>
          <w:rFonts w:ascii="Arial" w:hAnsi="Arial" w:cs="Arial"/>
        </w:rPr>
      </w:pPr>
    </w:p>
    <w:p w14:paraId="0EBE54EC" w14:textId="77777777" w:rsidR="00C7319B" w:rsidRPr="007F1AE2" w:rsidRDefault="00C7319B" w:rsidP="00C7319B">
      <w:pPr>
        <w:pStyle w:val="Sinespaciado"/>
        <w:rPr>
          <w:rFonts w:ascii="Arial" w:hAnsi="Arial" w:cs="Arial"/>
        </w:rPr>
      </w:pPr>
    </w:p>
    <w:p w14:paraId="36CC8C98" w14:textId="77777777" w:rsidR="00C7319B" w:rsidRPr="007F1AE2" w:rsidRDefault="00C7319B" w:rsidP="00C7319B">
      <w:pPr>
        <w:pStyle w:val="Sinespaciado"/>
        <w:rPr>
          <w:rFonts w:ascii="Arial" w:hAnsi="Arial" w:cs="Arial"/>
        </w:rPr>
      </w:pPr>
    </w:p>
    <w:p w14:paraId="603A7929" w14:textId="77777777" w:rsidR="00C7319B" w:rsidRPr="007F1AE2" w:rsidRDefault="00C7319B" w:rsidP="00C7319B">
      <w:pPr>
        <w:pStyle w:val="Sinespaciado"/>
        <w:rPr>
          <w:rFonts w:ascii="Arial" w:hAnsi="Arial" w:cs="Arial"/>
        </w:rPr>
      </w:pPr>
    </w:p>
    <w:p w14:paraId="3E4700D9" w14:textId="77777777" w:rsidR="00C7319B" w:rsidRPr="007F1AE2" w:rsidRDefault="00C7319B" w:rsidP="00C7319B">
      <w:pPr>
        <w:pStyle w:val="Sinespaciado"/>
        <w:rPr>
          <w:rFonts w:ascii="Arial" w:hAnsi="Arial" w:cs="Arial"/>
        </w:rPr>
      </w:pPr>
    </w:p>
    <w:p w14:paraId="44F84E56" w14:textId="77777777" w:rsidR="00C7319B" w:rsidRPr="007F1AE2" w:rsidRDefault="00C7319B" w:rsidP="00C7319B">
      <w:pPr>
        <w:pStyle w:val="Sinespaciado"/>
        <w:rPr>
          <w:rFonts w:ascii="Arial" w:hAnsi="Arial" w:cs="Arial"/>
        </w:rPr>
      </w:pPr>
    </w:p>
    <w:p w14:paraId="7119B1C1" w14:textId="77777777" w:rsidR="004471B9" w:rsidRPr="007F1AE2" w:rsidRDefault="004471B9" w:rsidP="004471B9">
      <w:pPr>
        <w:pStyle w:val="Sinespaciado"/>
        <w:rPr>
          <w:rFonts w:ascii="Arial" w:hAnsi="Arial" w:cs="Arial"/>
        </w:rPr>
      </w:pPr>
    </w:p>
    <w:sectPr w:rsidR="004471B9" w:rsidRPr="007F1AE2" w:rsidSect="00C7319B">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D08B0" w14:textId="77777777" w:rsidR="00FD1D45" w:rsidRDefault="00FD1D45" w:rsidP="00C7319B">
      <w:pPr>
        <w:spacing w:after="0" w:line="240" w:lineRule="auto"/>
      </w:pPr>
      <w:r>
        <w:separator/>
      </w:r>
    </w:p>
  </w:endnote>
  <w:endnote w:type="continuationSeparator" w:id="0">
    <w:p w14:paraId="0D220679" w14:textId="77777777" w:rsidR="00FD1D45" w:rsidRDefault="00FD1D45"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F5D5B" w14:textId="77777777" w:rsidR="00FD1D45" w:rsidRDefault="00FD1D45" w:rsidP="00C7319B">
      <w:pPr>
        <w:spacing w:after="0" w:line="240" w:lineRule="auto"/>
      </w:pPr>
      <w:r>
        <w:separator/>
      </w:r>
    </w:p>
  </w:footnote>
  <w:footnote w:type="continuationSeparator" w:id="0">
    <w:p w14:paraId="43D6ABF6" w14:textId="77777777" w:rsidR="00FD1D45" w:rsidRDefault="00FD1D45"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91D69" w:rsidRDefault="00C91D69">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91D69" w:rsidRDefault="00C91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A717F0"/>
    <w:multiLevelType w:val="multilevel"/>
    <w:tmpl w:val="0CA0943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321165"/>
    <w:multiLevelType w:val="hybridMultilevel"/>
    <w:tmpl w:val="1DB2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BE116C"/>
    <w:multiLevelType w:val="hybridMultilevel"/>
    <w:tmpl w:val="2B723356"/>
    <w:lvl w:ilvl="0" w:tplc="B4FEF8B2">
      <w:start w:val="1"/>
      <w:numFmt w:val="bullet"/>
      <w:lvlText w:val="•"/>
      <w:lvlJc w:val="left"/>
      <w:pPr>
        <w:tabs>
          <w:tab w:val="num" w:pos="720"/>
        </w:tabs>
        <w:ind w:left="720" w:hanging="360"/>
      </w:pPr>
      <w:rPr>
        <w:rFonts w:ascii="Arial" w:hAnsi="Arial" w:hint="default"/>
      </w:rPr>
    </w:lvl>
    <w:lvl w:ilvl="1" w:tplc="4AF60ED8" w:tentative="1">
      <w:start w:val="1"/>
      <w:numFmt w:val="bullet"/>
      <w:lvlText w:val="•"/>
      <w:lvlJc w:val="left"/>
      <w:pPr>
        <w:tabs>
          <w:tab w:val="num" w:pos="1440"/>
        </w:tabs>
        <w:ind w:left="1440" w:hanging="360"/>
      </w:pPr>
      <w:rPr>
        <w:rFonts w:ascii="Arial" w:hAnsi="Arial" w:hint="default"/>
      </w:rPr>
    </w:lvl>
    <w:lvl w:ilvl="2" w:tplc="CD1E7EC4" w:tentative="1">
      <w:start w:val="1"/>
      <w:numFmt w:val="bullet"/>
      <w:lvlText w:val="•"/>
      <w:lvlJc w:val="left"/>
      <w:pPr>
        <w:tabs>
          <w:tab w:val="num" w:pos="2160"/>
        </w:tabs>
        <w:ind w:left="2160" w:hanging="360"/>
      </w:pPr>
      <w:rPr>
        <w:rFonts w:ascii="Arial" w:hAnsi="Arial" w:hint="default"/>
      </w:rPr>
    </w:lvl>
    <w:lvl w:ilvl="3" w:tplc="C08AF0A2" w:tentative="1">
      <w:start w:val="1"/>
      <w:numFmt w:val="bullet"/>
      <w:lvlText w:val="•"/>
      <w:lvlJc w:val="left"/>
      <w:pPr>
        <w:tabs>
          <w:tab w:val="num" w:pos="2880"/>
        </w:tabs>
        <w:ind w:left="2880" w:hanging="360"/>
      </w:pPr>
      <w:rPr>
        <w:rFonts w:ascii="Arial" w:hAnsi="Arial" w:hint="default"/>
      </w:rPr>
    </w:lvl>
    <w:lvl w:ilvl="4" w:tplc="FF2E0AE8" w:tentative="1">
      <w:start w:val="1"/>
      <w:numFmt w:val="bullet"/>
      <w:lvlText w:val="•"/>
      <w:lvlJc w:val="left"/>
      <w:pPr>
        <w:tabs>
          <w:tab w:val="num" w:pos="3600"/>
        </w:tabs>
        <w:ind w:left="3600" w:hanging="360"/>
      </w:pPr>
      <w:rPr>
        <w:rFonts w:ascii="Arial" w:hAnsi="Arial" w:hint="default"/>
      </w:rPr>
    </w:lvl>
    <w:lvl w:ilvl="5" w:tplc="A81CA814" w:tentative="1">
      <w:start w:val="1"/>
      <w:numFmt w:val="bullet"/>
      <w:lvlText w:val="•"/>
      <w:lvlJc w:val="left"/>
      <w:pPr>
        <w:tabs>
          <w:tab w:val="num" w:pos="4320"/>
        </w:tabs>
        <w:ind w:left="4320" w:hanging="360"/>
      </w:pPr>
      <w:rPr>
        <w:rFonts w:ascii="Arial" w:hAnsi="Arial" w:hint="default"/>
      </w:rPr>
    </w:lvl>
    <w:lvl w:ilvl="6" w:tplc="BB0EBAEA" w:tentative="1">
      <w:start w:val="1"/>
      <w:numFmt w:val="bullet"/>
      <w:lvlText w:val="•"/>
      <w:lvlJc w:val="left"/>
      <w:pPr>
        <w:tabs>
          <w:tab w:val="num" w:pos="5040"/>
        </w:tabs>
        <w:ind w:left="5040" w:hanging="360"/>
      </w:pPr>
      <w:rPr>
        <w:rFonts w:ascii="Arial" w:hAnsi="Arial" w:hint="default"/>
      </w:rPr>
    </w:lvl>
    <w:lvl w:ilvl="7" w:tplc="123832DC" w:tentative="1">
      <w:start w:val="1"/>
      <w:numFmt w:val="bullet"/>
      <w:lvlText w:val="•"/>
      <w:lvlJc w:val="left"/>
      <w:pPr>
        <w:tabs>
          <w:tab w:val="num" w:pos="5760"/>
        </w:tabs>
        <w:ind w:left="5760" w:hanging="360"/>
      </w:pPr>
      <w:rPr>
        <w:rFonts w:ascii="Arial" w:hAnsi="Arial" w:hint="default"/>
      </w:rPr>
    </w:lvl>
    <w:lvl w:ilvl="8" w:tplc="928A37E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7C173BD"/>
    <w:multiLevelType w:val="hybridMultilevel"/>
    <w:tmpl w:val="EB8014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AF369E2"/>
    <w:multiLevelType w:val="hybridMultilevel"/>
    <w:tmpl w:val="B93E3408"/>
    <w:lvl w:ilvl="0" w:tplc="62446306">
      <w:start w:val="1"/>
      <w:numFmt w:val="bullet"/>
      <w:lvlText w:val="•"/>
      <w:lvlJc w:val="left"/>
      <w:pPr>
        <w:tabs>
          <w:tab w:val="num" w:pos="720"/>
        </w:tabs>
        <w:ind w:left="720" w:hanging="360"/>
      </w:pPr>
      <w:rPr>
        <w:rFonts w:ascii="Arial" w:hAnsi="Arial" w:hint="default"/>
      </w:rPr>
    </w:lvl>
    <w:lvl w:ilvl="1" w:tplc="7A78B012" w:tentative="1">
      <w:start w:val="1"/>
      <w:numFmt w:val="bullet"/>
      <w:lvlText w:val="•"/>
      <w:lvlJc w:val="left"/>
      <w:pPr>
        <w:tabs>
          <w:tab w:val="num" w:pos="1440"/>
        </w:tabs>
        <w:ind w:left="1440" w:hanging="360"/>
      </w:pPr>
      <w:rPr>
        <w:rFonts w:ascii="Arial" w:hAnsi="Arial" w:hint="default"/>
      </w:rPr>
    </w:lvl>
    <w:lvl w:ilvl="2" w:tplc="158292C8" w:tentative="1">
      <w:start w:val="1"/>
      <w:numFmt w:val="bullet"/>
      <w:lvlText w:val="•"/>
      <w:lvlJc w:val="left"/>
      <w:pPr>
        <w:tabs>
          <w:tab w:val="num" w:pos="2160"/>
        </w:tabs>
        <w:ind w:left="2160" w:hanging="360"/>
      </w:pPr>
      <w:rPr>
        <w:rFonts w:ascii="Arial" w:hAnsi="Arial" w:hint="default"/>
      </w:rPr>
    </w:lvl>
    <w:lvl w:ilvl="3" w:tplc="76C6FA0E" w:tentative="1">
      <w:start w:val="1"/>
      <w:numFmt w:val="bullet"/>
      <w:lvlText w:val="•"/>
      <w:lvlJc w:val="left"/>
      <w:pPr>
        <w:tabs>
          <w:tab w:val="num" w:pos="2880"/>
        </w:tabs>
        <w:ind w:left="2880" w:hanging="360"/>
      </w:pPr>
      <w:rPr>
        <w:rFonts w:ascii="Arial" w:hAnsi="Arial" w:hint="default"/>
      </w:rPr>
    </w:lvl>
    <w:lvl w:ilvl="4" w:tplc="6C80D668" w:tentative="1">
      <w:start w:val="1"/>
      <w:numFmt w:val="bullet"/>
      <w:lvlText w:val="•"/>
      <w:lvlJc w:val="left"/>
      <w:pPr>
        <w:tabs>
          <w:tab w:val="num" w:pos="3600"/>
        </w:tabs>
        <w:ind w:left="3600" w:hanging="360"/>
      </w:pPr>
      <w:rPr>
        <w:rFonts w:ascii="Arial" w:hAnsi="Arial" w:hint="default"/>
      </w:rPr>
    </w:lvl>
    <w:lvl w:ilvl="5" w:tplc="E49A75AE" w:tentative="1">
      <w:start w:val="1"/>
      <w:numFmt w:val="bullet"/>
      <w:lvlText w:val="•"/>
      <w:lvlJc w:val="left"/>
      <w:pPr>
        <w:tabs>
          <w:tab w:val="num" w:pos="4320"/>
        </w:tabs>
        <w:ind w:left="4320" w:hanging="360"/>
      </w:pPr>
      <w:rPr>
        <w:rFonts w:ascii="Arial" w:hAnsi="Arial" w:hint="default"/>
      </w:rPr>
    </w:lvl>
    <w:lvl w:ilvl="6" w:tplc="F1641EE8" w:tentative="1">
      <w:start w:val="1"/>
      <w:numFmt w:val="bullet"/>
      <w:lvlText w:val="•"/>
      <w:lvlJc w:val="left"/>
      <w:pPr>
        <w:tabs>
          <w:tab w:val="num" w:pos="5040"/>
        </w:tabs>
        <w:ind w:left="5040" w:hanging="360"/>
      </w:pPr>
      <w:rPr>
        <w:rFonts w:ascii="Arial" w:hAnsi="Arial" w:hint="default"/>
      </w:rPr>
    </w:lvl>
    <w:lvl w:ilvl="7" w:tplc="098A49C0" w:tentative="1">
      <w:start w:val="1"/>
      <w:numFmt w:val="bullet"/>
      <w:lvlText w:val="•"/>
      <w:lvlJc w:val="left"/>
      <w:pPr>
        <w:tabs>
          <w:tab w:val="num" w:pos="5760"/>
        </w:tabs>
        <w:ind w:left="5760" w:hanging="360"/>
      </w:pPr>
      <w:rPr>
        <w:rFonts w:ascii="Arial" w:hAnsi="Arial" w:hint="default"/>
      </w:rPr>
    </w:lvl>
    <w:lvl w:ilvl="8" w:tplc="9AC8723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061790"/>
    <w:multiLevelType w:val="multilevel"/>
    <w:tmpl w:val="9C40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B71D2"/>
    <w:multiLevelType w:val="hybridMultilevel"/>
    <w:tmpl w:val="AFD04C1A"/>
    <w:lvl w:ilvl="0" w:tplc="DCFC536E">
      <w:start w:val="1"/>
      <w:numFmt w:val="bullet"/>
      <w:lvlText w:val="•"/>
      <w:lvlJc w:val="left"/>
      <w:pPr>
        <w:tabs>
          <w:tab w:val="num" w:pos="720"/>
        </w:tabs>
        <w:ind w:left="720" w:hanging="360"/>
      </w:pPr>
      <w:rPr>
        <w:rFonts w:ascii="Arial" w:hAnsi="Arial" w:hint="default"/>
      </w:rPr>
    </w:lvl>
    <w:lvl w:ilvl="1" w:tplc="16562E40" w:tentative="1">
      <w:start w:val="1"/>
      <w:numFmt w:val="bullet"/>
      <w:lvlText w:val="•"/>
      <w:lvlJc w:val="left"/>
      <w:pPr>
        <w:tabs>
          <w:tab w:val="num" w:pos="1440"/>
        </w:tabs>
        <w:ind w:left="1440" w:hanging="360"/>
      </w:pPr>
      <w:rPr>
        <w:rFonts w:ascii="Arial" w:hAnsi="Arial" w:hint="default"/>
      </w:rPr>
    </w:lvl>
    <w:lvl w:ilvl="2" w:tplc="9F726D74" w:tentative="1">
      <w:start w:val="1"/>
      <w:numFmt w:val="bullet"/>
      <w:lvlText w:val="•"/>
      <w:lvlJc w:val="left"/>
      <w:pPr>
        <w:tabs>
          <w:tab w:val="num" w:pos="2160"/>
        </w:tabs>
        <w:ind w:left="2160" w:hanging="360"/>
      </w:pPr>
      <w:rPr>
        <w:rFonts w:ascii="Arial" w:hAnsi="Arial" w:hint="default"/>
      </w:rPr>
    </w:lvl>
    <w:lvl w:ilvl="3" w:tplc="6E76065C" w:tentative="1">
      <w:start w:val="1"/>
      <w:numFmt w:val="bullet"/>
      <w:lvlText w:val="•"/>
      <w:lvlJc w:val="left"/>
      <w:pPr>
        <w:tabs>
          <w:tab w:val="num" w:pos="2880"/>
        </w:tabs>
        <w:ind w:left="2880" w:hanging="360"/>
      </w:pPr>
      <w:rPr>
        <w:rFonts w:ascii="Arial" w:hAnsi="Arial" w:hint="default"/>
      </w:rPr>
    </w:lvl>
    <w:lvl w:ilvl="4" w:tplc="52EA5B6C" w:tentative="1">
      <w:start w:val="1"/>
      <w:numFmt w:val="bullet"/>
      <w:lvlText w:val="•"/>
      <w:lvlJc w:val="left"/>
      <w:pPr>
        <w:tabs>
          <w:tab w:val="num" w:pos="3600"/>
        </w:tabs>
        <w:ind w:left="3600" w:hanging="360"/>
      </w:pPr>
      <w:rPr>
        <w:rFonts w:ascii="Arial" w:hAnsi="Arial" w:hint="default"/>
      </w:rPr>
    </w:lvl>
    <w:lvl w:ilvl="5" w:tplc="B3D2ED8C" w:tentative="1">
      <w:start w:val="1"/>
      <w:numFmt w:val="bullet"/>
      <w:lvlText w:val="•"/>
      <w:lvlJc w:val="left"/>
      <w:pPr>
        <w:tabs>
          <w:tab w:val="num" w:pos="4320"/>
        </w:tabs>
        <w:ind w:left="4320" w:hanging="360"/>
      </w:pPr>
      <w:rPr>
        <w:rFonts w:ascii="Arial" w:hAnsi="Arial" w:hint="default"/>
      </w:rPr>
    </w:lvl>
    <w:lvl w:ilvl="6" w:tplc="D304C90C" w:tentative="1">
      <w:start w:val="1"/>
      <w:numFmt w:val="bullet"/>
      <w:lvlText w:val="•"/>
      <w:lvlJc w:val="left"/>
      <w:pPr>
        <w:tabs>
          <w:tab w:val="num" w:pos="5040"/>
        </w:tabs>
        <w:ind w:left="5040" w:hanging="360"/>
      </w:pPr>
      <w:rPr>
        <w:rFonts w:ascii="Arial" w:hAnsi="Arial" w:hint="default"/>
      </w:rPr>
    </w:lvl>
    <w:lvl w:ilvl="7" w:tplc="671C2D8A" w:tentative="1">
      <w:start w:val="1"/>
      <w:numFmt w:val="bullet"/>
      <w:lvlText w:val="•"/>
      <w:lvlJc w:val="left"/>
      <w:pPr>
        <w:tabs>
          <w:tab w:val="num" w:pos="5760"/>
        </w:tabs>
        <w:ind w:left="5760" w:hanging="360"/>
      </w:pPr>
      <w:rPr>
        <w:rFonts w:ascii="Arial" w:hAnsi="Arial" w:hint="default"/>
      </w:rPr>
    </w:lvl>
    <w:lvl w:ilvl="8" w:tplc="57D29EE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71507E"/>
    <w:multiLevelType w:val="hybridMultilevel"/>
    <w:tmpl w:val="3BC8E60C"/>
    <w:lvl w:ilvl="0" w:tplc="7DCC8F84">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7"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8"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508359C"/>
    <w:multiLevelType w:val="hybridMultilevel"/>
    <w:tmpl w:val="8C6475E6"/>
    <w:lvl w:ilvl="0" w:tplc="24D2DEC4">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C501AD0"/>
    <w:multiLevelType w:val="hybridMultilevel"/>
    <w:tmpl w:val="0088ABAA"/>
    <w:lvl w:ilvl="0" w:tplc="1C80A03E">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77155717">
    <w:abstractNumId w:val="22"/>
  </w:num>
  <w:num w:numId="2" w16cid:durableId="140850582">
    <w:abstractNumId w:val="16"/>
  </w:num>
  <w:num w:numId="3" w16cid:durableId="1798329296">
    <w:abstractNumId w:val="17"/>
  </w:num>
  <w:num w:numId="4" w16cid:durableId="439497635">
    <w:abstractNumId w:val="9"/>
  </w:num>
  <w:num w:numId="5" w16cid:durableId="108160522">
    <w:abstractNumId w:val="14"/>
  </w:num>
  <w:num w:numId="6" w16cid:durableId="824778375">
    <w:abstractNumId w:val="20"/>
  </w:num>
  <w:num w:numId="7" w16cid:durableId="957371272">
    <w:abstractNumId w:val="15"/>
  </w:num>
  <w:num w:numId="8" w16cid:durableId="538976129">
    <w:abstractNumId w:val="5"/>
  </w:num>
  <w:num w:numId="9" w16cid:durableId="510340602">
    <w:abstractNumId w:val="0"/>
  </w:num>
  <w:num w:numId="10" w16cid:durableId="640887697">
    <w:abstractNumId w:val="4"/>
  </w:num>
  <w:num w:numId="11" w16cid:durableId="2068723772">
    <w:abstractNumId w:val="21"/>
  </w:num>
  <w:num w:numId="12" w16cid:durableId="400178627">
    <w:abstractNumId w:val="1"/>
  </w:num>
  <w:num w:numId="13" w16cid:durableId="1551108427">
    <w:abstractNumId w:val="7"/>
  </w:num>
  <w:num w:numId="14" w16cid:durableId="262108124">
    <w:abstractNumId w:val="24"/>
  </w:num>
  <w:num w:numId="15" w16cid:durableId="617106442">
    <w:abstractNumId w:val="18"/>
  </w:num>
  <w:num w:numId="16" w16cid:durableId="1213929912">
    <w:abstractNumId w:val="8"/>
  </w:num>
  <w:num w:numId="17" w16cid:durableId="1195343278">
    <w:abstractNumId w:val="6"/>
  </w:num>
  <w:num w:numId="18" w16cid:durableId="285966044">
    <w:abstractNumId w:val="3"/>
  </w:num>
  <w:num w:numId="19" w16cid:durableId="532184244">
    <w:abstractNumId w:val="11"/>
  </w:num>
  <w:num w:numId="20" w16cid:durableId="908616416">
    <w:abstractNumId w:val="23"/>
  </w:num>
  <w:num w:numId="21" w16cid:durableId="524825659">
    <w:abstractNumId w:val="2"/>
  </w:num>
  <w:num w:numId="22" w16cid:durableId="201989756">
    <w:abstractNumId w:val="19"/>
  </w:num>
  <w:num w:numId="23" w16cid:durableId="142935949">
    <w:abstractNumId w:val="10"/>
  </w:num>
  <w:num w:numId="24" w16cid:durableId="480997507">
    <w:abstractNumId w:val="12"/>
  </w:num>
  <w:num w:numId="25" w16cid:durableId="63917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26356"/>
    <w:rsid w:val="000420F1"/>
    <w:rsid w:val="00081733"/>
    <w:rsid w:val="00084AF1"/>
    <w:rsid w:val="0009239E"/>
    <w:rsid w:val="00094867"/>
    <w:rsid w:val="000A23DE"/>
    <w:rsid w:val="000A26ED"/>
    <w:rsid w:val="000B1579"/>
    <w:rsid w:val="000D1D7B"/>
    <w:rsid w:val="000D3880"/>
    <w:rsid w:val="000D4999"/>
    <w:rsid w:val="000E5712"/>
    <w:rsid w:val="000F6507"/>
    <w:rsid w:val="00105B59"/>
    <w:rsid w:val="0011285A"/>
    <w:rsid w:val="001138F1"/>
    <w:rsid w:val="001240CC"/>
    <w:rsid w:val="00125C7C"/>
    <w:rsid w:val="00133256"/>
    <w:rsid w:val="00135C95"/>
    <w:rsid w:val="001412E9"/>
    <w:rsid w:val="00145B1B"/>
    <w:rsid w:val="00163075"/>
    <w:rsid w:val="001744FE"/>
    <w:rsid w:val="00174E60"/>
    <w:rsid w:val="001823F7"/>
    <w:rsid w:val="00184A26"/>
    <w:rsid w:val="00186220"/>
    <w:rsid w:val="001919BC"/>
    <w:rsid w:val="001949B6"/>
    <w:rsid w:val="001B1EB1"/>
    <w:rsid w:val="001C05C8"/>
    <w:rsid w:val="001C30AD"/>
    <w:rsid w:val="001C7484"/>
    <w:rsid w:val="001D172A"/>
    <w:rsid w:val="001D2F33"/>
    <w:rsid w:val="001D7F1F"/>
    <w:rsid w:val="001E615F"/>
    <w:rsid w:val="002016E3"/>
    <w:rsid w:val="002100AE"/>
    <w:rsid w:val="0021023D"/>
    <w:rsid w:val="002204C5"/>
    <w:rsid w:val="00233350"/>
    <w:rsid w:val="00240744"/>
    <w:rsid w:val="00246CE4"/>
    <w:rsid w:val="00250857"/>
    <w:rsid w:val="0029287C"/>
    <w:rsid w:val="002A0D5D"/>
    <w:rsid w:val="002A654B"/>
    <w:rsid w:val="002B2702"/>
    <w:rsid w:val="002B69CB"/>
    <w:rsid w:val="002C741F"/>
    <w:rsid w:val="002D1677"/>
    <w:rsid w:val="002D2225"/>
    <w:rsid w:val="002D2971"/>
    <w:rsid w:val="002D36C8"/>
    <w:rsid w:val="002D3BB1"/>
    <w:rsid w:val="002E04F3"/>
    <w:rsid w:val="002E6C9D"/>
    <w:rsid w:val="002F4962"/>
    <w:rsid w:val="002F6E29"/>
    <w:rsid w:val="00305D96"/>
    <w:rsid w:val="00306419"/>
    <w:rsid w:val="00310AAB"/>
    <w:rsid w:val="00311B68"/>
    <w:rsid w:val="003169BC"/>
    <w:rsid w:val="00320EAE"/>
    <w:rsid w:val="00322917"/>
    <w:rsid w:val="00333FC2"/>
    <w:rsid w:val="003455A4"/>
    <w:rsid w:val="0035239C"/>
    <w:rsid w:val="003556F8"/>
    <w:rsid w:val="0037229A"/>
    <w:rsid w:val="003750AB"/>
    <w:rsid w:val="003900FA"/>
    <w:rsid w:val="00392185"/>
    <w:rsid w:val="0039686D"/>
    <w:rsid w:val="00397BEC"/>
    <w:rsid w:val="003A093A"/>
    <w:rsid w:val="003C0C00"/>
    <w:rsid w:val="003C35CD"/>
    <w:rsid w:val="003C743F"/>
    <w:rsid w:val="003E1119"/>
    <w:rsid w:val="003E1D51"/>
    <w:rsid w:val="003E3FAA"/>
    <w:rsid w:val="003F331B"/>
    <w:rsid w:val="003F5E4D"/>
    <w:rsid w:val="003F7F50"/>
    <w:rsid w:val="004360C3"/>
    <w:rsid w:val="00442195"/>
    <w:rsid w:val="004471B9"/>
    <w:rsid w:val="00454DF6"/>
    <w:rsid w:val="00462A54"/>
    <w:rsid w:val="00466846"/>
    <w:rsid w:val="00490E92"/>
    <w:rsid w:val="0049175B"/>
    <w:rsid w:val="00493E09"/>
    <w:rsid w:val="004A057C"/>
    <w:rsid w:val="004A10CB"/>
    <w:rsid w:val="004A1AC4"/>
    <w:rsid w:val="004A7CF9"/>
    <w:rsid w:val="004B1424"/>
    <w:rsid w:val="004C2C4C"/>
    <w:rsid w:val="004C7FED"/>
    <w:rsid w:val="004D352F"/>
    <w:rsid w:val="004D36E6"/>
    <w:rsid w:val="004D6F84"/>
    <w:rsid w:val="004D74D6"/>
    <w:rsid w:val="004E48D2"/>
    <w:rsid w:val="004E5C36"/>
    <w:rsid w:val="0050144A"/>
    <w:rsid w:val="00513BCE"/>
    <w:rsid w:val="00515062"/>
    <w:rsid w:val="005200CA"/>
    <w:rsid w:val="0052111D"/>
    <w:rsid w:val="005316D8"/>
    <w:rsid w:val="005467DE"/>
    <w:rsid w:val="005606ED"/>
    <w:rsid w:val="00575FF8"/>
    <w:rsid w:val="005963D3"/>
    <w:rsid w:val="005971A2"/>
    <w:rsid w:val="005A1E71"/>
    <w:rsid w:val="005A32AA"/>
    <w:rsid w:val="005B3453"/>
    <w:rsid w:val="005B3F81"/>
    <w:rsid w:val="005D0C10"/>
    <w:rsid w:val="005D3351"/>
    <w:rsid w:val="005D503C"/>
    <w:rsid w:val="005E03FC"/>
    <w:rsid w:val="005E413B"/>
    <w:rsid w:val="005F21C8"/>
    <w:rsid w:val="006062E7"/>
    <w:rsid w:val="00612370"/>
    <w:rsid w:val="00615B86"/>
    <w:rsid w:val="00635EE3"/>
    <w:rsid w:val="00641BB1"/>
    <w:rsid w:val="00647E7A"/>
    <w:rsid w:val="00656CAE"/>
    <w:rsid w:val="00657503"/>
    <w:rsid w:val="0066158F"/>
    <w:rsid w:val="00666E68"/>
    <w:rsid w:val="00670E99"/>
    <w:rsid w:val="00675449"/>
    <w:rsid w:val="00677704"/>
    <w:rsid w:val="00677AD9"/>
    <w:rsid w:val="006817B2"/>
    <w:rsid w:val="00683BDE"/>
    <w:rsid w:val="0068546D"/>
    <w:rsid w:val="00686B70"/>
    <w:rsid w:val="006927A5"/>
    <w:rsid w:val="006B5B14"/>
    <w:rsid w:val="006C38BA"/>
    <w:rsid w:val="006C7832"/>
    <w:rsid w:val="006D6AD5"/>
    <w:rsid w:val="006E6BB7"/>
    <w:rsid w:val="006F4C3D"/>
    <w:rsid w:val="006F5C85"/>
    <w:rsid w:val="006F60CF"/>
    <w:rsid w:val="006F6B1C"/>
    <w:rsid w:val="006F6EA4"/>
    <w:rsid w:val="006F76B7"/>
    <w:rsid w:val="006F7BF5"/>
    <w:rsid w:val="007274DC"/>
    <w:rsid w:val="007316DA"/>
    <w:rsid w:val="00736B34"/>
    <w:rsid w:val="00743EAD"/>
    <w:rsid w:val="00751B83"/>
    <w:rsid w:val="00770394"/>
    <w:rsid w:val="007707C4"/>
    <w:rsid w:val="0078110D"/>
    <w:rsid w:val="00784F6A"/>
    <w:rsid w:val="007925C7"/>
    <w:rsid w:val="007929EE"/>
    <w:rsid w:val="00793604"/>
    <w:rsid w:val="007947C9"/>
    <w:rsid w:val="007A23AE"/>
    <w:rsid w:val="007A3E49"/>
    <w:rsid w:val="007B0884"/>
    <w:rsid w:val="007C3F87"/>
    <w:rsid w:val="007E200F"/>
    <w:rsid w:val="007E56A5"/>
    <w:rsid w:val="007F0EBD"/>
    <w:rsid w:val="007F1AE2"/>
    <w:rsid w:val="007F3CF5"/>
    <w:rsid w:val="007F3F27"/>
    <w:rsid w:val="008034FA"/>
    <w:rsid w:val="008111A5"/>
    <w:rsid w:val="008111F9"/>
    <w:rsid w:val="00817464"/>
    <w:rsid w:val="00822F0F"/>
    <w:rsid w:val="0082549B"/>
    <w:rsid w:val="00830F62"/>
    <w:rsid w:val="00833CDD"/>
    <w:rsid w:val="00834BCD"/>
    <w:rsid w:val="00834C06"/>
    <w:rsid w:val="00843B03"/>
    <w:rsid w:val="00852792"/>
    <w:rsid w:val="00861337"/>
    <w:rsid w:val="00870410"/>
    <w:rsid w:val="00872EA0"/>
    <w:rsid w:val="008827A0"/>
    <w:rsid w:val="0089060A"/>
    <w:rsid w:val="00892DB4"/>
    <w:rsid w:val="008A2752"/>
    <w:rsid w:val="008C6BED"/>
    <w:rsid w:val="008C6C1F"/>
    <w:rsid w:val="008D1F74"/>
    <w:rsid w:val="008D24A8"/>
    <w:rsid w:val="008D5C54"/>
    <w:rsid w:val="008E320A"/>
    <w:rsid w:val="008E4092"/>
    <w:rsid w:val="008E5FD2"/>
    <w:rsid w:val="008F5947"/>
    <w:rsid w:val="009000D6"/>
    <w:rsid w:val="00903946"/>
    <w:rsid w:val="00930B01"/>
    <w:rsid w:val="00940790"/>
    <w:rsid w:val="0094422B"/>
    <w:rsid w:val="00957FCB"/>
    <w:rsid w:val="00962187"/>
    <w:rsid w:val="00962ECC"/>
    <w:rsid w:val="00963CF9"/>
    <w:rsid w:val="0096405E"/>
    <w:rsid w:val="00967ACA"/>
    <w:rsid w:val="00970C4D"/>
    <w:rsid w:val="00977076"/>
    <w:rsid w:val="0098330B"/>
    <w:rsid w:val="009927EF"/>
    <w:rsid w:val="00994058"/>
    <w:rsid w:val="009963A1"/>
    <w:rsid w:val="00997C53"/>
    <w:rsid w:val="009A1DB7"/>
    <w:rsid w:val="009A2849"/>
    <w:rsid w:val="009A5E94"/>
    <w:rsid w:val="009B4FE8"/>
    <w:rsid w:val="009C708C"/>
    <w:rsid w:val="009D130E"/>
    <w:rsid w:val="009D2491"/>
    <w:rsid w:val="009E7140"/>
    <w:rsid w:val="009F03D9"/>
    <w:rsid w:val="009F4055"/>
    <w:rsid w:val="00A00368"/>
    <w:rsid w:val="00A00890"/>
    <w:rsid w:val="00A04F73"/>
    <w:rsid w:val="00A10D79"/>
    <w:rsid w:val="00A1294E"/>
    <w:rsid w:val="00A2601E"/>
    <w:rsid w:val="00A35672"/>
    <w:rsid w:val="00A37533"/>
    <w:rsid w:val="00A37EAF"/>
    <w:rsid w:val="00A43026"/>
    <w:rsid w:val="00A43713"/>
    <w:rsid w:val="00A47052"/>
    <w:rsid w:val="00A472BC"/>
    <w:rsid w:val="00A613AC"/>
    <w:rsid w:val="00A62BB6"/>
    <w:rsid w:val="00A76FDF"/>
    <w:rsid w:val="00A8358A"/>
    <w:rsid w:val="00A87BE7"/>
    <w:rsid w:val="00A908BA"/>
    <w:rsid w:val="00AA443D"/>
    <w:rsid w:val="00AA57EE"/>
    <w:rsid w:val="00AA6B35"/>
    <w:rsid w:val="00AC21F2"/>
    <w:rsid w:val="00AC75AE"/>
    <w:rsid w:val="00AE492A"/>
    <w:rsid w:val="00AE62CB"/>
    <w:rsid w:val="00AE6543"/>
    <w:rsid w:val="00AF5D83"/>
    <w:rsid w:val="00B17116"/>
    <w:rsid w:val="00B24676"/>
    <w:rsid w:val="00B26D7F"/>
    <w:rsid w:val="00B34C7D"/>
    <w:rsid w:val="00B41F68"/>
    <w:rsid w:val="00B509B4"/>
    <w:rsid w:val="00B520B1"/>
    <w:rsid w:val="00B76464"/>
    <w:rsid w:val="00B81059"/>
    <w:rsid w:val="00B836F0"/>
    <w:rsid w:val="00B90B04"/>
    <w:rsid w:val="00B96D50"/>
    <w:rsid w:val="00B97560"/>
    <w:rsid w:val="00BB273A"/>
    <w:rsid w:val="00BB4E60"/>
    <w:rsid w:val="00BB7398"/>
    <w:rsid w:val="00BE2344"/>
    <w:rsid w:val="00BE43B0"/>
    <w:rsid w:val="00BF2234"/>
    <w:rsid w:val="00C013CF"/>
    <w:rsid w:val="00C01894"/>
    <w:rsid w:val="00C01EA7"/>
    <w:rsid w:val="00C03230"/>
    <w:rsid w:val="00C15AFA"/>
    <w:rsid w:val="00C16238"/>
    <w:rsid w:val="00C21D91"/>
    <w:rsid w:val="00C25F1B"/>
    <w:rsid w:val="00C46AB9"/>
    <w:rsid w:val="00C7319B"/>
    <w:rsid w:val="00C84E22"/>
    <w:rsid w:val="00C860D6"/>
    <w:rsid w:val="00C90927"/>
    <w:rsid w:val="00C91D69"/>
    <w:rsid w:val="00CA4F04"/>
    <w:rsid w:val="00CA6E22"/>
    <w:rsid w:val="00CB29A4"/>
    <w:rsid w:val="00CB3D5E"/>
    <w:rsid w:val="00CC359A"/>
    <w:rsid w:val="00CD24C2"/>
    <w:rsid w:val="00CD342E"/>
    <w:rsid w:val="00CD6662"/>
    <w:rsid w:val="00CE013B"/>
    <w:rsid w:val="00CE27F3"/>
    <w:rsid w:val="00CE3E07"/>
    <w:rsid w:val="00CF6003"/>
    <w:rsid w:val="00D0106A"/>
    <w:rsid w:val="00D020A5"/>
    <w:rsid w:val="00D103E3"/>
    <w:rsid w:val="00D15366"/>
    <w:rsid w:val="00D16FAF"/>
    <w:rsid w:val="00D20779"/>
    <w:rsid w:val="00D23AA4"/>
    <w:rsid w:val="00D2415B"/>
    <w:rsid w:val="00D34C95"/>
    <w:rsid w:val="00D3671B"/>
    <w:rsid w:val="00D50623"/>
    <w:rsid w:val="00D51BE8"/>
    <w:rsid w:val="00D5239A"/>
    <w:rsid w:val="00D605FF"/>
    <w:rsid w:val="00D65348"/>
    <w:rsid w:val="00D67A0C"/>
    <w:rsid w:val="00D71CDD"/>
    <w:rsid w:val="00D71E18"/>
    <w:rsid w:val="00D77FD8"/>
    <w:rsid w:val="00D81810"/>
    <w:rsid w:val="00D90F99"/>
    <w:rsid w:val="00DB5C28"/>
    <w:rsid w:val="00DD054B"/>
    <w:rsid w:val="00DD0C12"/>
    <w:rsid w:val="00DE6211"/>
    <w:rsid w:val="00DF50BB"/>
    <w:rsid w:val="00E055F9"/>
    <w:rsid w:val="00E07671"/>
    <w:rsid w:val="00E51000"/>
    <w:rsid w:val="00E520C1"/>
    <w:rsid w:val="00E6781B"/>
    <w:rsid w:val="00E717D8"/>
    <w:rsid w:val="00E72DAA"/>
    <w:rsid w:val="00E73828"/>
    <w:rsid w:val="00E7473E"/>
    <w:rsid w:val="00E80ED7"/>
    <w:rsid w:val="00E81FEB"/>
    <w:rsid w:val="00E86AD5"/>
    <w:rsid w:val="00E94246"/>
    <w:rsid w:val="00E9627D"/>
    <w:rsid w:val="00EB34B9"/>
    <w:rsid w:val="00ED0D9E"/>
    <w:rsid w:val="00ED38F8"/>
    <w:rsid w:val="00ED6EC4"/>
    <w:rsid w:val="00EE3B4B"/>
    <w:rsid w:val="00EE4523"/>
    <w:rsid w:val="00EF1424"/>
    <w:rsid w:val="00F201AF"/>
    <w:rsid w:val="00F2444E"/>
    <w:rsid w:val="00F307AA"/>
    <w:rsid w:val="00F6049F"/>
    <w:rsid w:val="00F70A41"/>
    <w:rsid w:val="00F73EAD"/>
    <w:rsid w:val="00F83DD6"/>
    <w:rsid w:val="00F868F5"/>
    <w:rsid w:val="00F917D1"/>
    <w:rsid w:val="00FA2E79"/>
    <w:rsid w:val="00FA7612"/>
    <w:rsid w:val="00FC0A22"/>
    <w:rsid w:val="00FD1D45"/>
    <w:rsid w:val="00FD3BB0"/>
    <w:rsid w:val="00FD48ED"/>
    <w:rsid w:val="00FE15BF"/>
    <w:rsid w:val="00FE2414"/>
    <w:rsid w:val="00FE54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C55B4EE1-F488-4DE9-B6FB-13C63261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 w:type="paragraph" w:styleId="NormalWeb">
    <w:name w:val="Normal (Web)"/>
    <w:basedOn w:val="Normal"/>
    <w:uiPriority w:val="99"/>
    <w:semiHidden/>
    <w:unhideWhenUsed/>
    <w:rsid w:val="00872EA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E81FEB"/>
    <w:rPr>
      <w:sz w:val="16"/>
      <w:szCs w:val="16"/>
    </w:rPr>
  </w:style>
  <w:style w:type="paragraph" w:styleId="Textocomentario">
    <w:name w:val="annotation text"/>
    <w:basedOn w:val="Normal"/>
    <w:link w:val="TextocomentarioCar"/>
    <w:uiPriority w:val="99"/>
    <w:semiHidden/>
    <w:unhideWhenUsed/>
    <w:rsid w:val="00E81FEB"/>
    <w:pPr>
      <w:spacing w:after="160" w:line="240" w:lineRule="auto"/>
    </w:pPr>
    <w:rPr>
      <w:sz w:val="20"/>
      <w:szCs w:val="20"/>
      <w:lang w:val="es-ES"/>
    </w:rPr>
  </w:style>
  <w:style w:type="character" w:customStyle="1" w:styleId="TextocomentarioCar">
    <w:name w:val="Texto comentario Car"/>
    <w:basedOn w:val="Fuentedeprrafopredeter"/>
    <w:link w:val="Textocomentario"/>
    <w:uiPriority w:val="99"/>
    <w:semiHidden/>
    <w:rsid w:val="00E81FEB"/>
    <w:rPr>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98316">
      <w:bodyDiv w:val="1"/>
      <w:marLeft w:val="0"/>
      <w:marRight w:val="0"/>
      <w:marTop w:val="0"/>
      <w:marBottom w:val="0"/>
      <w:divBdr>
        <w:top w:val="none" w:sz="0" w:space="0" w:color="auto"/>
        <w:left w:val="none" w:sz="0" w:space="0" w:color="auto"/>
        <w:bottom w:val="none" w:sz="0" w:space="0" w:color="auto"/>
        <w:right w:val="none" w:sz="0" w:space="0" w:color="auto"/>
      </w:divBdr>
      <w:divsChild>
        <w:div w:id="656764877">
          <w:marLeft w:val="547"/>
          <w:marRight w:val="0"/>
          <w:marTop w:val="0"/>
          <w:marBottom w:val="0"/>
          <w:divBdr>
            <w:top w:val="none" w:sz="0" w:space="0" w:color="auto"/>
            <w:left w:val="none" w:sz="0" w:space="0" w:color="auto"/>
            <w:bottom w:val="none" w:sz="0" w:space="0" w:color="auto"/>
            <w:right w:val="none" w:sz="0" w:space="0" w:color="auto"/>
          </w:divBdr>
        </w:div>
        <w:div w:id="1761373038">
          <w:marLeft w:val="547"/>
          <w:marRight w:val="0"/>
          <w:marTop w:val="0"/>
          <w:marBottom w:val="0"/>
          <w:divBdr>
            <w:top w:val="none" w:sz="0" w:space="0" w:color="auto"/>
            <w:left w:val="none" w:sz="0" w:space="0" w:color="auto"/>
            <w:bottom w:val="none" w:sz="0" w:space="0" w:color="auto"/>
            <w:right w:val="none" w:sz="0" w:space="0" w:color="auto"/>
          </w:divBdr>
        </w:div>
      </w:divsChild>
    </w:div>
    <w:div w:id="396974323">
      <w:bodyDiv w:val="1"/>
      <w:marLeft w:val="0"/>
      <w:marRight w:val="0"/>
      <w:marTop w:val="0"/>
      <w:marBottom w:val="0"/>
      <w:divBdr>
        <w:top w:val="none" w:sz="0" w:space="0" w:color="auto"/>
        <w:left w:val="none" w:sz="0" w:space="0" w:color="auto"/>
        <w:bottom w:val="none" w:sz="0" w:space="0" w:color="auto"/>
        <w:right w:val="none" w:sz="0" w:space="0" w:color="auto"/>
      </w:divBdr>
    </w:div>
    <w:div w:id="436027522">
      <w:bodyDiv w:val="1"/>
      <w:marLeft w:val="0"/>
      <w:marRight w:val="0"/>
      <w:marTop w:val="0"/>
      <w:marBottom w:val="0"/>
      <w:divBdr>
        <w:top w:val="none" w:sz="0" w:space="0" w:color="auto"/>
        <w:left w:val="none" w:sz="0" w:space="0" w:color="auto"/>
        <w:bottom w:val="none" w:sz="0" w:space="0" w:color="auto"/>
        <w:right w:val="none" w:sz="0" w:space="0" w:color="auto"/>
      </w:divBdr>
    </w:div>
    <w:div w:id="558827549">
      <w:bodyDiv w:val="1"/>
      <w:marLeft w:val="0"/>
      <w:marRight w:val="0"/>
      <w:marTop w:val="0"/>
      <w:marBottom w:val="0"/>
      <w:divBdr>
        <w:top w:val="none" w:sz="0" w:space="0" w:color="auto"/>
        <w:left w:val="none" w:sz="0" w:space="0" w:color="auto"/>
        <w:bottom w:val="none" w:sz="0" w:space="0" w:color="auto"/>
        <w:right w:val="none" w:sz="0" w:space="0" w:color="auto"/>
      </w:divBdr>
    </w:div>
    <w:div w:id="690642795">
      <w:bodyDiv w:val="1"/>
      <w:marLeft w:val="0"/>
      <w:marRight w:val="0"/>
      <w:marTop w:val="0"/>
      <w:marBottom w:val="0"/>
      <w:divBdr>
        <w:top w:val="none" w:sz="0" w:space="0" w:color="auto"/>
        <w:left w:val="none" w:sz="0" w:space="0" w:color="auto"/>
        <w:bottom w:val="none" w:sz="0" w:space="0" w:color="auto"/>
        <w:right w:val="none" w:sz="0" w:space="0" w:color="auto"/>
      </w:divBdr>
      <w:divsChild>
        <w:div w:id="1253202828">
          <w:marLeft w:val="720"/>
          <w:marRight w:val="0"/>
          <w:marTop w:val="0"/>
          <w:marBottom w:val="0"/>
          <w:divBdr>
            <w:top w:val="none" w:sz="0" w:space="0" w:color="auto"/>
            <w:left w:val="none" w:sz="0" w:space="0" w:color="auto"/>
            <w:bottom w:val="none" w:sz="0" w:space="0" w:color="auto"/>
            <w:right w:val="none" w:sz="0" w:space="0" w:color="auto"/>
          </w:divBdr>
        </w:div>
        <w:div w:id="1650398511">
          <w:marLeft w:val="720"/>
          <w:marRight w:val="0"/>
          <w:marTop w:val="0"/>
          <w:marBottom w:val="0"/>
          <w:divBdr>
            <w:top w:val="none" w:sz="0" w:space="0" w:color="auto"/>
            <w:left w:val="none" w:sz="0" w:space="0" w:color="auto"/>
            <w:bottom w:val="none" w:sz="0" w:space="0" w:color="auto"/>
            <w:right w:val="none" w:sz="0" w:space="0" w:color="auto"/>
          </w:divBdr>
        </w:div>
        <w:div w:id="201348608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sa=i&amp;url=https://www.elmundo.es/elmundosalud/2011/11/18/biociencia/1321636281.html&amp;psig=AOvVaw1dbgpk-m8wYFLjyd39oL5H&amp;ust=1577237447136000&amp;source=images&amp;cd=vfe&amp;ved=0CAIQjRxqFwoTCMjn9MGRzeYCFQAAAAAdAAAAAB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www.google.com/url?sa=i&amp;url=https://www.elmundo.es/elmundosalud/2011/11/18/biociencia/1321636281.html&amp;psig=AOvVaw1dbgpk-m8wYFLjyd39oL5H&amp;ust=1577237447136000&amp;source=images&amp;cd=vfe&amp;ved=0CAIQjRxqFwoTCMjn9MGRzeYCFQAAAAAdAAAAAB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1394</Words>
  <Characters>7667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Alegría Núñez</dc:creator>
  <cp:keywords/>
  <dc:description/>
  <cp:lastModifiedBy>SB- Alumno</cp:lastModifiedBy>
  <cp:revision>2</cp:revision>
  <dcterms:created xsi:type="dcterms:W3CDTF">2026-03-11T18:39:00Z</dcterms:created>
  <dcterms:modified xsi:type="dcterms:W3CDTF">2026-03-11T18:39:00Z</dcterms:modified>
</cp:coreProperties>
</file>