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40"/>
        <w:jc w:val="center"/>
      </w:pPr>
      <w:r>
        <w:drawing>
          <wp:inline xmlns:a="http://schemas.openxmlformats.org/drawingml/2006/main" xmlns:pic="http://schemas.openxmlformats.org/drawingml/2006/picture">
            <wp:extent cx="1800000" cy="367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venly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67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b/>
          <w:i w:val="0"/>
          <w:color w:val="E21D2A"/>
          <w:sz w:val="20"/>
        </w:rPr>
        <w:t>MANUAL TÉCNICO</w:t>
      </w:r>
    </w:p>
    <w:p>
      <w:pPr>
        <w:spacing w:after="160"/>
        <w:jc w:val="center"/>
      </w:pPr>
      <w:r>
        <w:rPr>
          <w:rFonts w:ascii="Arial" w:hAnsi="Arial"/>
          <w:b/>
          <w:i w:val="0"/>
          <w:color w:val="005C46"/>
          <w:sz w:val="50"/>
        </w:rPr>
        <w:t>Instalación, mantenimiento y calibración</w:t>
      </w:r>
    </w:p>
    <w:p>
      <w:pPr>
        <w:spacing w:after="520"/>
        <w:jc w:val="center"/>
      </w:pPr>
      <w:r>
        <w:rPr>
          <w:rFonts w:ascii="Arial" w:hAnsi="Arial"/>
          <w:b/>
          <w:i w:val="0"/>
          <w:color w:val="202124"/>
          <w:sz w:val="34"/>
        </w:rPr>
        <w:t>Gas Station Automation</w:t>
      </w:r>
    </w:p>
    <w:p>
      <w:pPr>
        <w:spacing w:after="560"/>
        <w:ind w:left="2268" w:right="2268"/>
        <w:jc w:val="center"/>
        <w:pBdr>
          <w:bottom w:val="single" w:sz="18" w:space="8" w:color="E21D2A"/>
        </w:pBdr>
      </w:pPr>
    </w:p>
    <w:tbl>
      <w:tblPr>
        <w:tblW w:type="dxa" w:w="620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c>
          <w:tcPr>
            <w:tcW w:type="dxa" w:w="2268"/>
            <w:shd w:fill="EAF5F1"/>
            <w:tcBorders>
              <w:top w:val="single" w:sz="8" w:color="008761"/>
              <w:left w:val="single" w:sz="8" w:color="008761"/>
              <w:bottom w:val="single" w:sz="8" w:color="008761"/>
              <w:right w:val="single" w:sz="8" w:color="008761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005C46"/>
                <w:sz w:val="20"/>
              </w:rPr>
              <w:t>Versión</w:t>
            </w:r>
          </w:p>
        </w:tc>
        <w:tc>
          <w:tcPr>
            <w:tcW w:type="dxa" w:w="3969"/>
            <w:shd w:fill="EAF5F1"/>
            <w:tcBorders>
              <w:top w:val="single" w:sz="8" w:color="008761"/>
              <w:left w:val="single" w:sz="8" w:color="008761"/>
              <w:bottom w:val="single" w:sz="8" w:color="008761"/>
              <w:right w:val="single" w:sz="8" w:color="008761"/>
            </w:tcBorders>
            <w:vAlign w:val="center"/>
          </w:tcPr>
          <w:p>
            <w:r>
              <w:rPr>
                <w:rFonts w:ascii="Arial" w:hAnsi="Arial"/>
                <w:b/>
                <w:i w:val="0"/>
                <w:color w:val="202124"/>
                <w:sz w:val="21"/>
              </w:rPr>
              <w:t>1.0.0</w:t>
            </w:r>
          </w:p>
        </w:tc>
      </w:tr>
      <w:tr>
        <w:tc>
          <w:tcPr>
            <w:tcW w:type="dxa" w:w="2268"/>
            <w:shd w:fill="EAF5F1"/>
            <w:tcBorders>
              <w:top w:val="single" w:sz="8" w:color="008761"/>
              <w:left w:val="single" w:sz="8" w:color="008761"/>
              <w:bottom w:val="single" w:sz="8" w:color="008761"/>
              <w:right w:val="single" w:sz="8" w:color="008761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005C46"/>
                <w:sz w:val="20"/>
              </w:rPr>
              <w:t>Elaborado por</w:t>
            </w:r>
          </w:p>
        </w:tc>
        <w:tc>
          <w:tcPr>
            <w:tcW w:type="dxa" w:w="3969"/>
            <w:shd w:fill="EAF5F1"/>
            <w:tcBorders>
              <w:top w:val="single" w:sz="8" w:color="008761"/>
              <w:left w:val="single" w:sz="8" w:color="008761"/>
              <w:bottom w:val="single" w:sz="8" w:color="008761"/>
              <w:right w:val="single" w:sz="8" w:color="008761"/>
            </w:tcBorders>
            <w:vAlign w:val="center"/>
          </w:tcPr>
          <w:p>
            <w:r>
              <w:rPr>
                <w:rFonts w:ascii="Arial" w:hAnsi="Arial"/>
                <w:b/>
                <w:i w:val="0"/>
                <w:color w:val="202124"/>
                <w:sz w:val="21"/>
              </w:rPr>
              <w:t>Frank Vargas</w:t>
            </w:r>
          </w:p>
        </w:tc>
      </w:tr>
    </w:tbl>
    <w:p/>
    <w:p/>
    <w:p/>
    <w:p/>
    <w:p>
      <w:pPr>
        <w:jc w:val="center"/>
      </w:pPr>
      <w:r>
        <w:rPr>
          <w:rFonts w:ascii="Arial" w:hAnsi="Arial"/>
          <w:b w:val="0"/>
          <w:i/>
          <w:color w:val="66706B"/>
          <w:sz w:val="19"/>
        </w:rPr>
        <w:t>Guía para mantener el proyecto y calibrar cada pantalla</w:t>
      </w:r>
    </w:p>
    <w:p>
      <w:pPr>
        <w:sectPr>
          <w:pgSz w:w="11906" w:h="16838"/>
          <w:pgMar w:top="1219" w:right="1162" w:bottom="1134" w:left="1162" w:header="482" w:footer="482" w:gutter="0"/>
          <w:cols w:space="720"/>
          <w:titlePg/>
          <w:docGrid w:linePitch="360"/>
          <w:pgBorders w:offsetFrom="page">
            <w:top w:val="single" w:sz="16" w:space="22" w:color="008761"/>
            <w:left w:val="single" w:sz="16" w:space="22" w:color="008761"/>
            <w:bottom w:val="single" w:sz="16" w:space="22" w:color="008761"/>
            <w:right w:val="single" w:sz="16" w:space="22" w:color="008761"/>
          </w:pgBorders>
        </w:sectPr>
      </w:pPr>
    </w:p>
    <w:p>
      <w:pPr>
        <w:pStyle w:val="Heading1"/>
        <w:spacing w:before="0"/>
        <w:pBdr>
          <w:bottom w:val="single" w:sz="10" w:space="5" w:color="008761"/>
        </w:pBdr>
      </w:pPr>
      <w:r>
        <w:t>Contenido</w:t>
      </w:r>
    </w:p>
    <w:p>
      <w:r>
        <w:t>Esta guía define un flujo seguro para mantener el proyecto actualizado, trabajar en ramas personales y calibrar coordenadas según cada pantalla.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005C46"/>
          <w:sz w:val="20"/>
        </w:rPr>
        <w:t>1. Objetivo y regla principal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005C46"/>
          <w:sz w:val="20"/>
        </w:rPr>
        <w:t>2. Requisitos previos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005C46"/>
          <w:sz w:val="20"/>
        </w:rPr>
        <w:t>3. Clonar el proyecto por primera vez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005C46"/>
          <w:sz w:val="20"/>
        </w:rPr>
        <w:t>4. Mantener main actualizado antes de trabajar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005C46"/>
          <w:sz w:val="20"/>
        </w:rPr>
        <w:t>5. Crear una rama personal de calibración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005C46"/>
          <w:sz w:val="20"/>
        </w:rPr>
        <w:t>6. Continuar una rama existente y sincronizarla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005C46"/>
          <w:sz w:val="20"/>
        </w:rPr>
        <w:t>7. Crear el entorno virtual e instalar dependencias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005C46"/>
          <w:sz w:val="20"/>
        </w:rPr>
        <w:t>8. Habilitar permisos en macOS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005C46"/>
          <w:sz w:val="20"/>
        </w:rPr>
        <w:t>9. Preparar la pantalla antes de calibrar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005C46"/>
          <w:sz w:val="20"/>
        </w:rPr>
        <w:t>10. Ejecutar una prueba inicial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005C46"/>
          <w:sz w:val="20"/>
        </w:rPr>
        <w:t>11. Ajustar coordenadas según la pantalla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005C46"/>
          <w:sz w:val="20"/>
        </w:rPr>
        <w:t>12. Ajustar regiones de búsqueda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005C46"/>
          <w:sz w:val="20"/>
        </w:rPr>
        <w:t>13. Validar la calibración completa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005C46"/>
          <w:sz w:val="20"/>
        </w:rPr>
        <w:t>14. Revisar evidencias y archivos antes de confirmar cambios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005C46"/>
          <w:sz w:val="20"/>
        </w:rPr>
        <w:t>15. Confirmar y subir únicamente los archivos necesarios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005C46"/>
          <w:sz w:val="20"/>
        </w:rPr>
        <w:t>16. Crear Pull Request y mantener la rama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005C46"/>
          <w:sz w:val="20"/>
        </w:rPr>
        <w:t>17. Recomendaciones importantes</w:t>
      </w:r>
    </w:p>
    <w:p>
      <w:r>
        <w:br w:type="page"/>
      </w:r>
    </w:p>
    <w:p>
      <w:pPr>
        <w:pStyle w:val="Heading1"/>
        <w:pBdr>
          <w:bottom w:val="single" w:sz="8" w:space="4" w:color="008761"/>
        </w:pBdr>
      </w:pPr>
      <w:r>
        <w:t>1. Objetivo y regla principal</w:t>
      </w:r>
    </w:p>
    <w:p>
      <w:r>
        <w:t>Cada persona debe calibrar el proyecto en una rama propia, sin trabajar directamente sobre main.</w:t>
      </w:r>
    </w:p>
    <w:p>
      <w:r>
        <w:t>La rama main debe mantenerse limpia, estable y actualizada con el repositorio remoto.</w:t>
      </w:r>
    </w:p>
    <w:p>
      <w:r>
        <w:t>Los cambios de coordenadas deben probarse en la misma resolución, escala, zoom y tamaño de ventana que se usarán normalmente.</w:t>
      </w:r>
    </w:p>
    <w:p>
      <w:pPr>
        <w:pStyle w:val="Heading1"/>
        <w:pBdr>
          <w:bottom w:val="single" w:sz="8" w:space="4" w:color="008761"/>
        </w:pBdr>
      </w:pPr>
      <w:r>
        <w:t>2. Requisitos previos</w:t>
      </w:r>
    </w:p>
    <w:p>
      <w:pPr>
        <w:pStyle w:val="InstructionLabel"/>
      </w:pPr>
      <w:r>
        <w:t>Antes de comenzar, verificar que estén instalados:</w:t>
      </w:r>
    </w:p>
    <w:p>
      <w:pPr>
        <w:pStyle w:val="ListBullet"/>
      </w:pPr>
      <w:r>
        <w:t>Git</w:t>
      </w:r>
    </w:p>
    <w:p>
      <w:pPr>
        <w:pStyle w:val="ListBullet"/>
      </w:pPr>
      <w:r>
        <w:t>Python 3</w:t>
      </w:r>
    </w:p>
    <w:p>
      <w:pPr>
        <w:pStyle w:val="ListBullet"/>
      </w:pPr>
      <w:r>
        <w:t>Terminal, iTerm o PyCharm</w:t>
      </w:r>
    </w:p>
    <w:p>
      <w:pPr>
        <w:pStyle w:val="ListBullet"/>
      </w:pPr>
      <w:r>
        <w:t>La aplicación remota que se usará durante las pruebas, por ejemplo AnyDesk, RustDesk o Windows App</w:t>
      </w:r>
    </w:p>
    <w:p>
      <w:pPr>
        <w:pStyle w:val="InstructionLabel"/>
      </w:pPr>
      <w:r>
        <w:t>Verificar versiones:</w:t>
      </w:r>
    </w:p>
    <w:p>
      <w:pPr>
        <w:pStyle w:val="CodeBlock"/>
        <w:shd w:fill="F3F5F4"/>
      </w:pPr>
      <w:r>
        <w:t>git --version</w:t>
      </w:r>
    </w:p>
    <w:p>
      <w:pPr>
        <w:pStyle w:val="CodeBlock"/>
        <w:shd w:fill="F3F5F4"/>
      </w:pPr>
      <w:r>
        <w:t>python3 --version</w:t>
      </w:r>
    </w:p>
    <w:p>
      <w:pPr>
        <w:pStyle w:val="Heading1"/>
        <w:pBdr>
          <w:bottom w:val="single" w:sz="8" w:space="4" w:color="008761"/>
        </w:pBdr>
      </w:pPr>
      <w:r>
        <w:t>3. Clonar el proyecto por primera vez</w:t>
      </w:r>
    </w:p>
    <w:p>
      <w:pPr>
        <w:pStyle w:val="InstructionLabel"/>
      </w:pPr>
      <w:r>
        <w:t>Clonar el repositorio:</w:t>
      </w:r>
    </w:p>
    <w:p>
      <w:pPr>
        <w:pStyle w:val="CodeBlock"/>
        <w:shd w:fill="F3F5F4"/>
      </w:pPr>
      <w:r>
        <w:t>git clone https://github.com/Franja24/gas-station-bot.git</w:t>
      </w:r>
    </w:p>
    <w:p>
      <w:pPr>
        <w:pStyle w:val="InstructionLabel"/>
      </w:pPr>
      <w:r>
        <w:t>Entrar al proyecto:</w:t>
      </w:r>
    </w:p>
    <w:p>
      <w:pPr>
        <w:pStyle w:val="CodeBlock"/>
        <w:shd w:fill="F3F5F4"/>
      </w:pPr>
      <w:r>
        <w:t>cd gas-station-bot</w:t>
      </w:r>
    </w:p>
    <w:p>
      <w:pPr>
        <w:pStyle w:val="InstructionLabel"/>
      </w:pPr>
      <w:r>
        <w:t>Verificar el repositorio remoto:</w:t>
      </w:r>
    </w:p>
    <w:p>
      <w:pPr>
        <w:pStyle w:val="CodeBlock"/>
        <w:shd w:fill="F3F5F4"/>
      </w:pPr>
      <w:r>
        <w:t>git remote -v</w:t>
      </w:r>
    </w:p>
    <w:tbl>
      <w:tblPr>
        <w:tblW w:type="dxa" w:w="8200"/>
        <w:tblLayout w:type="fixed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582"/>
            <w:shd w:fill="EAF5F1"/>
            <w:tcBorders>
              <w:top w:val="single" w:sz="10" w:color="008761"/>
              <w:left w:val="single" w:sz="10" w:color="008761"/>
              <w:bottom w:val="single" w:sz="10" w:color="008761"/>
              <w:right w:val="single" w:sz="10" w:color="008761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5C46"/>
                <w:sz w:val="20"/>
              </w:rPr>
              <w:t>Nota: este paso solo se realiza la primera vez en cada computadora.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4" w:color="008761"/>
        </w:pBdr>
      </w:pPr>
      <w:r>
        <w:t>4. Mantener main actualizado antes de trabajar</w:t>
      </w:r>
    </w:p>
    <w:p>
      <w:pPr>
        <w:pStyle w:val="InstructionLabel"/>
      </w:pPr>
      <w:r>
        <w:t>Antes de crear una rama nueva o comenzar una calibración, actualizar main:</w:t>
      </w:r>
    </w:p>
    <w:p>
      <w:pPr>
        <w:pStyle w:val="CodeBlock"/>
        <w:shd w:fill="F3F5F4"/>
      </w:pPr>
      <w:r>
        <w:t>git switch main</w:t>
      </w:r>
    </w:p>
    <w:p>
      <w:pPr>
        <w:pStyle w:val="CodeBlock"/>
        <w:shd w:fill="F3F5F4"/>
      </w:pPr>
      <w:r>
        <w:t>git pull --ff-only origin main</w:t>
      </w:r>
    </w:p>
    <w:p>
      <w:r>
        <w:t>Si git indica que existen cambios locales, no forzar la actualización. Guardar o revisar esos cambios antes de continuar.</w:t>
      </w:r>
    </w:p>
    <w:p>
      <w:pPr>
        <w:pStyle w:val="Heading1"/>
        <w:pBdr>
          <w:bottom w:val="single" w:sz="8" w:space="4" w:color="008761"/>
        </w:pBdr>
      </w:pPr>
      <w:r>
        <w:t>5. Crear una rama personal de calibración</w:t>
      </w:r>
    </w:p>
    <w:p>
      <w:pPr>
        <w:pStyle w:val="InstructionLabel"/>
      </w:pPr>
      <w:r>
        <w:t>Crear una rama con el nombre de la persona y el equipo o pantalla:</w:t>
      </w:r>
    </w:p>
    <w:p>
      <w:pPr>
        <w:pStyle w:val="CodeBlock"/>
        <w:shd w:fill="F3F5F4"/>
      </w:pPr>
      <w:r>
        <w:t>git switch -c feature/calibracion-frank-macbook</w:t>
      </w:r>
    </w:p>
    <w:p>
      <w:pPr>
        <w:pStyle w:val="InstructionLabel"/>
      </w:pPr>
      <w:r>
        <w:t>Ejemplos recomendados:</w:t>
      </w:r>
    </w:p>
    <w:p>
      <w:pPr>
        <w:pStyle w:val="CodeBlock"/>
        <w:shd w:fill="F3F5F4"/>
      </w:pPr>
      <w:r>
        <w:t>feature/calibracion-frank-macbook</w:t>
      </w:r>
    </w:p>
    <w:p>
      <w:pPr>
        <w:pStyle w:val="CodeBlock"/>
        <w:shd w:fill="F3F5F4"/>
      </w:pPr>
      <w:r>
        <w:t>feature/calibracion-ana-monitor1080</w:t>
      </w:r>
    </w:p>
    <w:p>
      <w:pPr>
        <w:pStyle w:val="InstructionLabel"/>
      </w:pPr>
      <w:r>
        <w:t>Verificar la rama actual:</w:t>
      </w:r>
    </w:p>
    <w:p>
      <w:pPr>
        <w:pStyle w:val="CodeBlock"/>
        <w:shd w:fill="F3F5F4"/>
      </w:pPr>
      <w:r>
        <w:t>git branch --show-current</w:t>
      </w:r>
    </w:p>
    <w:tbl>
      <w:tblPr>
        <w:tblW w:type="dxa" w:w="8200"/>
        <w:tblLayout w:type="fixed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582"/>
            <w:shd w:fill="EAF5F1"/>
            <w:tcBorders>
              <w:top w:val="single" w:sz="10" w:color="008761"/>
              <w:left w:val="single" w:sz="10" w:color="008761"/>
              <w:bottom w:val="single" w:sz="10" w:color="008761"/>
              <w:right w:val="single" w:sz="10" w:color="008761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5C46"/>
                <w:sz w:val="20"/>
              </w:rPr>
              <w:t>No trabajar directamente sobre main.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4" w:color="008761"/>
        </w:pBdr>
      </w:pPr>
      <w:r>
        <w:t>6. Continuar una rama existente y sincronizarla</w:t>
      </w:r>
    </w:p>
    <w:p>
      <w:pPr>
        <w:pStyle w:val="InstructionLabel"/>
      </w:pPr>
      <w:r>
        <w:t>Si la rama ya existe localmente, cambiar a ella:</w:t>
      </w:r>
    </w:p>
    <w:p>
      <w:pPr>
        <w:pStyle w:val="CodeBlock"/>
        <w:shd w:fill="F3F5F4"/>
      </w:pPr>
      <w:r>
        <w:t>git switch feature/calibracion-frank-macbook</w:t>
      </w:r>
    </w:p>
    <w:p>
      <w:pPr>
        <w:pStyle w:val="InstructionLabel"/>
      </w:pPr>
      <w:r>
        <w:t>Traer los cambios recientes del servidor:</w:t>
      </w:r>
    </w:p>
    <w:p>
      <w:pPr>
        <w:pStyle w:val="CodeBlock"/>
        <w:shd w:fill="F3F5F4"/>
      </w:pPr>
      <w:r>
        <w:t>git fetch origin</w:t>
      </w:r>
    </w:p>
    <w:p>
      <w:pPr>
        <w:pStyle w:val="InstructionLabel"/>
      </w:pPr>
      <w:r>
        <w:t>Integrar main actualizado en la rama personal:</w:t>
      </w:r>
    </w:p>
    <w:p>
      <w:pPr>
        <w:pStyle w:val="CodeBlock"/>
        <w:shd w:fill="F3F5F4"/>
      </w:pPr>
      <w:r>
        <w:t>git merge origin/main</w:t>
      </w:r>
    </w:p>
    <w:p>
      <w:r>
        <w:t>Si aparecen conflictos, resolverlos y volver a ejecutar las pruebas antes de subir cambios.</w:t>
      </w:r>
    </w:p>
    <w:p>
      <w:pPr>
        <w:pStyle w:val="Heading1"/>
        <w:pBdr>
          <w:bottom w:val="single" w:sz="8" w:space="4" w:color="008761"/>
        </w:pBdr>
      </w:pPr>
      <w:r>
        <w:t>7. Crear el entorno virtual e instalar dependencias</w:t>
      </w:r>
    </w:p>
    <w:p>
      <w:pPr>
        <w:pStyle w:val="InstructionLabel"/>
      </w:pPr>
      <w:r>
        <w:t>Crear el entorno virtual:</w:t>
      </w:r>
    </w:p>
    <w:p>
      <w:pPr>
        <w:pStyle w:val="CodeBlock"/>
        <w:shd w:fill="F3F5F4"/>
      </w:pPr>
      <w:r>
        <w:t>python3 -m venv venv</w:t>
      </w:r>
    </w:p>
    <w:p>
      <w:pPr>
        <w:pStyle w:val="InstructionLabel"/>
      </w:pPr>
      <w:r>
        <w:t>Activar en Mac/Linux:</w:t>
      </w:r>
    </w:p>
    <w:p>
      <w:pPr>
        <w:pStyle w:val="CodeBlock"/>
        <w:shd w:fill="F3F5F4"/>
      </w:pPr>
      <w:r>
        <w:t>source venv/bin/activate</w:t>
      </w:r>
    </w:p>
    <w:p>
      <w:pPr>
        <w:pStyle w:val="InstructionLabel"/>
      </w:pPr>
      <w:r>
        <w:t>Activar en Windows:</w:t>
      </w:r>
    </w:p>
    <w:p>
      <w:pPr>
        <w:pStyle w:val="CodeBlock"/>
        <w:shd w:fill="F3F5F4"/>
      </w:pPr>
      <w:r>
        <w:t>venv\Scripts\activate</w:t>
      </w:r>
    </w:p>
    <w:p>
      <w:pPr>
        <w:pStyle w:val="InstructionLabel"/>
      </w:pPr>
      <w:r>
        <w:t>Instalar dependencias:</w:t>
      </w:r>
    </w:p>
    <w:p>
      <w:pPr>
        <w:pStyle w:val="CodeBlock"/>
        <w:shd w:fill="F3F5F4"/>
      </w:pPr>
      <w:r>
        <w:t>pip install pyautogui opencv-python pillow mss numpy pynput behave reportlab</w:t>
      </w:r>
    </w:p>
    <w:tbl>
      <w:tblPr>
        <w:tblW w:type="dxa" w:w="8200"/>
        <w:tblLayout w:type="fixed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582"/>
            <w:shd w:fill="EAF5F1"/>
            <w:tcBorders>
              <w:top w:val="single" w:sz="10" w:color="008761"/>
              <w:left w:val="single" w:sz="10" w:color="008761"/>
              <w:bottom w:val="single" w:sz="10" w:color="008761"/>
              <w:right w:val="single" w:sz="10" w:color="008761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5C46"/>
                <w:sz w:val="20"/>
              </w:rPr>
              <w:t>Nota: la carpeta venv no debe subirse a Git.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4" w:color="008761"/>
        </w:pBdr>
      </w:pPr>
      <w:r>
        <w:t>8. Habilitar permisos en macOS</w:t>
      </w:r>
    </w:p>
    <w:p>
      <w:pPr>
        <w:pStyle w:val="InstructionLabel"/>
      </w:pPr>
      <w:r>
        <w:t>En macOS, habilitar permisos para la aplicación desde donde se ejecutará el proyecto:</w:t>
      </w:r>
    </w:p>
    <w:p>
      <w:pPr>
        <w:pStyle w:val="CodeBlock"/>
        <w:shd w:fill="F3F5F4"/>
      </w:pPr>
      <w:r>
        <w:t>System Settings → Privacy &amp; Security → Accessibility</w:t>
      </w:r>
    </w:p>
    <w:p>
      <w:pPr>
        <w:pStyle w:val="CodeBlock"/>
        <w:shd w:fill="F3F5F4"/>
      </w:pPr>
      <w:r>
        <w:t>System Settings → Privacy &amp; Security → Screen Recording</w:t>
      </w:r>
    </w:p>
    <w:p>
      <w:pPr>
        <w:pStyle w:val="InstructionLabel"/>
      </w:pPr>
      <w:r>
        <w:t>Agregar la aplicación correspondiente:</w:t>
      </w:r>
    </w:p>
    <w:p>
      <w:pPr>
        <w:pStyle w:val="ListBullet"/>
      </w:pPr>
      <w:r>
        <w:t>PyCharm</w:t>
      </w:r>
    </w:p>
    <w:p>
      <w:pPr>
        <w:pStyle w:val="ListBullet"/>
      </w:pPr>
      <w:r>
        <w:t>Terminal</w:t>
      </w:r>
    </w:p>
    <w:p>
      <w:pPr>
        <w:pStyle w:val="ListBullet"/>
      </w:pPr>
      <w:r>
        <w:t>iTerm</w:t>
      </w:r>
    </w:p>
    <w:p>
      <w:r>
        <w:t>Después de cambiar permisos, cerrar y volver a abrir la aplicación.</w:t>
      </w:r>
    </w:p>
    <w:p>
      <w:pPr>
        <w:pStyle w:val="Heading1"/>
        <w:pBdr>
          <w:bottom w:val="single" w:sz="8" w:space="4" w:color="008761"/>
        </w:pBdr>
      </w:pPr>
      <w:r>
        <w:t>9. Preparar la pantalla antes de calibrar</w:t>
      </w:r>
    </w:p>
    <w:p>
      <w:pPr>
        <w:pStyle w:val="InstructionLabel"/>
      </w:pPr>
      <w:r>
        <w:t>Mantener constantes estas condiciones durante la calibración y la ejecución:</w:t>
      </w:r>
    </w:p>
    <w:p>
      <w:pPr>
        <w:pStyle w:val="ListBullet"/>
      </w:pPr>
      <w:r>
        <w:t>Resolución del monitor</w:t>
      </w:r>
    </w:p>
    <w:p>
      <w:pPr>
        <w:pStyle w:val="ListBullet"/>
      </w:pPr>
      <w:r>
        <w:t>Escalado de pantalla</w:t>
      </w:r>
    </w:p>
    <w:p>
      <w:r>
        <w:t>Tamaño y posición de la ventana</w:t>
      </w:r>
    </w:p>
    <w:p>
      <w:pPr>
        <w:pStyle w:val="ListBullet"/>
      </w:pPr>
      <w:r>
        <w:t>AnyDesk / RustDesk / Windows App</w:t>
      </w:r>
    </w:p>
    <w:p>
      <w:r>
        <w:t>Zoom de la aplicación</w:t>
      </w:r>
    </w:p>
    <w:tbl>
      <w:tblPr>
        <w:tblW w:type="dxa" w:w="8200"/>
        <w:tblLayout w:type="fixed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582"/>
            <w:shd w:fill="EAF5F1"/>
            <w:tcBorders>
              <w:top w:val="single" w:sz="10" w:color="008761"/>
              <w:left w:val="single" w:sz="10" w:color="008761"/>
              <w:bottom w:val="single" w:sz="10" w:color="008761"/>
              <w:right w:val="single" w:sz="10" w:color="008761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5C46"/>
                <w:sz w:val="20"/>
              </w:rPr>
              <w:t>Nota: si cambia alguna de estas condiciones, las coordenadas pueden dejar de funcionar y será necesario recalibrar.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4" w:color="008761"/>
        </w:pBdr>
      </w:pPr>
      <w:r>
        <w:t>10. Ejecutar una prueba inicial</w:t>
      </w:r>
    </w:p>
    <w:p>
      <w:pPr>
        <w:pStyle w:val="InstructionLabel"/>
      </w:pPr>
      <w:r>
        <w:t>Ejecutar desde terminal:</w:t>
      </w:r>
    </w:p>
    <w:p>
      <w:pPr>
        <w:pStyle w:val="CodeBlock"/>
        <w:shd w:fill="F3F5F4"/>
      </w:pPr>
      <w:r>
        <w:t>python main.py</w:t>
      </w:r>
    </w:p>
    <w:p>
      <w:r>
        <w:t>También puede ejecutarse desde PyCharm usando el botón Run.</w:t>
      </w:r>
    </w:p>
    <w:p>
      <w:r>
        <w:t>Antes de editar coordenadas, observar qué clic o búsqueda falla y registrar la posición esperada.</w:t>
      </w:r>
    </w:p>
    <w:p>
      <w:pPr>
        <w:pStyle w:val="Heading1"/>
        <w:pBdr>
          <w:bottom w:val="single" w:sz="8" w:space="4" w:color="008761"/>
        </w:pBdr>
      </w:pPr>
      <w:r>
        <w:t>11. Ajustar coordenadas según la pantalla</w:t>
      </w:r>
    </w:p>
    <w:p>
      <w:pPr>
        <w:pStyle w:val="InstructionLabel"/>
      </w:pPr>
      <w:r>
        <w:t>Las coordenadas se ajustan actualmente en:</w:t>
      </w:r>
    </w:p>
    <w:p>
      <w:pPr>
        <w:pStyle w:val="CodeBlock"/>
        <w:shd w:fill="F3F5F4"/>
      </w:pPr>
      <w:r>
        <w:t>clicker.py</w:t>
      </w:r>
    </w:p>
    <w:p>
      <w:pPr>
        <w:pStyle w:val="InstructionLabel"/>
      </w:pPr>
      <w:r>
        <w:t>Buscar estructuras como:</w:t>
      </w:r>
    </w:p>
    <w:p>
      <w:pPr>
        <w:pStyle w:val="CodeBlock"/>
        <w:shd w:fill="F3F5F4"/>
      </w:pPr>
      <w:r>
        <w:t>COORDS = {</w:t>
      </w:r>
    </w:p>
    <w:p>
      <w:pPr>
        <w:pStyle w:val="CodeBlock"/>
        <w:shd w:fill="F3F5F4"/>
      </w:pPr>
      <w:r>
        <w:t>"continue_button.png": (800, 530),</w:t>
      </w:r>
    </w:p>
    <w:p>
      <w:pPr>
        <w:pStyle w:val="CodeBlock"/>
        <w:shd w:fill="F3F5F4"/>
      </w:pPr>
      <w:r>
        <w:t>}</w:t>
      </w:r>
    </w:p>
    <w:p>
      <w:pPr>
        <w:pStyle w:val="InstructionLabel"/>
      </w:pPr>
      <w:r>
        <w:t>Formato:</w:t>
      </w:r>
    </w:p>
    <w:p>
      <w:pPr>
        <w:pStyle w:val="CodeBlock"/>
        <w:shd w:fill="F3F5F4"/>
      </w:pPr>
      <w:r>
        <w:t>(x, y)</w:t>
      </w:r>
    </w:p>
    <w:p>
      <w:pPr>
        <w:pStyle w:val="InstructionLabel"/>
      </w:pPr>
      <w:r>
        <w:t>Regla rápida:</w:t>
      </w:r>
    </w:p>
    <w:p>
      <w:pPr>
        <w:pStyle w:val="ListBullet"/>
      </w:pPr>
      <w:r>
        <w:t>Si el click cae muy a la izquierda → aumentar x</w:t>
      </w:r>
    </w:p>
    <w:p>
      <w:pPr>
        <w:pStyle w:val="ListBullet"/>
      </w:pPr>
      <w:r>
        <w:t>Si el click cae muy a la derecha → disminuir x</w:t>
      </w:r>
    </w:p>
    <w:p>
      <w:pPr>
        <w:pStyle w:val="ListBullet"/>
      </w:pPr>
      <w:r>
        <w:t>Si el click cae muy arriba → aumentar y</w:t>
      </w:r>
    </w:p>
    <w:p>
      <w:pPr>
        <w:pStyle w:val="ListBullet"/>
      </w:pPr>
      <w:r>
        <w:t>Si el click cae muy abajo → disminuir y</w:t>
      </w:r>
    </w:p>
    <w:p>
      <w:r>
        <w:t>Modificar valores poco a poco, ejecutar nuevamente y conservar únicamente coordenadas verificadas.</w:t>
      </w:r>
    </w:p>
    <w:p>
      <w:r>
        <w:br w:type="page"/>
      </w:r>
    </w:p>
    <w:p>
      <w:pPr>
        <w:pStyle w:val="Heading1"/>
        <w:pBdr>
          <w:bottom w:val="single" w:sz="8" w:space="4" w:color="008761"/>
        </w:pBdr>
      </w:pPr>
      <w:r>
        <w:t>12. Ajustar regiones de búsqueda</w:t>
      </w:r>
    </w:p>
    <w:p>
      <w:pPr>
        <w:pStyle w:val="InstructionLabel"/>
      </w:pPr>
      <w:r>
        <w:t>Las regiones de búsqueda también se ajustan actualmente en:</w:t>
      </w:r>
    </w:p>
    <w:p>
      <w:pPr>
        <w:pStyle w:val="CodeBlock"/>
        <w:shd w:fill="F3F5F4"/>
      </w:pPr>
      <w:r>
        <w:t>clicker.py</w:t>
      </w:r>
    </w:p>
    <w:p>
      <w:pPr>
        <w:pStyle w:val="InstructionLabel"/>
      </w:pPr>
      <w:r>
        <w:t>Ejemplo:</w:t>
      </w:r>
    </w:p>
    <w:p>
      <w:pPr>
        <w:pStyle w:val="CodeBlock"/>
        <w:shd w:fill="F3F5F4"/>
      </w:pPr>
      <w:r>
        <w:t>REGIONS = {</w:t>
      </w:r>
    </w:p>
    <w:p>
      <w:pPr>
        <w:pStyle w:val="CodeBlock"/>
        <w:shd w:fill="F3F5F4"/>
      </w:pPr>
      <w:r>
        <w:t>"premium.png": (900, 300, 600, 400)</w:t>
      </w:r>
    </w:p>
    <w:p>
      <w:pPr>
        <w:pStyle w:val="CodeBlock"/>
        <w:shd w:fill="F3F5F4"/>
      </w:pPr>
      <w:r>
        <w:t>}</w:t>
      </w:r>
    </w:p>
    <w:p>
      <w:pPr>
        <w:pStyle w:val="InstructionLabel"/>
      </w:pPr>
      <w:r>
        <w:t>Formato:</w:t>
      </w:r>
    </w:p>
    <w:p>
      <w:pPr>
        <w:pStyle w:val="CodeBlock"/>
        <w:shd w:fill="F3F5F4"/>
      </w:pPr>
      <w:r>
        <w:t>(x_inicio, y_inicio, ancho, alto)</w:t>
      </w:r>
    </w:p>
    <w:p>
      <w:r>
        <w:t>Una región debe incluir completamente el elemento buscado sin abarcar una zona innecesariamente grande.</w:t>
      </w:r>
    </w:p>
    <w:p>
      <w:r>
        <w:t>Después de modificar una región, validar que la imagen se encuentre de forma consistente.</w:t>
      </w:r>
    </w:p>
    <w:p>
      <w:pPr>
        <w:pStyle w:val="Heading1"/>
        <w:pBdr>
          <w:bottom w:val="single" w:sz="8" w:space="4" w:color="008761"/>
        </w:pBdr>
      </w:pPr>
      <w:r>
        <w:t>13. Validar la calibración completa</w:t>
      </w:r>
    </w:p>
    <w:p>
      <w:r>
        <w:t>Ejecutar el flujo completo al menos dos veces con la misma configuración de pantalla.</w:t>
      </w:r>
    </w:p>
    <w:p>
      <w:pPr>
        <w:pStyle w:val="InstructionLabel"/>
      </w:pPr>
      <w:r>
        <w:t>Si existen escenarios BDD, ejecutar:</w:t>
      </w:r>
    </w:p>
    <w:p>
      <w:pPr>
        <w:pStyle w:val="CodeBlock"/>
        <w:shd w:fill="F3F5F4"/>
      </w:pPr>
      <w:r>
        <w:t>behave</w:t>
      </w:r>
    </w:p>
    <w:p>
      <w:pPr>
        <w:pStyle w:val="InstructionLabel"/>
      </w:pPr>
      <w:r>
        <w:t>Para ejecutar solo un feature:</w:t>
      </w:r>
    </w:p>
    <w:p>
      <w:pPr>
        <w:pStyle w:val="CodeBlock"/>
        <w:shd w:fill="F3F5F4"/>
      </w:pPr>
      <w:r>
        <w:t>behave features/premium.feature --no-capture</w:t>
      </w:r>
    </w:p>
    <w:p>
      <w:r>
        <w:t>Confirmar que los clics, búsquedas y transiciones funcionen sin intervención manual.</w:t>
      </w:r>
    </w:p>
    <w:p>
      <w:pPr>
        <w:pStyle w:val="Heading1"/>
        <w:pBdr>
          <w:bottom w:val="single" w:sz="8" w:space="4" w:color="008761"/>
        </w:pBdr>
      </w:pPr>
      <w:r>
        <w:t>14. Revisar evidencias y archivos antes de confirmar cambios</w:t>
      </w:r>
    </w:p>
    <w:p>
      <w:pPr>
        <w:pStyle w:val="InstructionLabel"/>
      </w:pPr>
      <w:r>
        <w:t>Cada ejecución puede generar una carpeta dentro de:</w:t>
      </w:r>
    </w:p>
    <w:p>
      <w:pPr>
        <w:pStyle w:val="CodeBlock"/>
        <w:shd w:fill="F3F5F4"/>
      </w:pPr>
      <w:r>
        <w:t>evidencias/</w:t>
      </w:r>
    </w:p>
    <w:p>
      <w:pPr>
        <w:pStyle w:val="InstructionLabel"/>
      </w:pPr>
      <w:r>
        <w:t>También pueden generarse:</w:t>
      </w:r>
    </w:p>
    <w:p>
      <w:pPr>
        <w:pStyle w:val="CodeBlock"/>
        <w:shd w:fill="F3F5F4"/>
      </w:pPr>
      <w:r>
        <w:t>screenshots/</w:t>
      </w:r>
    </w:p>
    <w:p>
      <w:pPr>
        <w:pStyle w:val="CodeBlock"/>
        <w:shd w:fill="F3F5F4"/>
      </w:pPr>
      <w:r>
        <w:t>execution_report.pdf</w:t>
      </w:r>
    </w:p>
    <w:p>
      <w:pPr>
        <w:pStyle w:val="InstructionLabel"/>
      </w:pPr>
      <w:r>
        <w:t>Revisar el estado del repositorio:</w:t>
      </w:r>
    </w:p>
    <w:p>
      <w:pPr>
        <w:pStyle w:val="CodeBlock"/>
        <w:shd w:fill="F3F5F4"/>
      </w:pPr>
      <w:r>
        <w:t>git status</w:t>
      </w:r>
    </w:p>
    <w:tbl>
      <w:tblPr>
        <w:tblW w:type="dxa" w:w="8200"/>
        <w:tblLayout w:type="fixed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582"/>
            <w:shd w:fill="EAF5F1"/>
            <w:tcBorders>
              <w:top w:val="single" w:sz="10" w:color="008761"/>
              <w:left w:val="single" w:sz="10" w:color="008761"/>
              <w:bottom w:val="single" w:sz="10" w:color="008761"/>
              <w:right w:val="single" w:sz="10" w:color="008761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5C46"/>
                <w:sz w:val="20"/>
              </w:rPr>
              <w:t>Nota: no subir evidencias, venv, credenciales, direcciones IP ni archivos temporales a Git.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4" w:color="008761"/>
        </w:pBdr>
      </w:pPr>
      <w:r>
        <w:t>15. Confirmar y subir únicamente los archivos necesarios</w:t>
      </w:r>
    </w:p>
    <w:p>
      <w:pPr>
        <w:pStyle w:val="InstructionLabel"/>
      </w:pPr>
      <w:r>
        <w:t>Agregar de forma explícita solo los archivos que se modificaron intencionalmente:</w:t>
      </w:r>
    </w:p>
    <w:p>
      <w:pPr>
        <w:pStyle w:val="CodeBlock"/>
        <w:shd w:fill="F3F5F4"/>
      </w:pPr>
      <w:r>
        <w:t>git add clicker.py</w:t>
      </w:r>
    </w:p>
    <w:p>
      <w:pPr>
        <w:pStyle w:val="InstructionLabel"/>
      </w:pPr>
      <w:r>
        <w:t>Revisar exactamente lo que se incluirá en el commit:</w:t>
      </w:r>
    </w:p>
    <w:p>
      <w:pPr>
        <w:pStyle w:val="CodeBlock"/>
        <w:shd w:fill="F3F5F4"/>
      </w:pPr>
      <w:r>
        <w:t>git diff --staged</w:t>
      </w:r>
    </w:p>
    <w:p>
      <w:pPr>
        <w:pStyle w:val="InstructionLabel"/>
      </w:pPr>
      <w:r>
        <w:t>Crear el commit:</w:t>
      </w:r>
    </w:p>
    <w:p>
      <w:pPr>
        <w:pStyle w:val="CodeBlock"/>
        <w:shd w:fill="F3F5F4"/>
      </w:pPr>
      <w:r>
        <w:t>git commit -m "Calibrate coordinates for Frank MacBook"</w:t>
      </w:r>
    </w:p>
    <w:p>
      <w:pPr>
        <w:pStyle w:val="InstructionLabel"/>
      </w:pPr>
      <w:r>
        <w:t>Subir la rama personal:</w:t>
      </w:r>
    </w:p>
    <w:p>
      <w:pPr>
        <w:pStyle w:val="CodeBlock"/>
        <w:shd w:fill="F3F5F4"/>
      </w:pPr>
      <w:r>
        <w:t>git push -u origin feature/calibracion-frank-macbook</w:t>
      </w:r>
    </w:p>
    <w:tbl>
      <w:tblPr>
        <w:tblW w:type="dxa" w:w="8200"/>
        <w:tblLayout w:type="fixed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582"/>
            <w:shd w:fill="EAF5F1"/>
            <w:tcBorders>
              <w:top w:val="single" w:sz="10" w:color="008761"/>
              <w:left w:val="single" w:sz="10" w:color="008761"/>
              <w:bottom w:val="single" w:sz="10" w:color="008761"/>
              <w:right w:val="single" w:sz="10" w:color="008761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5C46"/>
                <w:sz w:val="20"/>
              </w:rPr>
              <w:t>Evitar git add . cuando existan evidencias o archivos locales sin revisar.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4" w:color="008761"/>
        </w:pBdr>
      </w:pPr>
      <w:r>
        <w:t>16. Crear Pull Request y mantener la rama</w:t>
      </w:r>
    </w:p>
    <w:p>
      <w:r>
        <w:t>Crear un Pull Request desde la rama personal hacia main.</w:t>
      </w:r>
    </w:p>
    <w:p>
      <w:r>
        <w:t>En la descripción, indicar la resolución, escala, aplicación remota y flujo validado.</w:t>
      </w:r>
    </w:p>
    <w:p>
      <w:pPr>
        <w:pStyle w:val="InstructionLabel"/>
      </w:pPr>
      <w:r>
        <w:t>Antes de agregar cambios nuevos a una rama existente, volver a sincronizarla:</w:t>
      </w:r>
    </w:p>
    <w:p>
      <w:pPr>
        <w:pStyle w:val="CodeBlock"/>
        <w:shd w:fill="F3F5F4"/>
      </w:pPr>
      <w:r>
        <w:t>git fetch origin</w:t>
      </w:r>
    </w:p>
    <w:p>
      <w:pPr>
        <w:pStyle w:val="CodeBlock"/>
        <w:shd w:fill="F3F5F4"/>
      </w:pPr>
      <w:r>
        <w:t>git merge origin/main</w:t>
      </w:r>
    </w:p>
    <w:p>
      <w:r>
        <w:t>Resolver cualquier conflicto y repetir la validación completa.</w:t>
      </w:r>
    </w:p>
    <w:p>
      <w:pPr>
        <w:pStyle w:val="Heading1"/>
        <w:pBdr>
          <w:bottom w:val="single" w:sz="8" w:space="4" w:color="008761"/>
        </w:pBdr>
      </w:pPr>
      <w:r>
        <w:t>17. Recomendaciones importantes</w:t>
      </w:r>
    </w:p>
    <w:tbl>
      <w:tblPr>
        <w:tblW w:type="dxa" w:w="8200"/>
        <w:tblLayout w:type="fixed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582"/>
            <w:shd w:fill="EAF5F1"/>
            <w:tcBorders>
              <w:top w:val="single" w:sz="10" w:color="008761"/>
              <w:left w:val="single" w:sz="10" w:color="008761"/>
              <w:bottom w:val="single" w:sz="10" w:color="008761"/>
              <w:right w:val="single" w:sz="10" w:color="008761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5C46"/>
                <w:sz w:val="20"/>
              </w:rPr>
              <w:t>No trabajar directamente sobre main.</w:t>
            </w:r>
          </w:p>
        </w:tc>
      </w:tr>
    </w:tbl>
    <w:p>
      <w:pPr>
        <w:spacing w:after="40"/>
      </w:pPr>
    </w:p>
    <w:p>
      <w:r>
        <w:t>No forzar pull, merge o push si existen conflictos que no se comprenden.</w:t>
      </w:r>
    </w:p>
    <w:p>
      <w:r>
        <w:t>No asumir que una calibración funcionará en otra pantalla o configuración.</w:t>
      </w:r>
    </w:p>
    <w:p>
      <w:r>
        <w:t>Conservar una rama por persona y contexto de calibración para facilitar revisión y mantenimiento.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219" w:right="1162" w:bottom="1134" w:left="1162" w:header="482" w:footer="482" w:gutter="0"/>
      <w:cols w:space="720"/>
      <w:titlePg/>
      <w:docGrid w:linePitch="360"/>
      <w:pgBorders w:offsetFrom="page">
        <w:top w:val="single" w:sz="16" w:space="22" w:color="008761"/>
        <w:left w:val="single" w:sz="16" w:space="22" w:color="008761"/>
        <w:bottom w:val="single" w:sz="16" w:space="22" w:color="008761"/>
        <w:right w:val="single" w:sz="16" w:space="22" w:color="008761"/>
      </w:pgBorders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Arial" w:hAnsi="Arial"/>
        <w:b w:val="0"/>
        <w:i w:val="0"/>
        <w:color w:val="66706B"/>
        <w:sz w:val="17"/>
      </w:rPr>
      <w:t xml:space="preserve">Versión 1.0.0  |  Frank Vargas  |  Página </w:t>
    </w:r>
    <w:r>
      <w:rPr>
        <w:rFonts w:ascii="Arial" w:hAnsi="Arial"/>
        <w:b w:val="0"/>
        <w:i w:val="0"/>
        <w:color w:val="66706B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  <w:jc w:val="left"/>
      <w:pBdr>
        <w:bottom w:val="single" w:sz="7" w:space="3" w:color="008761"/>
      </w:pBdr>
    </w:pPr>
    <w:r>
      <w:drawing>
        <wp:inline xmlns:a="http://schemas.openxmlformats.org/drawingml/2006/main" xmlns:pic="http://schemas.openxmlformats.org/drawingml/2006/picture">
          <wp:extent cx="684000" cy="13982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venl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4000" cy="13982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i w:val="0"/>
        <w:color w:val="66706B"/>
        <w:sz w:val="17"/>
      </w:rPr>
      <w:t xml:space="preserve">   Gas Station Automation | Manual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5C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ind w:left="369" w:hanging="142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40" w:after="40" w:line="240" w:lineRule="auto"/>
      <w:ind w:left="255" w:right="142"/>
    </w:pPr>
    <w:rPr>
      <w:rFonts w:ascii="Menlo" w:hAnsi="Menlo"/>
      <w:color w:val="202124"/>
      <w:sz w:val="17"/>
    </w:rPr>
  </w:style>
  <w:style w:type="paragraph" w:customStyle="1" w:styleId="InstructionLabel">
    <w:name w:val="Instruction Label"/>
    <w:pPr>
      <w:keepNext/>
      <w:spacing w:before="120" w:after="60"/>
    </w:pPr>
    <w:rPr>
      <w:rFonts w:ascii="Arial" w:hAnsi="Arial"/>
      <w:b/>
      <w:color w:val="005C4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instalación, mantenimiento y calibración del proyecto Gas Station Automation</dc:title>
  <dc:subject>Manual técnico de Gas Station Automation</dc:subject>
  <dc:creator>Frank Vargas</dc:creator>
  <cp:keywords/>
  <dc:description>Versión 1.0.0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