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C511" w14:textId="1A48827D" w:rsidR="00693DDD" w:rsidRDefault="00693DDD">
      <w:pPr>
        <w:rPr>
          <w:rFonts w:ascii="Times New Roman" w:hAnsi="Times New Roman" w:cs="Times New Roman"/>
          <w:b/>
          <w:bCs/>
          <w:sz w:val="28"/>
          <w:szCs w:val="28"/>
        </w:rPr>
      </w:pPr>
      <w:r>
        <w:rPr>
          <w:rFonts w:ascii="Times New Roman" w:hAnsi="Times New Roman" w:cs="Times New Roman"/>
          <w:b/>
          <w:bCs/>
          <w:sz w:val="28"/>
          <w:szCs w:val="28"/>
          <w:highlight w:val="darkGray"/>
        </w:rPr>
        <w:t>I</w:t>
      </w:r>
      <w:r w:rsidRPr="00693DDD">
        <w:rPr>
          <w:rFonts w:ascii="Times New Roman" w:hAnsi="Times New Roman" w:cs="Times New Roman"/>
          <w:b/>
          <w:bCs/>
          <w:sz w:val="28"/>
          <w:szCs w:val="28"/>
          <w:highlight w:val="darkGray"/>
        </w:rPr>
        <w:t xml:space="preserve">nvestigación sobre filtro </w:t>
      </w:r>
      <w:proofErr w:type="spellStart"/>
      <w:r w:rsidRPr="00693DDD">
        <w:rPr>
          <w:rFonts w:ascii="Times New Roman" w:hAnsi="Times New Roman" w:cs="Times New Roman"/>
          <w:b/>
          <w:bCs/>
          <w:sz w:val="28"/>
          <w:szCs w:val="28"/>
          <w:highlight w:val="darkGray"/>
        </w:rPr>
        <w:t>antialiasing</w:t>
      </w:r>
      <w:proofErr w:type="spellEnd"/>
      <w:r w:rsidRPr="00693DDD">
        <w:rPr>
          <w:rFonts w:ascii="Times New Roman" w:hAnsi="Times New Roman" w:cs="Times New Roman"/>
          <w:b/>
          <w:bCs/>
          <w:sz w:val="28"/>
          <w:szCs w:val="28"/>
          <w:highlight w:val="darkGray"/>
        </w:rPr>
        <w:t xml:space="preserve"> (teoría del muestro)</w:t>
      </w:r>
    </w:p>
    <w:p w14:paraId="4D5183CA"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El concepto del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surge como consecuencia directa de la evolución de las comunicaciones y de la necesidad de representar señales analógicas en forma discreta sin pérdida de información esencial. Aunque las raíces matemáticas fueron plantadas por </w:t>
      </w:r>
      <w:r w:rsidRPr="0089744B">
        <w:rPr>
          <w:rFonts w:ascii="Times New Roman" w:eastAsia="Times New Roman" w:hAnsi="Times New Roman" w:cs="Times New Roman"/>
          <w:b/>
          <w:bCs/>
          <w:kern w:val="0"/>
          <w:lang w:eastAsia="es-DO"/>
          <w14:ligatures w14:val="none"/>
        </w:rPr>
        <w:t>Harry Nyquist</w:t>
      </w:r>
      <w:r w:rsidRPr="0089744B">
        <w:rPr>
          <w:rFonts w:ascii="Times New Roman" w:eastAsia="Times New Roman" w:hAnsi="Times New Roman" w:cs="Times New Roman"/>
          <w:kern w:val="0"/>
          <w:lang w:eastAsia="es-DO"/>
          <w14:ligatures w14:val="none"/>
        </w:rPr>
        <w:t xml:space="preserve"> en 1928 y </w:t>
      </w:r>
      <w:r w:rsidRPr="0089744B">
        <w:rPr>
          <w:rFonts w:ascii="Times New Roman" w:eastAsia="Times New Roman" w:hAnsi="Times New Roman" w:cs="Times New Roman"/>
          <w:b/>
          <w:bCs/>
          <w:kern w:val="0"/>
          <w:lang w:eastAsia="es-DO"/>
          <w14:ligatures w14:val="none"/>
        </w:rPr>
        <w:t>Claude Shannon</w:t>
      </w:r>
      <w:r w:rsidRPr="0089744B">
        <w:rPr>
          <w:rFonts w:ascii="Times New Roman" w:eastAsia="Times New Roman" w:hAnsi="Times New Roman" w:cs="Times New Roman"/>
          <w:kern w:val="0"/>
          <w:lang w:eastAsia="es-DO"/>
          <w14:ligatures w14:val="none"/>
        </w:rPr>
        <w:t xml:space="preserve"> en 1949, las </w:t>
      </w:r>
      <w:r w:rsidRPr="0089744B">
        <w:rPr>
          <w:rFonts w:ascii="Times New Roman" w:eastAsia="Times New Roman" w:hAnsi="Times New Roman" w:cs="Times New Roman"/>
          <w:b/>
          <w:bCs/>
          <w:kern w:val="0"/>
          <w:lang w:eastAsia="es-DO"/>
          <w14:ligatures w14:val="none"/>
        </w:rPr>
        <w:t>primeras implementaciones físicas</w:t>
      </w:r>
      <w:r w:rsidRPr="0089744B">
        <w:rPr>
          <w:rFonts w:ascii="Times New Roman" w:eastAsia="Times New Roman" w:hAnsi="Times New Roman" w:cs="Times New Roman"/>
          <w:kern w:val="0"/>
          <w:lang w:eastAsia="es-DO"/>
          <w14:ligatures w14:val="none"/>
        </w:rPr>
        <w:t xml:space="preserve"> de filtros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comenzaron a desarrollarse en la década de </w:t>
      </w:r>
      <w:r w:rsidRPr="0089744B">
        <w:rPr>
          <w:rFonts w:ascii="Times New Roman" w:eastAsia="Times New Roman" w:hAnsi="Times New Roman" w:cs="Times New Roman"/>
          <w:b/>
          <w:bCs/>
          <w:kern w:val="0"/>
          <w:lang w:eastAsia="es-DO"/>
          <w14:ligatures w14:val="none"/>
        </w:rPr>
        <w:t>1950</w:t>
      </w:r>
      <w:r w:rsidRPr="0089744B">
        <w:rPr>
          <w:rFonts w:ascii="Times New Roman" w:eastAsia="Times New Roman" w:hAnsi="Times New Roman" w:cs="Times New Roman"/>
          <w:kern w:val="0"/>
          <w:lang w:eastAsia="es-DO"/>
          <w14:ligatures w14:val="none"/>
        </w:rPr>
        <w:t>, cuando la ingeniería electrónica se enfrentó al reto de digitalizar señales analógicas para los primeros sistemas de radar, telefonía y posteriormente, audio.</w:t>
      </w:r>
    </w:p>
    <w:p w14:paraId="4B39CB93"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El término </w:t>
      </w:r>
      <w:proofErr w:type="spellStart"/>
      <w:r w:rsidRPr="0089744B">
        <w:rPr>
          <w:rFonts w:ascii="Times New Roman" w:eastAsia="Times New Roman" w:hAnsi="Times New Roman" w:cs="Times New Roman"/>
          <w:i/>
          <w:iCs/>
          <w:kern w:val="0"/>
          <w:lang w:eastAsia="es-DO"/>
          <w14:ligatures w14:val="none"/>
        </w:rPr>
        <w:t>aliasing</w:t>
      </w:r>
      <w:proofErr w:type="spellEnd"/>
      <w:r w:rsidRPr="0089744B">
        <w:rPr>
          <w:rFonts w:ascii="Times New Roman" w:eastAsia="Times New Roman" w:hAnsi="Times New Roman" w:cs="Times New Roman"/>
          <w:kern w:val="0"/>
          <w:lang w:eastAsia="es-DO"/>
          <w14:ligatures w14:val="none"/>
        </w:rPr>
        <w:t xml:space="preserve"> —que literalmente significa “suplantación” o “falsificación”— fue introducido para describir cómo las frecuencias altas “imitaban” o “se disfrazaban” de frecuencias bajas cuando no se cumplía el criterio de Nyquist. Este fenómeno se volvió crítico en los sistemas de grabación digital tempranos, donde las distorsiones eran irreversibles.</w:t>
      </w:r>
    </w:p>
    <w:p w14:paraId="0343B586"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Durante los años 1960 y 1970, con la expansión de los convertidores analógico-digitales (ADC) y los procesadores digitales de señal (DSP), se consolidó la </w:t>
      </w:r>
      <w:r w:rsidRPr="0089744B">
        <w:rPr>
          <w:rFonts w:ascii="Times New Roman" w:eastAsia="Times New Roman" w:hAnsi="Times New Roman" w:cs="Times New Roman"/>
          <w:b/>
          <w:bCs/>
          <w:kern w:val="0"/>
          <w:lang w:eastAsia="es-DO"/>
          <w14:ligatures w14:val="none"/>
        </w:rPr>
        <w:t>necesidad de un filtro físico previo al muestreo</w:t>
      </w:r>
      <w:r w:rsidRPr="0089744B">
        <w:rPr>
          <w:rFonts w:ascii="Times New Roman" w:eastAsia="Times New Roman" w:hAnsi="Times New Roman" w:cs="Times New Roman"/>
          <w:kern w:val="0"/>
          <w:lang w:eastAsia="es-DO"/>
          <w14:ligatures w14:val="none"/>
        </w:rPr>
        <w:t xml:space="preserve">: 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Su función no era simplemente una mejora, sino un requisito teórico impuesto por los límites del propio universo discreto del muestreo.</w:t>
      </w:r>
    </w:p>
    <w:p w14:paraId="6D9A9C80" w14:textId="77777777" w:rsidR="0089744B" w:rsidRPr="0089744B" w:rsidRDefault="0089744B" w:rsidP="0089744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DO"/>
          <w14:ligatures w14:val="none"/>
        </w:rPr>
      </w:pPr>
      <w:r w:rsidRPr="0089744B">
        <w:rPr>
          <w:rFonts w:ascii="Times New Roman" w:eastAsia="Times New Roman" w:hAnsi="Times New Roman" w:cs="Times New Roman"/>
          <w:b/>
          <w:bCs/>
          <w:kern w:val="0"/>
          <w:sz w:val="27"/>
          <w:szCs w:val="27"/>
          <w:lang w:eastAsia="es-DO"/>
          <w14:ligatures w14:val="none"/>
        </w:rPr>
        <w:t>Profundización en la Teoría Matemática</w:t>
      </w:r>
    </w:p>
    <w:p w14:paraId="5F72DD66"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El </w:t>
      </w:r>
      <w:r w:rsidRPr="0089744B">
        <w:rPr>
          <w:rFonts w:ascii="Times New Roman" w:eastAsia="Times New Roman" w:hAnsi="Times New Roman" w:cs="Times New Roman"/>
          <w:b/>
          <w:bCs/>
          <w:kern w:val="0"/>
          <w:lang w:eastAsia="es-DO"/>
          <w14:ligatures w14:val="none"/>
        </w:rPr>
        <w:t>Teorema de Nyquist-Shannon</w:t>
      </w:r>
      <w:r w:rsidRPr="0089744B">
        <w:rPr>
          <w:rFonts w:ascii="Times New Roman" w:eastAsia="Times New Roman" w:hAnsi="Times New Roman" w:cs="Times New Roman"/>
          <w:kern w:val="0"/>
          <w:lang w:eastAsia="es-DO"/>
          <w14:ligatures w14:val="none"/>
        </w:rPr>
        <w:t xml:space="preserve"> no solo establece una relación entre la frecuencia de muestreo y la máxima frecuencia contenida en una señal; define una frontera epistemológica: </w:t>
      </w:r>
      <w:r w:rsidRPr="0089744B">
        <w:rPr>
          <w:rFonts w:ascii="Times New Roman" w:eastAsia="Times New Roman" w:hAnsi="Times New Roman" w:cs="Times New Roman"/>
          <w:b/>
          <w:bCs/>
          <w:kern w:val="0"/>
          <w:lang w:eastAsia="es-DO"/>
          <w14:ligatures w14:val="none"/>
        </w:rPr>
        <w:t>lo que puede y no puede conocerse</w:t>
      </w:r>
      <w:r w:rsidRPr="0089744B">
        <w:rPr>
          <w:rFonts w:ascii="Times New Roman" w:eastAsia="Times New Roman" w:hAnsi="Times New Roman" w:cs="Times New Roman"/>
          <w:kern w:val="0"/>
          <w:lang w:eastAsia="es-DO"/>
          <w14:ligatures w14:val="none"/>
        </w:rPr>
        <w:t xml:space="preserve"> de una señal continua cuando se discretiza.</w:t>
      </w:r>
    </w:p>
    <w:p w14:paraId="54A4787B"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Matemáticamente, el proceso de muestreo puede verse como una </w:t>
      </w:r>
      <w:r w:rsidRPr="0089744B">
        <w:rPr>
          <w:rFonts w:ascii="Times New Roman" w:eastAsia="Times New Roman" w:hAnsi="Times New Roman" w:cs="Times New Roman"/>
          <w:b/>
          <w:bCs/>
          <w:kern w:val="0"/>
          <w:lang w:eastAsia="es-DO"/>
          <w14:ligatures w14:val="none"/>
        </w:rPr>
        <w:t>multiplicación</w:t>
      </w:r>
      <w:r w:rsidRPr="0089744B">
        <w:rPr>
          <w:rFonts w:ascii="Times New Roman" w:eastAsia="Times New Roman" w:hAnsi="Times New Roman" w:cs="Times New Roman"/>
          <w:kern w:val="0"/>
          <w:lang w:eastAsia="es-DO"/>
          <w14:ligatures w14:val="none"/>
        </w:rPr>
        <w:t xml:space="preserve"> de la señal continua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a</m:t>
            </m:r>
          </m:sub>
        </m:sSub>
        <m:r>
          <w:rPr>
            <w:rFonts w:ascii="Cambria Math" w:eastAsia="Times New Roman" w:hAnsi="Cambria Math" w:cs="Times New Roman"/>
            <w:kern w:val="0"/>
            <w:lang w:eastAsia="es-DO"/>
            <w14:ligatures w14:val="none"/>
          </w:rPr>
          <m:t>(t)</m:t>
        </m:r>
      </m:oMath>
      <w:r w:rsidRPr="0089744B">
        <w:rPr>
          <w:rFonts w:ascii="Times New Roman" w:eastAsia="Times New Roman" w:hAnsi="Times New Roman" w:cs="Times New Roman"/>
          <w:kern w:val="0"/>
          <w:lang w:eastAsia="es-DO"/>
          <w14:ligatures w14:val="none"/>
        </w:rPr>
        <w:t>por un tren de impulsos de Dirac:</w:t>
      </w:r>
    </w:p>
    <w:p w14:paraId="44AEEC23" w14:textId="77777777" w:rsidR="0089744B" w:rsidRPr="0089744B" w:rsidRDefault="00000000" w:rsidP="0089744B">
      <w:pPr>
        <w:spacing w:after="0" w:line="240" w:lineRule="auto"/>
        <w:jc w:val="both"/>
        <w:rPr>
          <w:rFonts w:ascii="Times New Roman" w:eastAsia="Times New Roman" w:hAnsi="Times New Roman" w:cs="Times New Roman"/>
          <w:kern w:val="0"/>
          <w:lang w:eastAsia="es-DO"/>
          <w14:ligatures w14:val="none"/>
        </w:rPr>
      </w:pPr>
      <m:oMathPara>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s</m:t>
              </m:r>
            </m:sub>
          </m:sSub>
          <m:r>
            <w:rPr>
              <w:rFonts w:ascii="Cambria Math" w:eastAsia="Times New Roman" w:hAnsi="Cambria Math" w:cs="Times New Roman"/>
              <w:kern w:val="0"/>
              <w:lang w:eastAsia="es-DO"/>
              <w14:ligatures w14:val="none"/>
            </w:rPr>
            <m:t>(t)=</m:t>
          </m:r>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a</m:t>
              </m:r>
            </m:sub>
          </m:sSub>
          <m:r>
            <w:rPr>
              <w:rFonts w:ascii="Cambria Math" w:eastAsia="Times New Roman" w:hAnsi="Cambria Math" w:cs="Times New Roman"/>
              <w:kern w:val="0"/>
              <w:lang w:eastAsia="es-DO"/>
              <w14:ligatures w14:val="none"/>
            </w:rPr>
            <m:t>(t)⋅</m:t>
          </m:r>
          <m:nary>
            <m:naryPr>
              <m:chr m:val="∑"/>
              <m:limLoc m:val="undOvr"/>
              <m:grow m:val="1"/>
              <m:ctrlPr>
                <w:rPr>
                  <w:rFonts w:ascii="Cambria Math" w:eastAsia="Times New Roman" w:hAnsi="Cambria Math" w:cs="Times New Roman"/>
                  <w:kern w:val="0"/>
                  <w:lang w:eastAsia="es-DO"/>
                  <w14:ligatures w14:val="none"/>
                </w:rPr>
              </m:ctrlPr>
            </m:naryPr>
            <m:sub>
              <m:r>
                <w:rPr>
                  <w:rFonts w:ascii="Cambria Math" w:eastAsia="Times New Roman" w:hAnsi="Cambria Math" w:cs="Times New Roman"/>
                  <w:kern w:val="0"/>
                  <w:lang w:eastAsia="es-DO"/>
                  <w14:ligatures w14:val="none"/>
                </w:rPr>
                <m:t>n=-</m:t>
              </m:r>
              <m:r>
                <m:rPr>
                  <m:sty m:val="p"/>
                </m:rPr>
                <w:rPr>
                  <w:rFonts w:ascii="Cambria Math" w:eastAsia="Times New Roman" w:hAnsi="Cambria Math" w:cs="Times New Roman"/>
                  <w:kern w:val="0"/>
                  <w:lang w:eastAsia="es-DO"/>
                  <w14:ligatures w14:val="none"/>
                </w:rPr>
                <m:t>∞</m:t>
              </m:r>
            </m:sub>
            <m:sup>
              <m:r>
                <w:rPr>
                  <w:rFonts w:ascii="Cambria Math" w:eastAsia="Times New Roman" w:hAnsi="Cambria Math" w:cs="Times New Roman"/>
                  <w:kern w:val="0"/>
                  <w:lang w:eastAsia="es-DO"/>
                  <w14:ligatures w14:val="none"/>
                </w:rPr>
                <m:t>+</m:t>
              </m:r>
              <m:r>
                <m:rPr>
                  <m:sty m:val="p"/>
                </m:rPr>
                <w:rPr>
                  <w:rFonts w:ascii="Cambria Math" w:eastAsia="Times New Roman" w:hAnsi="Cambria Math" w:cs="Times New Roman"/>
                  <w:kern w:val="0"/>
                  <w:lang w:eastAsia="es-DO"/>
                  <w14:ligatures w14:val="none"/>
                </w:rPr>
                <m:t>∞</m:t>
              </m:r>
            </m:sup>
            <m:e/>
          </m:nary>
          <m:r>
            <w:rPr>
              <w:rFonts w:ascii="Cambria Math" w:eastAsia="Times New Roman" w:hAnsi="Cambria Math" w:cs="Times New Roman"/>
              <w:kern w:val="0"/>
              <w:lang w:eastAsia="es-DO"/>
              <w14:ligatures w14:val="none"/>
            </w:rPr>
            <m:t>δ(t-n</m:t>
          </m:r>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T</m:t>
              </m:r>
            </m:e>
            <m:sub>
              <m:r>
                <w:rPr>
                  <w:rFonts w:ascii="Cambria Math" w:eastAsia="Times New Roman" w:hAnsi="Cambria Math" w:cs="Times New Roman"/>
                  <w:kern w:val="0"/>
                  <w:lang w:eastAsia="es-DO"/>
                  <w14:ligatures w14:val="none"/>
                </w:rPr>
                <m:t>s</m:t>
              </m:r>
            </m:sub>
          </m:sSub>
          <m:r>
            <w:rPr>
              <w:rFonts w:ascii="Cambria Math" w:eastAsia="Times New Roman" w:hAnsi="Cambria Math" w:cs="Times New Roman"/>
              <w:kern w:val="0"/>
              <w:lang w:eastAsia="es-DO"/>
              <w14:ligatures w14:val="none"/>
            </w:rPr>
            <m:t>)</m:t>
          </m:r>
          <m:r>
            <m:rPr>
              <m:sty m:val="p"/>
            </m:rPr>
            <w:rPr>
              <w:rFonts w:ascii="Times New Roman" w:eastAsia="Times New Roman" w:hAnsi="Times New Roman" w:cs="Times New Roman"/>
              <w:kern w:val="0"/>
              <w:lang w:eastAsia="es-DO"/>
              <w14:ligatures w14:val="none"/>
            </w:rPr>
            <w:br/>
          </m:r>
        </m:oMath>
      </m:oMathPara>
    </w:p>
    <w:p w14:paraId="05A5D24F"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Al trasladar esto al dominio de Fourier, se obtiene una </w:t>
      </w:r>
      <w:r w:rsidRPr="0089744B">
        <w:rPr>
          <w:rFonts w:ascii="Times New Roman" w:eastAsia="Times New Roman" w:hAnsi="Times New Roman" w:cs="Times New Roman"/>
          <w:b/>
          <w:bCs/>
          <w:kern w:val="0"/>
          <w:lang w:eastAsia="es-DO"/>
          <w14:ligatures w14:val="none"/>
        </w:rPr>
        <w:t>convolución</w:t>
      </w:r>
      <w:r w:rsidRPr="0089744B">
        <w:rPr>
          <w:rFonts w:ascii="Times New Roman" w:eastAsia="Times New Roman" w:hAnsi="Times New Roman" w:cs="Times New Roman"/>
          <w:kern w:val="0"/>
          <w:lang w:eastAsia="es-DO"/>
          <w14:ligatures w14:val="none"/>
        </w:rPr>
        <w:t xml:space="preserve"> con otro tren de impulsos en frecuencia, lo que genera copias (réplicas) del espectro original cada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oMath>
      <w:r w:rsidRPr="0089744B">
        <w:rPr>
          <w:rFonts w:ascii="Times New Roman" w:eastAsia="Times New Roman" w:hAnsi="Times New Roman" w:cs="Times New Roman"/>
          <w:kern w:val="0"/>
          <w:lang w:eastAsia="es-DO"/>
          <w14:ligatures w14:val="none"/>
        </w:rPr>
        <w:t>Hz:</w:t>
      </w:r>
    </w:p>
    <w:p w14:paraId="4581E123" w14:textId="77777777" w:rsidR="0089744B" w:rsidRPr="0089744B" w:rsidRDefault="00000000" w:rsidP="0089744B">
      <w:pPr>
        <w:spacing w:after="0" w:line="240" w:lineRule="auto"/>
        <w:jc w:val="both"/>
        <w:rPr>
          <w:rFonts w:ascii="Times New Roman" w:eastAsia="Times New Roman" w:hAnsi="Times New Roman" w:cs="Times New Roman"/>
          <w:kern w:val="0"/>
          <w:lang w:eastAsia="es-DO"/>
          <w14:ligatures w14:val="none"/>
        </w:rPr>
      </w:pPr>
      <m:oMathPara>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s</m:t>
              </m:r>
            </m:sub>
          </m:sSub>
          <m:r>
            <w:rPr>
              <w:rFonts w:ascii="Cambria Math" w:eastAsia="Times New Roman" w:hAnsi="Cambria Math" w:cs="Times New Roman"/>
              <w:kern w:val="0"/>
              <w:lang w:eastAsia="es-DO"/>
              <w14:ligatures w14:val="none"/>
            </w:rPr>
            <m:t>(f)=</m:t>
          </m:r>
          <m:f>
            <m:fPr>
              <m:ctrlPr>
                <w:rPr>
                  <w:rFonts w:ascii="Cambria Math" w:eastAsia="Times New Roman" w:hAnsi="Cambria Math" w:cs="Times New Roman"/>
                  <w:kern w:val="0"/>
                  <w:lang w:eastAsia="es-DO"/>
                  <w14:ligatures w14:val="none"/>
                </w:rPr>
              </m:ctrlPr>
            </m:fPr>
            <m:num>
              <m:r>
                <w:rPr>
                  <w:rFonts w:ascii="Cambria Math" w:eastAsia="Times New Roman" w:hAnsi="Cambria Math" w:cs="Times New Roman"/>
                  <w:kern w:val="0"/>
                  <w:lang w:eastAsia="es-DO"/>
                  <w14:ligatures w14:val="none"/>
                </w:rPr>
                <m:t>1</m:t>
              </m:r>
            </m:num>
            <m:den>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T</m:t>
                  </m:r>
                </m:e>
                <m:sub>
                  <m:r>
                    <w:rPr>
                      <w:rFonts w:ascii="Cambria Math" w:eastAsia="Times New Roman" w:hAnsi="Cambria Math" w:cs="Times New Roman"/>
                      <w:kern w:val="0"/>
                      <w:lang w:eastAsia="es-DO"/>
                      <w14:ligatures w14:val="none"/>
                    </w:rPr>
                    <m:t>s</m:t>
                  </m:r>
                </m:sub>
              </m:sSub>
            </m:den>
          </m:f>
          <m:nary>
            <m:naryPr>
              <m:chr m:val="∑"/>
              <m:limLoc m:val="undOvr"/>
              <m:grow m:val="1"/>
              <m:ctrlPr>
                <w:rPr>
                  <w:rFonts w:ascii="Cambria Math" w:eastAsia="Times New Roman" w:hAnsi="Cambria Math" w:cs="Times New Roman"/>
                  <w:kern w:val="0"/>
                  <w:lang w:eastAsia="es-DO"/>
                  <w14:ligatures w14:val="none"/>
                </w:rPr>
              </m:ctrlPr>
            </m:naryPr>
            <m:sub>
              <m:r>
                <w:rPr>
                  <w:rFonts w:ascii="Cambria Math" w:eastAsia="Times New Roman" w:hAnsi="Cambria Math" w:cs="Times New Roman"/>
                  <w:kern w:val="0"/>
                  <w:lang w:eastAsia="es-DO"/>
                  <w14:ligatures w14:val="none"/>
                </w:rPr>
                <m:t>k=-</m:t>
              </m:r>
              <m:r>
                <m:rPr>
                  <m:sty m:val="p"/>
                </m:rPr>
                <w:rPr>
                  <w:rFonts w:ascii="Cambria Math" w:eastAsia="Times New Roman" w:hAnsi="Cambria Math" w:cs="Times New Roman"/>
                  <w:kern w:val="0"/>
                  <w:lang w:eastAsia="es-DO"/>
                  <w14:ligatures w14:val="none"/>
                </w:rPr>
                <m:t>∞</m:t>
              </m:r>
            </m:sub>
            <m:sup>
              <m:r>
                <w:rPr>
                  <w:rFonts w:ascii="Cambria Math" w:eastAsia="Times New Roman" w:hAnsi="Cambria Math" w:cs="Times New Roman"/>
                  <w:kern w:val="0"/>
                  <w:lang w:eastAsia="es-DO"/>
                  <w14:ligatures w14:val="none"/>
                </w:rPr>
                <m:t>+</m:t>
              </m:r>
              <m:r>
                <m:rPr>
                  <m:sty m:val="p"/>
                </m:rPr>
                <w:rPr>
                  <w:rFonts w:ascii="Cambria Math" w:eastAsia="Times New Roman" w:hAnsi="Cambria Math" w:cs="Times New Roman"/>
                  <w:kern w:val="0"/>
                  <w:lang w:eastAsia="es-DO"/>
                  <w14:ligatures w14:val="none"/>
                </w:rPr>
                <m:t>∞</m:t>
              </m:r>
            </m:sup>
            <m:e/>
          </m:nary>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a</m:t>
              </m:r>
            </m:sub>
          </m:sSub>
          <m:r>
            <w:rPr>
              <w:rFonts w:ascii="Cambria Math" w:eastAsia="Times New Roman" w:hAnsi="Cambria Math" w:cs="Times New Roman"/>
              <w:kern w:val="0"/>
              <w:lang w:eastAsia="es-DO"/>
              <w14:ligatures w14:val="none"/>
            </w:rPr>
            <m:t>(f-k</m:t>
          </m:r>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r>
            <w:rPr>
              <w:rFonts w:ascii="Cambria Math" w:eastAsia="Times New Roman" w:hAnsi="Cambria Math" w:cs="Times New Roman"/>
              <w:kern w:val="0"/>
              <w:lang w:eastAsia="es-DO"/>
              <w14:ligatures w14:val="none"/>
            </w:rPr>
            <m:t>)</m:t>
          </m:r>
          <m:r>
            <m:rPr>
              <m:sty m:val="p"/>
            </m:rPr>
            <w:rPr>
              <w:rFonts w:ascii="Times New Roman" w:eastAsia="Times New Roman" w:hAnsi="Times New Roman" w:cs="Times New Roman"/>
              <w:kern w:val="0"/>
              <w:lang w:eastAsia="es-DO"/>
              <w14:ligatures w14:val="none"/>
            </w:rPr>
            <w:br/>
          </m:r>
        </m:oMath>
      </m:oMathPara>
    </w:p>
    <w:p w14:paraId="22A6DDA6"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Aquí yace el corazón del problema: si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a</m:t>
            </m:r>
          </m:sub>
        </m:sSub>
        <m:r>
          <w:rPr>
            <w:rFonts w:ascii="Cambria Math" w:eastAsia="Times New Roman" w:hAnsi="Cambria Math" w:cs="Times New Roman"/>
            <w:kern w:val="0"/>
            <w:lang w:eastAsia="es-DO"/>
            <w14:ligatures w14:val="none"/>
          </w:rPr>
          <m:t>(f)</m:t>
        </m:r>
      </m:oMath>
      <w:r w:rsidRPr="0089744B">
        <w:rPr>
          <w:rFonts w:ascii="Times New Roman" w:eastAsia="Times New Roman" w:hAnsi="Times New Roman" w:cs="Times New Roman"/>
          <w:kern w:val="0"/>
          <w:lang w:eastAsia="es-DO"/>
          <w14:ligatures w14:val="none"/>
        </w:rPr>
        <w:t xml:space="preserve">no es cero más allá de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2</m:t>
        </m:r>
      </m:oMath>
      <w:r w:rsidRPr="0089744B">
        <w:rPr>
          <w:rFonts w:ascii="Times New Roman" w:eastAsia="Times New Roman" w:hAnsi="Times New Roman" w:cs="Times New Roman"/>
          <w:kern w:val="0"/>
          <w:lang w:eastAsia="es-DO"/>
          <w14:ligatures w14:val="none"/>
        </w:rPr>
        <w:t xml:space="preserve">, las réplicas </w:t>
      </w:r>
      <w:r w:rsidRPr="0089744B">
        <w:rPr>
          <w:rFonts w:ascii="Times New Roman" w:eastAsia="Times New Roman" w:hAnsi="Times New Roman" w:cs="Times New Roman"/>
          <w:b/>
          <w:bCs/>
          <w:kern w:val="0"/>
          <w:lang w:eastAsia="es-DO"/>
          <w14:ligatures w14:val="none"/>
        </w:rPr>
        <w:t>se superponen</w:t>
      </w:r>
      <w:r w:rsidRPr="0089744B">
        <w:rPr>
          <w:rFonts w:ascii="Times New Roman" w:eastAsia="Times New Roman" w:hAnsi="Times New Roman" w:cs="Times New Roman"/>
          <w:kern w:val="0"/>
          <w:lang w:eastAsia="es-DO"/>
          <w14:ligatures w14:val="none"/>
        </w:rPr>
        <w:t>, y la información se pierde irremediablemente.</w:t>
      </w:r>
      <w:r w:rsidRPr="0089744B">
        <w:rPr>
          <w:rFonts w:ascii="Times New Roman" w:eastAsia="Times New Roman" w:hAnsi="Times New Roman" w:cs="Times New Roman"/>
          <w:kern w:val="0"/>
          <w:lang w:eastAsia="es-DO"/>
          <w14:ligatures w14:val="none"/>
        </w:rPr>
        <w:br/>
        <w:t xml:space="preserve">El </w:t>
      </w:r>
      <w:r w:rsidRPr="0089744B">
        <w:rPr>
          <w:rFonts w:ascii="Times New Roman" w:eastAsia="Times New Roman" w:hAnsi="Times New Roman" w:cs="Times New Roman"/>
          <w:b/>
          <w:bCs/>
          <w:kern w:val="0"/>
          <w:lang w:eastAsia="es-DO"/>
          <w14:ligatures w14:val="none"/>
        </w:rPr>
        <w:t xml:space="preserve">filtro </w:t>
      </w:r>
      <w:proofErr w:type="spellStart"/>
      <w:r w:rsidRPr="0089744B">
        <w:rPr>
          <w:rFonts w:ascii="Times New Roman" w:eastAsia="Times New Roman" w:hAnsi="Times New Roman" w:cs="Times New Roman"/>
          <w:b/>
          <w:bCs/>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impone, entonces, que:</w:t>
      </w:r>
    </w:p>
    <w:p w14:paraId="7691EC4A" w14:textId="77777777" w:rsidR="0089744B" w:rsidRPr="0089744B" w:rsidRDefault="00000000" w:rsidP="0089744B">
      <w:pPr>
        <w:spacing w:after="0" w:line="240" w:lineRule="auto"/>
        <w:jc w:val="both"/>
        <w:rPr>
          <w:rFonts w:ascii="Times New Roman" w:eastAsia="Times New Roman" w:hAnsi="Times New Roman" w:cs="Times New Roman"/>
          <w:kern w:val="0"/>
          <w:lang w:eastAsia="es-DO"/>
          <w14:ligatures w14:val="none"/>
        </w:rPr>
      </w:pPr>
      <m:oMathPara>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X</m:t>
              </m:r>
            </m:e>
            <m:sub>
              <m:r>
                <w:rPr>
                  <w:rFonts w:ascii="Cambria Math" w:eastAsia="Times New Roman" w:hAnsi="Cambria Math" w:cs="Times New Roman"/>
                  <w:kern w:val="0"/>
                  <w:lang w:eastAsia="es-DO"/>
                  <w14:ligatures w14:val="none"/>
                </w:rPr>
                <m:t>a</m:t>
              </m:r>
            </m:sub>
          </m:sSub>
          <m:r>
            <w:rPr>
              <w:rFonts w:ascii="Cambria Math" w:eastAsia="Times New Roman" w:hAnsi="Cambria Math" w:cs="Times New Roman"/>
              <w:kern w:val="0"/>
              <w:lang w:eastAsia="es-DO"/>
              <w14:ligatures w14:val="none"/>
            </w:rPr>
            <m:t>(f)=0</m:t>
          </m:r>
          <m:r>
            <m:rPr>
              <m:nor/>
            </m:rPr>
            <w:rPr>
              <w:rFonts w:ascii="Times New Roman" w:eastAsia="Times New Roman" w:hAnsi="Times New Roman" w:cs="Times New Roman"/>
              <w:kern w:val="0"/>
              <w:lang w:eastAsia="es-DO"/>
              <w14:ligatures w14:val="none"/>
            </w:rPr>
            <m:t xml:space="preserve">para </m:t>
          </m:r>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f</m:t>
          </m:r>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&gt;</m:t>
          </m:r>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2</m:t>
          </m:r>
          <m:r>
            <m:rPr>
              <m:sty m:val="p"/>
            </m:rPr>
            <w:rPr>
              <w:rFonts w:ascii="Times New Roman" w:eastAsia="Times New Roman" w:hAnsi="Times New Roman" w:cs="Times New Roman"/>
              <w:kern w:val="0"/>
              <w:lang w:eastAsia="es-DO"/>
              <w14:ligatures w14:val="none"/>
            </w:rPr>
            <w:br/>
          </m:r>
        </m:oMath>
      </m:oMathPara>
    </w:p>
    <w:p w14:paraId="6A822D58" w14:textId="2E093533" w:rsidR="0089744B" w:rsidRPr="0089744B" w:rsidRDefault="0089744B" w:rsidP="00426EF8">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Esto garantiza que el muestreo no introduzca ambigüedades espectrales.</w:t>
      </w:r>
    </w:p>
    <w:p w14:paraId="1F12855A" w14:textId="77777777" w:rsidR="0089744B" w:rsidRPr="0089744B" w:rsidRDefault="0089744B" w:rsidP="0089744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DO"/>
          <w14:ligatures w14:val="none"/>
        </w:rPr>
      </w:pPr>
      <w:r w:rsidRPr="0089744B">
        <w:rPr>
          <w:rFonts w:ascii="Times New Roman" w:eastAsia="Times New Roman" w:hAnsi="Times New Roman" w:cs="Times New Roman"/>
          <w:b/>
          <w:bCs/>
          <w:kern w:val="0"/>
          <w:sz w:val="27"/>
          <w:szCs w:val="27"/>
          <w:lang w:eastAsia="es-DO"/>
          <w14:ligatures w14:val="none"/>
        </w:rPr>
        <w:lastRenderedPageBreak/>
        <w:t>Naturaleza Física y Filosofía de Diseño</w:t>
      </w:r>
    </w:p>
    <w:p w14:paraId="24929541"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es una manifestación física del límite matemático de Shannon. Opera en el </w:t>
      </w:r>
      <w:r w:rsidRPr="0089744B">
        <w:rPr>
          <w:rFonts w:ascii="Times New Roman" w:eastAsia="Times New Roman" w:hAnsi="Times New Roman" w:cs="Times New Roman"/>
          <w:b/>
          <w:bCs/>
          <w:kern w:val="0"/>
          <w:lang w:eastAsia="es-DO"/>
          <w14:ligatures w14:val="none"/>
        </w:rPr>
        <w:t>dominio analógico</w:t>
      </w:r>
      <w:r w:rsidRPr="0089744B">
        <w:rPr>
          <w:rFonts w:ascii="Times New Roman" w:eastAsia="Times New Roman" w:hAnsi="Times New Roman" w:cs="Times New Roman"/>
          <w:kern w:val="0"/>
          <w:lang w:eastAsia="es-DO"/>
          <w14:ligatures w14:val="none"/>
        </w:rPr>
        <w:t xml:space="preserve"> antes de que cualquier proceso digital ocurra, y su función es preservar la pureza espectral del fenómeno original. En esencia, es un “</w:t>
      </w:r>
      <w:proofErr w:type="spellStart"/>
      <w:r w:rsidRPr="0089744B">
        <w:rPr>
          <w:rFonts w:ascii="Times New Roman" w:eastAsia="Times New Roman" w:hAnsi="Times New Roman" w:cs="Times New Roman"/>
          <w:kern w:val="0"/>
          <w:lang w:eastAsia="es-DO"/>
          <w14:ligatures w14:val="none"/>
        </w:rPr>
        <w:t>guardian</w:t>
      </w:r>
      <w:proofErr w:type="spellEnd"/>
      <w:r w:rsidRPr="0089744B">
        <w:rPr>
          <w:rFonts w:ascii="Times New Roman" w:eastAsia="Times New Roman" w:hAnsi="Times New Roman" w:cs="Times New Roman"/>
          <w:kern w:val="0"/>
          <w:lang w:eastAsia="es-DO"/>
          <w14:ligatures w14:val="none"/>
        </w:rPr>
        <w:t xml:space="preserve"> de frontera” entre dos mundos: el continuo físico y el discreto digital.</w:t>
      </w:r>
    </w:p>
    <w:p w14:paraId="2674A400"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Un filtro ideal tendría una respuesta de magnitud perfectamente rectangular (pasa todo hasta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N</m:t>
            </m:r>
          </m:sub>
        </m:sSub>
      </m:oMath>
      <w:r w:rsidRPr="0089744B">
        <w:rPr>
          <w:rFonts w:ascii="Times New Roman" w:eastAsia="Times New Roman" w:hAnsi="Times New Roman" w:cs="Times New Roman"/>
          <w:kern w:val="0"/>
          <w:lang w:eastAsia="es-DO"/>
          <w14:ligatures w14:val="none"/>
        </w:rPr>
        <w:t xml:space="preserve">y corta todo después). Pero en la realidad, los filtros tienen </w:t>
      </w:r>
      <w:r w:rsidRPr="0089744B">
        <w:rPr>
          <w:rFonts w:ascii="Times New Roman" w:eastAsia="Times New Roman" w:hAnsi="Times New Roman" w:cs="Times New Roman"/>
          <w:b/>
          <w:bCs/>
          <w:kern w:val="0"/>
          <w:lang w:eastAsia="es-DO"/>
          <w14:ligatures w14:val="none"/>
        </w:rPr>
        <w:t>transiciones graduales</w:t>
      </w:r>
      <w:r w:rsidRPr="0089744B">
        <w:rPr>
          <w:rFonts w:ascii="Times New Roman" w:eastAsia="Times New Roman" w:hAnsi="Times New Roman" w:cs="Times New Roman"/>
          <w:kern w:val="0"/>
          <w:lang w:eastAsia="es-DO"/>
          <w14:ligatures w14:val="none"/>
        </w:rPr>
        <w:t xml:space="preserve">, </w:t>
      </w:r>
      <w:r w:rsidRPr="0089744B">
        <w:rPr>
          <w:rFonts w:ascii="Times New Roman" w:eastAsia="Times New Roman" w:hAnsi="Times New Roman" w:cs="Times New Roman"/>
          <w:b/>
          <w:bCs/>
          <w:kern w:val="0"/>
          <w:lang w:eastAsia="es-DO"/>
          <w14:ligatures w14:val="none"/>
        </w:rPr>
        <w:t>retardo de grupo</w:t>
      </w:r>
      <w:r w:rsidRPr="0089744B">
        <w:rPr>
          <w:rFonts w:ascii="Times New Roman" w:eastAsia="Times New Roman" w:hAnsi="Times New Roman" w:cs="Times New Roman"/>
          <w:kern w:val="0"/>
          <w:lang w:eastAsia="es-DO"/>
          <w14:ligatures w14:val="none"/>
        </w:rPr>
        <w:t xml:space="preserve">, y </w:t>
      </w:r>
      <w:r w:rsidRPr="0089744B">
        <w:rPr>
          <w:rFonts w:ascii="Times New Roman" w:eastAsia="Times New Roman" w:hAnsi="Times New Roman" w:cs="Times New Roman"/>
          <w:b/>
          <w:bCs/>
          <w:kern w:val="0"/>
          <w:lang w:eastAsia="es-DO"/>
          <w14:ligatures w14:val="none"/>
        </w:rPr>
        <w:t>fase no lineal</w:t>
      </w:r>
      <w:r w:rsidRPr="0089744B">
        <w:rPr>
          <w:rFonts w:ascii="Times New Roman" w:eastAsia="Times New Roman" w:hAnsi="Times New Roman" w:cs="Times New Roman"/>
          <w:kern w:val="0"/>
          <w:lang w:eastAsia="es-DO"/>
          <w14:ligatures w14:val="none"/>
        </w:rPr>
        <w:t>.</w:t>
      </w:r>
      <w:r w:rsidRPr="0089744B">
        <w:rPr>
          <w:rFonts w:ascii="Times New Roman" w:eastAsia="Times New Roman" w:hAnsi="Times New Roman" w:cs="Times New Roman"/>
          <w:kern w:val="0"/>
          <w:lang w:eastAsia="es-DO"/>
          <w14:ligatures w14:val="none"/>
        </w:rPr>
        <w:br/>
        <w:t xml:space="preserve">Esto obliga a los ingenieros a </w:t>
      </w:r>
      <w:r w:rsidRPr="0089744B">
        <w:rPr>
          <w:rFonts w:ascii="Times New Roman" w:eastAsia="Times New Roman" w:hAnsi="Times New Roman" w:cs="Times New Roman"/>
          <w:b/>
          <w:bCs/>
          <w:kern w:val="0"/>
          <w:lang w:eastAsia="es-DO"/>
          <w14:ligatures w14:val="none"/>
        </w:rPr>
        <w:t>comprometer precisión por estabilidad</w:t>
      </w:r>
      <w:r w:rsidRPr="0089744B">
        <w:rPr>
          <w:rFonts w:ascii="Times New Roman" w:eastAsia="Times New Roman" w:hAnsi="Times New Roman" w:cs="Times New Roman"/>
          <w:kern w:val="0"/>
          <w:lang w:eastAsia="es-DO"/>
          <w14:ligatures w14:val="none"/>
        </w:rPr>
        <w:t>, usando aproximaciones de alta complejidad matemática como:</w:t>
      </w:r>
    </w:p>
    <w:p w14:paraId="63C44F1E" w14:textId="77777777" w:rsidR="0089744B" w:rsidRPr="0089744B" w:rsidRDefault="0089744B" w:rsidP="0089744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Butterworth:</w:t>
      </w:r>
      <w:r w:rsidRPr="0089744B">
        <w:rPr>
          <w:rFonts w:ascii="Times New Roman" w:eastAsia="Times New Roman" w:hAnsi="Times New Roman" w:cs="Times New Roman"/>
          <w:kern w:val="0"/>
          <w:lang w:eastAsia="es-DO"/>
          <w14:ligatures w14:val="none"/>
        </w:rPr>
        <w:t xml:space="preserve"> respuesta suave y sin ondulación, ideal para preservar amplitud.</w:t>
      </w:r>
    </w:p>
    <w:p w14:paraId="7D1C17CC" w14:textId="77777777" w:rsidR="0089744B" w:rsidRPr="0089744B" w:rsidRDefault="0089744B" w:rsidP="0089744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proofErr w:type="spellStart"/>
      <w:r w:rsidRPr="0089744B">
        <w:rPr>
          <w:rFonts w:ascii="Times New Roman" w:eastAsia="Times New Roman" w:hAnsi="Times New Roman" w:cs="Times New Roman"/>
          <w:b/>
          <w:bCs/>
          <w:kern w:val="0"/>
          <w:lang w:eastAsia="es-DO"/>
          <w14:ligatures w14:val="none"/>
        </w:rPr>
        <w:t>Chebyshev</w:t>
      </w:r>
      <w:proofErr w:type="spellEnd"/>
      <w:r w:rsidRPr="0089744B">
        <w:rPr>
          <w:rFonts w:ascii="Times New Roman" w:eastAsia="Times New Roman" w:hAnsi="Times New Roman" w:cs="Times New Roman"/>
          <w:b/>
          <w:bCs/>
          <w:kern w:val="0"/>
          <w:lang w:eastAsia="es-DO"/>
          <w14:ligatures w14:val="none"/>
        </w:rPr>
        <w:t>:</w:t>
      </w:r>
      <w:r w:rsidRPr="0089744B">
        <w:rPr>
          <w:rFonts w:ascii="Times New Roman" w:eastAsia="Times New Roman" w:hAnsi="Times New Roman" w:cs="Times New Roman"/>
          <w:kern w:val="0"/>
          <w:lang w:eastAsia="es-DO"/>
          <w14:ligatures w14:val="none"/>
        </w:rPr>
        <w:t xml:space="preserve"> pendiente más abrupta a costa de ondulación en la banda de paso.</w:t>
      </w:r>
    </w:p>
    <w:p w14:paraId="39C9EE83" w14:textId="77777777" w:rsidR="0089744B" w:rsidRPr="0089744B" w:rsidRDefault="0089744B" w:rsidP="0089744B">
      <w:pPr>
        <w:numPr>
          <w:ilvl w:val="0"/>
          <w:numId w:val="4"/>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Elíptico (</w:t>
      </w:r>
      <w:proofErr w:type="spellStart"/>
      <w:r w:rsidRPr="0089744B">
        <w:rPr>
          <w:rFonts w:ascii="Times New Roman" w:eastAsia="Times New Roman" w:hAnsi="Times New Roman" w:cs="Times New Roman"/>
          <w:b/>
          <w:bCs/>
          <w:kern w:val="0"/>
          <w:lang w:eastAsia="es-DO"/>
          <w14:ligatures w14:val="none"/>
        </w:rPr>
        <w:t>Cauer</w:t>
      </w:r>
      <w:proofErr w:type="spellEnd"/>
      <w:r w:rsidRPr="0089744B">
        <w:rPr>
          <w:rFonts w:ascii="Times New Roman" w:eastAsia="Times New Roman" w:hAnsi="Times New Roman" w:cs="Times New Roman"/>
          <w:b/>
          <w:bCs/>
          <w:kern w:val="0"/>
          <w:lang w:eastAsia="es-DO"/>
          <w14:ligatures w14:val="none"/>
        </w:rPr>
        <w:t>):</w:t>
      </w:r>
      <w:r w:rsidRPr="0089744B">
        <w:rPr>
          <w:rFonts w:ascii="Times New Roman" w:eastAsia="Times New Roman" w:hAnsi="Times New Roman" w:cs="Times New Roman"/>
          <w:kern w:val="0"/>
          <w:lang w:eastAsia="es-DO"/>
          <w14:ligatures w14:val="none"/>
        </w:rPr>
        <w:t xml:space="preserve"> máxima selectividad con ondulación tanto en paso como rechazo.</w:t>
      </w:r>
    </w:p>
    <w:p w14:paraId="12CFE5BE"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Cada elección representa un equilibrio entre fidelidad temporal y precisión frecuencial.</w:t>
      </w:r>
    </w:p>
    <w:p w14:paraId="4CAD6ECF" w14:textId="1FCF68C3" w:rsidR="0089744B" w:rsidRPr="0089744B" w:rsidRDefault="0089744B" w:rsidP="0089744B">
      <w:pPr>
        <w:spacing w:after="0" w:line="240" w:lineRule="auto"/>
        <w:jc w:val="both"/>
        <w:rPr>
          <w:rFonts w:ascii="Times New Roman" w:eastAsia="Times New Roman" w:hAnsi="Times New Roman" w:cs="Times New Roman"/>
          <w:kern w:val="0"/>
          <w:lang w:eastAsia="es-DO"/>
          <w14:ligatures w14:val="none"/>
        </w:rPr>
      </w:pPr>
    </w:p>
    <w:p w14:paraId="3480CB4C" w14:textId="77777777" w:rsidR="0089744B" w:rsidRPr="0089744B" w:rsidRDefault="0089744B" w:rsidP="00426EF8">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89744B">
        <w:rPr>
          <w:rFonts w:ascii="Times New Roman" w:eastAsia="Times New Roman" w:hAnsi="Times New Roman" w:cs="Times New Roman"/>
          <w:b/>
          <w:bCs/>
          <w:kern w:val="0"/>
          <w:sz w:val="27"/>
          <w:szCs w:val="27"/>
          <w:lang w:eastAsia="es-DO"/>
          <w14:ligatures w14:val="none"/>
        </w:rPr>
        <w:t xml:space="preserve">Evolución Tecnológica del Filtro </w:t>
      </w:r>
      <w:proofErr w:type="spellStart"/>
      <w:r w:rsidRPr="0089744B">
        <w:rPr>
          <w:rFonts w:ascii="Times New Roman" w:eastAsia="Times New Roman" w:hAnsi="Times New Roman" w:cs="Times New Roman"/>
          <w:b/>
          <w:bCs/>
          <w:kern w:val="0"/>
          <w:sz w:val="27"/>
          <w:szCs w:val="27"/>
          <w:lang w:eastAsia="es-DO"/>
          <w14:ligatures w14:val="none"/>
        </w:rPr>
        <w:t>Antialiasing</w:t>
      </w:r>
      <w:proofErr w:type="spellEnd"/>
    </w:p>
    <w:p w14:paraId="4C04031E" w14:textId="77777777" w:rsidR="0089744B" w:rsidRPr="0089744B" w:rsidRDefault="0089744B" w:rsidP="00426EF8">
      <w:pPr>
        <w:numPr>
          <w:ilvl w:val="0"/>
          <w:numId w:val="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Década de 1970:</w:t>
      </w:r>
      <w:r w:rsidRPr="0089744B">
        <w:rPr>
          <w:rFonts w:ascii="Times New Roman" w:eastAsia="Times New Roman" w:hAnsi="Times New Roman" w:cs="Times New Roman"/>
          <w:kern w:val="0"/>
          <w:lang w:eastAsia="es-DO"/>
          <w14:ligatures w14:val="none"/>
        </w:rPr>
        <w:br/>
        <w:t>Los primeros convertidores de audio digital en estudios profesionales incorporaron filtros activos analógicos de 6° a 8° orden, diseñados con amplificadores operacionales discretos.</w:t>
      </w:r>
    </w:p>
    <w:p w14:paraId="50F86DF0" w14:textId="77777777" w:rsidR="0089744B" w:rsidRPr="0089744B" w:rsidRDefault="0089744B" w:rsidP="00426EF8">
      <w:pPr>
        <w:numPr>
          <w:ilvl w:val="0"/>
          <w:numId w:val="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Década de 1980:</w:t>
      </w:r>
      <w:r w:rsidRPr="0089744B">
        <w:rPr>
          <w:rFonts w:ascii="Times New Roman" w:eastAsia="Times New Roman" w:hAnsi="Times New Roman" w:cs="Times New Roman"/>
          <w:kern w:val="0"/>
          <w:lang w:eastAsia="es-DO"/>
          <w14:ligatures w14:val="none"/>
        </w:rPr>
        <w:br/>
        <w:t xml:space="preserve">Con la llegada del </w:t>
      </w:r>
      <w:r w:rsidRPr="0089744B">
        <w:rPr>
          <w:rFonts w:ascii="Times New Roman" w:eastAsia="Times New Roman" w:hAnsi="Times New Roman" w:cs="Times New Roman"/>
          <w:b/>
          <w:bCs/>
          <w:kern w:val="0"/>
          <w:lang w:eastAsia="es-DO"/>
          <w14:ligatures w14:val="none"/>
        </w:rPr>
        <w:t>Compact Disc (CD)</w:t>
      </w:r>
      <w:r w:rsidRPr="0089744B">
        <w:rPr>
          <w:rFonts w:ascii="Times New Roman" w:eastAsia="Times New Roman" w:hAnsi="Times New Roman" w:cs="Times New Roman"/>
          <w:kern w:val="0"/>
          <w:lang w:eastAsia="es-DO"/>
          <w14:ligatures w14:val="none"/>
        </w:rPr>
        <w:t xml:space="preserve"> (44.1 kHz de muestreo), los filtros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analógicos alcanzaron su máxima sofisticación, diseñados para cortar bruscamente sobre los 20 kHz.</w:t>
      </w:r>
    </w:p>
    <w:p w14:paraId="659E7A6F" w14:textId="77777777" w:rsidR="0089744B" w:rsidRPr="0089744B" w:rsidRDefault="0089744B" w:rsidP="00426EF8">
      <w:pPr>
        <w:numPr>
          <w:ilvl w:val="0"/>
          <w:numId w:val="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Década de 1990 en adelante:</w:t>
      </w:r>
      <w:r w:rsidRPr="0089744B">
        <w:rPr>
          <w:rFonts w:ascii="Times New Roman" w:eastAsia="Times New Roman" w:hAnsi="Times New Roman" w:cs="Times New Roman"/>
          <w:kern w:val="0"/>
          <w:lang w:eastAsia="es-DO"/>
          <w14:ligatures w14:val="none"/>
        </w:rPr>
        <w:br/>
        <w:t xml:space="preserve">Se introdujeron los </w:t>
      </w:r>
      <w:r w:rsidRPr="0089744B">
        <w:rPr>
          <w:rFonts w:ascii="Times New Roman" w:eastAsia="Times New Roman" w:hAnsi="Times New Roman" w:cs="Times New Roman"/>
          <w:b/>
          <w:bCs/>
          <w:kern w:val="0"/>
          <w:lang w:eastAsia="es-DO"/>
          <w14:ligatures w14:val="none"/>
        </w:rPr>
        <w:t xml:space="preserve">filtros digitales de </w:t>
      </w:r>
      <w:proofErr w:type="spellStart"/>
      <w:r w:rsidRPr="0089744B">
        <w:rPr>
          <w:rFonts w:ascii="Times New Roman" w:eastAsia="Times New Roman" w:hAnsi="Times New Roman" w:cs="Times New Roman"/>
          <w:b/>
          <w:bCs/>
          <w:kern w:val="0"/>
          <w:lang w:eastAsia="es-DO"/>
          <w14:ligatures w14:val="none"/>
        </w:rPr>
        <w:t>sobremuestreo</w:t>
      </w:r>
      <w:proofErr w:type="spellEnd"/>
      <w:r w:rsidRPr="0089744B">
        <w:rPr>
          <w:rFonts w:ascii="Times New Roman" w:eastAsia="Times New Roman" w:hAnsi="Times New Roman" w:cs="Times New Roman"/>
          <w:b/>
          <w:bCs/>
          <w:kern w:val="0"/>
          <w:lang w:eastAsia="es-DO"/>
          <w14:ligatures w14:val="none"/>
        </w:rPr>
        <w:t xml:space="preserve"> (</w:t>
      </w:r>
      <w:proofErr w:type="spellStart"/>
      <w:r w:rsidRPr="0089744B">
        <w:rPr>
          <w:rFonts w:ascii="Times New Roman" w:eastAsia="Times New Roman" w:hAnsi="Times New Roman" w:cs="Times New Roman"/>
          <w:b/>
          <w:bCs/>
          <w:kern w:val="0"/>
          <w:lang w:eastAsia="es-DO"/>
          <w14:ligatures w14:val="none"/>
        </w:rPr>
        <w:t>oversampling</w:t>
      </w:r>
      <w:proofErr w:type="spellEnd"/>
      <w:r w:rsidRPr="0089744B">
        <w:rPr>
          <w:rFonts w:ascii="Times New Roman" w:eastAsia="Times New Roman" w:hAnsi="Times New Roman" w:cs="Times New Roman"/>
          <w:b/>
          <w:bCs/>
          <w:kern w:val="0"/>
          <w:lang w:eastAsia="es-DO"/>
          <w14:ligatures w14:val="none"/>
        </w:rPr>
        <w:t>)</w:t>
      </w:r>
      <w:r w:rsidRPr="0089744B">
        <w:rPr>
          <w:rFonts w:ascii="Times New Roman" w:eastAsia="Times New Roman" w:hAnsi="Times New Roman" w:cs="Times New Roman"/>
          <w:kern w:val="0"/>
          <w:lang w:eastAsia="es-DO"/>
          <w14:ligatures w14:val="none"/>
        </w:rPr>
        <w:t>, que permiten usar un filtro analógico más simple al aumentar la frecuencia de muestreo interna.</w:t>
      </w:r>
      <w:r w:rsidRPr="0089744B">
        <w:rPr>
          <w:rFonts w:ascii="Times New Roman" w:eastAsia="Times New Roman" w:hAnsi="Times New Roman" w:cs="Times New Roman"/>
          <w:kern w:val="0"/>
          <w:lang w:eastAsia="es-DO"/>
          <w14:ligatures w14:val="none"/>
        </w:rPr>
        <w:br/>
        <w:t xml:space="preserve">En estos sistemas, 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analógico solo necesita una transición moderada, porque el refinamiento lo completa el procesamiento digital posterior.</w:t>
      </w:r>
    </w:p>
    <w:p w14:paraId="0BCBE3E5" w14:textId="77777777" w:rsidR="0089744B" w:rsidRPr="0089744B" w:rsidRDefault="0089744B" w:rsidP="00426EF8">
      <w:pPr>
        <w:numPr>
          <w:ilvl w:val="0"/>
          <w:numId w:val="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Actualidad:</w:t>
      </w:r>
      <w:r w:rsidRPr="0089744B">
        <w:rPr>
          <w:rFonts w:ascii="Times New Roman" w:eastAsia="Times New Roman" w:hAnsi="Times New Roman" w:cs="Times New Roman"/>
          <w:kern w:val="0"/>
          <w:lang w:eastAsia="es-DO"/>
          <w14:ligatures w14:val="none"/>
        </w:rPr>
        <w:br/>
        <w:t xml:space="preserve">Los sistemas modernos —desde cámaras de alta resolución hasta receptores de radio definidos por software— combinan </w:t>
      </w:r>
      <w:r w:rsidRPr="0089744B">
        <w:rPr>
          <w:rFonts w:ascii="Times New Roman" w:eastAsia="Times New Roman" w:hAnsi="Times New Roman" w:cs="Times New Roman"/>
          <w:b/>
          <w:bCs/>
          <w:kern w:val="0"/>
          <w:lang w:eastAsia="es-DO"/>
          <w14:ligatures w14:val="none"/>
        </w:rPr>
        <w:t xml:space="preserve">filtros analógicos, digitales y técnicas de </w:t>
      </w:r>
      <w:proofErr w:type="spellStart"/>
      <w:r w:rsidRPr="0089744B">
        <w:rPr>
          <w:rFonts w:ascii="Times New Roman" w:eastAsia="Times New Roman" w:hAnsi="Times New Roman" w:cs="Times New Roman"/>
          <w:b/>
          <w:bCs/>
          <w:kern w:val="0"/>
          <w:lang w:eastAsia="es-DO"/>
          <w14:ligatures w14:val="none"/>
        </w:rPr>
        <w:t>dithering</w:t>
      </w:r>
      <w:proofErr w:type="spellEnd"/>
      <w:r w:rsidRPr="0089744B">
        <w:rPr>
          <w:rFonts w:ascii="Times New Roman" w:eastAsia="Times New Roman" w:hAnsi="Times New Roman" w:cs="Times New Roman"/>
          <w:kern w:val="0"/>
          <w:lang w:eastAsia="es-DO"/>
          <w14:ligatures w14:val="none"/>
        </w:rPr>
        <w:t xml:space="preserve"> para minimizar el </w:t>
      </w:r>
      <w:proofErr w:type="spellStart"/>
      <w:r w:rsidRPr="0089744B">
        <w:rPr>
          <w:rFonts w:ascii="Times New Roman" w:eastAsia="Times New Roman" w:hAnsi="Times New Roman" w:cs="Times New Roman"/>
          <w:kern w:val="0"/>
          <w:lang w:eastAsia="es-DO"/>
          <w14:ligatures w14:val="none"/>
        </w:rPr>
        <w:t>aliasing</w:t>
      </w:r>
      <w:proofErr w:type="spellEnd"/>
      <w:r w:rsidRPr="0089744B">
        <w:rPr>
          <w:rFonts w:ascii="Times New Roman" w:eastAsia="Times New Roman" w:hAnsi="Times New Roman" w:cs="Times New Roman"/>
          <w:kern w:val="0"/>
          <w:lang w:eastAsia="es-DO"/>
          <w14:ligatures w14:val="none"/>
        </w:rPr>
        <w:t xml:space="preserve"> incluso en contextos multibanda o no estacionarios.</w:t>
      </w:r>
    </w:p>
    <w:p w14:paraId="27F28D6D" w14:textId="4E794947" w:rsidR="0089744B" w:rsidRPr="0089744B" w:rsidRDefault="0089744B" w:rsidP="00426EF8">
      <w:pPr>
        <w:spacing w:after="0" w:line="240" w:lineRule="auto"/>
        <w:rPr>
          <w:rFonts w:ascii="Times New Roman" w:eastAsia="Times New Roman" w:hAnsi="Times New Roman" w:cs="Times New Roman"/>
          <w:kern w:val="0"/>
          <w:lang w:eastAsia="es-DO"/>
          <w14:ligatures w14:val="none"/>
        </w:rPr>
      </w:pPr>
    </w:p>
    <w:p w14:paraId="1065FAFD" w14:textId="77777777" w:rsidR="0089744B" w:rsidRPr="0089744B" w:rsidRDefault="0089744B" w:rsidP="0089744B">
      <w:pPr>
        <w:spacing w:after="0" w:line="240" w:lineRule="auto"/>
        <w:jc w:val="both"/>
        <w:rPr>
          <w:rFonts w:ascii="Times New Roman" w:eastAsia="Times New Roman" w:hAnsi="Times New Roman" w:cs="Times New Roman"/>
          <w:kern w:val="0"/>
          <w:lang w:eastAsia="es-DO"/>
          <w14:ligatures w14:val="none"/>
        </w:rPr>
      </w:pPr>
    </w:p>
    <w:p w14:paraId="31F3DDAB" w14:textId="77777777" w:rsidR="0089744B" w:rsidRDefault="0089744B" w:rsidP="0089744B">
      <w:pPr>
        <w:spacing w:after="0" w:line="240" w:lineRule="auto"/>
        <w:jc w:val="both"/>
        <w:rPr>
          <w:rFonts w:ascii="Times New Roman" w:eastAsia="Times New Roman" w:hAnsi="Times New Roman" w:cs="Times New Roman"/>
          <w:kern w:val="0"/>
          <w:lang w:eastAsia="es-DO"/>
          <w14:ligatures w14:val="none"/>
        </w:rPr>
      </w:pPr>
    </w:p>
    <w:p w14:paraId="1B17D3E1" w14:textId="77777777" w:rsidR="00426EF8" w:rsidRDefault="00426EF8" w:rsidP="0089744B">
      <w:pPr>
        <w:spacing w:after="0" w:line="240" w:lineRule="auto"/>
        <w:jc w:val="both"/>
        <w:rPr>
          <w:rFonts w:ascii="Times New Roman" w:eastAsia="Times New Roman" w:hAnsi="Times New Roman" w:cs="Times New Roman"/>
          <w:kern w:val="0"/>
          <w:lang w:eastAsia="es-DO"/>
          <w14:ligatures w14:val="none"/>
        </w:rPr>
      </w:pPr>
    </w:p>
    <w:p w14:paraId="28B71500" w14:textId="77777777" w:rsidR="00426EF8" w:rsidRDefault="00426EF8" w:rsidP="0089744B">
      <w:pPr>
        <w:spacing w:after="0" w:line="240" w:lineRule="auto"/>
        <w:jc w:val="both"/>
        <w:rPr>
          <w:rFonts w:ascii="Times New Roman" w:eastAsia="Times New Roman" w:hAnsi="Times New Roman" w:cs="Times New Roman"/>
          <w:kern w:val="0"/>
          <w:lang w:eastAsia="es-DO"/>
          <w14:ligatures w14:val="none"/>
        </w:rPr>
      </w:pPr>
    </w:p>
    <w:p w14:paraId="3391B029" w14:textId="77777777" w:rsidR="005E4F1F" w:rsidRDefault="005E4F1F" w:rsidP="0089744B">
      <w:pPr>
        <w:spacing w:after="0" w:line="240" w:lineRule="auto"/>
        <w:jc w:val="both"/>
        <w:rPr>
          <w:rFonts w:ascii="Times New Roman" w:eastAsia="Times New Roman" w:hAnsi="Times New Roman" w:cs="Times New Roman"/>
          <w:kern w:val="0"/>
          <w:lang w:eastAsia="es-DO"/>
          <w14:ligatures w14:val="none"/>
        </w:rPr>
      </w:pPr>
    </w:p>
    <w:p w14:paraId="1F61309C" w14:textId="77777777" w:rsidR="005E4F1F" w:rsidRPr="0089744B" w:rsidRDefault="005E4F1F" w:rsidP="0089744B">
      <w:pPr>
        <w:spacing w:after="0" w:line="240" w:lineRule="auto"/>
        <w:jc w:val="both"/>
        <w:rPr>
          <w:rFonts w:ascii="Times New Roman" w:eastAsia="Times New Roman" w:hAnsi="Times New Roman" w:cs="Times New Roman"/>
          <w:kern w:val="0"/>
          <w:lang w:eastAsia="es-DO"/>
          <w14:ligatures w14:val="none"/>
        </w:rPr>
      </w:pPr>
    </w:p>
    <w:p w14:paraId="1F286225" w14:textId="77777777" w:rsidR="0089744B" w:rsidRPr="0089744B" w:rsidRDefault="0089744B" w:rsidP="0089744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DO"/>
          <w14:ligatures w14:val="none"/>
        </w:rPr>
      </w:pPr>
      <w:r w:rsidRPr="0089744B">
        <w:rPr>
          <w:rFonts w:ascii="Times New Roman" w:eastAsia="Times New Roman" w:hAnsi="Times New Roman" w:cs="Times New Roman"/>
          <w:b/>
          <w:bCs/>
          <w:kern w:val="0"/>
          <w:sz w:val="27"/>
          <w:szCs w:val="27"/>
          <w:lang w:eastAsia="es-DO"/>
          <w14:ligatures w14:val="none"/>
        </w:rPr>
        <w:lastRenderedPageBreak/>
        <w:t>Interpretación Física Profunda</w:t>
      </w:r>
    </w:p>
    <w:p w14:paraId="6B49ED38"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Desde un punto de vista físico, el </w:t>
      </w:r>
      <w:proofErr w:type="spellStart"/>
      <w:r w:rsidRPr="0089744B">
        <w:rPr>
          <w:rFonts w:ascii="Times New Roman" w:eastAsia="Times New Roman" w:hAnsi="Times New Roman" w:cs="Times New Roman"/>
          <w:kern w:val="0"/>
          <w:lang w:eastAsia="es-DO"/>
          <w14:ligatures w14:val="none"/>
        </w:rPr>
        <w:t>aliasing</w:t>
      </w:r>
      <w:proofErr w:type="spellEnd"/>
      <w:r w:rsidRPr="0089744B">
        <w:rPr>
          <w:rFonts w:ascii="Times New Roman" w:eastAsia="Times New Roman" w:hAnsi="Times New Roman" w:cs="Times New Roman"/>
          <w:kern w:val="0"/>
          <w:lang w:eastAsia="es-DO"/>
          <w14:ligatures w14:val="none"/>
        </w:rPr>
        <w:t xml:space="preserve"> puede interpretarse como una </w:t>
      </w:r>
      <w:r w:rsidRPr="0089744B">
        <w:rPr>
          <w:rFonts w:ascii="Times New Roman" w:eastAsia="Times New Roman" w:hAnsi="Times New Roman" w:cs="Times New Roman"/>
          <w:b/>
          <w:bCs/>
          <w:kern w:val="0"/>
          <w:lang w:eastAsia="es-DO"/>
          <w14:ligatures w14:val="none"/>
        </w:rPr>
        <w:t>violación de la identidad espectral</w:t>
      </w:r>
      <w:r w:rsidRPr="0089744B">
        <w:rPr>
          <w:rFonts w:ascii="Times New Roman" w:eastAsia="Times New Roman" w:hAnsi="Times New Roman" w:cs="Times New Roman"/>
          <w:kern w:val="0"/>
          <w:lang w:eastAsia="es-DO"/>
          <w14:ligatures w14:val="none"/>
        </w:rPr>
        <w:t>: dos componentes distintas del espacio de frecuencias se proyectan sobre el mismo punto en el espacio discreto del muestreo.</w:t>
      </w:r>
      <w:r w:rsidRPr="0089744B">
        <w:rPr>
          <w:rFonts w:ascii="Times New Roman" w:eastAsia="Times New Roman" w:hAnsi="Times New Roman" w:cs="Times New Roman"/>
          <w:kern w:val="0"/>
          <w:lang w:eastAsia="es-DO"/>
          <w14:ligatures w14:val="none"/>
        </w:rPr>
        <w:br/>
        <w:t xml:space="preserve">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actúa como una forma de </w:t>
      </w:r>
      <w:r w:rsidRPr="0089744B">
        <w:rPr>
          <w:rFonts w:ascii="Times New Roman" w:eastAsia="Times New Roman" w:hAnsi="Times New Roman" w:cs="Times New Roman"/>
          <w:i/>
          <w:iCs/>
          <w:kern w:val="0"/>
          <w:lang w:eastAsia="es-DO"/>
          <w14:ligatures w14:val="none"/>
        </w:rPr>
        <w:t>principio de exclusión</w:t>
      </w:r>
      <w:r w:rsidRPr="0089744B">
        <w:rPr>
          <w:rFonts w:ascii="Times New Roman" w:eastAsia="Times New Roman" w:hAnsi="Times New Roman" w:cs="Times New Roman"/>
          <w:kern w:val="0"/>
          <w:lang w:eastAsia="es-DO"/>
          <w14:ligatures w14:val="none"/>
        </w:rPr>
        <w:t>, asegurando que cada frecuencia del mundo analógico conserve su identidad en el dominio digital.</w:t>
      </w:r>
    </w:p>
    <w:p w14:paraId="0E1E7E00"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De forma más metafórica, es una barrera que protege la “verdad” analógica del “ruido” digital, impidiendo que las sombras del espectro más allá del límite de Nyquist contaminen la imagen de la realidad discretizada.</w:t>
      </w:r>
    </w:p>
    <w:p w14:paraId="6B92D702" w14:textId="77777777" w:rsidR="0089744B" w:rsidRPr="0089744B" w:rsidRDefault="0089744B" w:rsidP="0089744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DO"/>
          <w14:ligatures w14:val="none"/>
        </w:rPr>
      </w:pPr>
      <w:r w:rsidRPr="0089744B">
        <w:rPr>
          <w:rFonts w:ascii="Times New Roman" w:eastAsia="Times New Roman" w:hAnsi="Times New Roman" w:cs="Times New Roman"/>
          <w:b/>
          <w:bCs/>
          <w:kern w:val="0"/>
          <w:sz w:val="27"/>
          <w:szCs w:val="27"/>
          <w:lang w:eastAsia="es-DO"/>
          <w14:ligatures w14:val="none"/>
        </w:rPr>
        <w:t>Impacto Multidisciplinario</w:t>
      </w:r>
    </w:p>
    <w:p w14:paraId="7B4F5A70" w14:textId="77777777" w:rsidR="0089744B" w:rsidRPr="0089744B" w:rsidRDefault="0089744B" w:rsidP="0089744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Audio:</w:t>
      </w:r>
      <w:r w:rsidRPr="0089744B">
        <w:rPr>
          <w:rFonts w:ascii="Times New Roman" w:eastAsia="Times New Roman" w:hAnsi="Times New Roman" w:cs="Times New Roman"/>
          <w:kern w:val="0"/>
          <w:lang w:eastAsia="es-DO"/>
          <w14:ligatures w14:val="none"/>
        </w:rPr>
        <w:t xml:space="preserve"> Preserva la pureza del timbre, evitando artefactos metálicos o distorsiones armónicas falsas.</w:t>
      </w:r>
    </w:p>
    <w:p w14:paraId="2E4D7E7D" w14:textId="77777777" w:rsidR="0089744B" w:rsidRPr="0089744B" w:rsidRDefault="0089744B" w:rsidP="0089744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Imagen y Video:</w:t>
      </w:r>
      <w:r w:rsidRPr="0089744B">
        <w:rPr>
          <w:rFonts w:ascii="Times New Roman" w:eastAsia="Times New Roman" w:hAnsi="Times New Roman" w:cs="Times New Roman"/>
          <w:kern w:val="0"/>
          <w:lang w:eastAsia="es-DO"/>
          <w14:ligatures w14:val="none"/>
        </w:rPr>
        <w:t xml:space="preserve"> Evita el </w:t>
      </w:r>
      <w:proofErr w:type="spellStart"/>
      <w:r w:rsidRPr="0089744B">
        <w:rPr>
          <w:rFonts w:ascii="Times New Roman" w:eastAsia="Times New Roman" w:hAnsi="Times New Roman" w:cs="Times New Roman"/>
          <w:i/>
          <w:iCs/>
          <w:kern w:val="0"/>
          <w:lang w:eastAsia="es-DO"/>
          <w14:ligatures w14:val="none"/>
        </w:rPr>
        <w:t>moiré</w:t>
      </w:r>
      <w:proofErr w:type="spellEnd"/>
      <w:r w:rsidRPr="0089744B">
        <w:rPr>
          <w:rFonts w:ascii="Times New Roman" w:eastAsia="Times New Roman" w:hAnsi="Times New Roman" w:cs="Times New Roman"/>
          <w:kern w:val="0"/>
          <w:lang w:eastAsia="es-DO"/>
          <w14:ligatures w14:val="none"/>
        </w:rPr>
        <w:t>, las líneas falsas y el parpadeo temporal, garantizando continuidad visual.</w:t>
      </w:r>
    </w:p>
    <w:p w14:paraId="6DFA485D" w14:textId="77777777" w:rsidR="0089744B" w:rsidRPr="0089744B" w:rsidRDefault="0089744B" w:rsidP="0089744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Comunicaciones:</w:t>
      </w:r>
      <w:r w:rsidRPr="0089744B">
        <w:rPr>
          <w:rFonts w:ascii="Times New Roman" w:eastAsia="Times New Roman" w:hAnsi="Times New Roman" w:cs="Times New Roman"/>
          <w:kern w:val="0"/>
          <w:lang w:eastAsia="es-DO"/>
          <w14:ligatures w14:val="none"/>
        </w:rPr>
        <w:t xml:space="preserve"> Asegura que el ancho de banda asignado no se vea interferido por señales fuera de banda.</w:t>
      </w:r>
    </w:p>
    <w:p w14:paraId="35B71883" w14:textId="77777777" w:rsidR="0089744B" w:rsidRPr="0089744B" w:rsidRDefault="0089744B" w:rsidP="0089744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Medicina y ciencia:</w:t>
      </w:r>
      <w:r w:rsidRPr="0089744B">
        <w:rPr>
          <w:rFonts w:ascii="Times New Roman" w:eastAsia="Times New Roman" w:hAnsi="Times New Roman" w:cs="Times New Roman"/>
          <w:kern w:val="0"/>
          <w:lang w:eastAsia="es-DO"/>
          <w14:ligatures w14:val="none"/>
        </w:rPr>
        <w:t xml:space="preserve"> En resonancia magnética o ultrasonido, evita artefactos diagnósticos falsos por </w:t>
      </w:r>
      <w:proofErr w:type="spellStart"/>
      <w:r w:rsidRPr="0089744B">
        <w:rPr>
          <w:rFonts w:ascii="Times New Roman" w:eastAsia="Times New Roman" w:hAnsi="Times New Roman" w:cs="Times New Roman"/>
          <w:kern w:val="0"/>
          <w:lang w:eastAsia="es-DO"/>
          <w14:ligatures w14:val="none"/>
        </w:rPr>
        <w:t>aliasing</w:t>
      </w:r>
      <w:proofErr w:type="spellEnd"/>
      <w:r w:rsidRPr="0089744B">
        <w:rPr>
          <w:rFonts w:ascii="Times New Roman" w:eastAsia="Times New Roman" w:hAnsi="Times New Roman" w:cs="Times New Roman"/>
          <w:kern w:val="0"/>
          <w:lang w:eastAsia="es-DO"/>
          <w14:ligatures w14:val="none"/>
        </w:rPr>
        <w:t>.</w:t>
      </w:r>
    </w:p>
    <w:p w14:paraId="4C3435D3" w14:textId="77777777" w:rsidR="0089744B" w:rsidRPr="0089744B" w:rsidRDefault="0089744B" w:rsidP="0089744B">
      <w:pPr>
        <w:numPr>
          <w:ilvl w:val="0"/>
          <w:numId w:val="6"/>
        </w:num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b/>
          <w:bCs/>
          <w:kern w:val="0"/>
          <w:lang w:eastAsia="es-DO"/>
          <w14:ligatures w14:val="none"/>
        </w:rPr>
        <w:t>Astronomía:</w:t>
      </w:r>
      <w:r w:rsidRPr="0089744B">
        <w:rPr>
          <w:rFonts w:ascii="Times New Roman" w:eastAsia="Times New Roman" w:hAnsi="Times New Roman" w:cs="Times New Roman"/>
          <w:kern w:val="0"/>
          <w:lang w:eastAsia="es-DO"/>
          <w14:ligatures w14:val="none"/>
        </w:rPr>
        <w:t xml:space="preserve"> En telescopios digitales, evita que las señales de alta frecuencia del ruido espacial distorsionen mediciones espectrales reales.</w:t>
      </w:r>
    </w:p>
    <w:p w14:paraId="02A860BF" w14:textId="77777777" w:rsidR="0089744B" w:rsidRPr="0089744B" w:rsidRDefault="0089744B" w:rsidP="0089744B">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DO"/>
          <w14:ligatures w14:val="none"/>
        </w:rPr>
      </w:pPr>
      <w:r w:rsidRPr="0089744B">
        <w:rPr>
          <w:rFonts w:ascii="Times New Roman" w:eastAsia="Times New Roman" w:hAnsi="Times New Roman" w:cs="Times New Roman"/>
          <w:b/>
          <w:bCs/>
          <w:kern w:val="0"/>
          <w:sz w:val="27"/>
          <w:szCs w:val="27"/>
          <w:lang w:eastAsia="es-DO"/>
          <w14:ligatures w14:val="none"/>
        </w:rPr>
        <w:t>Significado Filosófico y Epistemológico</w:t>
      </w:r>
    </w:p>
    <w:p w14:paraId="1094333E" w14:textId="77777777" w:rsidR="0089744B" w:rsidRP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trasciende la ingeniería: representa el reconocimiento de un </w:t>
      </w:r>
      <w:r w:rsidRPr="0089744B">
        <w:rPr>
          <w:rFonts w:ascii="Times New Roman" w:eastAsia="Times New Roman" w:hAnsi="Times New Roman" w:cs="Times New Roman"/>
          <w:b/>
          <w:bCs/>
          <w:kern w:val="0"/>
          <w:lang w:eastAsia="es-DO"/>
          <w14:ligatures w14:val="none"/>
        </w:rPr>
        <w:t>límite ontológico entre lo continuo y lo discreto</w:t>
      </w:r>
      <w:r w:rsidRPr="0089744B">
        <w:rPr>
          <w:rFonts w:ascii="Times New Roman" w:eastAsia="Times New Roman" w:hAnsi="Times New Roman" w:cs="Times New Roman"/>
          <w:kern w:val="0"/>
          <w:lang w:eastAsia="es-DO"/>
          <w14:ligatures w14:val="none"/>
        </w:rPr>
        <w:t>.</w:t>
      </w:r>
      <w:r w:rsidRPr="0089744B">
        <w:rPr>
          <w:rFonts w:ascii="Times New Roman" w:eastAsia="Times New Roman" w:hAnsi="Times New Roman" w:cs="Times New Roman"/>
          <w:kern w:val="0"/>
          <w:lang w:eastAsia="es-DO"/>
          <w14:ligatures w14:val="none"/>
        </w:rPr>
        <w:br/>
        <w:t>Su existencia nos recuerda que el acto de medir —de convertir el mundo en datos— siempre conlleva una pérdida de información, y que la precisión no es solo cuestión de tecnología, sino de respeto a las leyes matemáticas del universo.</w:t>
      </w:r>
    </w:p>
    <w:p w14:paraId="207E7951" w14:textId="77777777" w:rsidR="0089744B" w:rsidRDefault="0089744B"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89744B">
        <w:rPr>
          <w:rFonts w:ascii="Times New Roman" w:eastAsia="Times New Roman" w:hAnsi="Times New Roman" w:cs="Times New Roman"/>
          <w:kern w:val="0"/>
          <w:lang w:eastAsia="es-DO"/>
          <w14:ligatures w14:val="none"/>
        </w:rPr>
        <w:t xml:space="preserve">Nyquist y Shannon no solo crearon un teorema técnico, sino una </w:t>
      </w:r>
      <w:r w:rsidRPr="0089744B">
        <w:rPr>
          <w:rFonts w:ascii="Times New Roman" w:eastAsia="Times New Roman" w:hAnsi="Times New Roman" w:cs="Times New Roman"/>
          <w:b/>
          <w:bCs/>
          <w:kern w:val="0"/>
          <w:lang w:eastAsia="es-DO"/>
          <w14:ligatures w14:val="none"/>
        </w:rPr>
        <w:t>teoría de la representación de la realidad</w:t>
      </w:r>
      <w:r w:rsidRPr="0089744B">
        <w:rPr>
          <w:rFonts w:ascii="Times New Roman" w:eastAsia="Times New Roman" w:hAnsi="Times New Roman" w:cs="Times New Roman"/>
          <w:kern w:val="0"/>
          <w:lang w:eastAsia="es-DO"/>
          <w14:ligatures w14:val="none"/>
        </w:rPr>
        <w:t xml:space="preserve">: toda observación del mundo continuo está sujeta a una tasa mínima de conocimiento. El filtro </w:t>
      </w:r>
      <w:proofErr w:type="spellStart"/>
      <w:r w:rsidRPr="0089744B">
        <w:rPr>
          <w:rFonts w:ascii="Times New Roman" w:eastAsia="Times New Roman" w:hAnsi="Times New Roman" w:cs="Times New Roman"/>
          <w:kern w:val="0"/>
          <w:lang w:eastAsia="es-DO"/>
          <w14:ligatures w14:val="none"/>
        </w:rPr>
        <w:t>antialiasing</w:t>
      </w:r>
      <w:proofErr w:type="spellEnd"/>
      <w:r w:rsidRPr="0089744B">
        <w:rPr>
          <w:rFonts w:ascii="Times New Roman" w:eastAsia="Times New Roman" w:hAnsi="Times New Roman" w:cs="Times New Roman"/>
          <w:kern w:val="0"/>
          <w:lang w:eastAsia="es-DO"/>
          <w14:ligatures w14:val="none"/>
        </w:rPr>
        <w:t xml:space="preserve"> es la herramienta que permite alcanzar ese conocimiento sin corrupción.</w:t>
      </w:r>
    </w:p>
    <w:p w14:paraId="1F4695B8" w14:textId="77777777" w:rsidR="00426EF8" w:rsidRDefault="00426EF8"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p>
    <w:p w14:paraId="49313EF6" w14:textId="77777777" w:rsidR="00426EF8" w:rsidRDefault="00426EF8"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p>
    <w:p w14:paraId="70597BF6" w14:textId="77777777" w:rsidR="00426EF8" w:rsidRDefault="00426EF8"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p>
    <w:p w14:paraId="6A25081B" w14:textId="77777777" w:rsidR="00426EF8" w:rsidRDefault="00426EF8"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p>
    <w:p w14:paraId="4858FC8B" w14:textId="77777777" w:rsidR="00426EF8" w:rsidRDefault="00426EF8"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p>
    <w:p w14:paraId="7C8F0A54" w14:textId="78ED11BE" w:rsidR="00426EF8" w:rsidRPr="0089744B" w:rsidRDefault="00426EF8" w:rsidP="0089744B">
      <w:pPr>
        <w:spacing w:before="100" w:beforeAutospacing="1" w:after="100" w:afterAutospacing="1" w:line="240" w:lineRule="auto"/>
        <w:jc w:val="both"/>
        <w:rPr>
          <w:rFonts w:ascii="Times New Roman" w:eastAsia="Times New Roman" w:hAnsi="Times New Roman" w:cs="Times New Roman"/>
          <w:kern w:val="0"/>
          <w:lang w:eastAsia="es-DO"/>
          <w14:ligatures w14:val="none"/>
        </w:rPr>
      </w:pPr>
    </w:p>
    <w:p w14:paraId="4C70949F" w14:textId="639BF6F6" w:rsidR="00693DDD" w:rsidRDefault="00DB190E" w:rsidP="00693DDD">
      <w:pPr>
        <w:tabs>
          <w:tab w:val="left" w:pos="2500"/>
        </w:tabs>
        <w:rPr>
          <w:noProof/>
        </w:rPr>
      </w:pPr>
      <w:r>
        <w:rPr>
          <w:noProof/>
        </w:rPr>
        <w:lastRenderedPageBreak/>
        <w:drawing>
          <wp:inline distT="0" distB="0" distL="0" distR="0" wp14:anchorId="715E258A" wp14:editId="6F237CAC">
            <wp:extent cx="5731510" cy="3188970"/>
            <wp:effectExtent l="0" t="0" r="2540" b="0"/>
            <wp:docPr id="1" name="Picture 1" descr="2 Ejemplo de filtro antialiasing digi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 Ejemplo de filtro antialiasing digita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88970"/>
                    </a:xfrm>
                    <a:prstGeom prst="rect">
                      <a:avLst/>
                    </a:prstGeom>
                    <a:noFill/>
                    <a:ln>
                      <a:noFill/>
                    </a:ln>
                  </pic:spPr>
                </pic:pic>
              </a:graphicData>
            </a:graphic>
          </wp:inline>
        </w:drawing>
      </w:r>
    </w:p>
    <w:p w14:paraId="7CB997A8" w14:textId="77777777" w:rsidR="002E371F" w:rsidRDefault="002E371F" w:rsidP="002E371F">
      <w:pPr>
        <w:rPr>
          <w:noProof/>
        </w:rPr>
      </w:pPr>
    </w:p>
    <w:p w14:paraId="06D0A5E2" w14:textId="77777777" w:rsidR="002E371F" w:rsidRPr="002E371F" w:rsidRDefault="002E371F" w:rsidP="002E371F">
      <w:pPr>
        <w:spacing w:before="100" w:beforeAutospacing="1" w:after="100" w:afterAutospacing="1" w:line="240" w:lineRule="auto"/>
        <w:outlineLvl w:val="0"/>
        <w:rPr>
          <w:rFonts w:ascii="Times New Roman" w:eastAsia="Times New Roman" w:hAnsi="Times New Roman" w:cs="Times New Roman"/>
          <w:b/>
          <w:bCs/>
          <w:kern w:val="36"/>
          <w:lang w:eastAsia="es-DO"/>
          <w14:ligatures w14:val="none"/>
        </w:rPr>
      </w:pPr>
      <w:r w:rsidRPr="002E371F">
        <w:rPr>
          <w:rFonts w:ascii="Times New Roman" w:eastAsia="Times New Roman" w:hAnsi="Times New Roman" w:cs="Times New Roman"/>
          <w:b/>
          <w:bCs/>
          <w:kern w:val="36"/>
          <w:lang w:eastAsia="es-DO"/>
          <w14:ligatures w14:val="none"/>
        </w:rPr>
        <w:t>a) Obtenida por ADC — Señal original muestreada con alta resolución</w:t>
      </w:r>
    </w:p>
    <w:p w14:paraId="0D788594"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muestra</w:t>
      </w:r>
    </w:p>
    <w:p w14:paraId="63A93443" w14:textId="77777777" w:rsidR="002E371F" w:rsidRPr="002E371F" w:rsidRDefault="002E371F" w:rsidP="002E371F">
      <w:pPr>
        <w:numPr>
          <w:ilvl w:val="0"/>
          <w:numId w:val="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La señal tal como la entregó el ADC: todas las componentes (3, 30 y 90 Hz) están presentes.</w:t>
      </w:r>
    </w:p>
    <w:p w14:paraId="6D46E2B3" w14:textId="77777777" w:rsidR="002E371F" w:rsidRPr="002E371F" w:rsidRDefault="002E371F" w:rsidP="002E371F">
      <w:pPr>
        <w:numPr>
          <w:ilvl w:val="0"/>
          <w:numId w:val="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Eje horizontal en muestras; la trama densa indica muestreo a una frecuencia </w:t>
      </w:r>
      <w:r w:rsidRPr="002E371F">
        <w:rPr>
          <w:rFonts w:ascii="Times New Roman" w:eastAsia="Times New Roman" w:hAnsi="Times New Roman" w:cs="Times New Roman"/>
          <w:b/>
          <w:bCs/>
          <w:kern w:val="0"/>
          <w:lang w:eastAsia="es-DO"/>
          <w14:ligatures w14:val="none"/>
        </w:rPr>
        <w:t>mucho mayor</w:t>
      </w:r>
      <w:r w:rsidRPr="002E371F">
        <w:rPr>
          <w:rFonts w:ascii="Times New Roman" w:eastAsia="Times New Roman" w:hAnsi="Times New Roman" w:cs="Times New Roman"/>
          <w:kern w:val="0"/>
          <w:lang w:eastAsia="es-DO"/>
          <w14:ligatures w14:val="none"/>
        </w:rPr>
        <w:t xml:space="preserve"> que la necesaria para ver bien la forma de onda.</w:t>
      </w:r>
    </w:p>
    <w:p w14:paraId="5373F09A"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debemos observar / por qué importa</w:t>
      </w:r>
    </w:p>
    <w:p w14:paraId="21E21C4A" w14:textId="77777777" w:rsidR="002E371F" w:rsidRPr="002E371F" w:rsidRDefault="002E371F" w:rsidP="002E371F">
      <w:pPr>
        <w:numPr>
          <w:ilvl w:val="0"/>
          <w:numId w:val="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El ADC ha capturado fielmente las tres componentes porque su </w:t>
      </w:r>
      <w:r w:rsidRPr="002E371F">
        <w:rPr>
          <w:rFonts w:ascii="Times New Roman" w:eastAsia="Times New Roman" w:hAnsi="Times New Roman" w:cs="Times New Roman"/>
          <w:b/>
          <w:bCs/>
          <w:kern w:val="0"/>
          <w:lang w:eastAsia="es-DO"/>
          <w14:ligatures w14:val="none"/>
        </w:rPr>
        <w:t>frecuencia de muestreo inicial</w:t>
      </w:r>
      <w:r w:rsidRPr="002E371F">
        <w:rPr>
          <w:rFonts w:ascii="Times New Roman" w:eastAsia="Times New Roman" w:hAnsi="Times New Roman" w:cs="Times New Roman"/>
          <w:kern w:val="0"/>
          <w:lang w:eastAsia="es-DO"/>
          <w14:ligatures w14:val="none"/>
        </w:rPr>
        <w:t xml:space="preserve"> es suficientemente alta (Nyquist de esa adquisición &gt; 90 Hz).</w:t>
      </w:r>
    </w:p>
    <w:p w14:paraId="7A63FC46" w14:textId="77777777" w:rsidR="002E371F" w:rsidRPr="002E371F" w:rsidRDefault="002E371F" w:rsidP="002E371F">
      <w:pPr>
        <w:numPr>
          <w:ilvl w:val="0"/>
          <w:numId w:val="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Esta es la “fuente” a partir de la cual vamos a reducir la tasa de muestreo: la información está allí, pero parte de ella (la componente de 90 Hz) </w:t>
      </w:r>
      <w:r w:rsidRPr="002E371F">
        <w:rPr>
          <w:rFonts w:ascii="Times New Roman" w:eastAsia="Times New Roman" w:hAnsi="Times New Roman" w:cs="Times New Roman"/>
          <w:b/>
          <w:bCs/>
          <w:kern w:val="0"/>
          <w:lang w:eastAsia="es-DO"/>
          <w14:ligatures w14:val="none"/>
        </w:rPr>
        <w:t>debe eliminarse</w:t>
      </w:r>
      <w:r w:rsidRPr="002E371F">
        <w:rPr>
          <w:rFonts w:ascii="Times New Roman" w:eastAsia="Times New Roman" w:hAnsi="Times New Roman" w:cs="Times New Roman"/>
          <w:kern w:val="0"/>
          <w:lang w:eastAsia="es-DO"/>
          <w14:ligatures w14:val="none"/>
        </w:rPr>
        <w:t xml:space="preserve"> si queremos bajar a </w:t>
      </w:r>
      <w:proofErr w:type="spellStart"/>
      <w:r w:rsidRPr="002E371F">
        <w:rPr>
          <w:rFonts w:ascii="Times New Roman" w:eastAsia="Times New Roman" w:hAnsi="Times New Roman" w:cs="Times New Roman"/>
          <w:kern w:val="0"/>
          <w:lang w:eastAsia="es-DO"/>
          <w14:ligatures w14:val="none"/>
        </w:rPr>
        <w:t>fs</w:t>
      </w:r>
      <w:proofErr w:type="spellEnd"/>
      <w:r w:rsidRPr="002E371F">
        <w:rPr>
          <w:rFonts w:ascii="Times New Roman" w:eastAsia="Times New Roman" w:hAnsi="Times New Roman" w:cs="Times New Roman"/>
          <w:kern w:val="0"/>
          <w:lang w:eastAsia="es-DO"/>
          <w14:ligatures w14:val="none"/>
        </w:rPr>
        <w:t xml:space="preserve"> = 100 Hz sin introducir </w:t>
      </w:r>
      <w:proofErr w:type="spellStart"/>
      <w:r w:rsidRPr="002E371F">
        <w:rPr>
          <w:rFonts w:ascii="Times New Roman" w:eastAsia="Times New Roman" w:hAnsi="Times New Roman" w:cs="Times New Roman"/>
          <w:kern w:val="0"/>
          <w:lang w:eastAsia="es-DO"/>
          <w14:ligatures w14:val="none"/>
        </w:rPr>
        <w:t>aliasing</w:t>
      </w:r>
      <w:proofErr w:type="spellEnd"/>
      <w:r w:rsidRPr="002E371F">
        <w:rPr>
          <w:rFonts w:ascii="Times New Roman" w:eastAsia="Times New Roman" w:hAnsi="Times New Roman" w:cs="Times New Roman"/>
          <w:kern w:val="0"/>
          <w:lang w:eastAsia="es-DO"/>
          <w14:ligatures w14:val="none"/>
        </w:rPr>
        <w:t>.</w:t>
      </w:r>
    </w:p>
    <w:p w14:paraId="68D20EE0"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Implicación práctica</w:t>
      </w:r>
    </w:p>
    <w:p w14:paraId="5D91948B" w14:textId="77777777" w:rsidR="002E371F" w:rsidRDefault="002E371F" w:rsidP="002E371F">
      <w:pPr>
        <w:numPr>
          <w:ilvl w:val="0"/>
          <w:numId w:val="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Ningún problema aquí: es la referencia. Antes de decimar debemos asegurarnos de que las componentes por encima del nuevo Nyquist (50 Hz) no causen problemas.</w:t>
      </w:r>
    </w:p>
    <w:p w14:paraId="5387E960" w14:textId="77777777" w:rsidR="0071547C" w:rsidRDefault="0071547C" w:rsidP="0071547C">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4633B2AC" w14:textId="77777777" w:rsidR="0071547C" w:rsidRDefault="0071547C" w:rsidP="0071547C">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6006EAC7" w14:textId="77777777" w:rsidR="00F63C2C" w:rsidRPr="002E371F" w:rsidRDefault="00F63C2C" w:rsidP="0071547C">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34FC8B4A" w14:textId="2BE10BA9" w:rsidR="002E371F" w:rsidRPr="002E371F" w:rsidRDefault="002E371F" w:rsidP="002E371F">
      <w:pPr>
        <w:spacing w:after="0" w:line="240" w:lineRule="auto"/>
        <w:rPr>
          <w:rFonts w:ascii="Times New Roman" w:eastAsia="Times New Roman" w:hAnsi="Times New Roman" w:cs="Times New Roman"/>
          <w:kern w:val="0"/>
          <w:lang w:eastAsia="es-DO"/>
          <w14:ligatures w14:val="none"/>
        </w:rPr>
      </w:pPr>
    </w:p>
    <w:p w14:paraId="577853D9" w14:textId="77777777" w:rsidR="002E371F" w:rsidRPr="002E371F" w:rsidRDefault="002E371F" w:rsidP="002E371F">
      <w:pPr>
        <w:spacing w:before="100" w:beforeAutospacing="1" w:after="100" w:afterAutospacing="1" w:line="240" w:lineRule="auto"/>
        <w:outlineLvl w:val="0"/>
        <w:rPr>
          <w:rFonts w:ascii="Times New Roman" w:eastAsia="Times New Roman" w:hAnsi="Times New Roman" w:cs="Times New Roman"/>
          <w:b/>
          <w:bCs/>
          <w:kern w:val="36"/>
          <w:lang w:eastAsia="es-DO"/>
          <w14:ligatures w14:val="none"/>
        </w:rPr>
      </w:pPr>
      <w:r w:rsidRPr="002E371F">
        <w:rPr>
          <w:rFonts w:ascii="Times New Roman" w:eastAsia="Times New Roman" w:hAnsi="Times New Roman" w:cs="Times New Roman"/>
          <w:b/>
          <w:bCs/>
          <w:kern w:val="36"/>
          <w:lang w:eastAsia="es-DO"/>
          <w14:ligatures w14:val="none"/>
        </w:rPr>
        <w:lastRenderedPageBreak/>
        <w:t>(b) Muestreo a 2·fs (200 Hz) — versión con la que se trabaja antes de decimar</w:t>
      </w:r>
    </w:p>
    <w:p w14:paraId="3E358DFD"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muestra</w:t>
      </w:r>
    </w:p>
    <w:p w14:paraId="2794FACE" w14:textId="77777777" w:rsidR="002E371F" w:rsidRPr="002E371F" w:rsidRDefault="002E371F" w:rsidP="002E371F">
      <w:pPr>
        <w:numPr>
          <w:ilvl w:val="0"/>
          <w:numId w:val="1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La misma </w:t>
      </w:r>
      <w:proofErr w:type="gramStart"/>
      <w:r w:rsidRPr="002E371F">
        <w:rPr>
          <w:rFonts w:ascii="Times New Roman" w:eastAsia="Times New Roman" w:hAnsi="Times New Roman" w:cs="Times New Roman"/>
          <w:kern w:val="0"/>
          <w:lang w:eastAsia="es-DO"/>
          <w14:ligatures w14:val="none"/>
        </w:rPr>
        <w:t>señal</w:t>
      </w:r>
      <w:proofErr w:type="gramEnd"/>
      <w:r w:rsidRPr="002E371F">
        <w:rPr>
          <w:rFonts w:ascii="Times New Roman" w:eastAsia="Times New Roman" w:hAnsi="Times New Roman" w:cs="Times New Roman"/>
          <w:kern w:val="0"/>
          <w:lang w:eastAsia="es-DO"/>
          <w14:ligatures w14:val="none"/>
        </w:rPr>
        <w:t xml:space="preserve"> pero vista como muestreada a </w:t>
      </w:r>
      <w:r w:rsidRPr="002E371F">
        <w:rPr>
          <w:rFonts w:ascii="Times New Roman" w:eastAsia="Times New Roman" w:hAnsi="Times New Roman" w:cs="Times New Roman"/>
          <w:b/>
          <w:bCs/>
          <w:kern w:val="0"/>
          <w:lang w:eastAsia="es-DO"/>
          <w14:ligatures w14:val="none"/>
        </w:rPr>
        <w:t>200 Hz</w:t>
      </w:r>
      <w:r w:rsidRPr="002E371F">
        <w:rPr>
          <w:rFonts w:ascii="Times New Roman" w:eastAsia="Times New Roman" w:hAnsi="Times New Roman" w:cs="Times New Roman"/>
          <w:kern w:val="0"/>
          <w:lang w:eastAsia="es-DO"/>
          <w14:ligatures w14:val="none"/>
        </w:rPr>
        <w:t xml:space="preserve"> (2·fs). En la figura hay dos trazas superpuestas: una es la señal “original” y otra la representada con ese muestreo para comparar.</w:t>
      </w:r>
    </w:p>
    <w:p w14:paraId="196666C9"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debemos observar / por qué importa</w:t>
      </w:r>
    </w:p>
    <w:p w14:paraId="0881FE78" w14:textId="77777777" w:rsidR="002E371F" w:rsidRPr="002E371F" w:rsidRDefault="002E371F" w:rsidP="002E371F">
      <w:pPr>
        <w:numPr>
          <w:ilvl w:val="0"/>
          <w:numId w:val="11"/>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A 200 Hz la </w:t>
      </w:r>
      <w:r w:rsidRPr="002E371F">
        <w:rPr>
          <w:rFonts w:ascii="Times New Roman" w:eastAsia="Times New Roman" w:hAnsi="Times New Roman" w:cs="Times New Roman"/>
          <w:b/>
          <w:bCs/>
          <w:kern w:val="0"/>
          <w:lang w:eastAsia="es-DO"/>
          <w14:ligatures w14:val="none"/>
        </w:rPr>
        <w:t>componentes hasta 100 Hz</w:t>
      </w:r>
      <w:r w:rsidRPr="002E371F">
        <w:rPr>
          <w:rFonts w:ascii="Times New Roman" w:eastAsia="Times New Roman" w:hAnsi="Times New Roman" w:cs="Times New Roman"/>
          <w:kern w:val="0"/>
          <w:lang w:eastAsia="es-DO"/>
          <w14:ligatures w14:val="none"/>
        </w:rPr>
        <w:t xml:space="preserve"> (Nyquist de 200 Hz) se representan sin plegamiento. Es decir, </w:t>
      </w:r>
      <w:r w:rsidRPr="002E371F">
        <w:rPr>
          <w:rFonts w:ascii="Times New Roman" w:eastAsia="Times New Roman" w:hAnsi="Times New Roman" w:cs="Times New Roman"/>
          <w:b/>
          <w:bCs/>
          <w:kern w:val="0"/>
          <w:lang w:eastAsia="es-DO"/>
          <w14:ligatures w14:val="none"/>
        </w:rPr>
        <w:t>la componente de 90 Hz sigue intacta</w:t>
      </w:r>
      <w:r w:rsidRPr="002E371F">
        <w:rPr>
          <w:rFonts w:ascii="Times New Roman" w:eastAsia="Times New Roman" w:hAnsi="Times New Roman" w:cs="Times New Roman"/>
          <w:kern w:val="0"/>
          <w:lang w:eastAsia="es-DO"/>
          <w14:ligatures w14:val="none"/>
        </w:rPr>
        <w:t>.</w:t>
      </w:r>
    </w:p>
    <w:p w14:paraId="7E0C0613" w14:textId="77777777" w:rsidR="002E371F" w:rsidRPr="002E371F" w:rsidRDefault="002E371F" w:rsidP="002E371F">
      <w:pPr>
        <w:numPr>
          <w:ilvl w:val="0"/>
          <w:numId w:val="11"/>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Este muestreo intermedio (2·fs) es un paso práctico: muchas cadenas de procesamiento primero </w:t>
      </w:r>
      <w:proofErr w:type="spellStart"/>
      <w:r w:rsidRPr="002E371F">
        <w:rPr>
          <w:rFonts w:ascii="Times New Roman" w:eastAsia="Times New Roman" w:hAnsi="Times New Roman" w:cs="Times New Roman"/>
          <w:kern w:val="0"/>
          <w:lang w:eastAsia="es-DO"/>
          <w14:ligatures w14:val="none"/>
        </w:rPr>
        <w:t>re-muestrean</w:t>
      </w:r>
      <w:proofErr w:type="spellEnd"/>
      <w:r w:rsidRPr="002E371F">
        <w:rPr>
          <w:rFonts w:ascii="Times New Roman" w:eastAsia="Times New Roman" w:hAnsi="Times New Roman" w:cs="Times New Roman"/>
          <w:kern w:val="0"/>
          <w:lang w:eastAsia="es-DO"/>
          <w14:ligatures w14:val="none"/>
        </w:rPr>
        <w:t xml:space="preserve"> o procesan a una tasa intermedia antes de hacer la </w:t>
      </w:r>
      <w:proofErr w:type="spellStart"/>
      <w:r w:rsidRPr="002E371F">
        <w:rPr>
          <w:rFonts w:ascii="Times New Roman" w:eastAsia="Times New Roman" w:hAnsi="Times New Roman" w:cs="Times New Roman"/>
          <w:kern w:val="0"/>
          <w:lang w:eastAsia="es-DO"/>
          <w14:ligatures w14:val="none"/>
        </w:rPr>
        <w:t>decimación</w:t>
      </w:r>
      <w:proofErr w:type="spellEnd"/>
      <w:r w:rsidRPr="002E371F">
        <w:rPr>
          <w:rFonts w:ascii="Times New Roman" w:eastAsia="Times New Roman" w:hAnsi="Times New Roman" w:cs="Times New Roman"/>
          <w:kern w:val="0"/>
          <w:lang w:eastAsia="es-DO"/>
          <w14:ligatures w14:val="none"/>
        </w:rPr>
        <w:t xml:space="preserve"> final.</w:t>
      </w:r>
    </w:p>
    <w:p w14:paraId="2E5207DB"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Implicación práctica</w:t>
      </w:r>
    </w:p>
    <w:p w14:paraId="1C042744" w14:textId="77777777" w:rsidR="002E371F" w:rsidRPr="002E371F" w:rsidRDefault="002E371F" w:rsidP="002E371F">
      <w:pPr>
        <w:numPr>
          <w:ilvl w:val="0"/>
          <w:numId w:val="12"/>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Si decimamos ahora por 2 sin filtrar, vamos a bajar la tasa a 100 Hz y provocaremos </w:t>
      </w:r>
      <w:proofErr w:type="spellStart"/>
      <w:r w:rsidRPr="002E371F">
        <w:rPr>
          <w:rFonts w:ascii="Times New Roman" w:eastAsia="Times New Roman" w:hAnsi="Times New Roman" w:cs="Times New Roman"/>
          <w:kern w:val="0"/>
          <w:lang w:eastAsia="es-DO"/>
          <w14:ligatures w14:val="none"/>
        </w:rPr>
        <w:t>aliasing</w:t>
      </w:r>
      <w:proofErr w:type="spellEnd"/>
      <w:r w:rsidRPr="002E371F">
        <w:rPr>
          <w:rFonts w:ascii="Times New Roman" w:eastAsia="Times New Roman" w:hAnsi="Times New Roman" w:cs="Times New Roman"/>
          <w:kern w:val="0"/>
          <w:lang w:eastAsia="es-DO"/>
          <w14:ligatures w14:val="none"/>
        </w:rPr>
        <w:t xml:space="preserve"> de las frecuencias &gt;50 Hz (la de 90 Hz, por ejemplo). Por tanto (b) es la señal </w:t>
      </w:r>
      <w:r w:rsidRPr="002E371F">
        <w:rPr>
          <w:rFonts w:ascii="Times New Roman" w:eastAsia="Times New Roman" w:hAnsi="Times New Roman" w:cs="Times New Roman"/>
          <w:i/>
          <w:iCs/>
          <w:kern w:val="0"/>
          <w:lang w:eastAsia="es-DO"/>
          <w14:ligatures w14:val="none"/>
        </w:rPr>
        <w:t>riesgosa</w:t>
      </w:r>
      <w:r w:rsidRPr="002E371F">
        <w:rPr>
          <w:rFonts w:ascii="Times New Roman" w:eastAsia="Times New Roman" w:hAnsi="Times New Roman" w:cs="Times New Roman"/>
          <w:kern w:val="0"/>
          <w:lang w:eastAsia="es-DO"/>
          <w14:ligatures w14:val="none"/>
        </w:rPr>
        <w:t xml:space="preserve"> si se reduce la tasa sin filtrado.</w:t>
      </w:r>
    </w:p>
    <w:p w14:paraId="666312D9" w14:textId="40E63464" w:rsidR="002E371F" w:rsidRPr="002E371F" w:rsidRDefault="002E371F" w:rsidP="002E371F">
      <w:pPr>
        <w:spacing w:after="0" w:line="240" w:lineRule="auto"/>
        <w:rPr>
          <w:rFonts w:ascii="Times New Roman" w:eastAsia="Times New Roman" w:hAnsi="Times New Roman" w:cs="Times New Roman"/>
          <w:kern w:val="0"/>
          <w:lang w:eastAsia="es-DO"/>
          <w14:ligatures w14:val="none"/>
        </w:rPr>
      </w:pPr>
    </w:p>
    <w:p w14:paraId="01D7030D" w14:textId="77777777" w:rsidR="002E371F" w:rsidRPr="002E371F" w:rsidRDefault="002E371F" w:rsidP="002E371F">
      <w:pPr>
        <w:spacing w:before="100" w:beforeAutospacing="1" w:after="100" w:afterAutospacing="1" w:line="240" w:lineRule="auto"/>
        <w:outlineLvl w:val="0"/>
        <w:rPr>
          <w:rFonts w:ascii="Times New Roman" w:eastAsia="Times New Roman" w:hAnsi="Times New Roman" w:cs="Times New Roman"/>
          <w:b/>
          <w:bCs/>
          <w:kern w:val="36"/>
          <w:lang w:eastAsia="es-DO"/>
          <w14:ligatures w14:val="none"/>
        </w:rPr>
      </w:pPr>
      <w:r w:rsidRPr="002E371F">
        <w:rPr>
          <w:rFonts w:ascii="Times New Roman" w:eastAsia="Times New Roman" w:hAnsi="Times New Roman" w:cs="Times New Roman"/>
          <w:b/>
          <w:bCs/>
          <w:kern w:val="36"/>
          <w:lang w:eastAsia="es-DO"/>
          <w14:ligatures w14:val="none"/>
        </w:rPr>
        <w:t xml:space="preserve">(c) Requerida a </w:t>
      </w:r>
      <w:proofErr w:type="spellStart"/>
      <w:r w:rsidRPr="002E371F">
        <w:rPr>
          <w:rFonts w:ascii="Times New Roman" w:eastAsia="Times New Roman" w:hAnsi="Times New Roman" w:cs="Times New Roman"/>
          <w:b/>
          <w:bCs/>
          <w:kern w:val="36"/>
          <w:lang w:eastAsia="es-DO"/>
          <w14:ligatures w14:val="none"/>
        </w:rPr>
        <w:t>fs</w:t>
      </w:r>
      <w:proofErr w:type="spellEnd"/>
      <w:r w:rsidRPr="002E371F">
        <w:rPr>
          <w:rFonts w:ascii="Times New Roman" w:eastAsia="Times New Roman" w:hAnsi="Times New Roman" w:cs="Times New Roman"/>
          <w:b/>
          <w:bCs/>
          <w:kern w:val="36"/>
          <w:lang w:eastAsia="es-DO"/>
          <w14:ligatures w14:val="none"/>
        </w:rPr>
        <w:t xml:space="preserve"> (100 Hz) — la señal que queremos obtener al final</w:t>
      </w:r>
    </w:p>
    <w:p w14:paraId="309CB2A3"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muestra</w:t>
      </w:r>
    </w:p>
    <w:p w14:paraId="067DD171" w14:textId="77777777" w:rsidR="002E371F" w:rsidRPr="002E371F" w:rsidRDefault="002E371F" w:rsidP="002E371F">
      <w:pPr>
        <w:numPr>
          <w:ilvl w:val="0"/>
          <w:numId w:val="13"/>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Cómo debería verse la señal si fuera muestreada directamente a </w:t>
      </w:r>
      <w:r w:rsidRPr="002E371F">
        <w:rPr>
          <w:rFonts w:ascii="Times New Roman" w:eastAsia="Times New Roman" w:hAnsi="Times New Roman" w:cs="Times New Roman"/>
          <w:b/>
          <w:bCs/>
          <w:kern w:val="0"/>
          <w:lang w:eastAsia="es-DO"/>
          <w14:ligatures w14:val="none"/>
        </w:rPr>
        <w:t>100 Hz</w:t>
      </w:r>
      <w:r w:rsidRPr="002E371F">
        <w:rPr>
          <w:rFonts w:ascii="Times New Roman" w:eastAsia="Times New Roman" w:hAnsi="Times New Roman" w:cs="Times New Roman"/>
          <w:kern w:val="0"/>
          <w:lang w:eastAsia="es-DO"/>
          <w14:ligatures w14:val="none"/>
        </w:rPr>
        <w:t xml:space="preserve"> (es la “meta” o referencia ideal final). En esa condición, el </w:t>
      </w:r>
      <w:r w:rsidRPr="002E371F">
        <w:rPr>
          <w:rFonts w:ascii="Times New Roman" w:eastAsia="Times New Roman" w:hAnsi="Times New Roman" w:cs="Times New Roman"/>
          <w:b/>
          <w:bCs/>
          <w:kern w:val="0"/>
          <w:lang w:eastAsia="es-DO"/>
          <w14:ligatures w14:val="none"/>
        </w:rPr>
        <w:t>nuevo Nyquist</w:t>
      </w:r>
      <w:r w:rsidRPr="002E371F">
        <w:rPr>
          <w:rFonts w:ascii="Times New Roman" w:eastAsia="Times New Roman" w:hAnsi="Times New Roman" w:cs="Times New Roman"/>
          <w:kern w:val="0"/>
          <w:lang w:eastAsia="es-DO"/>
          <w14:ligatures w14:val="none"/>
        </w:rPr>
        <w:t xml:space="preserve"> es 50 Hz, así que </w:t>
      </w:r>
      <w:r w:rsidRPr="002E371F">
        <w:rPr>
          <w:rFonts w:ascii="Times New Roman" w:eastAsia="Times New Roman" w:hAnsi="Times New Roman" w:cs="Times New Roman"/>
          <w:b/>
          <w:bCs/>
          <w:kern w:val="0"/>
          <w:lang w:eastAsia="es-DO"/>
          <w14:ligatures w14:val="none"/>
        </w:rPr>
        <w:t>solo deben permanecer</w:t>
      </w:r>
      <w:r w:rsidRPr="002E371F">
        <w:rPr>
          <w:rFonts w:ascii="Times New Roman" w:eastAsia="Times New Roman" w:hAnsi="Times New Roman" w:cs="Times New Roman"/>
          <w:kern w:val="0"/>
          <w:lang w:eastAsia="es-DO"/>
          <w14:ligatures w14:val="none"/>
        </w:rPr>
        <w:t xml:space="preserve"> las componentes ≤ 50 Hz (3 Hz y 30 Hz).</w:t>
      </w:r>
    </w:p>
    <w:p w14:paraId="23D88557"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debemos observar / por qué importa</w:t>
      </w:r>
    </w:p>
    <w:p w14:paraId="4480114E" w14:textId="77777777" w:rsidR="002E371F" w:rsidRPr="002E371F" w:rsidRDefault="002E371F" w:rsidP="002E371F">
      <w:pPr>
        <w:numPr>
          <w:ilvl w:val="0"/>
          <w:numId w:val="14"/>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Comparando (c) con (b) vemos la diferencia: (b) contiene 90 Hz; (c) NO la contiene.</w:t>
      </w:r>
    </w:p>
    <w:p w14:paraId="0024A7BE" w14:textId="77777777" w:rsidR="002E371F" w:rsidRPr="002E371F" w:rsidRDefault="002E371F" w:rsidP="002E371F">
      <w:pPr>
        <w:numPr>
          <w:ilvl w:val="0"/>
          <w:numId w:val="14"/>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La forma de (c) es la referencia de calidad: después de filtrar y decimar, queremos que la señal final se parezca lo más posible a (c).</w:t>
      </w:r>
    </w:p>
    <w:p w14:paraId="1943E5AA"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Implicación práctica</w:t>
      </w:r>
    </w:p>
    <w:p w14:paraId="5CCE62BB" w14:textId="77777777" w:rsidR="002E371F" w:rsidRDefault="002E371F" w:rsidP="002E371F">
      <w:pPr>
        <w:numPr>
          <w:ilvl w:val="0"/>
          <w:numId w:val="1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Si tu procesamiento resulta en la forma de (c), entonces la </w:t>
      </w:r>
      <w:proofErr w:type="spellStart"/>
      <w:r w:rsidRPr="002E371F">
        <w:rPr>
          <w:rFonts w:ascii="Times New Roman" w:eastAsia="Times New Roman" w:hAnsi="Times New Roman" w:cs="Times New Roman"/>
          <w:kern w:val="0"/>
          <w:lang w:eastAsia="es-DO"/>
          <w14:ligatures w14:val="none"/>
        </w:rPr>
        <w:t>decimación</w:t>
      </w:r>
      <w:proofErr w:type="spellEnd"/>
      <w:r w:rsidRPr="002E371F">
        <w:rPr>
          <w:rFonts w:ascii="Times New Roman" w:eastAsia="Times New Roman" w:hAnsi="Times New Roman" w:cs="Times New Roman"/>
          <w:kern w:val="0"/>
          <w:lang w:eastAsia="es-DO"/>
          <w14:ligatures w14:val="none"/>
        </w:rPr>
        <w:t xml:space="preserve"> fue correcta y sin </w:t>
      </w:r>
      <w:proofErr w:type="spellStart"/>
      <w:r w:rsidRPr="002E371F">
        <w:rPr>
          <w:rFonts w:ascii="Times New Roman" w:eastAsia="Times New Roman" w:hAnsi="Times New Roman" w:cs="Times New Roman"/>
          <w:kern w:val="0"/>
          <w:lang w:eastAsia="es-DO"/>
          <w14:ligatures w14:val="none"/>
        </w:rPr>
        <w:t>aliasing</w:t>
      </w:r>
      <w:proofErr w:type="spellEnd"/>
      <w:r w:rsidRPr="002E371F">
        <w:rPr>
          <w:rFonts w:ascii="Times New Roman" w:eastAsia="Times New Roman" w:hAnsi="Times New Roman" w:cs="Times New Roman"/>
          <w:kern w:val="0"/>
          <w:lang w:eastAsia="es-DO"/>
          <w14:ligatures w14:val="none"/>
        </w:rPr>
        <w:t>. Si no, hay contaminación por plegamiento.</w:t>
      </w:r>
    </w:p>
    <w:p w14:paraId="1FED9152" w14:textId="77777777" w:rsidR="003E33B4" w:rsidRDefault="003E33B4" w:rsidP="003E33B4">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4E079BF8" w14:textId="77777777" w:rsidR="003E33B4" w:rsidRDefault="003E33B4" w:rsidP="003E33B4">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6F40EBFA" w14:textId="77777777" w:rsidR="003E33B4" w:rsidRPr="002E371F" w:rsidRDefault="003E33B4" w:rsidP="003E33B4">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74AE7C13" w14:textId="340BB9DD" w:rsidR="002E371F" w:rsidRPr="002E371F" w:rsidRDefault="002E371F" w:rsidP="002E371F">
      <w:pPr>
        <w:spacing w:after="0" w:line="240" w:lineRule="auto"/>
        <w:rPr>
          <w:rFonts w:ascii="Times New Roman" w:eastAsia="Times New Roman" w:hAnsi="Times New Roman" w:cs="Times New Roman"/>
          <w:kern w:val="0"/>
          <w:lang w:eastAsia="es-DO"/>
          <w14:ligatures w14:val="none"/>
        </w:rPr>
      </w:pPr>
    </w:p>
    <w:p w14:paraId="64DAD6A4" w14:textId="77777777" w:rsidR="002E371F" w:rsidRPr="002E371F" w:rsidRDefault="002E371F" w:rsidP="002E371F">
      <w:pPr>
        <w:spacing w:before="100" w:beforeAutospacing="1" w:after="100" w:afterAutospacing="1" w:line="240" w:lineRule="auto"/>
        <w:outlineLvl w:val="0"/>
        <w:rPr>
          <w:rFonts w:ascii="Times New Roman" w:eastAsia="Times New Roman" w:hAnsi="Times New Roman" w:cs="Times New Roman"/>
          <w:b/>
          <w:bCs/>
          <w:kern w:val="36"/>
          <w:lang w:eastAsia="es-DO"/>
          <w14:ligatures w14:val="none"/>
        </w:rPr>
      </w:pPr>
      <w:r w:rsidRPr="002E371F">
        <w:rPr>
          <w:rFonts w:ascii="Times New Roman" w:eastAsia="Times New Roman" w:hAnsi="Times New Roman" w:cs="Times New Roman"/>
          <w:b/>
          <w:bCs/>
          <w:kern w:val="36"/>
          <w:lang w:eastAsia="es-DO"/>
          <w14:ligatures w14:val="none"/>
        </w:rPr>
        <w:lastRenderedPageBreak/>
        <w:t>(d) Requerida a 2·fs — representación ideal en la tasa intermedia</w:t>
      </w:r>
    </w:p>
    <w:p w14:paraId="3A694797"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muestra</w:t>
      </w:r>
    </w:p>
    <w:p w14:paraId="73EC48EA" w14:textId="77777777" w:rsidR="002E371F" w:rsidRPr="002E371F" w:rsidRDefault="002E371F" w:rsidP="002E371F">
      <w:pPr>
        <w:numPr>
          <w:ilvl w:val="0"/>
          <w:numId w:val="16"/>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Es la </w:t>
      </w:r>
      <w:r w:rsidRPr="002E371F">
        <w:rPr>
          <w:rFonts w:ascii="Times New Roman" w:eastAsia="Times New Roman" w:hAnsi="Times New Roman" w:cs="Times New Roman"/>
          <w:b/>
          <w:bCs/>
          <w:kern w:val="0"/>
          <w:lang w:eastAsia="es-DO"/>
          <w14:ligatures w14:val="none"/>
        </w:rPr>
        <w:t>misma señal objetivo que en (c)</w:t>
      </w:r>
      <w:r w:rsidRPr="002E371F">
        <w:rPr>
          <w:rFonts w:ascii="Times New Roman" w:eastAsia="Times New Roman" w:hAnsi="Times New Roman" w:cs="Times New Roman"/>
          <w:kern w:val="0"/>
          <w:lang w:eastAsia="es-DO"/>
          <w14:ligatures w14:val="none"/>
        </w:rPr>
        <w:t xml:space="preserve"> (band-</w:t>
      </w:r>
      <w:proofErr w:type="spellStart"/>
      <w:r w:rsidRPr="002E371F">
        <w:rPr>
          <w:rFonts w:ascii="Times New Roman" w:eastAsia="Times New Roman" w:hAnsi="Times New Roman" w:cs="Times New Roman"/>
          <w:kern w:val="0"/>
          <w:lang w:eastAsia="es-DO"/>
          <w14:ligatures w14:val="none"/>
        </w:rPr>
        <w:t>limited</w:t>
      </w:r>
      <w:proofErr w:type="spellEnd"/>
      <w:r w:rsidRPr="002E371F">
        <w:rPr>
          <w:rFonts w:ascii="Times New Roman" w:eastAsia="Times New Roman" w:hAnsi="Times New Roman" w:cs="Times New Roman"/>
          <w:kern w:val="0"/>
          <w:lang w:eastAsia="es-DO"/>
          <w14:ligatures w14:val="none"/>
        </w:rPr>
        <w:t xml:space="preserve"> a ≤50 Hz), pero representada a </w:t>
      </w:r>
      <w:r w:rsidRPr="002E371F">
        <w:rPr>
          <w:rFonts w:ascii="Times New Roman" w:eastAsia="Times New Roman" w:hAnsi="Times New Roman" w:cs="Times New Roman"/>
          <w:b/>
          <w:bCs/>
          <w:kern w:val="0"/>
          <w:lang w:eastAsia="es-DO"/>
          <w14:ligatures w14:val="none"/>
        </w:rPr>
        <w:t>la tasa intermedia 200 Hz</w:t>
      </w:r>
      <w:r w:rsidRPr="002E371F">
        <w:rPr>
          <w:rFonts w:ascii="Times New Roman" w:eastAsia="Times New Roman" w:hAnsi="Times New Roman" w:cs="Times New Roman"/>
          <w:kern w:val="0"/>
          <w:lang w:eastAsia="es-DO"/>
          <w14:ligatures w14:val="none"/>
        </w:rPr>
        <w:t>. Es decir: “¿cómo sería la señal limitada a 50 Hz si la viéramos a 200 Hz?”</w:t>
      </w:r>
    </w:p>
    <w:p w14:paraId="4AB629C6"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Para qué sirve compararla</w:t>
      </w:r>
    </w:p>
    <w:p w14:paraId="496D7901" w14:textId="77777777" w:rsidR="002E371F" w:rsidRPr="002E371F" w:rsidRDefault="002E371F" w:rsidP="002E371F">
      <w:pPr>
        <w:numPr>
          <w:ilvl w:val="0"/>
          <w:numId w:val="1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Sirve de </w:t>
      </w:r>
      <w:r w:rsidRPr="002E371F">
        <w:rPr>
          <w:rFonts w:ascii="Times New Roman" w:eastAsia="Times New Roman" w:hAnsi="Times New Roman" w:cs="Times New Roman"/>
          <w:b/>
          <w:bCs/>
          <w:kern w:val="0"/>
          <w:lang w:eastAsia="es-DO"/>
          <w14:ligatures w14:val="none"/>
        </w:rPr>
        <w:t>blanco</w:t>
      </w:r>
      <w:r w:rsidRPr="002E371F">
        <w:rPr>
          <w:rFonts w:ascii="Times New Roman" w:eastAsia="Times New Roman" w:hAnsi="Times New Roman" w:cs="Times New Roman"/>
          <w:kern w:val="0"/>
          <w:lang w:eastAsia="es-DO"/>
          <w14:ligatures w14:val="none"/>
        </w:rPr>
        <w:t xml:space="preserve"> para comparar con (b): (b) = señal muestreada real a 200 Hz (con 90 Hz incluida); (d) = señal ideal a 200 Hz si la componente &gt;50 Hz ya hubiera sido eliminada.</w:t>
      </w:r>
    </w:p>
    <w:p w14:paraId="07C800AC" w14:textId="77777777" w:rsidR="002E371F" w:rsidRPr="002E371F" w:rsidRDefault="002E371F" w:rsidP="002E371F">
      <w:pPr>
        <w:numPr>
          <w:ilvl w:val="0"/>
          <w:numId w:val="1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La diferencia (b) vs (d) muestra exactamente cuánto contenido de alta frecuencia hay que quitar mediante filtrado.</w:t>
      </w:r>
    </w:p>
    <w:p w14:paraId="1ECE69C7"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Implicación práctica</w:t>
      </w:r>
    </w:p>
    <w:p w14:paraId="6FBCBFF9" w14:textId="77777777" w:rsidR="002E371F" w:rsidRPr="002E371F" w:rsidRDefault="002E371F" w:rsidP="002E371F">
      <w:pPr>
        <w:numPr>
          <w:ilvl w:val="0"/>
          <w:numId w:val="1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Queremos que tras filtrar (obtener (e)) la traza se aproxime a (d).</w:t>
      </w:r>
    </w:p>
    <w:p w14:paraId="371D94A4" w14:textId="5A74C9C0" w:rsidR="002E371F" w:rsidRPr="002E371F" w:rsidRDefault="002E371F" w:rsidP="002E371F">
      <w:pPr>
        <w:spacing w:after="0" w:line="240" w:lineRule="auto"/>
        <w:rPr>
          <w:rFonts w:ascii="Times New Roman" w:eastAsia="Times New Roman" w:hAnsi="Times New Roman" w:cs="Times New Roman"/>
          <w:kern w:val="0"/>
          <w:lang w:eastAsia="es-DO"/>
          <w14:ligatures w14:val="none"/>
        </w:rPr>
      </w:pPr>
    </w:p>
    <w:p w14:paraId="04DC21B0" w14:textId="77777777" w:rsidR="002E371F" w:rsidRPr="002E371F" w:rsidRDefault="002E371F" w:rsidP="002E371F">
      <w:pPr>
        <w:spacing w:before="100" w:beforeAutospacing="1" w:after="100" w:afterAutospacing="1" w:line="240" w:lineRule="auto"/>
        <w:outlineLvl w:val="0"/>
        <w:rPr>
          <w:rFonts w:ascii="Times New Roman" w:eastAsia="Times New Roman" w:hAnsi="Times New Roman" w:cs="Times New Roman"/>
          <w:b/>
          <w:bCs/>
          <w:kern w:val="36"/>
          <w:lang w:eastAsia="es-DO"/>
          <w14:ligatures w14:val="none"/>
        </w:rPr>
      </w:pPr>
      <w:r w:rsidRPr="002E371F">
        <w:rPr>
          <w:rFonts w:ascii="Times New Roman" w:eastAsia="Times New Roman" w:hAnsi="Times New Roman" w:cs="Times New Roman"/>
          <w:b/>
          <w:bCs/>
          <w:kern w:val="36"/>
          <w:lang w:eastAsia="es-DO"/>
          <w14:ligatures w14:val="none"/>
        </w:rPr>
        <w:t xml:space="preserve">(e) Filtrada — aplicación del filtro </w:t>
      </w:r>
      <w:proofErr w:type="spellStart"/>
      <w:r w:rsidRPr="002E371F">
        <w:rPr>
          <w:rFonts w:ascii="Times New Roman" w:eastAsia="Times New Roman" w:hAnsi="Times New Roman" w:cs="Times New Roman"/>
          <w:b/>
          <w:bCs/>
          <w:kern w:val="36"/>
          <w:lang w:eastAsia="es-DO"/>
          <w14:ligatures w14:val="none"/>
        </w:rPr>
        <w:t>antialiasing</w:t>
      </w:r>
      <w:proofErr w:type="spellEnd"/>
      <w:r w:rsidRPr="002E371F">
        <w:rPr>
          <w:rFonts w:ascii="Times New Roman" w:eastAsia="Times New Roman" w:hAnsi="Times New Roman" w:cs="Times New Roman"/>
          <w:b/>
          <w:bCs/>
          <w:kern w:val="36"/>
          <w:lang w:eastAsia="es-DO"/>
          <w14:ligatures w14:val="none"/>
        </w:rPr>
        <w:t xml:space="preserve"> (pasa-bajas)</w:t>
      </w:r>
    </w:p>
    <w:p w14:paraId="0C0502B4"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muestra</w:t>
      </w:r>
    </w:p>
    <w:p w14:paraId="37457BD9" w14:textId="77777777" w:rsidR="002E371F" w:rsidRPr="002E371F" w:rsidRDefault="002E371F" w:rsidP="002E371F">
      <w:pPr>
        <w:numPr>
          <w:ilvl w:val="0"/>
          <w:numId w:val="1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La señal de (b) tras pasar por el </w:t>
      </w:r>
      <w:r w:rsidRPr="002E371F">
        <w:rPr>
          <w:rFonts w:ascii="Times New Roman" w:eastAsia="Times New Roman" w:hAnsi="Times New Roman" w:cs="Times New Roman"/>
          <w:b/>
          <w:bCs/>
          <w:kern w:val="0"/>
          <w:lang w:eastAsia="es-DO"/>
          <w14:ligatures w14:val="none"/>
        </w:rPr>
        <w:t xml:space="preserve">filtro </w:t>
      </w:r>
      <w:proofErr w:type="spellStart"/>
      <w:r w:rsidRPr="002E371F">
        <w:rPr>
          <w:rFonts w:ascii="Times New Roman" w:eastAsia="Times New Roman" w:hAnsi="Times New Roman" w:cs="Times New Roman"/>
          <w:b/>
          <w:bCs/>
          <w:kern w:val="0"/>
          <w:lang w:eastAsia="es-DO"/>
          <w14:ligatures w14:val="none"/>
        </w:rPr>
        <w:t>antialiasing</w:t>
      </w:r>
      <w:proofErr w:type="spellEnd"/>
      <w:r w:rsidRPr="002E371F">
        <w:rPr>
          <w:rFonts w:ascii="Times New Roman" w:eastAsia="Times New Roman" w:hAnsi="Times New Roman" w:cs="Times New Roman"/>
          <w:kern w:val="0"/>
          <w:lang w:eastAsia="es-DO"/>
          <w14:ligatures w14:val="none"/>
        </w:rPr>
        <w:t xml:space="preserve"> (diseñado para dejar pasar solo ≤ 50 Hz, o con cierta banda de transición). Observa cómo la componente de 90 Hz desaparece y la forma se suaviza.</w:t>
      </w:r>
    </w:p>
    <w:p w14:paraId="7FAD001B"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Detalles técnicos y recomendaciones de diseño</w:t>
      </w:r>
    </w:p>
    <w:p w14:paraId="2AEA0891" w14:textId="77777777" w:rsidR="002E371F" w:rsidRPr="002E371F" w:rsidRDefault="002E371F" w:rsidP="002E371F">
      <w:pPr>
        <w:numPr>
          <w:ilvl w:val="0"/>
          <w:numId w:val="2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Objetivo: atenuar fuertemente todas las componentes por encima de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c</m:t>
            </m:r>
          </m:sub>
        </m:sSub>
      </m:oMath>
      <w:r w:rsidRPr="002E371F">
        <w:rPr>
          <w:rFonts w:ascii="Times New Roman" w:eastAsia="Times New Roman" w:hAnsi="Times New Roman" w:cs="Times New Roman"/>
          <w:kern w:val="0"/>
          <w:lang w:eastAsia="es-DO"/>
          <w14:ligatures w14:val="none"/>
        </w:rPr>
        <w:t xml:space="preserve">, con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c</m:t>
            </m:r>
          </m:sub>
        </m:sSub>
      </m:oMath>
      <w:r w:rsidRPr="002E371F">
        <w:rPr>
          <w:rFonts w:ascii="Times New Roman" w:eastAsia="Times New Roman" w:hAnsi="Times New Roman" w:cs="Times New Roman"/>
          <w:kern w:val="0"/>
          <w:lang w:eastAsia="es-DO"/>
          <w14:ligatures w14:val="none"/>
        </w:rPr>
        <w:t xml:space="preserve">elegido ≤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r>
              <m:rPr>
                <m:nor/>
              </m:rPr>
              <w:rPr>
                <w:rFonts w:ascii="Times New Roman" w:eastAsia="Times New Roman" w:hAnsi="Times New Roman" w:cs="Times New Roman"/>
                <w:kern w:val="0"/>
                <w:lang w:eastAsia="es-DO"/>
                <w14:ligatures w14:val="none"/>
              </w:rPr>
              <m:t>final</m:t>
            </m:r>
          </m:sub>
        </m:sSub>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2</m:t>
        </m:r>
      </m:oMath>
      <w:r w:rsidRPr="002E371F">
        <w:rPr>
          <w:rFonts w:ascii="Times New Roman" w:eastAsia="Times New Roman" w:hAnsi="Times New Roman" w:cs="Times New Roman"/>
          <w:kern w:val="0"/>
          <w:lang w:eastAsia="es-DO"/>
          <w14:ligatures w14:val="none"/>
        </w:rPr>
        <w:t xml:space="preserve">. Para nuestro caso final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r>
              <m:rPr>
                <m:nor/>
              </m:rPr>
              <w:rPr>
                <w:rFonts w:ascii="Times New Roman" w:eastAsia="Times New Roman" w:hAnsi="Times New Roman" w:cs="Times New Roman"/>
                <w:kern w:val="0"/>
                <w:lang w:eastAsia="es-DO"/>
                <w14:ligatures w14:val="none"/>
              </w:rPr>
              <m:t>final</m:t>
            </m:r>
          </m:sub>
        </m:sSub>
        <m:r>
          <w:rPr>
            <w:rFonts w:ascii="Cambria Math" w:eastAsia="Times New Roman" w:hAnsi="Cambria Math" w:cs="Times New Roman"/>
            <w:kern w:val="0"/>
            <w:lang w:eastAsia="es-DO"/>
            <w14:ligatures w14:val="none"/>
          </w:rPr>
          <m:t>=100</m:t>
        </m:r>
      </m:oMath>
      <w:r w:rsidRPr="002E371F">
        <w:rPr>
          <w:rFonts w:ascii="Times New Roman" w:eastAsia="Times New Roman" w:hAnsi="Times New Roman" w:cs="Times New Roman"/>
          <w:kern w:val="0"/>
          <w:lang w:eastAsia="es-DO"/>
          <w14:ligatures w14:val="none"/>
        </w:rPr>
        <w:t xml:space="preserve">Hz →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N,</m:t>
            </m:r>
            <m:r>
              <m:rPr>
                <m:nor/>
              </m:rPr>
              <w:rPr>
                <w:rFonts w:ascii="Times New Roman" w:eastAsia="Times New Roman" w:hAnsi="Times New Roman" w:cs="Times New Roman"/>
                <w:kern w:val="0"/>
                <w:lang w:eastAsia="es-DO"/>
                <w14:ligatures w14:val="none"/>
              </w:rPr>
              <m:t>final</m:t>
            </m:r>
          </m:sub>
        </m:sSub>
        <m:r>
          <w:rPr>
            <w:rFonts w:ascii="Cambria Math" w:eastAsia="Times New Roman" w:hAnsi="Cambria Math" w:cs="Times New Roman"/>
            <w:kern w:val="0"/>
            <w:lang w:eastAsia="es-DO"/>
            <w14:ligatures w14:val="none"/>
          </w:rPr>
          <m:t>=50</m:t>
        </m:r>
      </m:oMath>
      <w:r w:rsidRPr="002E371F">
        <w:rPr>
          <w:rFonts w:ascii="Times New Roman" w:eastAsia="Times New Roman" w:hAnsi="Times New Roman" w:cs="Times New Roman"/>
          <w:kern w:val="0"/>
          <w:lang w:eastAsia="es-DO"/>
          <w14:ligatures w14:val="none"/>
        </w:rPr>
        <w:t>Hz. Un diseño razonable:</w:t>
      </w:r>
    </w:p>
    <w:p w14:paraId="6F5766C8" w14:textId="77777777" w:rsidR="002E371F" w:rsidRPr="002E371F" w:rsidRDefault="002E371F" w:rsidP="002E371F">
      <w:pPr>
        <w:numPr>
          <w:ilvl w:val="1"/>
          <w:numId w:val="2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Banda de paso</w:t>
      </w:r>
      <w:r w:rsidRPr="002E371F">
        <w:rPr>
          <w:rFonts w:ascii="Times New Roman" w:eastAsia="Times New Roman" w:hAnsi="Times New Roman" w:cs="Times New Roman"/>
          <w:kern w:val="0"/>
          <w:lang w:eastAsia="es-DO"/>
          <w14:ligatures w14:val="none"/>
        </w:rPr>
        <w:t xml:space="preserve"> hasta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p</m:t>
            </m:r>
          </m:sub>
        </m:sSub>
        <m:r>
          <w:rPr>
            <w:rFonts w:ascii="Cambria Math" w:eastAsia="Times New Roman" w:hAnsi="Cambria Math" w:cs="Times New Roman"/>
            <w:kern w:val="0"/>
            <w:lang w:eastAsia="es-DO"/>
            <w14:ligatures w14:val="none"/>
          </w:rPr>
          <m:t>=45</m:t>
        </m:r>
      </m:oMath>
      <w:r w:rsidRPr="002E371F">
        <w:rPr>
          <w:rFonts w:ascii="Times New Roman" w:eastAsia="Times New Roman" w:hAnsi="Times New Roman" w:cs="Times New Roman"/>
          <w:kern w:val="0"/>
          <w:lang w:eastAsia="es-DO"/>
          <w14:ligatures w14:val="none"/>
        </w:rPr>
        <w:t>Hz (poca distorsión de amplitud).</w:t>
      </w:r>
    </w:p>
    <w:p w14:paraId="070F0B22" w14:textId="77777777" w:rsidR="002E371F" w:rsidRPr="002E371F" w:rsidRDefault="002E371F" w:rsidP="002E371F">
      <w:pPr>
        <w:numPr>
          <w:ilvl w:val="1"/>
          <w:numId w:val="2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Banda de rechazo</w:t>
      </w:r>
      <w:r w:rsidRPr="002E371F">
        <w:rPr>
          <w:rFonts w:ascii="Times New Roman" w:eastAsia="Times New Roman" w:hAnsi="Times New Roman" w:cs="Times New Roman"/>
          <w:kern w:val="0"/>
          <w:lang w:eastAsia="es-DO"/>
          <w14:ligatures w14:val="none"/>
        </w:rPr>
        <w:t xml:space="preserve"> desde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r>
          <w:rPr>
            <w:rFonts w:ascii="Cambria Math" w:eastAsia="Times New Roman" w:hAnsi="Cambria Math" w:cs="Times New Roman"/>
            <w:kern w:val="0"/>
            <w:lang w:eastAsia="es-DO"/>
            <w14:ligatures w14:val="none"/>
          </w:rPr>
          <m:t>=55</m:t>
        </m:r>
      </m:oMath>
      <w:r w:rsidRPr="002E371F">
        <w:rPr>
          <w:rFonts w:ascii="Times New Roman" w:eastAsia="Times New Roman" w:hAnsi="Times New Roman" w:cs="Times New Roman"/>
          <w:kern w:val="0"/>
          <w:lang w:eastAsia="es-DO"/>
          <w14:ligatures w14:val="none"/>
        </w:rPr>
        <w:t>Hz (la atenuación debe ser alta en 90 Hz).</w:t>
      </w:r>
    </w:p>
    <w:p w14:paraId="672AD038" w14:textId="77777777" w:rsidR="002E371F" w:rsidRPr="002E371F" w:rsidRDefault="002E371F" w:rsidP="002E371F">
      <w:pPr>
        <w:numPr>
          <w:ilvl w:val="1"/>
          <w:numId w:val="2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Si se diseña el filtro con la tasa intermedia (200 Hz), las frecuencias normalizadas serían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p</m:t>
            </m:r>
          </m:sub>
        </m:sSub>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m:t>
        </m:r>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s,old</m:t>
            </m:r>
          </m:sub>
        </m:sSub>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2)=45</m:t>
        </m:r>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100=0.45</m:t>
        </m:r>
      </m:oMath>
      <w:r w:rsidRPr="002E371F">
        <w:rPr>
          <w:rFonts w:ascii="Times New Roman" w:eastAsia="Times New Roman" w:hAnsi="Times New Roman" w:cs="Times New Roman"/>
          <w:kern w:val="0"/>
          <w:lang w:eastAsia="es-DO"/>
          <w14:ligatures w14:val="none"/>
        </w:rPr>
        <w:t xml:space="preserve">y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100=0.55</m:t>
        </m:r>
      </m:oMath>
      <w:r w:rsidRPr="002E371F">
        <w:rPr>
          <w:rFonts w:ascii="Times New Roman" w:eastAsia="Times New Roman" w:hAnsi="Times New Roman" w:cs="Times New Roman"/>
          <w:kern w:val="0"/>
          <w:lang w:eastAsia="es-DO"/>
          <w14:ligatures w14:val="none"/>
        </w:rPr>
        <w:t>.</w:t>
      </w:r>
    </w:p>
    <w:p w14:paraId="7082EF60" w14:textId="77777777" w:rsidR="002E371F" w:rsidRPr="002E371F" w:rsidRDefault="002E371F" w:rsidP="002E371F">
      <w:pPr>
        <w:numPr>
          <w:ilvl w:val="0"/>
          <w:numId w:val="2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Atenuación numérica: para eliminar prácticamente la componente de 90 Hz conviene ≈ </w:t>
      </w:r>
      <w:r w:rsidRPr="002E371F">
        <w:rPr>
          <w:rFonts w:ascii="Times New Roman" w:eastAsia="Times New Roman" w:hAnsi="Times New Roman" w:cs="Times New Roman"/>
          <w:b/>
          <w:bCs/>
          <w:kern w:val="0"/>
          <w:lang w:eastAsia="es-DO"/>
          <w14:ligatures w14:val="none"/>
        </w:rPr>
        <w:t>60 dB</w:t>
      </w:r>
      <w:r w:rsidRPr="002E371F">
        <w:rPr>
          <w:rFonts w:ascii="Times New Roman" w:eastAsia="Times New Roman" w:hAnsi="Times New Roman" w:cs="Times New Roman"/>
          <w:kern w:val="0"/>
          <w:lang w:eastAsia="es-DO"/>
          <w14:ligatures w14:val="none"/>
        </w:rPr>
        <w:t xml:space="preserve"> de atenuación en 90 Hz. Con esos requisitos un </w:t>
      </w:r>
      <w:r w:rsidRPr="002E371F">
        <w:rPr>
          <w:rFonts w:ascii="Times New Roman" w:eastAsia="Times New Roman" w:hAnsi="Times New Roman" w:cs="Times New Roman"/>
          <w:b/>
          <w:bCs/>
          <w:kern w:val="0"/>
          <w:lang w:eastAsia="es-DO"/>
          <w14:ligatures w14:val="none"/>
        </w:rPr>
        <w:t>FIR</w:t>
      </w:r>
      <w:r w:rsidRPr="002E371F">
        <w:rPr>
          <w:rFonts w:ascii="Times New Roman" w:eastAsia="Times New Roman" w:hAnsi="Times New Roman" w:cs="Times New Roman"/>
          <w:kern w:val="0"/>
          <w:lang w:eastAsia="es-DO"/>
          <w14:ligatures w14:val="none"/>
        </w:rPr>
        <w:t xml:space="preserve"> lineal-fase puede necesitar muchas </w:t>
      </w:r>
      <w:proofErr w:type="spellStart"/>
      <w:r w:rsidRPr="002E371F">
        <w:rPr>
          <w:rFonts w:ascii="Times New Roman" w:eastAsia="Times New Roman" w:hAnsi="Times New Roman" w:cs="Times New Roman"/>
          <w:kern w:val="0"/>
          <w:lang w:eastAsia="es-DO"/>
          <w14:ligatures w14:val="none"/>
        </w:rPr>
        <w:t>tens</w:t>
      </w:r>
      <w:proofErr w:type="spellEnd"/>
      <w:r w:rsidRPr="002E371F">
        <w:rPr>
          <w:rFonts w:ascii="Times New Roman" w:eastAsia="Times New Roman" w:hAnsi="Times New Roman" w:cs="Times New Roman"/>
          <w:kern w:val="0"/>
          <w:lang w:eastAsia="es-DO"/>
          <w14:ligatures w14:val="none"/>
        </w:rPr>
        <w:t xml:space="preserve"> (orden alto). Un </w:t>
      </w:r>
      <w:r w:rsidRPr="002E371F">
        <w:rPr>
          <w:rFonts w:ascii="Times New Roman" w:eastAsia="Times New Roman" w:hAnsi="Times New Roman" w:cs="Times New Roman"/>
          <w:b/>
          <w:bCs/>
          <w:kern w:val="0"/>
          <w:lang w:eastAsia="es-DO"/>
          <w14:ligatures w14:val="none"/>
        </w:rPr>
        <w:t>IIR</w:t>
      </w:r>
      <w:r w:rsidRPr="002E371F">
        <w:rPr>
          <w:rFonts w:ascii="Times New Roman" w:eastAsia="Times New Roman" w:hAnsi="Times New Roman" w:cs="Times New Roman"/>
          <w:kern w:val="0"/>
          <w:lang w:eastAsia="es-DO"/>
          <w14:ligatures w14:val="none"/>
        </w:rPr>
        <w:t xml:space="preserve"> (ej. Butterworth, </w:t>
      </w:r>
      <w:proofErr w:type="spellStart"/>
      <w:r w:rsidRPr="002E371F">
        <w:rPr>
          <w:rFonts w:ascii="Times New Roman" w:eastAsia="Times New Roman" w:hAnsi="Times New Roman" w:cs="Times New Roman"/>
          <w:kern w:val="0"/>
          <w:lang w:eastAsia="es-DO"/>
          <w14:ligatures w14:val="none"/>
        </w:rPr>
        <w:t>Chebyshev</w:t>
      </w:r>
      <w:proofErr w:type="spellEnd"/>
      <w:r w:rsidRPr="002E371F">
        <w:rPr>
          <w:rFonts w:ascii="Times New Roman" w:eastAsia="Times New Roman" w:hAnsi="Times New Roman" w:cs="Times New Roman"/>
          <w:kern w:val="0"/>
          <w:lang w:eastAsia="es-DO"/>
          <w14:ligatures w14:val="none"/>
        </w:rPr>
        <w:t xml:space="preserve">) consigue orden </w:t>
      </w:r>
      <w:proofErr w:type="gramStart"/>
      <w:r w:rsidRPr="002E371F">
        <w:rPr>
          <w:rFonts w:ascii="Times New Roman" w:eastAsia="Times New Roman" w:hAnsi="Times New Roman" w:cs="Times New Roman"/>
          <w:kern w:val="0"/>
          <w:lang w:eastAsia="es-DO"/>
          <w14:ligatures w14:val="none"/>
        </w:rPr>
        <w:t>bajo</w:t>
      </w:r>
      <w:proofErr w:type="gramEnd"/>
      <w:r w:rsidRPr="002E371F">
        <w:rPr>
          <w:rFonts w:ascii="Times New Roman" w:eastAsia="Times New Roman" w:hAnsi="Times New Roman" w:cs="Times New Roman"/>
          <w:kern w:val="0"/>
          <w:lang w:eastAsia="es-DO"/>
          <w14:ligatures w14:val="none"/>
        </w:rPr>
        <w:t xml:space="preserve"> pero introduce distorsión de fase. </w:t>
      </w:r>
      <w:proofErr w:type="spellStart"/>
      <w:r w:rsidRPr="002E371F">
        <w:rPr>
          <w:rFonts w:ascii="Times New Roman" w:eastAsia="Times New Roman" w:hAnsi="Times New Roman" w:cs="Times New Roman"/>
          <w:kern w:val="0"/>
          <w:lang w:eastAsia="es-DO"/>
          <w14:ligatures w14:val="none"/>
        </w:rPr>
        <w:t>Trade</w:t>
      </w:r>
      <w:proofErr w:type="spellEnd"/>
      <w:r w:rsidRPr="002E371F">
        <w:rPr>
          <w:rFonts w:ascii="Times New Roman" w:eastAsia="Times New Roman" w:hAnsi="Times New Roman" w:cs="Times New Roman"/>
          <w:kern w:val="0"/>
          <w:lang w:eastAsia="es-DO"/>
          <w14:ligatures w14:val="none"/>
        </w:rPr>
        <w:t>-off: precisión de amplitud vs fase.</w:t>
      </w:r>
    </w:p>
    <w:p w14:paraId="6A261974" w14:textId="77777777" w:rsidR="002E371F" w:rsidRPr="002E371F" w:rsidRDefault="002E371F" w:rsidP="002E371F">
      <w:pPr>
        <w:numPr>
          <w:ilvl w:val="0"/>
          <w:numId w:val="20"/>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Estrategia práctica: usar </w:t>
      </w:r>
      <w:r w:rsidRPr="002E371F">
        <w:rPr>
          <w:rFonts w:ascii="Times New Roman" w:eastAsia="Times New Roman" w:hAnsi="Times New Roman" w:cs="Times New Roman"/>
          <w:b/>
          <w:bCs/>
          <w:kern w:val="0"/>
          <w:lang w:eastAsia="es-DO"/>
          <w14:ligatures w14:val="none"/>
        </w:rPr>
        <w:t>multietapa</w:t>
      </w:r>
      <w:r w:rsidRPr="002E371F">
        <w:rPr>
          <w:rFonts w:ascii="Times New Roman" w:eastAsia="Times New Roman" w:hAnsi="Times New Roman" w:cs="Times New Roman"/>
          <w:kern w:val="0"/>
          <w:lang w:eastAsia="es-DO"/>
          <w14:ligatures w14:val="none"/>
        </w:rPr>
        <w:t xml:space="preserve"> (dos filtros) o </w:t>
      </w:r>
      <w:proofErr w:type="spellStart"/>
      <w:r w:rsidRPr="002E371F">
        <w:rPr>
          <w:rFonts w:ascii="Times New Roman" w:eastAsia="Times New Roman" w:hAnsi="Times New Roman" w:cs="Times New Roman"/>
          <w:b/>
          <w:bCs/>
          <w:kern w:val="0"/>
          <w:lang w:eastAsia="es-DO"/>
          <w14:ligatures w14:val="none"/>
        </w:rPr>
        <w:t>polyphase</w:t>
      </w:r>
      <w:proofErr w:type="spellEnd"/>
      <w:r w:rsidRPr="002E371F">
        <w:rPr>
          <w:rFonts w:ascii="Times New Roman" w:eastAsia="Times New Roman" w:hAnsi="Times New Roman" w:cs="Times New Roman"/>
          <w:kern w:val="0"/>
          <w:lang w:eastAsia="es-DO"/>
          <w14:ligatures w14:val="none"/>
        </w:rPr>
        <w:t xml:space="preserve"> para reducir complejidad; esto permite buena atenuación con menos coste computacional.</w:t>
      </w:r>
    </w:p>
    <w:p w14:paraId="52AB606A"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Por ejemplo — por qué es crucial: cálculo de </w:t>
      </w:r>
      <w:proofErr w:type="spellStart"/>
      <w:r w:rsidRPr="002E371F">
        <w:rPr>
          <w:rFonts w:ascii="Times New Roman" w:eastAsia="Times New Roman" w:hAnsi="Times New Roman" w:cs="Times New Roman"/>
          <w:kern w:val="0"/>
          <w:lang w:eastAsia="es-DO"/>
          <w14:ligatures w14:val="none"/>
        </w:rPr>
        <w:t>aliasing</w:t>
      </w:r>
      <w:proofErr w:type="spellEnd"/>
      <w:r w:rsidRPr="002E371F">
        <w:rPr>
          <w:rFonts w:ascii="Times New Roman" w:eastAsia="Times New Roman" w:hAnsi="Times New Roman" w:cs="Times New Roman"/>
          <w:kern w:val="0"/>
          <w:lang w:eastAsia="es-DO"/>
          <w14:ligatures w14:val="none"/>
        </w:rPr>
        <w:t xml:space="preserve"> si NO filtramos</w:t>
      </w:r>
    </w:p>
    <w:p w14:paraId="139EA438" w14:textId="77777777" w:rsidR="002E371F" w:rsidRPr="002E371F" w:rsidRDefault="002E371F" w:rsidP="002E371F">
      <w:pPr>
        <w:numPr>
          <w:ilvl w:val="0"/>
          <w:numId w:val="21"/>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Si decimamos por 2 sin filtrar, la componente de 90 Hz se “plegará” (alias) dentro de la banda base:</w:t>
      </w:r>
    </w:p>
    <w:p w14:paraId="480EA66D" w14:textId="77777777" w:rsidR="002E371F" w:rsidRPr="002E371F" w:rsidRDefault="00000000" w:rsidP="002E371F">
      <w:pPr>
        <w:spacing w:beforeAutospacing="1" w:after="0" w:afterAutospacing="1" w:line="240" w:lineRule="auto"/>
        <w:ind w:left="720"/>
        <w:rPr>
          <w:rFonts w:ascii="Times New Roman" w:eastAsia="Times New Roman" w:hAnsi="Times New Roman" w:cs="Times New Roman"/>
          <w:kern w:val="0"/>
          <w:lang w:eastAsia="es-DO"/>
          <w14:ligatures w14:val="none"/>
        </w:rPr>
      </w:pPr>
      <m:oMathPara>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m:rPr>
                  <m:nor/>
                </m:rPr>
                <w:rPr>
                  <w:rFonts w:ascii="Times New Roman" w:eastAsia="Times New Roman" w:hAnsi="Times New Roman" w:cs="Times New Roman"/>
                  <w:kern w:val="0"/>
                  <w:lang w:eastAsia="es-DO"/>
                  <w14:ligatures w14:val="none"/>
                </w:rPr>
                <m:t>alias</m:t>
              </m:r>
            </m:sub>
          </m:sSub>
          <m:r>
            <w:rPr>
              <w:rFonts w:ascii="Cambria Math" w:eastAsia="Times New Roman" w:hAnsi="Cambria Math" w:cs="Times New Roman"/>
              <w:kern w:val="0"/>
              <w:lang w:eastAsia="es-DO"/>
              <w14:ligatures w14:val="none"/>
            </w:rPr>
            <m:t>=</m:t>
          </m:r>
          <m:r>
            <m:rPr>
              <m:sty m:val="p"/>
            </m:rPr>
            <w:rPr>
              <w:rFonts w:ascii="Cambria Math" w:eastAsia="Times New Roman" w:hAnsi="Cambria Math" w:cs="Times New Roman"/>
              <w:kern w:val="0"/>
              <w:lang w:eastAsia="es-DO"/>
              <w14:ligatures w14:val="none"/>
            </w:rPr>
            <m:t>∣</m:t>
          </m:r>
          <m:r>
            <m:rPr>
              <m:nor/>
            </m:rPr>
            <w:rPr>
              <w:rFonts w:ascii="Times New Roman" w:eastAsia="Times New Roman" w:hAnsi="Times New Roman" w:cs="Times New Roman"/>
              <w:kern w:val="0"/>
              <w:lang w:eastAsia="es-DO"/>
              <w14:ligatures w14:val="none"/>
            </w:rPr>
            <m:t> </m:t>
          </m:r>
          <m:r>
            <w:rPr>
              <w:rFonts w:ascii="Cambria Math" w:eastAsia="Times New Roman" w:hAnsi="Cambria Math" w:cs="Times New Roman"/>
              <w:kern w:val="0"/>
              <w:lang w:eastAsia="es-DO"/>
              <w14:ligatures w14:val="none"/>
            </w:rPr>
            <m:t>90-1⋅100</m:t>
          </m:r>
          <m:r>
            <m:rPr>
              <m:nor/>
            </m:rPr>
            <w:rPr>
              <w:rFonts w:ascii="Times New Roman" w:eastAsia="Times New Roman" w:hAnsi="Times New Roman" w:cs="Times New Roman"/>
              <w:kern w:val="0"/>
              <w:lang w:eastAsia="es-DO"/>
              <w14:ligatures w14:val="none"/>
            </w:rPr>
            <m:t> </m:t>
          </m:r>
          <m:r>
            <m:rPr>
              <m:sty m:val="p"/>
            </m:rPr>
            <w:rPr>
              <w:rFonts w:ascii="Cambria Math" w:eastAsia="Times New Roman" w:hAnsi="Cambria Math" w:cs="Times New Roman"/>
              <w:kern w:val="0"/>
              <w:lang w:eastAsia="es-DO"/>
              <w14:ligatures w14:val="none"/>
            </w:rPr>
            <m:t>∣</m:t>
          </m:r>
          <m:r>
            <w:rPr>
              <w:rFonts w:ascii="Cambria Math" w:eastAsia="Times New Roman" w:hAnsi="Cambria Math" w:cs="Times New Roman"/>
              <w:kern w:val="0"/>
              <w:lang w:eastAsia="es-DO"/>
              <w14:ligatures w14:val="none"/>
            </w:rPr>
            <m:t>=10</m:t>
          </m:r>
          <m:r>
            <m:rPr>
              <m:nor/>
            </m:rPr>
            <w:rPr>
              <w:rFonts w:ascii="Times New Roman" w:eastAsia="Times New Roman" w:hAnsi="Times New Roman" w:cs="Times New Roman"/>
              <w:kern w:val="0"/>
              <w:lang w:eastAsia="es-DO"/>
              <w14:ligatures w14:val="none"/>
            </w:rPr>
            <m:t xml:space="preserve"> Hz</m:t>
          </m:r>
          <m:r>
            <m:rPr>
              <m:sty m:val="p"/>
            </m:rPr>
            <w:rPr>
              <w:rFonts w:ascii="Cambria Math" w:eastAsia="Times New Roman" w:hAnsi="Cambria Math" w:cs="Times New Roman"/>
              <w:kern w:val="0"/>
              <w:lang w:eastAsia="es-DO"/>
              <w14:ligatures w14:val="none"/>
            </w:rPr>
            <m:t>.</m:t>
          </m:r>
          <m:r>
            <m:rPr>
              <m:sty m:val="p"/>
            </m:rPr>
            <w:rPr>
              <w:rFonts w:ascii="Times New Roman" w:eastAsia="Times New Roman" w:hAnsi="Times New Roman" w:cs="Times New Roman"/>
              <w:kern w:val="0"/>
              <w:lang w:eastAsia="es-DO"/>
              <w14:ligatures w14:val="none"/>
            </w:rPr>
            <w:br/>
          </m:r>
        </m:oMath>
      </m:oMathPara>
    </w:p>
    <w:p w14:paraId="0613B6A2" w14:textId="485A5856" w:rsidR="002E371F" w:rsidRPr="002E371F" w:rsidRDefault="002E371F" w:rsidP="0071547C">
      <w:pPr>
        <w:spacing w:before="100" w:beforeAutospacing="1" w:after="100" w:afterAutospacing="1" w:line="240" w:lineRule="auto"/>
        <w:ind w:left="720"/>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Resultado: una componente espuria a 10 Hz que corrompe la señal final. El filtrado evita exactamente ese plegamiento.</w:t>
      </w:r>
    </w:p>
    <w:p w14:paraId="3D52182E" w14:textId="77777777" w:rsidR="002E371F" w:rsidRPr="002E371F" w:rsidRDefault="002E371F" w:rsidP="002E371F">
      <w:pPr>
        <w:spacing w:before="100" w:beforeAutospacing="1" w:after="100" w:afterAutospacing="1" w:line="240" w:lineRule="auto"/>
        <w:outlineLvl w:val="0"/>
        <w:rPr>
          <w:rFonts w:ascii="Times New Roman" w:eastAsia="Times New Roman" w:hAnsi="Times New Roman" w:cs="Times New Roman"/>
          <w:b/>
          <w:bCs/>
          <w:kern w:val="36"/>
          <w:lang w:eastAsia="es-DO"/>
          <w14:ligatures w14:val="none"/>
        </w:rPr>
      </w:pPr>
      <w:r w:rsidRPr="002E371F">
        <w:rPr>
          <w:rFonts w:ascii="Times New Roman" w:eastAsia="Times New Roman" w:hAnsi="Times New Roman" w:cs="Times New Roman"/>
          <w:b/>
          <w:bCs/>
          <w:kern w:val="36"/>
          <w:lang w:eastAsia="es-DO"/>
          <w14:ligatures w14:val="none"/>
        </w:rPr>
        <w:t>(f) Final Decimada — resultado tras bajar la tasa de muestreo</w:t>
      </w:r>
    </w:p>
    <w:p w14:paraId="11766073"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muestra</w:t>
      </w:r>
    </w:p>
    <w:p w14:paraId="055ED70D" w14:textId="77777777" w:rsidR="002E371F" w:rsidRPr="002E371F" w:rsidRDefault="002E371F" w:rsidP="002E371F">
      <w:pPr>
        <w:numPr>
          <w:ilvl w:val="0"/>
          <w:numId w:val="22"/>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La señal resultante después de </w:t>
      </w:r>
      <w:r w:rsidRPr="002E371F">
        <w:rPr>
          <w:rFonts w:ascii="Times New Roman" w:eastAsia="Times New Roman" w:hAnsi="Times New Roman" w:cs="Times New Roman"/>
          <w:b/>
          <w:bCs/>
          <w:kern w:val="0"/>
          <w:lang w:eastAsia="es-DO"/>
          <w14:ligatures w14:val="none"/>
        </w:rPr>
        <w:t>filtrado</w:t>
      </w:r>
      <w:r w:rsidRPr="002E371F">
        <w:rPr>
          <w:rFonts w:ascii="Times New Roman" w:eastAsia="Times New Roman" w:hAnsi="Times New Roman" w:cs="Times New Roman"/>
          <w:kern w:val="0"/>
          <w:lang w:eastAsia="es-DO"/>
          <w14:ligatures w14:val="none"/>
        </w:rPr>
        <w:t xml:space="preserve"> (e) y </w:t>
      </w:r>
      <w:proofErr w:type="spellStart"/>
      <w:r w:rsidRPr="002E371F">
        <w:rPr>
          <w:rFonts w:ascii="Times New Roman" w:eastAsia="Times New Roman" w:hAnsi="Times New Roman" w:cs="Times New Roman"/>
          <w:b/>
          <w:bCs/>
          <w:kern w:val="0"/>
          <w:lang w:eastAsia="es-DO"/>
          <w14:ligatures w14:val="none"/>
        </w:rPr>
        <w:t>decimación</w:t>
      </w:r>
      <w:proofErr w:type="spellEnd"/>
      <w:r w:rsidRPr="002E371F">
        <w:rPr>
          <w:rFonts w:ascii="Times New Roman" w:eastAsia="Times New Roman" w:hAnsi="Times New Roman" w:cs="Times New Roman"/>
          <w:b/>
          <w:bCs/>
          <w:kern w:val="0"/>
          <w:lang w:eastAsia="es-DO"/>
          <w14:ligatures w14:val="none"/>
        </w:rPr>
        <w:t xml:space="preserve"> por 2</w:t>
      </w:r>
      <w:r w:rsidRPr="002E371F">
        <w:rPr>
          <w:rFonts w:ascii="Times New Roman" w:eastAsia="Times New Roman" w:hAnsi="Times New Roman" w:cs="Times New Roman"/>
          <w:kern w:val="0"/>
          <w:lang w:eastAsia="es-DO"/>
          <w14:ligatures w14:val="none"/>
        </w:rPr>
        <w:t xml:space="preserve"> (mantener 1 de cada 2 muestras), obteniendo la tasa final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s</m:t>
            </m:r>
          </m:sub>
        </m:sSub>
        <m:r>
          <w:rPr>
            <w:rFonts w:ascii="Cambria Math" w:eastAsia="Times New Roman" w:hAnsi="Cambria Math" w:cs="Times New Roman"/>
            <w:kern w:val="0"/>
            <w:lang w:eastAsia="es-DO"/>
            <w14:ligatures w14:val="none"/>
          </w:rPr>
          <m:t>=100</m:t>
        </m:r>
      </m:oMath>
      <w:r w:rsidRPr="002E371F">
        <w:rPr>
          <w:rFonts w:ascii="Times New Roman" w:eastAsia="Times New Roman" w:hAnsi="Times New Roman" w:cs="Times New Roman"/>
          <w:kern w:val="0"/>
          <w:lang w:eastAsia="es-DO"/>
          <w14:ligatures w14:val="none"/>
        </w:rPr>
        <w:t>Hz. Debe coincidir con la señal objetivo (c).</w:t>
      </w:r>
    </w:p>
    <w:p w14:paraId="226CB4D6"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Qué debemos observar / por qué importa</w:t>
      </w:r>
    </w:p>
    <w:p w14:paraId="3F62488A" w14:textId="77777777" w:rsidR="002E371F" w:rsidRPr="002E371F" w:rsidRDefault="002E371F" w:rsidP="002E371F">
      <w:pPr>
        <w:numPr>
          <w:ilvl w:val="0"/>
          <w:numId w:val="23"/>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Si el filtrado fue correcto, (f) y (c) se superponen con muy poca diferencia: las componentes de 3 Hz y 30 Hz permanecen, la de 90 Hz ha desaparecido y </w:t>
      </w:r>
      <w:r w:rsidRPr="002E371F">
        <w:rPr>
          <w:rFonts w:ascii="Times New Roman" w:eastAsia="Times New Roman" w:hAnsi="Times New Roman" w:cs="Times New Roman"/>
          <w:b/>
          <w:bCs/>
          <w:kern w:val="0"/>
          <w:lang w:eastAsia="es-DO"/>
          <w14:ligatures w14:val="none"/>
        </w:rPr>
        <w:t>no</w:t>
      </w:r>
      <w:r w:rsidRPr="002E371F">
        <w:rPr>
          <w:rFonts w:ascii="Times New Roman" w:eastAsia="Times New Roman" w:hAnsi="Times New Roman" w:cs="Times New Roman"/>
          <w:kern w:val="0"/>
          <w:lang w:eastAsia="es-DO"/>
          <w14:ligatures w14:val="none"/>
        </w:rPr>
        <w:t xml:space="preserve"> hay nuevas componentes plegadas.</w:t>
      </w:r>
    </w:p>
    <w:p w14:paraId="3885A4F5" w14:textId="77777777" w:rsidR="002E371F" w:rsidRPr="002E371F" w:rsidRDefault="002E371F" w:rsidP="002E371F">
      <w:pPr>
        <w:numPr>
          <w:ilvl w:val="0"/>
          <w:numId w:val="23"/>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Si (f) muestra componentes inesperadas en la banda baja, entonces hubo </w:t>
      </w:r>
      <w:proofErr w:type="spellStart"/>
      <w:r w:rsidRPr="002E371F">
        <w:rPr>
          <w:rFonts w:ascii="Times New Roman" w:eastAsia="Times New Roman" w:hAnsi="Times New Roman" w:cs="Times New Roman"/>
          <w:kern w:val="0"/>
          <w:lang w:eastAsia="es-DO"/>
          <w14:ligatures w14:val="none"/>
        </w:rPr>
        <w:t>aliasing</w:t>
      </w:r>
      <w:proofErr w:type="spellEnd"/>
      <w:r w:rsidRPr="002E371F">
        <w:rPr>
          <w:rFonts w:ascii="Times New Roman" w:eastAsia="Times New Roman" w:hAnsi="Times New Roman" w:cs="Times New Roman"/>
          <w:kern w:val="0"/>
          <w:lang w:eastAsia="es-DO"/>
          <w14:ligatures w14:val="none"/>
        </w:rPr>
        <w:t xml:space="preserve"> (o el filtro no atenuó lo suficiente).</w:t>
      </w:r>
    </w:p>
    <w:p w14:paraId="7A162823" w14:textId="77777777" w:rsidR="002E371F" w:rsidRPr="002E371F" w:rsidRDefault="002E371F" w:rsidP="002E37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Implicación práctica</w:t>
      </w:r>
    </w:p>
    <w:p w14:paraId="33AD25CF" w14:textId="7186DD90" w:rsidR="002E371F" w:rsidRPr="002E371F" w:rsidRDefault="002E371F" w:rsidP="0071547C">
      <w:pPr>
        <w:numPr>
          <w:ilvl w:val="0"/>
          <w:numId w:val="24"/>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kern w:val="0"/>
          <w:lang w:eastAsia="es-DO"/>
          <w14:ligatures w14:val="none"/>
        </w:rPr>
        <w:t xml:space="preserve">(f) es la señal segura para procesamiento posterior (análisis, almacenamiento, transmisión) porque no contiene </w:t>
      </w:r>
      <w:proofErr w:type="spellStart"/>
      <w:r w:rsidRPr="002E371F">
        <w:rPr>
          <w:rFonts w:ascii="Times New Roman" w:eastAsia="Times New Roman" w:hAnsi="Times New Roman" w:cs="Times New Roman"/>
          <w:kern w:val="0"/>
          <w:lang w:eastAsia="es-DO"/>
          <w14:ligatures w14:val="none"/>
        </w:rPr>
        <w:t>aliasing</w:t>
      </w:r>
      <w:proofErr w:type="spellEnd"/>
      <w:r w:rsidRPr="002E371F">
        <w:rPr>
          <w:rFonts w:ascii="Times New Roman" w:eastAsia="Times New Roman" w:hAnsi="Times New Roman" w:cs="Times New Roman"/>
          <w:kern w:val="0"/>
          <w:lang w:eastAsia="es-DO"/>
          <w14:ligatures w14:val="none"/>
        </w:rPr>
        <w:t xml:space="preserve"> debido a la </w:t>
      </w:r>
      <w:proofErr w:type="spellStart"/>
      <w:r w:rsidRPr="002E371F">
        <w:rPr>
          <w:rFonts w:ascii="Times New Roman" w:eastAsia="Times New Roman" w:hAnsi="Times New Roman" w:cs="Times New Roman"/>
          <w:kern w:val="0"/>
          <w:lang w:eastAsia="es-DO"/>
          <w14:ligatures w14:val="none"/>
        </w:rPr>
        <w:t>decimación</w:t>
      </w:r>
      <w:proofErr w:type="spellEnd"/>
      <w:r w:rsidRPr="002E371F">
        <w:rPr>
          <w:rFonts w:ascii="Times New Roman" w:eastAsia="Times New Roman" w:hAnsi="Times New Roman" w:cs="Times New Roman"/>
          <w:kern w:val="0"/>
          <w:lang w:eastAsia="es-DO"/>
          <w14:ligatures w14:val="none"/>
        </w:rPr>
        <w:t>.</w:t>
      </w:r>
    </w:p>
    <w:p w14:paraId="14903C7C" w14:textId="77777777" w:rsidR="002E371F" w:rsidRPr="002E371F" w:rsidRDefault="002E371F" w:rsidP="002E371F">
      <w:pPr>
        <w:spacing w:before="100" w:beforeAutospacing="1" w:after="100" w:afterAutospacing="1" w:line="240" w:lineRule="auto"/>
        <w:outlineLvl w:val="1"/>
        <w:rPr>
          <w:rFonts w:ascii="Times New Roman" w:eastAsia="Times New Roman" w:hAnsi="Times New Roman" w:cs="Times New Roman"/>
          <w:b/>
          <w:bCs/>
          <w:kern w:val="0"/>
          <w:lang w:eastAsia="es-DO"/>
          <w14:ligatures w14:val="none"/>
        </w:rPr>
      </w:pPr>
      <w:r w:rsidRPr="002E371F">
        <w:rPr>
          <w:rFonts w:ascii="Times New Roman" w:eastAsia="Times New Roman" w:hAnsi="Times New Roman" w:cs="Times New Roman"/>
          <w:b/>
          <w:bCs/>
          <w:kern w:val="0"/>
          <w:lang w:eastAsia="es-DO"/>
          <w14:ligatures w14:val="none"/>
        </w:rPr>
        <w:t>Resumen técnico + recomendaciones concretas (rápidas)</w:t>
      </w:r>
    </w:p>
    <w:p w14:paraId="7C6D230E" w14:textId="77777777" w:rsidR="002E371F" w:rsidRPr="002E371F" w:rsidRDefault="002E371F" w:rsidP="002E371F">
      <w:pPr>
        <w:numPr>
          <w:ilvl w:val="0"/>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proofErr w:type="gramStart"/>
      <w:r w:rsidRPr="002E371F">
        <w:rPr>
          <w:rFonts w:ascii="Times New Roman" w:eastAsia="Times New Roman" w:hAnsi="Times New Roman" w:cs="Times New Roman"/>
          <w:b/>
          <w:bCs/>
          <w:kern w:val="0"/>
          <w:lang w:eastAsia="es-DO"/>
          <w14:ligatures w14:val="none"/>
        </w:rPr>
        <w:t>Problema a evitar</w:t>
      </w:r>
      <w:proofErr w:type="gramEnd"/>
      <w:r w:rsidRPr="002E371F">
        <w:rPr>
          <w:rFonts w:ascii="Times New Roman" w:eastAsia="Times New Roman" w:hAnsi="Times New Roman" w:cs="Times New Roman"/>
          <w:b/>
          <w:bCs/>
          <w:kern w:val="0"/>
          <w:lang w:eastAsia="es-DO"/>
          <w14:ligatures w14:val="none"/>
        </w:rPr>
        <w:t>:</w:t>
      </w:r>
      <w:r w:rsidRPr="002E371F">
        <w:rPr>
          <w:rFonts w:ascii="Times New Roman" w:eastAsia="Times New Roman" w:hAnsi="Times New Roman" w:cs="Times New Roman"/>
          <w:kern w:val="0"/>
          <w:lang w:eastAsia="es-DO"/>
          <w14:ligatures w14:val="none"/>
        </w:rPr>
        <w:t xml:space="preserve"> al bajar de 200 Hz → 100 Hz, cualquier contenido &gt;50 Hz (p. ej. 90 Hz) </w:t>
      </w:r>
      <w:r w:rsidRPr="002E371F">
        <w:rPr>
          <w:rFonts w:ascii="Times New Roman" w:eastAsia="Times New Roman" w:hAnsi="Times New Roman" w:cs="Times New Roman"/>
          <w:b/>
          <w:bCs/>
          <w:kern w:val="0"/>
          <w:lang w:eastAsia="es-DO"/>
          <w14:ligatures w14:val="none"/>
        </w:rPr>
        <w:t>se pliega</w:t>
      </w:r>
      <w:r w:rsidRPr="002E371F">
        <w:rPr>
          <w:rFonts w:ascii="Times New Roman" w:eastAsia="Times New Roman" w:hAnsi="Times New Roman" w:cs="Times New Roman"/>
          <w:kern w:val="0"/>
          <w:lang w:eastAsia="es-DO"/>
          <w14:ligatures w14:val="none"/>
        </w:rPr>
        <w:t>: 90 Hz → 10 Hz si no se elimina.</w:t>
      </w:r>
    </w:p>
    <w:p w14:paraId="01E6D144" w14:textId="77777777" w:rsidR="002E371F" w:rsidRPr="002E371F" w:rsidRDefault="002E371F" w:rsidP="002E371F">
      <w:pPr>
        <w:numPr>
          <w:ilvl w:val="0"/>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Solución:</w:t>
      </w:r>
      <w:r w:rsidRPr="002E371F">
        <w:rPr>
          <w:rFonts w:ascii="Times New Roman" w:eastAsia="Times New Roman" w:hAnsi="Times New Roman" w:cs="Times New Roman"/>
          <w:kern w:val="0"/>
          <w:lang w:eastAsia="es-DO"/>
          <w14:ligatures w14:val="none"/>
        </w:rPr>
        <w:t xml:space="preserve"> aplicar un </w:t>
      </w:r>
      <w:r w:rsidRPr="002E371F">
        <w:rPr>
          <w:rFonts w:ascii="Times New Roman" w:eastAsia="Times New Roman" w:hAnsi="Times New Roman" w:cs="Times New Roman"/>
          <w:b/>
          <w:bCs/>
          <w:kern w:val="0"/>
          <w:lang w:eastAsia="es-DO"/>
          <w14:ligatures w14:val="none"/>
        </w:rPr>
        <w:t>filtro pasa-bajas previo</w:t>
      </w:r>
      <w:r w:rsidRPr="002E371F">
        <w:rPr>
          <w:rFonts w:ascii="Times New Roman" w:eastAsia="Times New Roman" w:hAnsi="Times New Roman" w:cs="Times New Roman"/>
          <w:kern w:val="0"/>
          <w:lang w:eastAsia="es-DO"/>
          <w14:ligatures w14:val="none"/>
        </w:rPr>
        <w:t xml:space="preserve"> con </w:t>
      </w:r>
      <m:oMath>
        <m:sSub>
          <m:sSubPr>
            <m:ctrlPr>
              <w:rPr>
                <w:rFonts w:ascii="Cambria Math" w:eastAsia="Times New Roman" w:hAnsi="Cambria Math" w:cs="Times New Roman"/>
                <w:kern w:val="0"/>
                <w:lang w:eastAsia="es-DO"/>
                <w14:ligatures w14:val="none"/>
              </w:rPr>
            </m:ctrlPr>
          </m:sSubPr>
          <m:e>
            <m:r>
              <w:rPr>
                <w:rFonts w:ascii="Cambria Math" w:eastAsia="Times New Roman" w:hAnsi="Cambria Math" w:cs="Times New Roman"/>
                <w:kern w:val="0"/>
                <w:lang w:eastAsia="es-DO"/>
                <w14:ligatures w14:val="none"/>
              </w:rPr>
              <m:t>f</m:t>
            </m:r>
          </m:e>
          <m:sub>
            <m:r>
              <w:rPr>
                <w:rFonts w:ascii="Cambria Math" w:eastAsia="Times New Roman" w:hAnsi="Cambria Math" w:cs="Times New Roman"/>
                <w:kern w:val="0"/>
                <w:lang w:eastAsia="es-DO"/>
                <w14:ligatures w14:val="none"/>
              </w:rPr>
              <m:t>p</m:t>
            </m:r>
          </m:sub>
        </m:sSub>
        <m:r>
          <w:rPr>
            <w:rFonts w:ascii="Cambria Math" w:eastAsia="Times New Roman" w:hAnsi="Cambria Math" w:cs="Times New Roman"/>
            <w:kern w:val="0"/>
            <w:lang w:eastAsia="es-DO"/>
            <w14:ligatures w14:val="none"/>
          </w:rPr>
          <m:t>≲45</m:t>
        </m:r>
      </m:oMath>
      <w:r w:rsidRPr="002E371F">
        <w:rPr>
          <w:rFonts w:ascii="Times New Roman" w:eastAsia="Times New Roman" w:hAnsi="Times New Roman" w:cs="Times New Roman"/>
          <w:kern w:val="0"/>
          <w:lang w:eastAsia="es-DO"/>
          <w14:ligatures w14:val="none"/>
        </w:rPr>
        <w:t>Hz y suficiente atenuación en 90 Hz (≥ 60 dB) antes de decimar.</w:t>
      </w:r>
    </w:p>
    <w:p w14:paraId="0EF6D6E0" w14:textId="77777777" w:rsidR="002E371F" w:rsidRPr="002E371F" w:rsidRDefault="002E371F" w:rsidP="002E371F">
      <w:pPr>
        <w:numPr>
          <w:ilvl w:val="0"/>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Tipo de filtro:</w:t>
      </w:r>
    </w:p>
    <w:p w14:paraId="2E9E198F" w14:textId="77777777" w:rsidR="002E371F" w:rsidRPr="002E371F" w:rsidRDefault="002E371F" w:rsidP="002E371F">
      <w:pPr>
        <w:numPr>
          <w:ilvl w:val="1"/>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FIR (lineal-</w:t>
      </w:r>
      <w:proofErr w:type="spellStart"/>
      <w:r w:rsidRPr="002E371F">
        <w:rPr>
          <w:rFonts w:ascii="Times New Roman" w:eastAsia="Times New Roman" w:hAnsi="Times New Roman" w:cs="Times New Roman"/>
          <w:b/>
          <w:bCs/>
          <w:kern w:val="0"/>
          <w:lang w:eastAsia="es-DO"/>
          <w14:ligatures w14:val="none"/>
        </w:rPr>
        <w:t>phase</w:t>
      </w:r>
      <w:proofErr w:type="spellEnd"/>
      <w:r w:rsidRPr="002E371F">
        <w:rPr>
          <w:rFonts w:ascii="Times New Roman" w:eastAsia="Times New Roman" w:hAnsi="Times New Roman" w:cs="Times New Roman"/>
          <w:b/>
          <w:bCs/>
          <w:kern w:val="0"/>
          <w:lang w:eastAsia="es-DO"/>
          <w14:ligatures w14:val="none"/>
        </w:rPr>
        <w:t>)</w:t>
      </w:r>
      <w:r w:rsidRPr="002E371F">
        <w:rPr>
          <w:rFonts w:ascii="Times New Roman" w:eastAsia="Times New Roman" w:hAnsi="Times New Roman" w:cs="Times New Roman"/>
          <w:kern w:val="0"/>
          <w:lang w:eastAsia="es-DO"/>
          <w14:ligatures w14:val="none"/>
        </w:rPr>
        <w:t xml:space="preserve"> si deseas conservar la forma temporal (sin distorsión de fase), pero puede requerir muchos coeficientes.</w:t>
      </w:r>
    </w:p>
    <w:p w14:paraId="024746B0" w14:textId="77777777" w:rsidR="002E371F" w:rsidRPr="002E371F" w:rsidRDefault="002E371F" w:rsidP="002E371F">
      <w:pPr>
        <w:numPr>
          <w:ilvl w:val="1"/>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IIR</w:t>
      </w:r>
      <w:r w:rsidRPr="002E371F">
        <w:rPr>
          <w:rFonts w:ascii="Times New Roman" w:eastAsia="Times New Roman" w:hAnsi="Times New Roman" w:cs="Times New Roman"/>
          <w:kern w:val="0"/>
          <w:lang w:eastAsia="es-DO"/>
          <w14:ligatures w14:val="none"/>
        </w:rPr>
        <w:t xml:space="preserve"> si necesitas baja complejidad y aceptas cierta distorsión de fase.</w:t>
      </w:r>
    </w:p>
    <w:p w14:paraId="036F8936" w14:textId="77777777" w:rsidR="002E371F" w:rsidRPr="002E371F" w:rsidRDefault="002E371F" w:rsidP="002E371F">
      <w:pPr>
        <w:numPr>
          <w:ilvl w:val="1"/>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Práctica recomendada</w:t>
      </w:r>
      <w:r w:rsidRPr="002E371F">
        <w:rPr>
          <w:rFonts w:ascii="Times New Roman" w:eastAsia="Times New Roman" w:hAnsi="Times New Roman" w:cs="Times New Roman"/>
          <w:kern w:val="0"/>
          <w:lang w:eastAsia="es-DO"/>
          <w14:ligatures w14:val="none"/>
        </w:rPr>
        <w:t xml:space="preserve">: usar </w:t>
      </w:r>
      <w:r w:rsidRPr="002E371F">
        <w:rPr>
          <w:rFonts w:ascii="Times New Roman" w:eastAsia="Times New Roman" w:hAnsi="Times New Roman" w:cs="Times New Roman"/>
          <w:b/>
          <w:bCs/>
          <w:kern w:val="0"/>
          <w:lang w:eastAsia="es-DO"/>
          <w14:ligatures w14:val="none"/>
        </w:rPr>
        <w:t>filtrado polifásico / multietapa</w:t>
      </w:r>
      <w:r w:rsidRPr="002E371F">
        <w:rPr>
          <w:rFonts w:ascii="Times New Roman" w:eastAsia="Times New Roman" w:hAnsi="Times New Roman" w:cs="Times New Roman"/>
          <w:kern w:val="0"/>
          <w:lang w:eastAsia="es-DO"/>
          <w14:ligatures w14:val="none"/>
        </w:rPr>
        <w:t xml:space="preserve"> para eficiencia en </w:t>
      </w:r>
      <w:proofErr w:type="spellStart"/>
      <w:r w:rsidRPr="002E371F">
        <w:rPr>
          <w:rFonts w:ascii="Times New Roman" w:eastAsia="Times New Roman" w:hAnsi="Times New Roman" w:cs="Times New Roman"/>
          <w:kern w:val="0"/>
          <w:lang w:eastAsia="es-DO"/>
          <w14:ligatures w14:val="none"/>
        </w:rPr>
        <w:t>decimación</w:t>
      </w:r>
      <w:proofErr w:type="spellEnd"/>
      <w:r w:rsidRPr="002E371F">
        <w:rPr>
          <w:rFonts w:ascii="Times New Roman" w:eastAsia="Times New Roman" w:hAnsi="Times New Roman" w:cs="Times New Roman"/>
          <w:kern w:val="0"/>
          <w:lang w:eastAsia="es-DO"/>
          <w14:ligatures w14:val="none"/>
        </w:rPr>
        <w:t>.</w:t>
      </w:r>
    </w:p>
    <w:p w14:paraId="68EF83BB" w14:textId="77777777" w:rsidR="002E371F" w:rsidRDefault="002E371F" w:rsidP="002E371F">
      <w:pPr>
        <w:numPr>
          <w:ilvl w:val="0"/>
          <w:numId w:val="2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2E371F">
        <w:rPr>
          <w:rFonts w:ascii="Times New Roman" w:eastAsia="Times New Roman" w:hAnsi="Times New Roman" w:cs="Times New Roman"/>
          <w:b/>
          <w:bCs/>
          <w:kern w:val="0"/>
          <w:lang w:eastAsia="es-DO"/>
          <w14:ligatures w14:val="none"/>
        </w:rPr>
        <w:t>Comprobaciones visuales:</w:t>
      </w:r>
      <w:r w:rsidRPr="002E371F">
        <w:rPr>
          <w:rFonts w:ascii="Times New Roman" w:eastAsia="Times New Roman" w:hAnsi="Times New Roman" w:cs="Times New Roman"/>
          <w:kern w:val="0"/>
          <w:lang w:eastAsia="es-DO"/>
          <w14:ligatures w14:val="none"/>
        </w:rPr>
        <w:t xml:space="preserve"> compara (e) con (d) para evaluar la eficacia del filtrado y compara (f) con (c) para verificar que la </w:t>
      </w:r>
      <w:proofErr w:type="spellStart"/>
      <w:r w:rsidRPr="002E371F">
        <w:rPr>
          <w:rFonts w:ascii="Times New Roman" w:eastAsia="Times New Roman" w:hAnsi="Times New Roman" w:cs="Times New Roman"/>
          <w:kern w:val="0"/>
          <w:lang w:eastAsia="es-DO"/>
          <w14:ligatures w14:val="none"/>
        </w:rPr>
        <w:t>decimación</w:t>
      </w:r>
      <w:proofErr w:type="spellEnd"/>
      <w:r w:rsidRPr="002E371F">
        <w:rPr>
          <w:rFonts w:ascii="Times New Roman" w:eastAsia="Times New Roman" w:hAnsi="Times New Roman" w:cs="Times New Roman"/>
          <w:kern w:val="0"/>
          <w:lang w:eastAsia="es-DO"/>
          <w14:ligatures w14:val="none"/>
        </w:rPr>
        <w:t xml:space="preserve"> produjo la señal deseada.</w:t>
      </w:r>
    </w:p>
    <w:p w14:paraId="538A25BF" w14:textId="77777777" w:rsidR="005E4F1F" w:rsidRDefault="005E4F1F" w:rsidP="005E4F1F">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53E12257" w14:textId="77777777" w:rsidR="005E4F1F" w:rsidRDefault="005E4F1F" w:rsidP="005E4F1F">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42BB9831" w14:textId="77777777" w:rsidR="005E4F1F" w:rsidRDefault="005E4F1F" w:rsidP="005E4F1F">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56314712" w14:textId="77777777" w:rsidR="003E33B4" w:rsidRDefault="003E33B4" w:rsidP="005E4F1F">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3A976908" w14:textId="6C56E5B7" w:rsidR="005E4F1F" w:rsidRPr="003E33B4" w:rsidRDefault="003E33B4" w:rsidP="005E4F1F">
      <w:pPr>
        <w:spacing w:before="100" w:beforeAutospacing="1" w:after="100" w:afterAutospacing="1" w:line="240" w:lineRule="auto"/>
        <w:rPr>
          <w:rFonts w:ascii="Times New Roman" w:eastAsia="Times New Roman" w:hAnsi="Times New Roman" w:cs="Times New Roman"/>
          <w:b/>
          <w:bCs/>
          <w:kern w:val="0"/>
          <w:sz w:val="28"/>
          <w:szCs w:val="28"/>
          <w:lang w:eastAsia="es-DO"/>
          <w14:ligatures w14:val="none"/>
        </w:rPr>
      </w:pPr>
      <w:r w:rsidRPr="003E33B4">
        <w:rPr>
          <w:rFonts w:ascii="Times New Roman" w:eastAsia="Times New Roman" w:hAnsi="Times New Roman" w:cs="Times New Roman"/>
          <w:b/>
          <w:bCs/>
          <w:kern w:val="0"/>
          <w:sz w:val="28"/>
          <w:szCs w:val="28"/>
          <w:lang w:eastAsia="es-DO"/>
          <w14:ligatures w14:val="none"/>
        </w:rPr>
        <w:lastRenderedPageBreak/>
        <w:t>Esquemáticos para las funciones del PLC</w:t>
      </w:r>
    </w:p>
    <w:p w14:paraId="55485056" w14:textId="2CDF62B5" w:rsidR="00897CC4" w:rsidRPr="00B61692" w:rsidRDefault="001D5B1A" w:rsidP="001D5B1A">
      <w:pPr>
        <w:spacing w:before="100" w:beforeAutospacing="1" w:after="100" w:afterAutospacing="1" w:line="240" w:lineRule="auto"/>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noProof/>
          <w:highlight w:val="lightGray"/>
          <w:lang w:eastAsia="es-DO"/>
        </w:rPr>
        <w:drawing>
          <wp:anchor distT="0" distB="0" distL="114300" distR="114300" simplePos="0" relativeHeight="251660288" behindDoc="0" locked="0" layoutInCell="1" allowOverlap="1" wp14:anchorId="48C24713" wp14:editId="51AE7585">
            <wp:simplePos x="0" y="0"/>
            <wp:positionH relativeFrom="margin">
              <wp:align>left</wp:align>
            </wp:positionH>
            <wp:positionV relativeFrom="margin">
              <wp:posOffset>725170</wp:posOffset>
            </wp:positionV>
            <wp:extent cx="2815590" cy="1802130"/>
            <wp:effectExtent l="0" t="0" r="3810" b="7620"/>
            <wp:wrapSquare wrapText="bothSides"/>
            <wp:docPr id="110095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67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5590" cy="1802130"/>
                    </a:xfrm>
                    <a:prstGeom prst="rect">
                      <a:avLst/>
                    </a:prstGeom>
                  </pic:spPr>
                </pic:pic>
              </a:graphicData>
            </a:graphic>
            <wp14:sizeRelH relativeFrom="page">
              <wp14:pctWidth>0</wp14:pctWidth>
            </wp14:sizeRelH>
            <wp14:sizeRelV relativeFrom="page">
              <wp14:pctHeight>0</wp14:pctHeight>
            </wp14:sizeRelV>
          </wp:anchor>
        </w:drawing>
      </w:r>
      <w:proofErr w:type="spellStart"/>
      <w:r w:rsidR="00BE07E6" w:rsidRPr="00DD35E4">
        <w:rPr>
          <w:rFonts w:ascii="Times New Roman" w:eastAsia="Times New Roman" w:hAnsi="Times New Roman" w:cs="Times New Roman"/>
          <w:kern w:val="0"/>
          <w:highlight w:val="lightGray"/>
          <w:lang w:eastAsia="es-DO"/>
          <w14:ligatures w14:val="none"/>
        </w:rPr>
        <w:t>Proteccion</w:t>
      </w:r>
      <w:proofErr w:type="spellEnd"/>
      <w:r w:rsidR="00BE07E6" w:rsidRPr="00DD35E4">
        <w:rPr>
          <w:rFonts w:ascii="Times New Roman" w:eastAsia="Times New Roman" w:hAnsi="Times New Roman" w:cs="Times New Roman"/>
          <w:kern w:val="0"/>
          <w:highlight w:val="lightGray"/>
          <w:lang w:eastAsia="es-DO"/>
          <w14:ligatures w14:val="none"/>
        </w:rPr>
        <w:t xml:space="preserve"> para entrada de PLC</w:t>
      </w:r>
      <w:r w:rsidR="00BE07E6">
        <w:rPr>
          <w:rFonts w:ascii="Times New Roman" w:eastAsia="Times New Roman" w:hAnsi="Times New Roman" w:cs="Times New Roman"/>
          <w:kern w:val="0"/>
          <w:lang w:eastAsia="es-DO"/>
          <w14:ligatures w14:val="none"/>
        </w:rPr>
        <w:t xml:space="preserve">, </w:t>
      </w:r>
    </w:p>
    <w:p w14:paraId="6047D030" w14:textId="6DF13622" w:rsidR="00B61692" w:rsidRPr="00B61692" w:rsidRDefault="00B61692" w:rsidP="001D5B1A">
      <w:pPr>
        <w:tabs>
          <w:tab w:val="center" w:pos="1708"/>
        </w:tabs>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B61692">
        <w:rPr>
          <w:rFonts w:ascii="Times New Roman" w:eastAsia="Times New Roman" w:hAnsi="Times New Roman" w:cs="Times New Roman"/>
          <w:kern w:val="0"/>
          <w:lang w:eastAsia="es-DO"/>
          <w14:ligatures w14:val="none"/>
        </w:rPr>
        <w:t>Este esquema muestra el concepto fundamental de protección mediante fusible. El fusible actúa como el eslabón débil intencional del circuito:</w:t>
      </w:r>
    </w:p>
    <w:p w14:paraId="3E0A9834" w14:textId="3CB1983B" w:rsidR="00B61692" w:rsidRPr="00B61692" w:rsidRDefault="00B61692" w:rsidP="001D5B1A">
      <w:pPr>
        <w:numPr>
          <w:ilvl w:val="0"/>
          <w:numId w:val="26"/>
        </w:numPr>
        <w:tabs>
          <w:tab w:val="center" w:pos="1708"/>
        </w:tabs>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B61692">
        <w:rPr>
          <w:rFonts w:ascii="Times New Roman" w:eastAsia="Times New Roman" w:hAnsi="Times New Roman" w:cs="Times New Roman"/>
          <w:kern w:val="0"/>
          <w:lang w:eastAsia="es-DO"/>
          <w14:ligatures w14:val="none"/>
        </w:rPr>
        <w:t>Función del fusible: Cuando la corriente excede su valor nominal (por cortocircuito o sobrecarga), el elemento conductor interno se funde por efecto Joule, abriendo el circuito en milisegundos</w:t>
      </w:r>
    </w:p>
    <w:p w14:paraId="377DE9C5" w14:textId="2E5DDE19" w:rsidR="00B61692" w:rsidRPr="00B61692" w:rsidRDefault="00B61692" w:rsidP="001D5B1A">
      <w:pPr>
        <w:numPr>
          <w:ilvl w:val="0"/>
          <w:numId w:val="26"/>
        </w:numPr>
        <w:tabs>
          <w:tab w:val="center" w:pos="1708"/>
        </w:tabs>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B61692">
        <w:rPr>
          <w:rFonts w:ascii="Times New Roman" w:eastAsia="Times New Roman" w:hAnsi="Times New Roman" w:cs="Times New Roman"/>
          <w:kern w:val="0"/>
          <w:lang w:eastAsia="es-DO"/>
          <w14:ligatures w14:val="none"/>
        </w:rPr>
        <w:t>Posicionamiento estratégico: Se coloca en serie con la carga, inmediatamente después de la fuente de alimentación (batería en este caso)</w:t>
      </w:r>
    </w:p>
    <w:p w14:paraId="747DED1A" w14:textId="4A3BC4B3" w:rsidR="00B61692" w:rsidRPr="00B61692" w:rsidRDefault="00B61692" w:rsidP="001D5B1A">
      <w:pPr>
        <w:numPr>
          <w:ilvl w:val="0"/>
          <w:numId w:val="26"/>
        </w:numPr>
        <w:tabs>
          <w:tab w:val="center" w:pos="1708"/>
        </w:tabs>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B61692">
        <w:rPr>
          <w:rFonts w:ascii="Times New Roman" w:eastAsia="Times New Roman" w:hAnsi="Times New Roman" w:cs="Times New Roman"/>
          <w:kern w:val="0"/>
          <w:lang w:eastAsia="es-DO"/>
          <w14:ligatures w14:val="none"/>
        </w:rPr>
        <w:t>Selección del fusible: Para tu PLC con alimentación de 24 VDC, deberías usar fusibles de acción rápida (tipo F) con corriente nominal calculada como 1.5× la corriente máxima esperada del sistema</w:t>
      </w:r>
    </w:p>
    <w:p w14:paraId="1B150576" w14:textId="2553F96A" w:rsidR="001D5B1A" w:rsidRDefault="00B61692" w:rsidP="00952DD7">
      <w:pPr>
        <w:tabs>
          <w:tab w:val="center" w:pos="1708"/>
        </w:tabs>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B61692">
        <w:rPr>
          <w:rFonts w:ascii="Times New Roman" w:eastAsia="Times New Roman" w:hAnsi="Times New Roman" w:cs="Times New Roman"/>
          <w:kern w:val="0"/>
          <w:lang w:eastAsia="es-DO"/>
          <w14:ligatures w14:val="none"/>
        </w:rPr>
        <w:t>Complemento importante: Añadir un LED indicador con resistencia limitadora (típicamente 1kΩ para 24V) en paralelo con la carga te permitirá verificar visualmente que hay alimentación. Sin embargo, este LED debe colocarse después del fusible para que se apague cuando el fusible se funda, confirmando la activación de la protección.</w:t>
      </w:r>
    </w:p>
    <w:p w14:paraId="4E73057C" w14:textId="2FF93880" w:rsidR="001D5B1A" w:rsidRPr="001D5B1A" w:rsidRDefault="00952DD7" w:rsidP="001D5B1A">
      <w:pPr>
        <w:spacing w:before="100" w:beforeAutospacing="1" w:after="100" w:afterAutospacing="1" w:line="240" w:lineRule="auto"/>
        <w:rPr>
          <w:rFonts w:ascii="Times New Roman" w:eastAsia="Times New Roman" w:hAnsi="Times New Roman" w:cs="Times New Roman"/>
          <w:kern w:val="0"/>
          <w:lang w:eastAsia="es-DO"/>
          <w14:ligatures w14:val="none"/>
        </w:rPr>
      </w:pPr>
      <w:r>
        <w:rPr>
          <w:noProof/>
        </w:rPr>
        <w:drawing>
          <wp:anchor distT="0" distB="0" distL="114300" distR="114300" simplePos="0" relativeHeight="251659264" behindDoc="0" locked="0" layoutInCell="1" allowOverlap="1" wp14:anchorId="509D7828" wp14:editId="18B91C4B">
            <wp:simplePos x="0" y="0"/>
            <wp:positionH relativeFrom="margin">
              <wp:posOffset>202474</wp:posOffset>
            </wp:positionH>
            <wp:positionV relativeFrom="margin">
              <wp:posOffset>5499463</wp:posOffset>
            </wp:positionV>
            <wp:extent cx="2897505" cy="3149600"/>
            <wp:effectExtent l="0" t="0" r="0" b="0"/>
            <wp:wrapSquare wrapText="bothSides"/>
            <wp:docPr id="262871306" name="Picture 2" descr="Varistor, VDR o MOV. Funcionamiento y Circuitos Bas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istor, VDR o MOV. Funcionamiento y Circuitos Basic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7505" cy="314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5B1A" w:rsidRPr="001D5B1A">
        <w:rPr>
          <w:rFonts w:ascii="Times New Roman" w:eastAsia="Times New Roman" w:hAnsi="Times New Roman" w:cs="Times New Roman"/>
          <w:kern w:val="0"/>
          <w:lang w:eastAsia="es-DO"/>
          <w14:ligatures w14:val="none"/>
        </w:rPr>
        <w:t xml:space="preserve">Este esquema representa un sistema de </w:t>
      </w:r>
      <w:r w:rsidR="001D5B1A" w:rsidRPr="001D5B1A">
        <w:rPr>
          <w:rFonts w:ascii="Times New Roman" w:eastAsia="Times New Roman" w:hAnsi="Times New Roman" w:cs="Times New Roman"/>
          <w:b/>
          <w:bCs/>
          <w:kern w:val="0"/>
          <w:lang w:eastAsia="es-DO"/>
          <w14:ligatures w14:val="none"/>
        </w:rPr>
        <w:t>protección en dos etapas</w:t>
      </w:r>
      <w:r w:rsidR="001D5B1A" w:rsidRPr="001D5B1A">
        <w:rPr>
          <w:rFonts w:ascii="Times New Roman" w:eastAsia="Times New Roman" w:hAnsi="Times New Roman" w:cs="Times New Roman"/>
          <w:kern w:val="0"/>
          <w:lang w:eastAsia="es-DO"/>
          <w14:ligatures w14:val="none"/>
        </w:rPr>
        <w:t>, mucho más robusto para aplicaciones industriales:</w:t>
      </w:r>
    </w:p>
    <w:p w14:paraId="2DA64030" w14:textId="0EF0E4A5" w:rsidR="001D5B1A" w:rsidRPr="001D5B1A" w:rsidRDefault="001D5B1A" w:rsidP="001D5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1D5B1A">
        <w:rPr>
          <w:rFonts w:ascii="Times New Roman" w:eastAsia="Times New Roman" w:hAnsi="Times New Roman" w:cs="Times New Roman"/>
          <w:b/>
          <w:bCs/>
          <w:kern w:val="0"/>
          <w:sz w:val="27"/>
          <w:szCs w:val="27"/>
          <w:lang w:eastAsia="es-DO"/>
          <w14:ligatures w14:val="none"/>
        </w:rPr>
        <w:t>Componente 1: MOV (Metal Oxide Varistor) o VDR (</w:t>
      </w:r>
      <w:proofErr w:type="spellStart"/>
      <w:r w:rsidRPr="001D5B1A">
        <w:rPr>
          <w:rFonts w:ascii="Times New Roman" w:eastAsia="Times New Roman" w:hAnsi="Times New Roman" w:cs="Times New Roman"/>
          <w:b/>
          <w:bCs/>
          <w:kern w:val="0"/>
          <w:sz w:val="27"/>
          <w:szCs w:val="27"/>
          <w:lang w:eastAsia="es-DO"/>
          <w14:ligatures w14:val="none"/>
        </w:rPr>
        <w:t>Voltage</w:t>
      </w:r>
      <w:proofErr w:type="spellEnd"/>
      <w:r w:rsidRPr="001D5B1A">
        <w:rPr>
          <w:rFonts w:ascii="Times New Roman" w:eastAsia="Times New Roman" w:hAnsi="Times New Roman" w:cs="Times New Roman"/>
          <w:b/>
          <w:bCs/>
          <w:kern w:val="0"/>
          <w:sz w:val="27"/>
          <w:szCs w:val="27"/>
          <w:lang w:eastAsia="es-DO"/>
          <w14:ligatures w14:val="none"/>
        </w:rPr>
        <w:t xml:space="preserve"> Dependent Resistor)</w:t>
      </w:r>
    </w:p>
    <w:p w14:paraId="5DF9389E" w14:textId="0926C8FD" w:rsidR="001D5B1A" w:rsidRPr="001D5B1A" w:rsidRDefault="001D5B1A" w:rsidP="001D5B1A">
      <w:pPr>
        <w:numPr>
          <w:ilvl w:val="0"/>
          <w:numId w:val="2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b/>
          <w:bCs/>
          <w:kern w:val="0"/>
          <w:lang w:eastAsia="es-DO"/>
          <w14:ligatures w14:val="none"/>
        </w:rPr>
        <w:t>Principio de operación</w:t>
      </w:r>
      <w:r w:rsidRPr="001D5B1A">
        <w:rPr>
          <w:rFonts w:ascii="Times New Roman" w:eastAsia="Times New Roman" w:hAnsi="Times New Roman" w:cs="Times New Roman"/>
          <w:kern w:val="0"/>
          <w:lang w:eastAsia="es-DO"/>
          <w14:ligatures w14:val="none"/>
        </w:rPr>
        <w:t xml:space="preserve">: El MOV/VDR es un semiconductor de óxido de zinc que presenta </w:t>
      </w:r>
      <w:r w:rsidRPr="001D5B1A">
        <w:rPr>
          <w:rFonts w:ascii="Times New Roman" w:eastAsia="Times New Roman" w:hAnsi="Times New Roman" w:cs="Times New Roman"/>
          <w:b/>
          <w:bCs/>
          <w:kern w:val="0"/>
          <w:lang w:eastAsia="es-DO"/>
          <w14:ligatures w14:val="none"/>
        </w:rPr>
        <w:t>resistencia variable según el voltaje aplicado</w:t>
      </w:r>
      <w:r w:rsidRPr="001D5B1A">
        <w:rPr>
          <w:rFonts w:ascii="Times New Roman" w:eastAsia="Times New Roman" w:hAnsi="Times New Roman" w:cs="Times New Roman"/>
          <w:kern w:val="0"/>
          <w:lang w:eastAsia="es-DO"/>
          <w14:ligatures w14:val="none"/>
        </w:rPr>
        <w:t xml:space="preserve"> </w:t>
      </w:r>
    </w:p>
    <w:p w14:paraId="3CFDF4AB" w14:textId="77777777" w:rsidR="001D5B1A" w:rsidRPr="001D5B1A" w:rsidRDefault="001D5B1A" w:rsidP="001D5B1A">
      <w:pPr>
        <w:numPr>
          <w:ilvl w:val="1"/>
          <w:numId w:val="2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kern w:val="0"/>
          <w:lang w:eastAsia="es-DO"/>
          <w14:ligatures w14:val="none"/>
        </w:rPr>
        <w:t>En condiciones normales (24 VDC): Alta resistencia (varios MΩ) → actúa como circuito abierto</w:t>
      </w:r>
    </w:p>
    <w:p w14:paraId="75A013D8" w14:textId="5F41ABAB" w:rsidR="001D5B1A" w:rsidRPr="001D5B1A" w:rsidRDefault="001D5B1A" w:rsidP="001D5B1A">
      <w:pPr>
        <w:numPr>
          <w:ilvl w:val="1"/>
          <w:numId w:val="2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kern w:val="0"/>
          <w:lang w:eastAsia="es-DO"/>
          <w14:ligatures w14:val="none"/>
        </w:rPr>
        <w:t>Durante sobretensión (&gt;30-35V): Resistencia cae drásticamente a pocos Ω → se comporta como cortocircuito</w:t>
      </w:r>
    </w:p>
    <w:p w14:paraId="19262980" w14:textId="77777777" w:rsidR="001D5B1A" w:rsidRPr="001D5B1A" w:rsidRDefault="001D5B1A" w:rsidP="001D5B1A">
      <w:pPr>
        <w:numPr>
          <w:ilvl w:val="0"/>
          <w:numId w:val="2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b/>
          <w:bCs/>
          <w:kern w:val="0"/>
          <w:lang w:eastAsia="es-DO"/>
          <w14:ligatures w14:val="none"/>
        </w:rPr>
        <w:t>Función protectora</w:t>
      </w:r>
      <w:r w:rsidRPr="001D5B1A">
        <w:rPr>
          <w:rFonts w:ascii="Times New Roman" w:eastAsia="Times New Roman" w:hAnsi="Times New Roman" w:cs="Times New Roman"/>
          <w:kern w:val="0"/>
          <w:lang w:eastAsia="es-DO"/>
          <w14:ligatures w14:val="none"/>
        </w:rPr>
        <w:t xml:space="preserve">: Cuando hay un pico de voltaje (transitorios, rayos, descargas electrostáticas, apagado de cargas inductivas), el MOV </w:t>
      </w:r>
      <w:r w:rsidRPr="001D5B1A">
        <w:rPr>
          <w:rFonts w:ascii="Times New Roman" w:eastAsia="Times New Roman" w:hAnsi="Times New Roman" w:cs="Times New Roman"/>
          <w:b/>
          <w:bCs/>
          <w:kern w:val="0"/>
          <w:lang w:eastAsia="es-DO"/>
          <w14:ligatures w14:val="none"/>
        </w:rPr>
        <w:t>desvía la corriente a tierra</w:t>
      </w:r>
      <w:r w:rsidRPr="001D5B1A">
        <w:rPr>
          <w:rFonts w:ascii="Times New Roman" w:eastAsia="Times New Roman" w:hAnsi="Times New Roman" w:cs="Times New Roman"/>
          <w:kern w:val="0"/>
          <w:lang w:eastAsia="es-DO"/>
          <w14:ligatures w14:val="none"/>
        </w:rPr>
        <w:t>, protegiendo los componentes sensibles del PLC</w:t>
      </w:r>
    </w:p>
    <w:p w14:paraId="7C151ACD" w14:textId="31BE59B4" w:rsidR="001D5B1A" w:rsidRPr="00952DD7" w:rsidRDefault="001D5B1A" w:rsidP="00773C5A">
      <w:pPr>
        <w:numPr>
          <w:ilvl w:val="0"/>
          <w:numId w:val="2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b/>
          <w:bCs/>
          <w:kern w:val="0"/>
          <w:lang w:eastAsia="es-DO"/>
          <w14:ligatures w14:val="none"/>
        </w:rPr>
        <w:lastRenderedPageBreak/>
        <w:t>Sacrificio coordinado</w:t>
      </w:r>
      <w:r w:rsidRPr="001D5B1A">
        <w:rPr>
          <w:rFonts w:ascii="Times New Roman" w:eastAsia="Times New Roman" w:hAnsi="Times New Roman" w:cs="Times New Roman"/>
          <w:kern w:val="0"/>
          <w:lang w:eastAsia="es-DO"/>
          <w14:ligatures w14:val="none"/>
        </w:rPr>
        <w:t>: Al derivar grandes corrientes durante la sobretensión, el MOV provoca que el fusible se abra, desconectando completamente el circuito de la fuente de la anomalía</w:t>
      </w:r>
    </w:p>
    <w:p w14:paraId="277A915D" w14:textId="710C744E" w:rsidR="001D5B1A" w:rsidRPr="001D5B1A" w:rsidRDefault="001D5B1A" w:rsidP="001D5B1A">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1D5B1A">
        <w:rPr>
          <w:rFonts w:ascii="Times New Roman" w:eastAsia="Times New Roman" w:hAnsi="Times New Roman" w:cs="Times New Roman"/>
          <w:b/>
          <w:bCs/>
          <w:kern w:val="0"/>
          <w:sz w:val="27"/>
          <w:szCs w:val="27"/>
          <w:lang w:eastAsia="es-DO"/>
          <w14:ligatures w14:val="none"/>
        </w:rPr>
        <w:t>Componente 2: Fusible (Fusible)</w:t>
      </w:r>
    </w:p>
    <w:p w14:paraId="24277221" w14:textId="7480B1D7" w:rsidR="001D5B1A" w:rsidRPr="001D5B1A" w:rsidRDefault="001D5B1A" w:rsidP="001D5B1A">
      <w:p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kern w:val="0"/>
          <w:lang w:eastAsia="es-DO"/>
          <w14:ligatures w14:val="none"/>
        </w:rPr>
        <w:t xml:space="preserve">Actúa como la </w:t>
      </w:r>
      <w:r w:rsidRPr="001D5B1A">
        <w:rPr>
          <w:rFonts w:ascii="Times New Roman" w:eastAsia="Times New Roman" w:hAnsi="Times New Roman" w:cs="Times New Roman"/>
          <w:b/>
          <w:bCs/>
          <w:kern w:val="0"/>
          <w:lang w:eastAsia="es-DO"/>
          <w14:ligatures w14:val="none"/>
        </w:rPr>
        <w:t>segunda línea de defensa</w:t>
      </w:r>
      <w:r w:rsidRPr="001D5B1A">
        <w:rPr>
          <w:rFonts w:ascii="Times New Roman" w:eastAsia="Times New Roman" w:hAnsi="Times New Roman" w:cs="Times New Roman"/>
          <w:kern w:val="0"/>
          <w:lang w:eastAsia="es-DO"/>
          <w14:ligatures w14:val="none"/>
        </w:rPr>
        <w:t>:</w:t>
      </w:r>
    </w:p>
    <w:p w14:paraId="1852318F" w14:textId="1B9AA272" w:rsidR="001D5B1A" w:rsidRPr="001D5B1A" w:rsidRDefault="001D5B1A" w:rsidP="001D5B1A">
      <w:pPr>
        <w:numPr>
          <w:ilvl w:val="0"/>
          <w:numId w:val="2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kern w:val="0"/>
          <w:lang w:eastAsia="es-DO"/>
          <w14:ligatures w14:val="none"/>
        </w:rPr>
        <w:t>Protege contra cortocircuitos directos en la carga</w:t>
      </w:r>
    </w:p>
    <w:p w14:paraId="2443FF10" w14:textId="7142493F" w:rsidR="001D5B1A" w:rsidRPr="001D5B1A" w:rsidRDefault="001D5B1A" w:rsidP="001D5B1A">
      <w:pPr>
        <w:numPr>
          <w:ilvl w:val="0"/>
          <w:numId w:val="2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kern w:val="0"/>
          <w:lang w:eastAsia="es-DO"/>
          <w14:ligatures w14:val="none"/>
        </w:rPr>
        <w:t>Se sacrifica cuando el MOV deriva corrientes excesivas por sobretensión</w:t>
      </w:r>
    </w:p>
    <w:p w14:paraId="5F9CC08F" w14:textId="2378CEAD" w:rsidR="001D5B1A" w:rsidRPr="001D5B1A" w:rsidRDefault="001D5B1A" w:rsidP="001D5B1A">
      <w:pPr>
        <w:numPr>
          <w:ilvl w:val="0"/>
          <w:numId w:val="2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1D5B1A">
        <w:rPr>
          <w:rFonts w:ascii="Times New Roman" w:eastAsia="Times New Roman" w:hAnsi="Times New Roman" w:cs="Times New Roman"/>
          <w:kern w:val="0"/>
          <w:lang w:eastAsia="es-DO"/>
          <w14:ligatures w14:val="none"/>
        </w:rPr>
        <w:t>Debe ser de fácil acceso para reemplazo (</w:t>
      </w:r>
      <w:proofErr w:type="gramStart"/>
      <w:r w:rsidRPr="001D5B1A">
        <w:rPr>
          <w:rFonts w:ascii="Times New Roman" w:eastAsia="Times New Roman" w:hAnsi="Times New Roman" w:cs="Times New Roman"/>
          <w:kern w:val="0"/>
          <w:lang w:eastAsia="es-DO"/>
          <w14:ligatures w14:val="none"/>
        </w:rPr>
        <w:t>porta-fusibles</w:t>
      </w:r>
      <w:proofErr w:type="gramEnd"/>
      <w:r w:rsidRPr="001D5B1A">
        <w:rPr>
          <w:rFonts w:ascii="Times New Roman" w:eastAsia="Times New Roman" w:hAnsi="Times New Roman" w:cs="Times New Roman"/>
          <w:kern w:val="0"/>
          <w:lang w:eastAsia="es-DO"/>
          <w14:ligatures w14:val="none"/>
        </w:rPr>
        <w:t xml:space="preserve"> tipo panel)</w:t>
      </w:r>
    </w:p>
    <w:p w14:paraId="2014CF4E" w14:textId="0D9EE082" w:rsidR="00952DD7"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r>
        <w:rPr>
          <w:rFonts w:ascii="Times New Roman" w:eastAsia="Times New Roman" w:hAnsi="Times New Roman" w:cs="Times New Roman"/>
          <w:kern w:val="0"/>
          <w:lang w:eastAsia="es-DO"/>
          <w14:ligatures w14:val="none"/>
        </w:rPr>
        <w:t xml:space="preserve">Se podría agregar un led que indique que el circuito esta energizado, y otro que demuestre que </w:t>
      </w:r>
      <w:r w:rsidR="00952DD7">
        <w:rPr>
          <w:rFonts w:ascii="Times New Roman" w:eastAsia="Times New Roman" w:hAnsi="Times New Roman" w:cs="Times New Roman"/>
          <w:kern w:val="0"/>
          <w:lang w:eastAsia="es-DO"/>
          <w14:ligatures w14:val="none"/>
        </w:rPr>
        <w:t>está</w:t>
      </w:r>
      <w:r>
        <w:rPr>
          <w:rFonts w:ascii="Times New Roman" w:eastAsia="Times New Roman" w:hAnsi="Times New Roman" w:cs="Times New Roman"/>
          <w:kern w:val="0"/>
          <w:lang w:eastAsia="es-DO"/>
          <w14:ligatures w14:val="none"/>
        </w:rPr>
        <w:t xml:space="preserve"> en funcionamiento, podríamos poner uno antes del </w:t>
      </w:r>
      <w:proofErr w:type="spellStart"/>
      <w:r>
        <w:rPr>
          <w:rFonts w:ascii="Times New Roman" w:eastAsia="Times New Roman" w:hAnsi="Times New Roman" w:cs="Times New Roman"/>
          <w:kern w:val="0"/>
          <w:lang w:eastAsia="es-DO"/>
          <w14:ligatures w14:val="none"/>
        </w:rPr>
        <w:t>swich</w:t>
      </w:r>
      <w:proofErr w:type="spellEnd"/>
      <w:r>
        <w:rPr>
          <w:rFonts w:ascii="Times New Roman" w:eastAsia="Times New Roman" w:hAnsi="Times New Roman" w:cs="Times New Roman"/>
          <w:kern w:val="0"/>
          <w:lang w:eastAsia="es-DO"/>
          <w14:ligatures w14:val="none"/>
        </w:rPr>
        <w:t xml:space="preserve"> y otro después, en caso de que </w:t>
      </w:r>
      <w:r w:rsidR="00952DD7">
        <w:rPr>
          <w:rFonts w:ascii="Times New Roman" w:eastAsia="Times New Roman" w:hAnsi="Times New Roman" w:cs="Times New Roman"/>
          <w:kern w:val="0"/>
          <w:lang w:eastAsia="es-DO"/>
          <w14:ligatures w14:val="none"/>
        </w:rPr>
        <w:t>usáramos</w:t>
      </w:r>
      <w:r>
        <w:rPr>
          <w:rFonts w:ascii="Times New Roman" w:eastAsia="Times New Roman" w:hAnsi="Times New Roman" w:cs="Times New Roman"/>
          <w:kern w:val="0"/>
          <w:lang w:eastAsia="es-DO"/>
          <w14:ligatures w14:val="none"/>
        </w:rPr>
        <w:t xml:space="preserve"> el que tiene un </w:t>
      </w:r>
      <w:proofErr w:type="spellStart"/>
      <w:r>
        <w:rPr>
          <w:rFonts w:ascii="Times New Roman" w:eastAsia="Times New Roman" w:hAnsi="Times New Roman" w:cs="Times New Roman"/>
          <w:kern w:val="0"/>
          <w:lang w:eastAsia="es-DO"/>
          <w14:ligatures w14:val="none"/>
        </w:rPr>
        <w:t>swicht</w:t>
      </w:r>
      <w:proofErr w:type="spellEnd"/>
      <w:r w:rsidR="00952DD7">
        <w:rPr>
          <w:rFonts w:ascii="Times New Roman" w:eastAsia="Times New Roman" w:hAnsi="Times New Roman" w:cs="Times New Roman"/>
          <w:kern w:val="0"/>
          <w:lang w:eastAsia="es-DO"/>
          <w14:ligatures w14:val="none"/>
        </w:rPr>
        <w:t xml:space="preserve">, </w:t>
      </w:r>
      <w:proofErr w:type="spellStart"/>
      <w:r w:rsidR="00952DD7">
        <w:rPr>
          <w:rFonts w:ascii="Times New Roman" w:eastAsia="Times New Roman" w:hAnsi="Times New Roman" w:cs="Times New Roman"/>
          <w:kern w:val="0"/>
          <w:lang w:eastAsia="es-DO"/>
          <w14:ligatures w14:val="none"/>
        </w:rPr>
        <w:t>seria</w:t>
      </w:r>
      <w:proofErr w:type="spellEnd"/>
      <w:r w:rsidR="00952DD7">
        <w:rPr>
          <w:rFonts w:ascii="Times New Roman" w:eastAsia="Times New Roman" w:hAnsi="Times New Roman" w:cs="Times New Roman"/>
          <w:kern w:val="0"/>
          <w:lang w:eastAsia="es-DO"/>
          <w14:ligatures w14:val="none"/>
        </w:rPr>
        <w:t xml:space="preserve"> algo como este: </w:t>
      </w:r>
    </w:p>
    <w:p w14:paraId="37029876" w14:textId="57E0E224" w:rsidR="00952DD7" w:rsidRDefault="00952DD7"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r>
        <w:rPr>
          <w:noProof/>
        </w:rPr>
        <w:drawing>
          <wp:anchor distT="0" distB="0" distL="114300" distR="114300" simplePos="0" relativeHeight="251663360" behindDoc="0" locked="0" layoutInCell="1" allowOverlap="1" wp14:anchorId="6A468572" wp14:editId="645B24D4">
            <wp:simplePos x="0" y="0"/>
            <wp:positionH relativeFrom="margin">
              <wp:posOffset>972457</wp:posOffset>
            </wp:positionH>
            <wp:positionV relativeFrom="paragraph">
              <wp:posOffset>11703</wp:posOffset>
            </wp:positionV>
            <wp:extent cx="3933371" cy="2124874"/>
            <wp:effectExtent l="0" t="0" r="0" b="8890"/>
            <wp:wrapNone/>
            <wp:docPr id="401473179"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73179" name="Picture 2" descr="A diagram of a circu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3371" cy="21248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11477" w14:textId="2E1A7A3E" w:rsidR="001D5B1A"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p>
    <w:p w14:paraId="18C4D266" w14:textId="4C89365C" w:rsidR="001D5B1A"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p>
    <w:p w14:paraId="705A130E" w14:textId="77777777" w:rsidR="001D5B1A"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p>
    <w:p w14:paraId="2ACA91FF" w14:textId="53324A31" w:rsidR="001D5B1A"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p>
    <w:p w14:paraId="664D012E" w14:textId="77777777" w:rsidR="001D5B1A"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p>
    <w:p w14:paraId="10BF2BFF" w14:textId="77777777" w:rsidR="001D5B1A" w:rsidRDefault="001D5B1A"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p>
    <w:p w14:paraId="68ED51A9" w14:textId="0728A09E" w:rsidR="001D5B1A" w:rsidRDefault="00952DD7" w:rsidP="00773C5A">
      <w:pPr>
        <w:tabs>
          <w:tab w:val="center" w:pos="1708"/>
        </w:tabs>
        <w:spacing w:before="100" w:beforeAutospacing="1" w:after="100" w:afterAutospacing="1" w:line="240" w:lineRule="auto"/>
        <w:rPr>
          <w:rFonts w:ascii="Times New Roman" w:eastAsia="Times New Roman" w:hAnsi="Times New Roman" w:cs="Times New Roman"/>
          <w:kern w:val="0"/>
          <w:lang w:eastAsia="es-DO"/>
          <w14:ligatures w14:val="none"/>
        </w:rPr>
      </w:pPr>
      <w:r>
        <w:rPr>
          <w:rFonts w:ascii="Times New Roman" w:eastAsia="Times New Roman" w:hAnsi="Times New Roman" w:cs="Times New Roman"/>
          <w:kern w:val="0"/>
          <w:lang w:eastAsia="es-DO"/>
          <w14:ligatures w14:val="none"/>
        </w:rPr>
        <w:t xml:space="preserve">Nota: La resistencia que dice VDR esta representada así, pero su especificación corresponde a un termistor, </w:t>
      </w:r>
    </w:p>
    <w:p w14:paraId="0E5D1D84" w14:textId="77777777" w:rsidR="001D5B1A" w:rsidRPr="00952DD7" w:rsidRDefault="001D5B1A" w:rsidP="00773C5A">
      <w:pPr>
        <w:tabs>
          <w:tab w:val="center" w:pos="1708"/>
        </w:tabs>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22E2DB8C" w14:textId="7B05759A" w:rsidR="005E4F1F" w:rsidRDefault="00F63C2C"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r w:rsidRPr="00DD35E4">
        <w:rPr>
          <w:rFonts w:ascii="Times New Roman" w:eastAsia="Times New Roman" w:hAnsi="Times New Roman" w:cs="Times New Roman"/>
          <w:b/>
          <w:bCs/>
          <w:kern w:val="0"/>
          <w:highlight w:val="lightGray"/>
          <w:lang w:eastAsia="es-DO"/>
          <w14:ligatures w14:val="none"/>
        </w:rPr>
        <w:t>Entrada NPN</w:t>
      </w:r>
      <w:r w:rsidR="00952DD7" w:rsidRPr="00DD35E4">
        <w:rPr>
          <w:rFonts w:ascii="Times New Roman" w:eastAsia="Times New Roman" w:hAnsi="Times New Roman" w:cs="Times New Roman"/>
          <w:b/>
          <w:bCs/>
          <w:kern w:val="0"/>
          <w:highlight w:val="lightGray"/>
          <w:lang w:eastAsia="es-DO"/>
          <w14:ligatures w14:val="none"/>
        </w:rPr>
        <w:t xml:space="preserve"> y PNP</w:t>
      </w:r>
      <w:r w:rsidR="00952DD7">
        <w:rPr>
          <w:rFonts w:ascii="Times New Roman" w:eastAsia="Times New Roman" w:hAnsi="Times New Roman" w:cs="Times New Roman"/>
          <w:b/>
          <w:bCs/>
          <w:kern w:val="0"/>
          <w:lang w:eastAsia="es-DO"/>
          <w14:ligatures w14:val="none"/>
        </w:rPr>
        <w:t xml:space="preserve"> </w:t>
      </w:r>
    </w:p>
    <w:p w14:paraId="3C56BE8C" w14:textId="3019C798" w:rsid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r>
        <w:rPr>
          <w:noProof/>
        </w:rPr>
        <w:drawing>
          <wp:inline distT="0" distB="0" distL="0" distR="0" wp14:anchorId="680AE96F" wp14:editId="63D29827">
            <wp:extent cx="5731510" cy="2298757"/>
            <wp:effectExtent l="0" t="0" r="2540" b="6350"/>
            <wp:docPr id="2" name="Picture 1" descr="Diferencias entre PNP y NPN en Cableado de Automatismos Industr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erencias entre PNP y NPN en Cableado de Automatismos Industriale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98757"/>
                    </a:xfrm>
                    <a:prstGeom prst="rect">
                      <a:avLst/>
                    </a:prstGeom>
                    <a:noFill/>
                    <a:ln>
                      <a:noFill/>
                    </a:ln>
                  </pic:spPr>
                </pic:pic>
              </a:graphicData>
            </a:graphic>
          </wp:inline>
        </w:drawing>
      </w:r>
    </w:p>
    <w:p w14:paraId="2A0862A8" w14:textId="6442C817" w:rsidR="00952DD7" w:rsidRDefault="0096115F"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r>
        <w:rPr>
          <w:noProof/>
        </w:rPr>
        <w:lastRenderedPageBreak/>
        <w:drawing>
          <wp:anchor distT="0" distB="0" distL="114300" distR="114300" simplePos="0" relativeHeight="251664384" behindDoc="0" locked="0" layoutInCell="1" allowOverlap="1" wp14:anchorId="004BA930" wp14:editId="1B3D8E45">
            <wp:simplePos x="0" y="0"/>
            <wp:positionH relativeFrom="margin">
              <wp:posOffset>2404533</wp:posOffset>
            </wp:positionH>
            <wp:positionV relativeFrom="paragraph">
              <wp:posOffset>46002</wp:posOffset>
            </wp:positionV>
            <wp:extent cx="2664178" cy="1658381"/>
            <wp:effectExtent l="0" t="0" r="3175" b="0"/>
            <wp:wrapNone/>
            <wp:docPr id="578542878" name="Picture 578542878" descr="Diferencias entre PNP y NPN en Cableado de Automatismos Industr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erencias entre PNP y NPN en Cableado de Automatismos Industriale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4178" cy="16583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66C35E05" wp14:editId="2403B0C9">
            <wp:extent cx="2171700" cy="2108200"/>
            <wp:effectExtent l="0" t="0" r="0" b="6350"/>
            <wp:docPr id="1412211929" name="Picture 4" descr="Sensores de proximidad NPN y PNP - OM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nsores de proximidad NPN y PNP - OMC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1700" cy="2108200"/>
                    </a:xfrm>
                    <a:prstGeom prst="rect">
                      <a:avLst/>
                    </a:prstGeom>
                    <a:noFill/>
                    <a:ln>
                      <a:noFill/>
                    </a:ln>
                  </pic:spPr>
                </pic:pic>
              </a:graphicData>
            </a:graphic>
          </wp:inline>
        </w:drawing>
      </w:r>
    </w:p>
    <w:p w14:paraId="6B710FE6" w14:textId="1D9DF349" w:rsidR="0096115F" w:rsidRDefault="0096115F" w:rsidP="0096115F">
      <w:pPr>
        <w:pStyle w:val="NormalWeb"/>
      </w:pPr>
      <w:r>
        <w:rPr>
          <w:noProof/>
        </w:rPr>
        <w:drawing>
          <wp:anchor distT="0" distB="0" distL="114300" distR="114300" simplePos="0" relativeHeight="251665408" behindDoc="0" locked="0" layoutInCell="1" allowOverlap="1" wp14:anchorId="6B7BED4D" wp14:editId="21F28CF4">
            <wp:simplePos x="0" y="0"/>
            <wp:positionH relativeFrom="column">
              <wp:posOffset>1094458</wp:posOffset>
            </wp:positionH>
            <wp:positionV relativeFrom="paragraph">
              <wp:posOffset>5117</wp:posOffset>
            </wp:positionV>
            <wp:extent cx="3499556" cy="1966598"/>
            <wp:effectExtent l="0" t="0" r="5715" b="0"/>
            <wp:wrapNone/>
            <wp:docPr id="958908844" name="Picture 95890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9556" cy="19665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02E886" w14:textId="3455696B" w:rsid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434E6338" w14:textId="11BF047D" w:rsid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2C350E2C" w14:textId="6650DC5A" w:rsid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24E133C5" w14:textId="7C9796EA" w:rsid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03FF8467" w14:textId="1CDB8EB1" w:rsid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656F21E5" w14:textId="77777777" w:rsidR="00952DD7" w:rsidRPr="00952DD7" w:rsidRDefault="00952DD7" w:rsidP="005E4F1F">
      <w:pPr>
        <w:spacing w:before="100" w:beforeAutospacing="1" w:after="100" w:afterAutospacing="1" w:line="240" w:lineRule="auto"/>
        <w:rPr>
          <w:rFonts w:ascii="Times New Roman" w:eastAsia="Times New Roman" w:hAnsi="Times New Roman" w:cs="Times New Roman"/>
          <w:b/>
          <w:bCs/>
          <w:kern w:val="0"/>
          <w:lang w:eastAsia="es-DO"/>
          <w14:ligatures w14:val="none"/>
        </w:rPr>
      </w:pPr>
    </w:p>
    <w:p w14:paraId="3DB9FE1A" w14:textId="237AE58A" w:rsidR="005E4F1F" w:rsidRPr="002E371F" w:rsidRDefault="00F63C2C" w:rsidP="005E4F1F">
      <w:pPr>
        <w:spacing w:before="100" w:beforeAutospacing="1" w:after="100" w:afterAutospacing="1" w:line="240" w:lineRule="auto"/>
        <w:rPr>
          <w:rFonts w:ascii="Times New Roman" w:eastAsia="Times New Roman" w:hAnsi="Times New Roman" w:cs="Times New Roman"/>
          <w:kern w:val="0"/>
          <w:lang w:eastAsia="es-DO"/>
          <w14:ligatures w14:val="none"/>
        </w:rPr>
      </w:pPr>
      <w:r w:rsidRPr="00F63C2C">
        <w:rPr>
          <w:rFonts w:ascii="Times New Roman" w:eastAsia="Times New Roman" w:hAnsi="Times New Roman" w:cs="Times New Roman"/>
          <w:noProof/>
          <w:kern w:val="0"/>
          <w:lang w:eastAsia="es-DO"/>
          <w14:ligatures w14:val="none"/>
        </w:rPr>
        <w:drawing>
          <wp:anchor distT="0" distB="0" distL="114300" distR="114300" simplePos="0" relativeHeight="251658240" behindDoc="0" locked="0" layoutInCell="1" allowOverlap="1" wp14:anchorId="36A1AE69" wp14:editId="3CC494A2">
            <wp:simplePos x="0" y="0"/>
            <wp:positionH relativeFrom="margin">
              <wp:align>right</wp:align>
            </wp:positionH>
            <wp:positionV relativeFrom="paragraph">
              <wp:posOffset>15674</wp:posOffset>
            </wp:positionV>
            <wp:extent cx="5731510" cy="2026920"/>
            <wp:effectExtent l="0" t="0" r="2540" b="0"/>
            <wp:wrapNone/>
            <wp:docPr id="3773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62295"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026920"/>
                    </a:xfrm>
                    <a:prstGeom prst="rect">
                      <a:avLst/>
                    </a:prstGeom>
                  </pic:spPr>
                </pic:pic>
              </a:graphicData>
            </a:graphic>
            <wp14:sizeRelH relativeFrom="page">
              <wp14:pctWidth>0</wp14:pctWidth>
            </wp14:sizeRelH>
            <wp14:sizeRelV relativeFrom="page">
              <wp14:pctHeight>0</wp14:pctHeight>
            </wp14:sizeRelV>
          </wp:anchor>
        </w:drawing>
      </w:r>
    </w:p>
    <w:p w14:paraId="3C6A87D7" w14:textId="6F603CF4" w:rsidR="002E371F" w:rsidRDefault="002E371F" w:rsidP="002E371F">
      <w:pPr>
        <w:tabs>
          <w:tab w:val="left" w:pos="1592"/>
        </w:tabs>
        <w:rPr>
          <w:rFonts w:ascii="Times New Roman" w:hAnsi="Times New Roman" w:cs="Times New Roman"/>
        </w:rPr>
      </w:pPr>
    </w:p>
    <w:p w14:paraId="3D738B76" w14:textId="77777777" w:rsidR="00F63C2C" w:rsidRPr="00F63C2C" w:rsidRDefault="00F63C2C" w:rsidP="00F63C2C">
      <w:pPr>
        <w:rPr>
          <w:rFonts w:ascii="Times New Roman" w:hAnsi="Times New Roman" w:cs="Times New Roman"/>
        </w:rPr>
      </w:pPr>
    </w:p>
    <w:p w14:paraId="3C8E7495" w14:textId="77777777" w:rsidR="00F63C2C" w:rsidRPr="00F63C2C" w:rsidRDefault="00F63C2C" w:rsidP="00F63C2C">
      <w:pPr>
        <w:rPr>
          <w:rFonts w:ascii="Times New Roman" w:hAnsi="Times New Roman" w:cs="Times New Roman"/>
        </w:rPr>
      </w:pPr>
    </w:p>
    <w:p w14:paraId="73C56185" w14:textId="77777777" w:rsidR="00F63C2C" w:rsidRPr="00F63C2C" w:rsidRDefault="00F63C2C" w:rsidP="00F63C2C">
      <w:pPr>
        <w:rPr>
          <w:rFonts w:ascii="Times New Roman" w:hAnsi="Times New Roman" w:cs="Times New Roman"/>
        </w:rPr>
      </w:pPr>
    </w:p>
    <w:p w14:paraId="56D920DF" w14:textId="77777777" w:rsidR="00F63C2C" w:rsidRPr="00F63C2C" w:rsidRDefault="00F63C2C" w:rsidP="00F63C2C">
      <w:pPr>
        <w:rPr>
          <w:rFonts w:ascii="Times New Roman" w:hAnsi="Times New Roman" w:cs="Times New Roman"/>
        </w:rPr>
      </w:pPr>
    </w:p>
    <w:p w14:paraId="3A10E41F" w14:textId="4982F7ED" w:rsidR="00F63C2C" w:rsidRDefault="003F6890" w:rsidP="00F63C2C">
      <w:pPr>
        <w:rPr>
          <w:rFonts w:ascii="Times New Roman" w:hAnsi="Times New Roman" w:cs="Times New Roman"/>
        </w:rPr>
      </w:pPr>
      <w:r w:rsidRPr="0096115F">
        <w:rPr>
          <w:rStyle w:val="Hyperlink"/>
          <w:rFonts w:ascii="Times New Roman" w:hAnsi="Times New Roman" w:cs="Times New Roman"/>
          <w:noProof/>
        </w:rPr>
        <w:drawing>
          <wp:anchor distT="0" distB="0" distL="114300" distR="114300" simplePos="0" relativeHeight="251667456" behindDoc="0" locked="0" layoutInCell="1" allowOverlap="1" wp14:anchorId="730D6C75" wp14:editId="3659AD80">
            <wp:simplePos x="0" y="0"/>
            <wp:positionH relativeFrom="column">
              <wp:posOffset>-304800</wp:posOffset>
            </wp:positionH>
            <wp:positionV relativeFrom="paragraph">
              <wp:posOffset>269240</wp:posOffset>
            </wp:positionV>
            <wp:extent cx="3075444" cy="1727200"/>
            <wp:effectExtent l="0" t="0" r="0" b="6350"/>
            <wp:wrapNone/>
            <wp:docPr id="3177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1402" name=""/>
                    <pic:cNvPicPr/>
                  </pic:nvPicPr>
                  <pic:blipFill>
                    <a:blip r:embed="rId17">
                      <a:extLst>
                        <a:ext uri="{28A0092B-C50C-407E-A947-70E740481C1C}">
                          <a14:useLocalDpi xmlns:a14="http://schemas.microsoft.com/office/drawing/2010/main" val="0"/>
                        </a:ext>
                      </a:extLst>
                    </a:blip>
                    <a:stretch>
                      <a:fillRect/>
                    </a:stretch>
                  </pic:blipFill>
                  <pic:spPr>
                    <a:xfrm>
                      <a:off x="0" y="0"/>
                      <a:ext cx="3076092" cy="1727564"/>
                    </a:xfrm>
                    <a:prstGeom prst="rect">
                      <a:avLst/>
                    </a:prstGeom>
                  </pic:spPr>
                </pic:pic>
              </a:graphicData>
            </a:graphic>
            <wp14:sizeRelH relativeFrom="page">
              <wp14:pctWidth>0</wp14:pctWidth>
            </wp14:sizeRelH>
            <wp14:sizeRelV relativeFrom="page">
              <wp14:pctHeight>0</wp14:pctHeight>
            </wp14:sizeRelV>
          </wp:anchor>
        </w:drawing>
      </w:r>
      <w:r w:rsidR="0096115F" w:rsidRPr="0096115F">
        <w:rPr>
          <w:rStyle w:val="Hyperlink"/>
          <w:rFonts w:ascii="Times New Roman" w:hAnsi="Times New Roman" w:cs="Times New Roman"/>
          <w:noProof/>
        </w:rPr>
        <w:drawing>
          <wp:anchor distT="0" distB="0" distL="114300" distR="114300" simplePos="0" relativeHeight="251666432" behindDoc="0" locked="0" layoutInCell="1" allowOverlap="1" wp14:anchorId="1182BC14" wp14:editId="7C58C6CD">
            <wp:simplePos x="0" y="0"/>
            <wp:positionH relativeFrom="page">
              <wp:posOffset>3725545</wp:posOffset>
            </wp:positionH>
            <wp:positionV relativeFrom="paragraph">
              <wp:posOffset>207715</wp:posOffset>
            </wp:positionV>
            <wp:extent cx="3360843" cy="1922450"/>
            <wp:effectExtent l="0" t="0" r="0" b="1905"/>
            <wp:wrapNone/>
            <wp:docPr id="16622284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28437" name="Picture 1" descr="A computer screen 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60843" cy="1922450"/>
                    </a:xfrm>
                    <a:prstGeom prst="rect">
                      <a:avLst/>
                    </a:prstGeom>
                  </pic:spPr>
                </pic:pic>
              </a:graphicData>
            </a:graphic>
            <wp14:sizeRelH relativeFrom="page">
              <wp14:pctWidth>0</wp14:pctWidth>
            </wp14:sizeRelH>
            <wp14:sizeRelV relativeFrom="page">
              <wp14:pctHeight>0</wp14:pctHeight>
            </wp14:sizeRelV>
          </wp:anchor>
        </w:drawing>
      </w:r>
    </w:p>
    <w:p w14:paraId="1508DCA5" w14:textId="14E1BB45" w:rsidR="00773C5A" w:rsidRDefault="00773C5A" w:rsidP="00773C5A">
      <w:pPr>
        <w:rPr>
          <w:rStyle w:val="Hyperlink"/>
          <w:rFonts w:ascii="Times New Roman" w:hAnsi="Times New Roman" w:cs="Times New Roman"/>
        </w:rPr>
      </w:pPr>
    </w:p>
    <w:p w14:paraId="372D5C17" w14:textId="6232A17D" w:rsidR="00773C5A" w:rsidRDefault="00773C5A" w:rsidP="00773C5A">
      <w:pPr>
        <w:tabs>
          <w:tab w:val="left" w:pos="2754"/>
        </w:tabs>
        <w:rPr>
          <w:rFonts w:ascii="Times New Roman" w:hAnsi="Times New Roman" w:cs="Times New Roman"/>
        </w:rPr>
      </w:pPr>
      <w:r>
        <w:rPr>
          <w:rFonts w:ascii="Times New Roman" w:hAnsi="Times New Roman" w:cs="Times New Roman"/>
        </w:rPr>
        <w:tab/>
      </w:r>
    </w:p>
    <w:p w14:paraId="439AC143" w14:textId="77777777" w:rsidR="00773C5A" w:rsidRDefault="00773C5A" w:rsidP="00773C5A">
      <w:pPr>
        <w:tabs>
          <w:tab w:val="left" w:pos="2754"/>
        </w:tabs>
        <w:rPr>
          <w:rFonts w:ascii="Times New Roman" w:hAnsi="Times New Roman" w:cs="Times New Roman"/>
        </w:rPr>
      </w:pPr>
    </w:p>
    <w:p w14:paraId="2AB9E4B7" w14:textId="77777777" w:rsidR="00773C5A" w:rsidRDefault="00773C5A" w:rsidP="00773C5A">
      <w:pPr>
        <w:tabs>
          <w:tab w:val="left" w:pos="2754"/>
        </w:tabs>
        <w:rPr>
          <w:rFonts w:ascii="Times New Roman" w:hAnsi="Times New Roman" w:cs="Times New Roman"/>
        </w:rPr>
      </w:pPr>
    </w:p>
    <w:p w14:paraId="54DA3654" w14:textId="77777777" w:rsidR="00773C5A" w:rsidRDefault="00773C5A" w:rsidP="00773C5A">
      <w:pPr>
        <w:tabs>
          <w:tab w:val="left" w:pos="2754"/>
        </w:tabs>
        <w:rPr>
          <w:rFonts w:ascii="Times New Roman" w:hAnsi="Times New Roman" w:cs="Times New Roman"/>
        </w:rPr>
      </w:pPr>
    </w:p>
    <w:p w14:paraId="69B6685B" w14:textId="77777777" w:rsidR="0096115F" w:rsidRDefault="0096115F" w:rsidP="00773C5A">
      <w:pPr>
        <w:tabs>
          <w:tab w:val="left" w:pos="2754"/>
        </w:tabs>
        <w:rPr>
          <w:rFonts w:ascii="Times New Roman" w:hAnsi="Times New Roman" w:cs="Times New Roman"/>
        </w:rPr>
      </w:pPr>
    </w:p>
    <w:p w14:paraId="5CCFC536" w14:textId="77777777" w:rsidR="003F6890" w:rsidRPr="003F6890" w:rsidRDefault="003F6890" w:rsidP="003F6890">
      <w:pPr>
        <w:spacing w:before="100" w:beforeAutospacing="1" w:after="100" w:afterAutospacing="1" w:line="240" w:lineRule="auto"/>
        <w:rPr>
          <w:rFonts w:ascii="Times New Roman" w:eastAsia="Times New Roman" w:hAnsi="Times New Roman" w:cs="Times New Roman"/>
          <w:kern w:val="0"/>
          <w:lang w:eastAsia="es-DO"/>
          <w14:ligatures w14:val="none"/>
        </w:rPr>
      </w:pPr>
      <w:r w:rsidRPr="003F6890">
        <w:rPr>
          <w:rFonts w:ascii="Times New Roman" w:eastAsia="Times New Roman" w:hAnsi="Times New Roman" w:cs="Times New Roman"/>
          <w:b/>
          <w:bCs/>
          <w:kern w:val="0"/>
          <w:lang w:eastAsia="es-DO"/>
          <w14:ligatures w14:val="none"/>
        </w:rPr>
        <w:lastRenderedPageBreak/>
        <w:t xml:space="preserve">Una entrada PNP </w:t>
      </w:r>
      <w:r w:rsidRPr="003F6890">
        <w:rPr>
          <w:rFonts w:ascii="Times New Roman" w:eastAsia="Times New Roman" w:hAnsi="Times New Roman" w:cs="Times New Roman"/>
          <w:kern w:val="0"/>
          <w:lang w:eastAsia="es-DO"/>
          <w14:ligatures w14:val="none"/>
        </w:rPr>
        <w:t xml:space="preserve">en el PLC4UNI se diseña para que el sensor o dispositivo de campo actúe como </w:t>
      </w:r>
      <w:r w:rsidRPr="003F6890">
        <w:rPr>
          <w:rFonts w:ascii="Times New Roman" w:eastAsia="Times New Roman" w:hAnsi="Times New Roman" w:cs="Times New Roman"/>
          <w:b/>
          <w:bCs/>
          <w:kern w:val="0"/>
          <w:lang w:eastAsia="es-DO"/>
          <w14:ligatures w14:val="none"/>
        </w:rPr>
        <w:t>fuente de corriente</w:t>
      </w:r>
      <w:r w:rsidRPr="003F6890">
        <w:rPr>
          <w:rFonts w:ascii="Times New Roman" w:eastAsia="Times New Roman" w:hAnsi="Times New Roman" w:cs="Times New Roman"/>
          <w:kern w:val="0"/>
          <w:lang w:eastAsia="es-DO"/>
          <w14:ligatures w14:val="none"/>
        </w:rPr>
        <w:t xml:space="preserve"> (</w:t>
      </w:r>
      <w:proofErr w:type="spellStart"/>
      <w:r w:rsidRPr="003F6890">
        <w:rPr>
          <w:rFonts w:ascii="Times New Roman" w:eastAsia="Times New Roman" w:hAnsi="Times New Roman" w:cs="Times New Roman"/>
          <w:kern w:val="0"/>
          <w:lang w:eastAsia="es-DO"/>
          <w14:ligatures w14:val="none"/>
        </w:rPr>
        <w:t>sourcing</w:t>
      </w:r>
      <w:proofErr w:type="spellEnd"/>
      <w:r w:rsidRPr="003F6890">
        <w:rPr>
          <w:rFonts w:ascii="Times New Roman" w:eastAsia="Times New Roman" w:hAnsi="Times New Roman" w:cs="Times New Roman"/>
          <w:kern w:val="0"/>
          <w:lang w:eastAsia="es-DO"/>
          <w14:ligatures w14:val="none"/>
        </w:rPr>
        <w:t>), entregando tensión positiva de +24 VDC hacia la bornera de entrada cuando se activa; por esta razón, el terminal común (COM) de estas entradas se referencia a 0 V (GND). En el cableado estándar de un sensor PNP de tres hilos, el cable marrón se conecta a +24 V, el azul a 0 V y el negro lleva la señal hacia el canal de entrada correspondiente (IN5 o IN6) del PLC.</w:t>
      </w:r>
    </w:p>
    <w:p w14:paraId="29CD9C4F" w14:textId="77777777" w:rsidR="003F6890" w:rsidRDefault="003F6890" w:rsidP="003F6890">
      <w:pPr>
        <w:spacing w:before="100" w:beforeAutospacing="1" w:after="100" w:afterAutospacing="1" w:line="240" w:lineRule="auto"/>
        <w:rPr>
          <w:rFonts w:ascii="Times New Roman" w:eastAsia="Times New Roman" w:hAnsi="Times New Roman" w:cs="Times New Roman"/>
          <w:kern w:val="0"/>
          <w:lang w:eastAsia="es-DO"/>
          <w14:ligatures w14:val="none"/>
        </w:rPr>
      </w:pPr>
      <w:r w:rsidRPr="003F6890">
        <w:rPr>
          <w:rFonts w:ascii="Times New Roman" w:eastAsia="Times New Roman" w:hAnsi="Times New Roman" w:cs="Times New Roman"/>
          <w:kern w:val="0"/>
          <w:lang w:eastAsia="es-DO"/>
          <w14:ligatures w14:val="none"/>
        </w:rPr>
        <w:t xml:space="preserve">Esa señal positiva no ingresa directamente al microcontrolador: primero atraviesa una etapa de acondicionamiento que incluye una resistencia limitadora de corriente (típicamente 1.5 </w:t>
      </w:r>
      <w:proofErr w:type="spellStart"/>
      <w:r w:rsidRPr="003F6890">
        <w:rPr>
          <w:rFonts w:ascii="Times New Roman" w:eastAsia="Times New Roman" w:hAnsi="Times New Roman" w:cs="Times New Roman"/>
          <w:kern w:val="0"/>
          <w:lang w:eastAsia="es-DO"/>
          <w14:ligatures w14:val="none"/>
        </w:rPr>
        <w:t>kΩ</w:t>
      </w:r>
      <w:proofErr w:type="spellEnd"/>
      <w:r w:rsidRPr="003F6890">
        <w:rPr>
          <w:rFonts w:ascii="Times New Roman" w:eastAsia="Times New Roman" w:hAnsi="Times New Roman" w:cs="Times New Roman"/>
          <w:kern w:val="0"/>
          <w:lang w:eastAsia="es-DO"/>
          <w14:ligatures w14:val="none"/>
        </w:rPr>
        <w:t xml:space="preserve">, calculada para que el LED del optoacoplador conduzca entre 10-15 mA), protección contra </w:t>
      </w:r>
      <w:proofErr w:type="spellStart"/>
      <w:r w:rsidRPr="003F6890">
        <w:rPr>
          <w:rFonts w:ascii="Times New Roman" w:eastAsia="Times New Roman" w:hAnsi="Times New Roman" w:cs="Times New Roman"/>
          <w:kern w:val="0"/>
          <w:lang w:eastAsia="es-DO"/>
          <w14:ligatures w14:val="none"/>
        </w:rPr>
        <w:t>transientes</w:t>
      </w:r>
      <w:proofErr w:type="spellEnd"/>
      <w:r w:rsidRPr="003F6890">
        <w:rPr>
          <w:rFonts w:ascii="Times New Roman" w:eastAsia="Times New Roman" w:hAnsi="Times New Roman" w:cs="Times New Roman"/>
          <w:kern w:val="0"/>
          <w:lang w:eastAsia="es-DO"/>
          <w14:ligatures w14:val="none"/>
        </w:rPr>
        <w:t xml:space="preserve"> mediante un diodo TVS bidireccional (P6KE33CA o similar), un pequeño filtro RC pasa-bajos (100 Ω + 100 </w:t>
      </w:r>
      <w:proofErr w:type="spellStart"/>
      <w:r w:rsidRPr="003F6890">
        <w:rPr>
          <w:rFonts w:ascii="Times New Roman" w:eastAsia="Times New Roman" w:hAnsi="Times New Roman" w:cs="Times New Roman"/>
          <w:kern w:val="0"/>
          <w:lang w:eastAsia="es-DO"/>
          <w14:ligatures w14:val="none"/>
        </w:rPr>
        <w:t>nF</w:t>
      </w:r>
      <w:proofErr w:type="spellEnd"/>
      <w:r w:rsidRPr="003F6890">
        <w:rPr>
          <w:rFonts w:ascii="Times New Roman" w:eastAsia="Times New Roman" w:hAnsi="Times New Roman" w:cs="Times New Roman"/>
          <w:kern w:val="0"/>
          <w:lang w:eastAsia="es-DO"/>
          <w14:ligatures w14:val="none"/>
        </w:rPr>
        <w:t xml:space="preserve">) para atenuar rebotes mecánicos y ruido electromagnético industrial, y finalmente un optoacoplador PC817 o equivalente que proporciona aislamiento galvánico de 2.5-5 kV entre el dominio de potencia (24 VDC) y el dominio lógico del microcontrolador (3.3 V o 5 V). El LED interno del optoacoplador se excita cuando el sensor conmuta a +24 V, haciendo conducir su fototransistor y entregando un nivel lógico alto ("1") al GPIO del MCU. Para garantizar un estado definido cuando el sensor está inactivo o si ocurre una rotura del cable de señal, se incorpora una resistencia de </w:t>
      </w:r>
      <w:proofErr w:type="spellStart"/>
      <w:r w:rsidRPr="003F6890">
        <w:rPr>
          <w:rFonts w:ascii="Times New Roman" w:eastAsia="Times New Roman" w:hAnsi="Times New Roman" w:cs="Times New Roman"/>
          <w:kern w:val="0"/>
          <w:lang w:eastAsia="es-DO"/>
          <w14:ligatures w14:val="none"/>
        </w:rPr>
        <w:t>pull-down</w:t>
      </w:r>
      <w:proofErr w:type="spellEnd"/>
      <w:r w:rsidRPr="003F6890">
        <w:rPr>
          <w:rFonts w:ascii="Times New Roman" w:eastAsia="Times New Roman" w:hAnsi="Times New Roman" w:cs="Times New Roman"/>
          <w:kern w:val="0"/>
          <w:lang w:eastAsia="es-DO"/>
          <w14:ligatures w14:val="none"/>
        </w:rPr>
        <w:t xml:space="preserve"> (10 </w:t>
      </w:r>
      <w:proofErr w:type="spellStart"/>
      <w:r w:rsidRPr="003F6890">
        <w:rPr>
          <w:rFonts w:ascii="Times New Roman" w:eastAsia="Times New Roman" w:hAnsi="Times New Roman" w:cs="Times New Roman"/>
          <w:kern w:val="0"/>
          <w:lang w:eastAsia="es-DO"/>
          <w14:ligatures w14:val="none"/>
        </w:rPr>
        <w:t>kΩ</w:t>
      </w:r>
      <w:proofErr w:type="spellEnd"/>
      <w:r w:rsidRPr="003F6890">
        <w:rPr>
          <w:rFonts w:ascii="Times New Roman" w:eastAsia="Times New Roman" w:hAnsi="Times New Roman" w:cs="Times New Roman"/>
          <w:kern w:val="0"/>
          <w:lang w:eastAsia="es-DO"/>
          <w14:ligatures w14:val="none"/>
        </w:rPr>
        <w:t>) a GND del lado lógico; de esta forma, entrada desactivada = "0" lógico, entrada activada = "1" lógico con +24 V presente, minimizando disparos espurios y elevando la inmunidad a interferencias EMI/RFI propias de entornos industriales o laboratorios con equipos de potencia.</w:t>
      </w:r>
    </w:p>
    <w:p w14:paraId="5884641C" w14:textId="70D8A87D" w:rsidR="003F6890" w:rsidRPr="003F6890" w:rsidRDefault="003F6890" w:rsidP="003F6890">
      <w:pPr>
        <w:spacing w:before="100" w:beforeAutospacing="1" w:after="100" w:afterAutospacing="1" w:line="240" w:lineRule="auto"/>
        <w:jc w:val="both"/>
        <w:rPr>
          <w:rFonts w:ascii="Times New Roman" w:eastAsia="Times New Roman" w:hAnsi="Times New Roman" w:cs="Times New Roman"/>
          <w:b/>
          <w:bCs/>
          <w:kern w:val="0"/>
          <w:lang w:eastAsia="es-DO"/>
          <w14:ligatures w14:val="none"/>
        </w:rPr>
      </w:pPr>
      <w:r w:rsidRPr="003F6890">
        <w:rPr>
          <w:rFonts w:ascii="Times New Roman" w:eastAsia="Times New Roman" w:hAnsi="Times New Roman" w:cs="Times New Roman"/>
          <w:b/>
          <w:bCs/>
          <w:kern w:val="0"/>
          <w:lang w:eastAsia="es-DO"/>
          <w14:ligatures w14:val="none"/>
        </w:rPr>
        <w:t>NPN</w:t>
      </w:r>
    </w:p>
    <w:p w14:paraId="08066F6E" w14:textId="77777777" w:rsidR="003F6890" w:rsidRPr="003F6890" w:rsidRDefault="003F6890" w:rsidP="003F6890">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3F6890">
        <w:rPr>
          <w:rFonts w:ascii="Times New Roman" w:eastAsia="Times New Roman" w:hAnsi="Times New Roman" w:cs="Times New Roman"/>
          <w:kern w:val="0"/>
          <w:lang w:eastAsia="es-DO"/>
          <w14:ligatures w14:val="none"/>
        </w:rPr>
        <w:t xml:space="preserve">Una entrada NPN en el PLC4UNI se diseña para que el sensor o dispositivo de campo actúe como </w:t>
      </w:r>
      <w:r w:rsidRPr="003F6890">
        <w:rPr>
          <w:rFonts w:ascii="Times New Roman" w:eastAsia="Times New Roman" w:hAnsi="Times New Roman" w:cs="Times New Roman"/>
          <w:b/>
          <w:bCs/>
          <w:kern w:val="0"/>
          <w:lang w:eastAsia="es-DO"/>
          <w14:ligatures w14:val="none"/>
        </w:rPr>
        <w:t>sumidero de corriente</w:t>
      </w:r>
      <w:r w:rsidRPr="003F6890">
        <w:rPr>
          <w:rFonts w:ascii="Times New Roman" w:eastAsia="Times New Roman" w:hAnsi="Times New Roman" w:cs="Times New Roman"/>
          <w:kern w:val="0"/>
          <w:lang w:eastAsia="es-DO"/>
          <w14:ligatures w14:val="none"/>
        </w:rPr>
        <w:t xml:space="preserve"> (</w:t>
      </w:r>
      <w:proofErr w:type="spellStart"/>
      <w:r w:rsidRPr="003F6890">
        <w:rPr>
          <w:rFonts w:ascii="Times New Roman" w:eastAsia="Times New Roman" w:hAnsi="Times New Roman" w:cs="Times New Roman"/>
          <w:kern w:val="0"/>
          <w:lang w:eastAsia="es-DO"/>
          <w14:ligatures w14:val="none"/>
        </w:rPr>
        <w:t>sinking</w:t>
      </w:r>
      <w:proofErr w:type="spellEnd"/>
      <w:r w:rsidRPr="003F6890">
        <w:rPr>
          <w:rFonts w:ascii="Times New Roman" w:eastAsia="Times New Roman" w:hAnsi="Times New Roman" w:cs="Times New Roman"/>
          <w:kern w:val="0"/>
          <w:lang w:eastAsia="es-DO"/>
          <w14:ligatures w14:val="none"/>
        </w:rPr>
        <w:t>), conectando su salida a 0 V (GND) cuando se activa; consecuentemente, el terminal común (COM) de estas entradas se referencia a +24 VDC, y es el PLC quien proporciona (</w:t>
      </w:r>
      <w:proofErr w:type="spellStart"/>
      <w:r w:rsidRPr="003F6890">
        <w:rPr>
          <w:rFonts w:ascii="Times New Roman" w:eastAsia="Times New Roman" w:hAnsi="Times New Roman" w:cs="Times New Roman"/>
          <w:kern w:val="0"/>
          <w:lang w:eastAsia="es-DO"/>
          <w14:ligatures w14:val="none"/>
        </w:rPr>
        <w:t>sourcing</w:t>
      </w:r>
      <w:proofErr w:type="spellEnd"/>
      <w:r w:rsidRPr="003F6890">
        <w:rPr>
          <w:rFonts w:ascii="Times New Roman" w:eastAsia="Times New Roman" w:hAnsi="Times New Roman" w:cs="Times New Roman"/>
          <w:kern w:val="0"/>
          <w:lang w:eastAsia="es-DO"/>
          <w14:ligatures w14:val="none"/>
        </w:rPr>
        <w:t xml:space="preserve">) la corriente hacia el sensor a través de una resistencia de </w:t>
      </w:r>
      <w:proofErr w:type="spellStart"/>
      <w:r w:rsidRPr="003F6890">
        <w:rPr>
          <w:rFonts w:ascii="Times New Roman" w:eastAsia="Times New Roman" w:hAnsi="Times New Roman" w:cs="Times New Roman"/>
          <w:kern w:val="0"/>
          <w:lang w:eastAsia="es-DO"/>
          <w14:ligatures w14:val="none"/>
        </w:rPr>
        <w:t>pull</w:t>
      </w:r>
      <w:proofErr w:type="spellEnd"/>
      <w:r w:rsidRPr="003F6890">
        <w:rPr>
          <w:rFonts w:ascii="Times New Roman" w:eastAsia="Times New Roman" w:hAnsi="Times New Roman" w:cs="Times New Roman"/>
          <w:kern w:val="0"/>
          <w:lang w:eastAsia="es-DO"/>
          <w14:ligatures w14:val="none"/>
        </w:rPr>
        <w:t>-up. En el cableado típico de un sensor NPN de tres hilos, el cable marrón va a +24 V, el azul a 0 V y el negro conduce la señal hacia el canal de entrada correspondiente (IN1, IN2, IN3 o IN4) del PLC.</w:t>
      </w:r>
    </w:p>
    <w:p w14:paraId="79ED7253" w14:textId="77777777" w:rsidR="003F6890" w:rsidRPr="003F6890" w:rsidRDefault="003F6890" w:rsidP="003F6890">
      <w:pPr>
        <w:spacing w:before="100" w:beforeAutospacing="1" w:after="100" w:afterAutospacing="1" w:line="240" w:lineRule="auto"/>
        <w:jc w:val="both"/>
        <w:rPr>
          <w:rFonts w:ascii="Times New Roman" w:eastAsia="Times New Roman" w:hAnsi="Times New Roman" w:cs="Times New Roman"/>
          <w:kern w:val="0"/>
          <w:lang w:eastAsia="es-DO"/>
          <w14:ligatures w14:val="none"/>
        </w:rPr>
      </w:pPr>
      <w:r w:rsidRPr="003F6890">
        <w:rPr>
          <w:rFonts w:ascii="Times New Roman" w:eastAsia="Times New Roman" w:hAnsi="Times New Roman" w:cs="Times New Roman"/>
          <w:kern w:val="0"/>
          <w:lang w:eastAsia="es-DO"/>
          <w14:ligatures w14:val="none"/>
        </w:rPr>
        <w:t xml:space="preserve">El circuito de acondicionamiento incluye una resistencia de </w:t>
      </w:r>
      <w:proofErr w:type="spellStart"/>
      <w:r w:rsidRPr="003F6890">
        <w:rPr>
          <w:rFonts w:ascii="Times New Roman" w:eastAsia="Times New Roman" w:hAnsi="Times New Roman" w:cs="Times New Roman"/>
          <w:kern w:val="0"/>
          <w:lang w:eastAsia="es-DO"/>
          <w14:ligatures w14:val="none"/>
        </w:rPr>
        <w:t>pull</w:t>
      </w:r>
      <w:proofErr w:type="spellEnd"/>
      <w:r w:rsidRPr="003F6890">
        <w:rPr>
          <w:rFonts w:ascii="Times New Roman" w:eastAsia="Times New Roman" w:hAnsi="Times New Roman" w:cs="Times New Roman"/>
          <w:kern w:val="0"/>
          <w:lang w:eastAsia="es-DO"/>
          <w14:ligatures w14:val="none"/>
        </w:rPr>
        <w:t xml:space="preserve">-up fuerte (10 </w:t>
      </w:r>
      <w:proofErr w:type="spellStart"/>
      <w:r w:rsidRPr="003F6890">
        <w:rPr>
          <w:rFonts w:ascii="Times New Roman" w:eastAsia="Times New Roman" w:hAnsi="Times New Roman" w:cs="Times New Roman"/>
          <w:kern w:val="0"/>
          <w:lang w:eastAsia="es-DO"/>
          <w14:ligatures w14:val="none"/>
        </w:rPr>
        <w:t>kΩ</w:t>
      </w:r>
      <w:proofErr w:type="spellEnd"/>
      <w:r w:rsidRPr="003F6890">
        <w:rPr>
          <w:rFonts w:ascii="Times New Roman" w:eastAsia="Times New Roman" w:hAnsi="Times New Roman" w:cs="Times New Roman"/>
          <w:kern w:val="0"/>
          <w:lang w:eastAsia="es-DO"/>
          <w14:ligatures w14:val="none"/>
        </w:rPr>
        <w:t xml:space="preserve">) conectada entre +24 V y la línea de señal, manteniendo el canal en nivel alto ("1" lógico) cuando el sensor está inactivo; al activarse, el transistor NPN interno del sensor conecta la señal a GND, drenando la corriente de </w:t>
      </w:r>
      <w:proofErr w:type="spellStart"/>
      <w:r w:rsidRPr="003F6890">
        <w:rPr>
          <w:rFonts w:ascii="Times New Roman" w:eastAsia="Times New Roman" w:hAnsi="Times New Roman" w:cs="Times New Roman"/>
          <w:kern w:val="0"/>
          <w:lang w:eastAsia="es-DO"/>
          <w14:ligatures w14:val="none"/>
        </w:rPr>
        <w:t>pull</w:t>
      </w:r>
      <w:proofErr w:type="spellEnd"/>
      <w:r w:rsidRPr="003F6890">
        <w:rPr>
          <w:rFonts w:ascii="Times New Roman" w:eastAsia="Times New Roman" w:hAnsi="Times New Roman" w:cs="Times New Roman"/>
          <w:kern w:val="0"/>
          <w:lang w:eastAsia="es-DO"/>
          <w14:ligatures w14:val="none"/>
        </w:rPr>
        <w:t xml:space="preserve">-up y llevando la entrada a nivel bajo ("0" lógico desde la perspectiva del sensor, pero que puede invertirse por software para que "activo = 1"). Esta señal pasa luego por un divisor resistivo (si el MCU opera a 3.3 V y no tolera 24 V directamente) o un comparador de tensión (LM393, TLV3501) que genera un flanco limpio compatible con niveles TTL/CMOS; adicionalmente, se incorpora un diodo de sujeción (1N4148) hacia +5 V o +3.3 V del MCU para proteger contra sobretensiones accidentales, un capacitor de filtrado (10-100 </w:t>
      </w:r>
      <w:proofErr w:type="spellStart"/>
      <w:r w:rsidRPr="003F6890">
        <w:rPr>
          <w:rFonts w:ascii="Times New Roman" w:eastAsia="Times New Roman" w:hAnsi="Times New Roman" w:cs="Times New Roman"/>
          <w:kern w:val="0"/>
          <w:lang w:eastAsia="es-DO"/>
          <w14:ligatures w14:val="none"/>
        </w:rPr>
        <w:t>nF</w:t>
      </w:r>
      <w:proofErr w:type="spellEnd"/>
      <w:r w:rsidRPr="003F6890">
        <w:rPr>
          <w:rFonts w:ascii="Times New Roman" w:eastAsia="Times New Roman" w:hAnsi="Times New Roman" w:cs="Times New Roman"/>
          <w:kern w:val="0"/>
          <w:lang w:eastAsia="es-DO"/>
          <w14:ligatures w14:val="none"/>
        </w:rPr>
        <w:t xml:space="preserve"> cerámico) para eliminar ruido de alta frecuencia y, en diseños más conservadores, un diodo Zener de 5.1 V como segunda barrera de protección. Aunque estas entradas no incluyen optoacoplador en tu especificación base (reservándolo para las PNP), su diseño con componentes discretos resulta más económico y suficiente para aplicaciones académicas donde no se exige certificación de seguridad funcional.</w:t>
      </w:r>
    </w:p>
    <w:p w14:paraId="2701E889" w14:textId="77777777" w:rsidR="0096115F" w:rsidRDefault="0096115F" w:rsidP="00773C5A">
      <w:pPr>
        <w:tabs>
          <w:tab w:val="left" w:pos="2754"/>
        </w:tabs>
        <w:rPr>
          <w:rFonts w:ascii="Times New Roman" w:hAnsi="Times New Roman" w:cs="Times New Roman"/>
        </w:rPr>
      </w:pPr>
    </w:p>
    <w:p w14:paraId="2111E231" w14:textId="07A7B074" w:rsidR="0049597A" w:rsidRPr="0049597A" w:rsidRDefault="0049597A" w:rsidP="00773C5A">
      <w:pPr>
        <w:tabs>
          <w:tab w:val="left" w:pos="2754"/>
        </w:tabs>
        <w:rPr>
          <w:rFonts w:ascii="Times New Roman" w:hAnsi="Times New Roman" w:cs="Times New Roman"/>
          <w:b/>
          <w:bCs/>
        </w:rPr>
      </w:pPr>
      <w:r w:rsidRPr="00DD35E4">
        <w:rPr>
          <w:rFonts w:ascii="Times New Roman" w:hAnsi="Times New Roman" w:cs="Times New Roman"/>
          <w:b/>
          <w:bCs/>
          <w:highlight w:val="lightGray"/>
        </w:rPr>
        <w:lastRenderedPageBreak/>
        <w:t>Salidas PNP y NPN</w:t>
      </w:r>
    </w:p>
    <w:p w14:paraId="36AEC665" w14:textId="174A1DD2" w:rsidR="0049597A" w:rsidRDefault="0049597A" w:rsidP="00773C5A">
      <w:pPr>
        <w:tabs>
          <w:tab w:val="left" w:pos="2754"/>
        </w:tabs>
        <w:rPr>
          <w:rFonts w:ascii="Times New Roman" w:hAnsi="Times New Roman" w:cs="Times New Roman"/>
        </w:rPr>
      </w:pPr>
      <w:r w:rsidRPr="0049597A">
        <w:rPr>
          <w:rFonts w:ascii="Times New Roman" w:hAnsi="Times New Roman" w:cs="Times New Roman"/>
          <w:noProof/>
        </w:rPr>
        <w:drawing>
          <wp:inline distT="0" distB="0" distL="0" distR="0" wp14:anchorId="5B1F9833" wp14:editId="088B8992">
            <wp:extent cx="5731510" cy="2509520"/>
            <wp:effectExtent l="0" t="0" r="2540" b="5080"/>
            <wp:docPr id="1676502985" name="Picture 3" descr="taller de plc: La diferencia entre 0 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ller de plc: La diferencia entre 0 y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09520"/>
                    </a:xfrm>
                    <a:prstGeom prst="rect">
                      <a:avLst/>
                    </a:prstGeom>
                    <a:noFill/>
                    <a:ln>
                      <a:noFill/>
                    </a:ln>
                  </pic:spPr>
                </pic:pic>
              </a:graphicData>
            </a:graphic>
          </wp:inline>
        </w:drawing>
      </w:r>
    </w:p>
    <w:p w14:paraId="495B2046" w14:textId="339E0D56" w:rsidR="0049597A" w:rsidRDefault="0049597A" w:rsidP="00773C5A">
      <w:pPr>
        <w:tabs>
          <w:tab w:val="left" w:pos="2754"/>
        </w:tabs>
        <w:rPr>
          <w:rFonts w:ascii="Times New Roman" w:hAnsi="Times New Roman" w:cs="Times New Roman"/>
        </w:rPr>
      </w:pPr>
      <w:r>
        <w:rPr>
          <w:noProof/>
        </w:rPr>
        <w:drawing>
          <wp:inline distT="0" distB="0" distL="0" distR="0" wp14:anchorId="675D2FF2" wp14:editId="77D19F6D">
            <wp:extent cx="2857816" cy="1761067"/>
            <wp:effectExtent l="0" t="0" r="0" b="0"/>
            <wp:docPr id="429329473" name="Picture 1" descr="bjt common emitter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jt common emitter g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512" cy="1775053"/>
                    </a:xfrm>
                    <a:prstGeom prst="rect">
                      <a:avLst/>
                    </a:prstGeom>
                    <a:noFill/>
                    <a:ln>
                      <a:noFill/>
                    </a:ln>
                  </pic:spPr>
                </pic:pic>
              </a:graphicData>
            </a:graphic>
          </wp:inline>
        </w:drawing>
      </w:r>
      <w:r>
        <w:rPr>
          <w:noProof/>
        </w:rPr>
        <w:drawing>
          <wp:inline distT="0" distB="0" distL="0" distR="0" wp14:anchorId="5F1D046F" wp14:editId="77400058">
            <wp:extent cx="2622550" cy="1746250"/>
            <wp:effectExtent l="0" t="0" r="6350" b="6350"/>
            <wp:docPr id="75116557" name="Picture 6" descr="Transistores PNP: estructura, principio de trabajo y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ansistores PNP: estructura, principio de trabajo y aplicació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22550" cy="1746250"/>
                    </a:xfrm>
                    <a:prstGeom prst="rect">
                      <a:avLst/>
                    </a:prstGeom>
                    <a:noFill/>
                    <a:ln>
                      <a:noFill/>
                    </a:ln>
                  </pic:spPr>
                </pic:pic>
              </a:graphicData>
            </a:graphic>
          </wp:inline>
        </w:drawing>
      </w:r>
    </w:p>
    <w:p w14:paraId="27E46C89" w14:textId="0EA42054" w:rsidR="0049597A" w:rsidRDefault="0049597A" w:rsidP="0049597A">
      <w:pPr>
        <w:tabs>
          <w:tab w:val="left" w:pos="1973"/>
          <w:tab w:val="left" w:pos="6578"/>
        </w:tabs>
        <w:rPr>
          <w:rFonts w:ascii="Times New Roman" w:hAnsi="Times New Roman" w:cs="Times New Roman"/>
        </w:rPr>
      </w:pPr>
      <w:r>
        <w:rPr>
          <w:rFonts w:ascii="Times New Roman" w:hAnsi="Times New Roman" w:cs="Times New Roman"/>
        </w:rPr>
        <w:tab/>
        <w:t>Salida NPN</w:t>
      </w:r>
      <w:r>
        <w:rPr>
          <w:rFonts w:ascii="Times New Roman" w:hAnsi="Times New Roman" w:cs="Times New Roman"/>
        </w:rPr>
        <w:tab/>
        <w:t>Salida PNP</w:t>
      </w:r>
    </w:p>
    <w:p w14:paraId="074C31A0" w14:textId="517275DB" w:rsidR="000F1ACB" w:rsidRDefault="000F1ACB" w:rsidP="0049597A">
      <w:pPr>
        <w:tabs>
          <w:tab w:val="left" w:pos="1973"/>
          <w:tab w:val="left" w:pos="6578"/>
        </w:tabs>
        <w:rPr>
          <w:rFonts w:ascii="Times New Roman" w:hAnsi="Times New Roman" w:cs="Times New Roman"/>
        </w:rPr>
      </w:pPr>
      <w:r>
        <w:rPr>
          <w:noProof/>
        </w:rPr>
        <w:drawing>
          <wp:anchor distT="0" distB="0" distL="114300" distR="114300" simplePos="0" relativeHeight="251669504" behindDoc="0" locked="0" layoutInCell="1" allowOverlap="1" wp14:anchorId="2D6C217E" wp14:editId="2F2035B1">
            <wp:simplePos x="0" y="0"/>
            <wp:positionH relativeFrom="margin">
              <wp:align>left</wp:align>
            </wp:positionH>
            <wp:positionV relativeFrom="paragraph">
              <wp:posOffset>24765</wp:posOffset>
            </wp:positionV>
            <wp:extent cx="4064000" cy="2032000"/>
            <wp:effectExtent l="0" t="0" r="0" b="6350"/>
            <wp:wrapNone/>
            <wp:docPr id="970469715" name="Picture 1" descr="Using an op amp as a voltage comparator - Page 2 - General Electronic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an op amp as a voltage comparator - Page 2 - General Electronics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4000" cy="203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A94D8" w14:textId="51021029" w:rsidR="000F1ACB" w:rsidRDefault="000F1ACB" w:rsidP="0049597A">
      <w:pPr>
        <w:tabs>
          <w:tab w:val="left" w:pos="1973"/>
          <w:tab w:val="left" w:pos="6578"/>
        </w:tabs>
        <w:rPr>
          <w:rFonts w:ascii="Times New Roman" w:hAnsi="Times New Roman" w:cs="Times New Roman"/>
        </w:rPr>
      </w:pPr>
    </w:p>
    <w:p w14:paraId="26FF22DC" w14:textId="470ED821" w:rsidR="000F1ACB" w:rsidRDefault="000F1ACB" w:rsidP="000F1ACB">
      <w:pPr>
        <w:tabs>
          <w:tab w:val="left" w:pos="6578"/>
        </w:tabs>
        <w:rPr>
          <w:rFonts w:ascii="Times New Roman" w:hAnsi="Times New Roman" w:cs="Times New Roman"/>
        </w:rPr>
      </w:pPr>
      <w:r>
        <w:rPr>
          <w:rFonts w:ascii="Times New Roman" w:hAnsi="Times New Roman" w:cs="Times New Roman"/>
        </w:rPr>
        <w:tab/>
      </w:r>
      <w:r>
        <w:rPr>
          <w:rFonts w:ascii="Times New Roman" w:hAnsi="Times New Roman" w:cs="Times New Roman"/>
        </w:rPr>
        <w:tab/>
        <w:t>PNP</w:t>
      </w:r>
    </w:p>
    <w:p w14:paraId="1DBCC67C" w14:textId="1092D5DC" w:rsidR="000F1ACB" w:rsidRDefault="000F1ACB" w:rsidP="0049597A">
      <w:pPr>
        <w:tabs>
          <w:tab w:val="left" w:pos="1973"/>
          <w:tab w:val="left" w:pos="6578"/>
        </w:tabs>
        <w:rPr>
          <w:rFonts w:ascii="Times New Roman" w:hAnsi="Times New Roman" w:cs="Times New Roman"/>
        </w:rPr>
      </w:pPr>
    </w:p>
    <w:p w14:paraId="0BDE40FE" w14:textId="5E74F230" w:rsidR="000F1ACB" w:rsidRDefault="000F1ACB" w:rsidP="0049597A">
      <w:pPr>
        <w:tabs>
          <w:tab w:val="left" w:pos="1973"/>
          <w:tab w:val="left" w:pos="6578"/>
        </w:tabs>
        <w:rPr>
          <w:rFonts w:ascii="Times New Roman" w:hAnsi="Times New Roman" w:cs="Times New Roman"/>
        </w:rPr>
      </w:pPr>
    </w:p>
    <w:p w14:paraId="70AEAA28" w14:textId="77777777" w:rsidR="0049597A" w:rsidRDefault="0049597A" w:rsidP="00773C5A">
      <w:pPr>
        <w:tabs>
          <w:tab w:val="left" w:pos="2754"/>
        </w:tabs>
        <w:rPr>
          <w:rFonts w:ascii="Times New Roman" w:hAnsi="Times New Roman" w:cs="Times New Roman"/>
        </w:rPr>
      </w:pPr>
    </w:p>
    <w:p w14:paraId="047A68C4" w14:textId="77777777" w:rsidR="000F1ACB" w:rsidRDefault="000F1ACB" w:rsidP="00773C5A">
      <w:pPr>
        <w:tabs>
          <w:tab w:val="left" w:pos="2754"/>
        </w:tabs>
        <w:rPr>
          <w:rFonts w:ascii="Times New Roman" w:hAnsi="Times New Roman" w:cs="Times New Roman"/>
        </w:rPr>
      </w:pPr>
    </w:p>
    <w:p w14:paraId="221529B1" w14:textId="77777777" w:rsidR="000F1ACB" w:rsidRDefault="000F1ACB" w:rsidP="00773C5A">
      <w:pPr>
        <w:tabs>
          <w:tab w:val="left" w:pos="2754"/>
        </w:tabs>
        <w:rPr>
          <w:rFonts w:ascii="Times New Roman" w:hAnsi="Times New Roman" w:cs="Times New Roman"/>
        </w:rPr>
      </w:pPr>
    </w:p>
    <w:p w14:paraId="452F998A" w14:textId="77777777" w:rsidR="000F1ACB" w:rsidRDefault="000F1ACB" w:rsidP="00773C5A">
      <w:pPr>
        <w:tabs>
          <w:tab w:val="left" w:pos="2754"/>
        </w:tabs>
        <w:rPr>
          <w:rFonts w:ascii="Times New Roman" w:hAnsi="Times New Roman" w:cs="Times New Roman"/>
        </w:rPr>
      </w:pPr>
    </w:p>
    <w:p w14:paraId="0FBB173E" w14:textId="77777777" w:rsidR="000F1ACB" w:rsidRDefault="000F1ACB" w:rsidP="00773C5A">
      <w:pPr>
        <w:tabs>
          <w:tab w:val="left" w:pos="2754"/>
        </w:tabs>
        <w:rPr>
          <w:rFonts w:ascii="Times New Roman" w:hAnsi="Times New Roman" w:cs="Times New Roman"/>
        </w:rPr>
      </w:pPr>
    </w:p>
    <w:p w14:paraId="7E633C7C" w14:textId="77777777" w:rsidR="000F1ACB" w:rsidRDefault="000F1ACB" w:rsidP="00773C5A">
      <w:pPr>
        <w:tabs>
          <w:tab w:val="left" w:pos="2754"/>
        </w:tabs>
        <w:rPr>
          <w:rFonts w:ascii="Times New Roman" w:hAnsi="Times New Roman" w:cs="Times New Roman"/>
        </w:rPr>
      </w:pPr>
    </w:p>
    <w:p w14:paraId="5878C85A" w14:textId="77777777" w:rsidR="000F1ACB" w:rsidRDefault="000F1ACB" w:rsidP="00773C5A">
      <w:pPr>
        <w:tabs>
          <w:tab w:val="left" w:pos="2754"/>
        </w:tabs>
        <w:rPr>
          <w:rFonts w:ascii="Times New Roman" w:hAnsi="Times New Roman" w:cs="Times New Roman"/>
        </w:rPr>
      </w:pPr>
    </w:p>
    <w:p w14:paraId="57F7BE54" w14:textId="77777777" w:rsidR="000F1ACB" w:rsidRPr="000F1ACB" w:rsidRDefault="000F1ACB" w:rsidP="000F1ACB">
      <w:pPr>
        <w:tabs>
          <w:tab w:val="left" w:pos="2754"/>
        </w:tabs>
        <w:rPr>
          <w:rFonts w:ascii="Times New Roman" w:hAnsi="Times New Roman" w:cs="Times New Roman"/>
          <w:b/>
          <w:bCs/>
        </w:rPr>
      </w:pPr>
      <w:r w:rsidRPr="000F1ACB">
        <w:rPr>
          <w:rFonts w:ascii="Times New Roman" w:hAnsi="Times New Roman" w:cs="Times New Roman"/>
          <w:b/>
          <w:bCs/>
        </w:rPr>
        <w:lastRenderedPageBreak/>
        <w:t>SALIDA NPN (4 canales, 2 con optoacoplador)</w:t>
      </w:r>
    </w:p>
    <w:p w14:paraId="564D850A" w14:textId="77777777" w:rsidR="000F1ACB" w:rsidRPr="000F1ACB" w:rsidRDefault="000F1ACB" w:rsidP="000F1ACB">
      <w:pPr>
        <w:tabs>
          <w:tab w:val="left" w:pos="2754"/>
        </w:tabs>
        <w:jc w:val="both"/>
        <w:rPr>
          <w:rFonts w:ascii="Times New Roman" w:hAnsi="Times New Roman" w:cs="Times New Roman"/>
        </w:rPr>
      </w:pPr>
      <w:r w:rsidRPr="000F1ACB">
        <w:rPr>
          <w:rFonts w:ascii="Times New Roman" w:hAnsi="Times New Roman" w:cs="Times New Roman"/>
        </w:rPr>
        <w:t xml:space="preserve">Una salida NPN en el PLC4UNI funciona como </w:t>
      </w:r>
      <w:r w:rsidRPr="000F1ACB">
        <w:rPr>
          <w:rFonts w:ascii="Times New Roman" w:hAnsi="Times New Roman" w:cs="Times New Roman"/>
          <w:b/>
          <w:bCs/>
        </w:rPr>
        <w:t>sumidero de corriente</w:t>
      </w:r>
      <w:r w:rsidRPr="000F1ACB">
        <w:rPr>
          <w:rFonts w:ascii="Times New Roman" w:hAnsi="Times New Roman" w:cs="Times New Roman"/>
        </w:rPr>
        <w:t xml:space="preserve"> (</w:t>
      </w:r>
      <w:proofErr w:type="spellStart"/>
      <w:r w:rsidRPr="000F1ACB">
        <w:rPr>
          <w:rFonts w:ascii="Times New Roman" w:hAnsi="Times New Roman" w:cs="Times New Roman"/>
        </w:rPr>
        <w:t>sinking</w:t>
      </w:r>
      <w:proofErr w:type="spellEnd"/>
      <w:r w:rsidRPr="000F1ACB">
        <w:rPr>
          <w:rFonts w:ascii="Times New Roman" w:hAnsi="Times New Roman" w:cs="Times New Roman"/>
        </w:rPr>
        <w:t xml:space="preserve">), donde el transistor interno conecta la carga a GND (0 V) cuando se activa; por esta razón, el terminal común (COM) de estas salidas debe conectarse a +24 VDC externo, y la carga se intercala entre ese +24 V y el pin de señal del canal de salida. El circuito interno incluye un transistor NPN de potencia (TIP120/TIP122 o equivalente tipo Darlington, capaz de manejar 2-3 A) cuya base es controlada por el GPIO del microcontrolador a través de una resistencia limitadora (1 </w:t>
      </w:r>
      <w:proofErr w:type="spellStart"/>
      <w:r w:rsidRPr="000F1ACB">
        <w:rPr>
          <w:rFonts w:ascii="Times New Roman" w:hAnsi="Times New Roman" w:cs="Times New Roman"/>
        </w:rPr>
        <w:t>kΩ</w:t>
      </w:r>
      <w:proofErr w:type="spellEnd"/>
      <w:r w:rsidRPr="000F1ACB">
        <w:rPr>
          <w:rFonts w:ascii="Times New Roman" w:hAnsi="Times New Roman" w:cs="Times New Roman"/>
        </w:rPr>
        <w:t xml:space="preserve">); cuando el MCU envía nivel alto ("1" lógico), el transistor satura y drena corriente desde la carga hacia GND, activándola. Se incorpora un diodo </w:t>
      </w:r>
      <w:proofErr w:type="spellStart"/>
      <w:r w:rsidRPr="000F1ACB">
        <w:rPr>
          <w:rFonts w:ascii="Times New Roman" w:hAnsi="Times New Roman" w:cs="Times New Roman"/>
        </w:rPr>
        <w:t>flyback</w:t>
      </w:r>
      <w:proofErr w:type="spellEnd"/>
      <w:r w:rsidRPr="000F1ACB">
        <w:rPr>
          <w:rFonts w:ascii="Times New Roman" w:hAnsi="Times New Roman" w:cs="Times New Roman"/>
        </w:rPr>
        <w:t xml:space="preserve"> (1N4007 o UF4007 de recuperación rápida) en antiparalelo con la carga para suprimir el pico de tensión inversa generado al desconectar cargas inductivas como bobinas de relés, solenoides o contactores, protegiendo al transistor de avalancha.</w:t>
      </w:r>
    </w:p>
    <w:p w14:paraId="76F5B961" w14:textId="77777777" w:rsidR="000F1ACB" w:rsidRPr="000F1ACB" w:rsidRDefault="000F1ACB" w:rsidP="000F1ACB">
      <w:pPr>
        <w:tabs>
          <w:tab w:val="left" w:pos="2754"/>
        </w:tabs>
        <w:jc w:val="both"/>
        <w:rPr>
          <w:rFonts w:ascii="Times New Roman" w:hAnsi="Times New Roman" w:cs="Times New Roman"/>
        </w:rPr>
      </w:pPr>
      <w:r w:rsidRPr="000F1ACB">
        <w:rPr>
          <w:rFonts w:ascii="Times New Roman" w:hAnsi="Times New Roman" w:cs="Times New Roman"/>
        </w:rPr>
        <w:t xml:space="preserve">En las </w:t>
      </w:r>
      <w:r w:rsidRPr="000F1ACB">
        <w:rPr>
          <w:rFonts w:ascii="Times New Roman" w:hAnsi="Times New Roman" w:cs="Times New Roman"/>
          <w:b/>
          <w:bCs/>
        </w:rPr>
        <w:t>2 salidas NPN con optoacoplador</w:t>
      </w:r>
      <w:r w:rsidRPr="000F1ACB">
        <w:rPr>
          <w:rFonts w:ascii="Times New Roman" w:hAnsi="Times New Roman" w:cs="Times New Roman"/>
        </w:rPr>
        <w:t xml:space="preserve"> (según tu especificación), se añade aislamiento galvánico mediante un optoacoplador en la etapa de control: el GPIO del MCU excita el LED interno del opto, cuyo fototransistor activa a su vez la base del transistor NPN de potencia; esto separa completamente el dominio lógico (3.3 V/5 V) del dominio de potencia (24 VDC), protegiendo al microcontrolador contra realimentaciones por fallas en la carga o cableado defectuoso.</w:t>
      </w:r>
    </w:p>
    <w:p w14:paraId="04B0D1DD" w14:textId="15B5F3BA" w:rsidR="0049597A" w:rsidRPr="000F1ACB" w:rsidRDefault="000F1ACB" w:rsidP="000F1ACB">
      <w:pPr>
        <w:tabs>
          <w:tab w:val="left" w:pos="2754"/>
        </w:tabs>
        <w:jc w:val="both"/>
        <w:rPr>
          <w:rFonts w:ascii="Times New Roman" w:hAnsi="Times New Roman" w:cs="Times New Roman"/>
          <w:b/>
          <w:bCs/>
        </w:rPr>
      </w:pPr>
      <w:r w:rsidRPr="000F1ACB">
        <w:rPr>
          <w:rFonts w:ascii="Times New Roman" w:hAnsi="Times New Roman" w:cs="Times New Roman"/>
          <w:b/>
          <w:bCs/>
        </w:rPr>
        <w:t>Salida PNP</w:t>
      </w:r>
    </w:p>
    <w:p w14:paraId="7012CF37" w14:textId="3A793BA0" w:rsidR="0049597A" w:rsidRPr="000F1ACB" w:rsidRDefault="000F1ACB" w:rsidP="000F1ACB">
      <w:pPr>
        <w:tabs>
          <w:tab w:val="left" w:pos="2754"/>
        </w:tabs>
        <w:jc w:val="both"/>
        <w:rPr>
          <w:rFonts w:ascii="Times New Roman" w:hAnsi="Times New Roman" w:cs="Times New Roman"/>
        </w:rPr>
      </w:pPr>
      <w:r w:rsidRPr="000F1ACB">
        <w:rPr>
          <w:rFonts w:ascii="Times New Roman" w:hAnsi="Times New Roman" w:cs="Times New Roman"/>
        </w:rPr>
        <w:t xml:space="preserve">Una salida PNP en el PLC4UNI funciona como </w:t>
      </w:r>
      <w:r w:rsidRPr="000F1ACB">
        <w:rPr>
          <w:rStyle w:val="Strong"/>
          <w:rFonts w:ascii="Times New Roman" w:hAnsi="Times New Roman" w:cs="Times New Roman"/>
        </w:rPr>
        <w:t>fuente de corriente</w:t>
      </w:r>
      <w:r w:rsidRPr="000F1ACB">
        <w:rPr>
          <w:rFonts w:ascii="Times New Roman" w:hAnsi="Times New Roman" w:cs="Times New Roman"/>
        </w:rPr>
        <w:t xml:space="preserve"> (</w:t>
      </w:r>
      <w:proofErr w:type="spellStart"/>
      <w:r w:rsidRPr="000F1ACB">
        <w:rPr>
          <w:rFonts w:ascii="Times New Roman" w:hAnsi="Times New Roman" w:cs="Times New Roman"/>
        </w:rPr>
        <w:t>sourcing</w:t>
      </w:r>
      <w:proofErr w:type="spellEnd"/>
      <w:r w:rsidRPr="000F1ACB">
        <w:rPr>
          <w:rFonts w:ascii="Times New Roman" w:hAnsi="Times New Roman" w:cs="Times New Roman"/>
        </w:rPr>
        <w:t xml:space="preserve">), donde el transistor interno conecta la carga a +24 VDC cuando se activa; consecuentemente, el terminal común (COM) de estas salidas se referencia a GND (0 V), y la carga se intercala entre el pin de señal y ese GND. El circuito interno emplea un transistor PNP de potencia (TIP127/TIP42C o equivalente Darlington, 2-3 A) cuya base es controlada por el GPIO del MCU a través de una resistencia limitadora y un transistor NPN auxiliar de inversión (BC547 o 2N2222), ya que el GPIO entrega nivel alto pero el PNP requiere nivel bajo en base para conducir; cuando el MCU envía "1" lógico, el NPN auxiliar conduce, conectando la base del PNP a GND y permitiendo que éste alimente la carga con +24 V. Al igual que en las salidas NPN, se integra un diodo </w:t>
      </w:r>
      <w:proofErr w:type="spellStart"/>
      <w:r w:rsidRPr="000F1ACB">
        <w:rPr>
          <w:rFonts w:ascii="Times New Roman" w:hAnsi="Times New Roman" w:cs="Times New Roman"/>
        </w:rPr>
        <w:t>flyback</w:t>
      </w:r>
      <w:proofErr w:type="spellEnd"/>
      <w:r w:rsidRPr="000F1ACB">
        <w:rPr>
          <w:rFonts w:ascii="Times New Roman" w:hAnsi="Times New Roman" w:cs="Times New Roman"/>
        </w:rPr>
        <w:t xml:space="preserve"> (1N4007) para protección contra cargas inductivas.</w:t>
      </w:r>
    </w:p>
    <w:p w14:paraId="6B186F82" w14:textId="77777777" w:rsidR="0049597A" w:rsidRDefault="0049597A" w:rsidP="00773C5A">
      <w:pPr>
        <w:tabs>
          <w:tab w:val="left" w:pos="2754"/>
        </w:tabs>
        <w:rPr>
          <w:rFonts w:ascii="Times New Roman" w:hAnsi="Times New Roman" w:cs="Times New Roman"/>
        </w:rPr>
      </w:pPr>
    </w:p>
    <w:p w14:paraId="38B5CAA3" w14:textId="77777777" w:rsidR="0049597A" w:rsidRDefault="0049597A" w:rsidP="00773C5A">
      <w:pPr>
        <w:tabs>
          <w:tab w:val="left" w:pos="2754"/>
        </w:tabs>
        <w:rPr>
          <w:rFonts w:ascii="Times New Roman" w:hAnsi="Times New Roman" w:cs="Times New Roman"/>
        </w:rPr>
      </w:pPr>
    </w:p>
    <w:p w14:paraId="73436CC8" w14:textId="77777777" w:rsidR="0049597A" w:rsidRDefault="0049597A" w:rsidP="00773C5A">
      <w:pPr>
        <w:tabs>
          <w:tab w:val="left" w:pos="2754"/>
        </w:tabs>
        <w:rPr>
          <w:rFonts w:ascii="Times New Roman" w:hAnsi="Times New Roman" w:cs="Times New Roman"/>
        </w:rPr>
      </w:pPr>
    </w:p>
    <w:p w14:paraId="327FAD8A" w14:textId="77777777" w:rsidR="0049597A" w:rsidRDefault="0049597A" w:rsidP="00773C5A">
      <w:pPr>
        <w:tabs>
          <w:tab w:val="left" w:pos="2754"/>
        </w:tabs>
        <w:rPr>
          <w:rFonts w:ascii="Times New Roman" w:hAnsi="Times New Roman" w:cs="Times New Roman"/>
        </w:rPr>
      </w:pPr>
    </w:p>
    <w:p w14:paraId="69A4A1AF" w14:textId="77777777" w:rsidR="0049597A" w:rsidRDefault="0049597A" w:rsidP="00773C5A">
      <w:pPr>
        <w:tabs>
          <w:tab w:val="left" w:pos="2754"/>
        </w:tabs>
        <w:rPr>
          <w:rFonts w:ascii="Times New Roman" w:hAnsi="Times New Roman" w:cs="Times New Roman"/>
        </w:rPr>
      </w:pPr>
    </w:p>
    <w:p w14:paraId="01D5118E" w14:textId="77777777" w:rsidR="00AD6A4B" w:rsidRPr="00AD6A4B" w:rsidRDefault="00AD6A4B" w:rsidP="00AD6A4B">
      <w:pPr>
        <w:rPr>
          <w:rFonts w:ascii="Times New Roman" w:hAnsi="Times New Roman" w:cs="Times New Roman"/>
        </w:rPr>
      </w:pPr>
    </w:p>
    <w:p w14:paraId="6FA8D22A" w14:textId="77777777" w:rsidR="00AD6A4B" w:rsidRDefault="00AD6A4B" w:rsidP="00AD6A4B">
      <w:pPr>
        <w:rPr>
          <w:rFonts w:ascii="Times New Roman" w:hAnsi="Times New Roman" w:cs="Times New Roman"/>
        </w:rPr>
      </w:pPr>
    </w:p>
    <w:p w14:paraId="481C412B" w14:textId="77777777" w:rsidR="00AD6A4B" w:rsidRDefault="00AD6A4B" w:rsidP="00AD6A4B">
      <w:pPr>
        <w:rPr>
          <w:rFonts w:ascii="Times New Roman" w:hAnsi="Times New Roman" w:cs="Times New Roman"/>
        </w:rPr>
      </w:pPr>
    </w:p>
    <w:p w14:paraId="499F4F52" w14:textId="3145DE9E" w:rsidR="00AD6A4B" w:rsidRPr="00DD35E4" w:rsidRDefault="00A758A6" w:rsidP="00AD6A4B">
      <w:pPr>
        <w:ind w:firstLine="708"/>
        <w:rPr>
          <w:rFonts w:ascii="Times New Roman" w:hAnsi="Times New Roman" w:cs="Times New Roman"/>
          <w:b/>
          <w:bCs/>
        </w:rPr>
      </w:pPr>
      <w:r w:rsidRPr="00DD35E4">
        <w:rPr>
          <w:b/>
          <w:bCs/>
          <w:noProof/>
          <w:highlight w:val="lightGray"/>
        </w:rPr>
        <w:lastRenderedPageBreak/>
        <w:drawing>
          <wp:anchor distT="0" distB="0" distL="114300" distR="114300" simplePos="0" relativeHeight="251662336" behindDoc="0" locked="0" layoutInCell="1" allowOverlap="1" wp14:anchorId="3F122950" wp14:editId="33A878AF">
            <wp:simplePos x="0" y="0"/>
            <wp:positionH relativeFrom="margin">
              <wp:align>left</wp:align>
            </wp:positionH>
            <wp:positionV relativeFrom="paragraph">
              <wp:posOffset>259645</wp:posOffset>
            </wp:positionV>
            <wp:extent cx="4289778" cy="2859852"/>
            <wp:effectExtent l="0" t="0" r="0" b="0"/>
            <wp:wrapNone/>
            <wp:docPr id="4" name="Picture 2" descr="0-10v analog for industrial control - Electric Imp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10v analog for industrial control - Electric Imp Forum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89778" cy="285985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35E4">
        <w:rPr>
          <w:rFonts w:ascii="Times New Roman" w:hAnsi="Times New Roman" w:cs="Times New Roman"/>
          <w:b/>
          <w:bCs/>
          <w:highlight w:val="lightGray"/>
        </w:rPr>
        <w:t>Entrada de 0 a 10v</w:t>
      </w:r>
      <w:r w:rsidRPr="00DD35E4">
        <w:rPr>
          <w:rFonts w:ascii="Times New Roman" w:hAnsi="Times New Roman" w:cs="Times New Roman"/>
          <w:b/>
          <w:bCs/>
        </w:rPr>
        <w:t xml:space="preserve"> </w:t>
      </w:r>
    </w:p>
    <w:p w14:paraId="5712EF6C" w14:textId="2EA2A94E" w:rsidR="00A758A6" w:rsidRDefault="00A758A6" w:rsidP="00AD6A4B">
      <w:pPr>
        <w:ind w:firstLine="708"/>
        <w:rPr>
          <w:rFonts w:ascii="Times New Roman" w:hAnsi="Times New Roman" w:cs="Times New Roman"/>
        </w:rPr>
      </w:pPr>
    </w:p>
    <w:p w14:paraId="549BD2AB" w14:textId="77777777" w:rsidR="00A758A6" w:rsidRDefault="00A758A6" w:rsidP="00AD6A4B">
      <w:pPr>
        <w:ind w:firstLine="708"/>
        <w:rPr>
          <w:rFonts w:ascii="Times New Roman" w:hAnsi="Times New Roman" w:cs="Times New Roman"/>
        </w:rPr>
      </w:pPr>
    </w:p>
    <w:p w14:paraId="093A1E8C" w14:textId="77777777" w:rsidR="00A758A6" w:rsidRDefault="00A758A6" w:rsidP="00AD6A4B">
      <w:pPr>
        <w:ind w:firstLine="708"/>
        <w:rPr>
          <w:rFonts w:ascii="Times New Roman" w:hAnsi="Times New Roman" w:cs="Times New Roman"/>
        </w:rPr>
      </w:pPr>
    </w:p>
    <w:p w14:paraId="7EB23BC1" w14:textId="77777777" w:rsidR="00A758A6" w:rsidRDefault="00A758A6" w:rsidP="00AD6A4B">
      <w:pPr>
        <w:ind w:firstLine="708"/>
        <w:rPr>
          <w:rFonts w:ascii="Times New Roman" w:hAnsi="Times New Roman" w:cs="Times New Roman"/>
        </w:rPr>
      </w:pPr>
    </w:p>
    <w:p w14:paraId="48E06CE5" w14:textId="77777777" w:rsidR="00A758A6" w:rsidRDefault="00A758A6" w:rsidP="00AD6A4B">
      <w:pPr>
        <w:ind w:firstLine="708"/>
        <w:rPr>
          <w:rFonts w:ascii="Times New Roman" w:hAnsi="Times New Roman" w:cs="Times New Roman"/>
        </w:rPr>
      </w:pPr>
    </w:p>
    <w:p w14:paraId="768F1A91" w14:textId="77777777" w:rsidR="00A758A6" w:rsidRDefault="00A758A6" w:rsidP="00AD6A4B">
      <w:pPr>
        <w:ind w:firstLine="708"/>
        <w:rPr>
          <w:rFonts w:ascii="Times New Roman" w:hAnsi="Times New Roman" w:cs="Times New Roman"/>
        </w:rPr>
      </w:pPr>
    </w:p>
    <w:p w14:paraId="41A4DD85" w14:textId="77777777" w:rsidR="00A758A6" w:rsidRDefault="00A758A6" w:rsidP="00AD6A4B">
      <w:pPr>
        <w:ind w:firstLine="708"/>
        <w:rPr>
          <w:rFonts w:ascii="Times New Roman" w:hAnsi="Times New Roman" w:cs="Times New Roman"/>
        </w:rPr>
      </w:pPr>
    </w:p>
    <w:p w14:paraId="7AC9E03B" w14:textId="77777777" w:rsidR="00A758A6" w:rsidRDefault="00A758A6" w:rsidP="00AD6A4B">
      <w:pPr>
        <w:ind w:firstLine="708"/>
        <w:rPr>
          <w:rFonts w:ascii="Times New Roman" w:hAnsi="Times New Roman" w:cs="Times New Roman"/>
        </w:rPr>
      </w:pPr>
    </w:p>
    <w:p w14:paraId="4277BE9E" w14:textId="77777777" w:rsidR="00A758A6" w:rsidRDefault="00A758A6" w:rsidP="00AD6A4B">
      <w:pPr>
        <w:ind w:firstLine="708"/>
        <w:rPr>
          <w:rFonts w:ascii="Times New Roman" w:hAnsi="Times New Roman" w:cs="Times New Roman"/>
        </w:rPr>
      </w:pPr>
    </w:p>
    <w:p w14:paraId="3CE5CC60" w14:textId="77777777" w:rsidR="00A758A6" w:rsidRDefault="00A758A6" w:rsidP="00AD6A4B">
      <w:pPr>
        <w:ind w:firstLine="708"/>
        <w:rPr>
          <w:rFonts w:ascii="Times New Roman" w:hAnsi="Times New Roman" w:cs="Times New Roman"/>
        </w:rPr>
      </w:pPr>
    </w:p>
    <w:p w14:paraId="386E4D86" w14:textId="77777777" w:rsidR="00DD35E4" w:rsidRPr="00DD35E4" w:rsidRDefault="00DD35E4" w:rsidP="00DD35E4">
      <w:pPr>
        <w:ind w:firstLine="708"/>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kern w:val="0"/>
          <w:lang w:eastAsia="es-DO"/>
          <w14:ligatures w14:val="none"/>
        </w:rPr>
        <w:t xml:space="preserve">Las </w:t>
      </w:r>
      <w:r w:rsidRPr="00DD35E4">
        <w:rPr>
          <w:rFonts w:ascii="Times New Roman" w:eastAsia="Times New Roman" w:hAnsi="Times New Roman" w:cs="Times New Roman"/>
          <w:b/>
          <w:bCs/>
          <w:kern w:val="0"/>
          <w:lang w:eastAsia="es-DO"/>
          <w14:ligatures w14:val="none"/>
        </w:rPr>
        <w:t>entradas analógicas de 0–10 VDC del PLC4UNI</w:t>
      </w:r>
      <w:r w:rsidRPr="00DD35E4">
        <w:rPr>
          <w:rFonts w:ascii="Times New Roman" w:eastAsia="Times New Roman" w:hAnsi="Times New Roman" w:cs="Times New Roman"/>
          <w:kern w:val="0"/>
          <w:lang w:eastAsia="es-DO"/>
          <w14:ligatures w14:val="none"/>
        </w:rPr>
        <w:t xml:space="preserve"> permiten captar variables continuas como temperatura, presión o nivel mediante sensores que transforman la magnitud física en una señal proporcional. Por ejemplo, 0 V equivale a 0 °C y 10 V a 100 °C. Dentro del PLC, un </w:t>
      </w:r>
      <w:r w:rsidRPr="00DD35E4">
        <w:rPr>
          <w:rFonts w:ascii="Times New Roman" w:eastAsia="Times New Roman" w:hAnsi="Times New Roman" w:cs="Times New Roman"/>
          <w:b/>
          <w:bCs/>
          <w:kern w:val="0"/>
          <w:lang w:eastAsia="es-DO"/>
          <w14:ligatures w14:val="none"/>
        </w:rPr>
        <w:t>convertidor analógico–digital (ADC)</w:t>
      </w:r>
      <w:r w:rsidRPr="00DD35E4">
        <w:rPr>
          <w:rFonts w:ascii="Times New Roman" w:eastAsia="Times New Roman" w:hAnsi="Times New Roman" w:cs="Times New Roman"/>
          <w:kern w:val="0"/>
          <w:lang w:eastAsia="es-DO"/>
          <w14:ligatures w14:val="none"/>
        </w:rPr>
        <w:t xml:space="preserve"> de 12 bits convierte esa tensión en datos digitales que la </w:t>
      </w:r>
      <w:r w:rsidRPr="00DD35E4">
        <w:rPr>
          <w:rFonts w:ascii="Times New Roman" w:eastAsia="Times New Roman" w:hAnsi="Times New Roman" w:cs="Times New Roman"/>
          <w:b/>
          <w:bCs/>
          <w:kern w:val="0"/>
          <w:lang w:eastAsia="es-DO"/>
          <w14:ligatures w14:val="none"/>
        </w:rPr>
        <w:t>CPU</w:t>
      </w:r>
      <w:r w:rsidRPr="00DD35E4">
        <w:rPr>
          <w:rFonts w:ascii="Times New Roman" w:eastAsia="Times New Roman" w:hAnsi="Times New Roman" w:cs="Times New Roman"/>
          <w:kern w:val="0"/>
          <w:lang w:eastAsia="es-DO"/>
          <w14:ligatures w14:val="none"/>
        </w:rPr>
        <w:t xml:space="preserve"> usa para controles como PID o comparaciones con puntos de consigna.</w:t>
      </w:r>
    </w:p>
    <w:p w14:paraId="7AA0E9FD" w14:textId="77777777" w:rsidR="00DD35E4" w:rsidRPr="00DD35E4" w:rsidRDefault="00DD35E4" w:rsidP="00DD35E4">
      <w:pPr>
        <w:ind w:firstLine="708"/>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kern w:val="0"/>
          <w:lang w:eastAsia="es-DO"/>
          <w14:ligatures w14:val="none"/>
        </w:rPr>
        <w:t xml:space="preserve">El </w:t>
      </w:r>
      <w:r w:rsidRPr="00DD35E4">
        <w:rPr>
          <w:rFonts w:ascii="Times New Roman" w:eastAsia="Times New Roman" w:hAnsi="Times New Roman" w:cs="Times New Roman"/>
          <w:b/>
          <w:bCs/>
          <w:kern w:val="0"/>
          <w:lang w:eastAsia="es-DO"/>
          <w14:ligatures w14:val="none"/>
        </w:rPr>
        <w:t>circuito de acondicionamiento</w:t>
      </w:r>
      <w:r w:rsidRPr="00DD35E4">
        <w:rPr>
          <w:rFonts w:ascii="Times New Roman" w:eastAsia="Times New Roman" w:hAnsi="Times New Roman" w:cs="Times New Roman"/>
          <w:kern w:val="0"/>
          <w:lang w:eastAsia="es-DO"/>
          <w14:ligatures w14:val="none"/>
        </w:rPr>
        <w:t xml:space="preserve"> garantiza mediciones precisas y seguras a través de varios elementos:</w:t>
      </w:r>
    </w:p>
    <w:p w14:paraId="0A3D86B9" w14:textId="77777777" w:rsidR="00DD35E4" w:rsidRPr="00DD35E4" w:rsidRDefault="00DD35E4" w:rsidP="00DD35E4">
      <w:pPr>
        <w:numPr>
          <w:ilvl w:val="0"/>
          <w:numId w:val="43"/>
        </w:numPr>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b/>
          <w:bCs/>
          <w:kern w:val="0"/>
          <w:lang w:eastAsia="es-DO"/>
          <w14:ligatures w14:val="none"/>
        </w:rPr>
        <w:t>Filtro RC pasa-bajos (R3 + C1):</w:t>
      </w:r>
      <w:r w:rsidRPr="00DD35E4">
        <w:rPr>
          <w:rFonts w:ascii="Times New Roman" w:eastAsia="Times New Roman" w:hAnsi="Times New Roman" w:cs="Times New Roman"/>
          <w:kern w:val="0"/>
          <w:lang w:eastAsia="es-DO"/>
          <w14:ligatures w14:val="none"/>
        </w:rPr>
        <w:t xml:space="preserve"> elimina ruido de alta frecuencia y suaviza la señal (</w:t>
      </w:r>
      <w:proofErr w:type="spellStart"/>
      <w:r w:rsidRPr="00DD35E4">
        <w:rPr>
          <w:rFonts w:ascii="Times New Roman" w:eastAsia="Times New Roman" w:hAnsi="Times New Roman" w:cs="Times New Roman"/>
          <w:kern w:val="0"/>
          <w:lang w:eastAsia="es-DO"/>
          <w14:ligatures w14:val="none"/>
        </w:rPr>
        <w:t>fc</w:t>
      </w:r>
      <w:proofErr w:type="spellEnd"/>
      <w:r w:rsidRPr="00DD35E4">
        <w:rPr>
          <w:rFonts w:ascii="Times New Roman" w:eastAsia="Times New Roman" w:hAnsi="Times New Roman" w:cs="Times New Roman"/>
          <w:kern w:val="0"/>
          <w:lang w:eastAsia="es-DO"/>
          <w14:ligatures w14:val="none"/>
        </w:rPr>
        <w:t xml:space="preserve"> ≈ 16 Hz).</w:t>
      </w:r>
    </w:p>
    <w:p w14:paraId="75662BC3" w14:textId="77777777" w:rsidR="00DD35E4" w:rsidRPr="00DD35E4" w:rsidRDefault="00DD35E4" w:rsidP="00DD35E4">
      <w:pPr>
        <w:numPr>
          <w:ilvl w:val="0"/>
          <w:numId w:val="43"/>
        </w:numPr>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b/>
          <w:bCs/>
          <w:kern w:val="0"/>
          <w:lang w:eastAsia="es-DO"/>
          <w14:ligatures w14:val="none"/>
        </w:rPr>
        <w:t>Seguidor de tensión con amplificador operacional (U1):</w:t>
      </w:r>
      <w:r w:rsidRPr="00DD35E4">
        <w:rPr>
          <w:rFonts w:ascii="Times New Roman" w:eastAsia="Times New Roman" w:hAnsi="Times New Roman" w:cs="Times New Roman"/>
          <w:kern w:val="0"/>
          <w:lang w:eastAsia="es-DO"/>
          <w14:ligatures w14:val="none"/>
        </w:rPr>
        <w:t xml:space="preserve"> adapta impedancias y evita errores por carga, manteniendo linealidad en 0–10 V.</w:t>
      </w:r>
    </w:p>
    <w:p w14:paraId="6BA9DFC2" w14:textId="77777777" w:rsidR="00DD35E4" w:rsidRPr="00DD35E4" w:rsidRDefault="00DD35E4" w:rsidP="00DD35E4">
      <w:pPr>
        <w:numPr>
          <w:ilvl w:val="0"/>
          <w:numId w:val="43"/>
        </w:numPr>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b/>
          <w:bCs/>
          <w:kern w:val="0"/>
          <w:lang w:eastAsia="es-DO"/>
          <w14:ligatures w14:val="none"/>
        </w:rPr>
        <w:t>Divisor resistivo (R1 + R2):</w:t>
      </w:r>
      <w:r w:rsidRPr="00DD35E4">
        <w:rPr>
          <w:rFonts w:ascii="Times New Roman" w:eastAsia="Times New Roman" w:hAnsi="Times New Roman" w:cs="Times New Roman"/>
          <w:kern w:val="0"/>
          <w:lang w:eastAsia="es-DO"/>
          <w14:ligatures w14:val="none"/>
        </w:rPr>
        <w:t xml:space="preserve"> reduce la señal a niveles seguros (≈ 2.4 V) para el ADC del microcontrolador.</w:t>
      </w:r>
    </w:p>
    <w:p w14:paraId="6EFA027F" w14:textId="77777777" w:rsidR="00DD35E4" w:rsidRPr="00DD35E4" w:rsidRDefault="00DD35E4" w:rsidP="00DD35E4">
      <w:pPr>
        <w:numPr>
          <w:ilvl w:val="0"/>
          <w:numId w:val="43"/>
        </w:numPr>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b/>
          <w:bCs/>
          <w:kern w:val="0"/>
          <w:lang w:eastAsia="es-DO"/>
          <w14:ligatures w14:val="none"/>
        </w:rPr>
        <w:t>Fuente regulada (+12 V):</w:t>
      </w:r>
      <w:r w:rsidRPr="00DD35E4">
        <w:rPr>
          <w:rFonts w:ascii="Times New Roman" w:eastAsia="Times New Roman" w:hAnsi="Times New Roman" w:cs="Times New Roman"/>
          <w:kern w:val="0"/>
          <w:lang w:eastAsia="es-DO"/>
          <w14:ligatures w14:val="none"/>
        </w:rPr>
        <w:t xml:space="preserve"> alimenta el operacional y asegura estabilidad frente a variaciones de voltaje.</w:t>
      </w:r>
    </w:p>
    <w:p w14:paraId="083EA712" w14:textId="77777777" w:rsidR="00DD35E4" w:rsidRPr="00DD35E4" w:rsidRDefault="00DD35E4" w:rsidP="00DD35E4">
      <w:pPr>
        <w:numPr>
          <w:ilvl w:val="0"/>
          <w:numId w:val="43"/>
        </w:numPr>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b/>
          <w:bCs/>
          <w:kern w:val="0"/>
          <w:lang w:eastAsia="es-DO"/>
          <w14:ligatures w14:val="none"/>
        </w:rPr>
        <w:t>Tierra analógica (AGND):</w:t>
      </w:r>
      <w:r w:rsidRPr="00DD35E4">
        <w:rPr>
          <w:rFonts w:ascii="Times New Roman" w:eastAsia="Times New Roman" w:hAnsi="Times New Roman" w:cs="Times New Roman"/>
          <w:kern w:val="0"/>
          <w:lang w:eastAsia="es-DO"/>
          <w14:ligatures w14:val="none"/>
        </w:rPr>
        <w:t xml:space="preserve"> proporciona una referencia común y reduce interferencias electromagnéticas.</w:t>
      </w:r>
    </w:p>
    <w:p w14:paraId="669C046D" w14:textId="77777777" w:rsidR="00DD35E4" w:rsidRPr="00DD35E4" w:rsidRDefault="00DD35E4" w:rsidP="00DD35E4">
      <w:pPr>
        <w:ind w:firstLine="708"/>
        <w:rPr>
          <w:rFonts w:ascii="Times New Roman" w:eastAsia="Times New Roman" w:hAnsi="Times New Roman" w:cs="Times New Roman"/>
          <w:kern w:val="0"/>
          <w:lang w:eastAsia="es-DO"/>
          <w14:ligatures w14:val="none"/>
        </w:rPr>
      </w:pPr>
      <w:r w:rsidRPr="00DD35E4">
        <w:rPr>
          <w:rFonts w:ascii="Times New Roman" w:eastAsia="Times New Roman" w:hAnsi="Times New Roman" w:cs="Times New Roman"/>
          <w:kern w:val="0"/>
          <w:lang w:eastAsia="es-DO"/>
          <w14:ligatures w14:val="none"/>
        </w:rPr>
        <w:t xml:space="preserve">Como protección adicional, se recomiendan </w:t>
      </w:r>
      <w:r w:rsidRPr="00DD35E4">
        <w:rPr>
          <w:rFonts w:ascii="Times New Roman" w:eastAsia="Times New Roman" w:hAnsi="Times New Roman" w:cs="Times New Roman"/>
          <w:b/>
          <w:bCs/>
          <w:kern w:val="0"/>
          <w:lang w:eastAsia="es-DO"/>
          <w14:ligatures w14:val="none"/>
        </w:rPr>
        <w:t>diodos de sujeción y resistencias serie</w:t>
      </w:r>
      <w:r w:rsidRPr="00DD35E4">
        <w:rPr>
          <w:rFonts w:ascii="Times New Roman" w:eastAsia="Times New Roman" w:hAnsi="Times New Roman" w:cs="Times New Roman"/>
          <w:kern w:val="0"/>
          <w:lang w:eastAsia="es-DO"/>
          <w14:ligatures w14:val="none"/>
        </w:rPr>
        <w:t xml:space="preserve"> para evitar daños por sobretensiones o descargas electrostáticas.</w:t>
      </w:r>
    </w:p>
    <w:p w14:paraId="2AB099A5" w14:textId="77777777" w:rsidR="00A758A6" w:rsidRDefault="00A758A6" w:rsidP="00AD6A4B">
      <w:pPr>
        <w:ind w:firstLine="708"/>
        <w:rPr>
          <w:rFonts w:ascii="Times New Roman" w:hAnsi="Times New Roman" w:cs="Times New Roman"/>
        </w:rPr>
      </w:pPr>
    </w:p>
    <w:p w14:paraId="179C79B4" w14:textId="77777777" w:rsidR="00A758A6" w:rsidRDefault="00A758A6" w:rsidP="00AD6A4B">
      <w:pPr>
        <w:ind w:firstLine="708"/>
        <w:rPr>
          <w:rFonts w:ascii="Times New Roman" w:hAnsi="Times New Roman" w:cs="Times New Roman"/>
        </w:rPr>
      </w:pPr>
    </w:p>
    <w:p w14:paraId="32F36BF3" w14:textId="77777777" w:rsidR="00A758A6" w:rsidRDefault="00A758A6" w:rsidP="00AD6A4B">
      <w:pPr>
        <w:ind w:firstLine="708"/>
        <w:rPr>
          <w:rFonts w:ascii="Times New Roman" w:hAnsi="Times New Roman" w:cs="Times New Roman"/>
        </w:rPr>
      </w:pPr>
    </w:p>
    <w:p w14:paraId="5766B07E" w14:textId="528C5CAC" w:rsidR="00A758A6" w:rsidRPr="00DD35E4" w:rsidRDefault="00DD35E4" w:rsidP="00AD6A4B">
      <w:pPr>
        <w:ind w:firstLine="708"/>
        <w:rPr>
          <w:rFonts w:ascii="Times New Roman" w:hAnsi="Times New Roman" w:cs="Times New Roman"/>
          <w:b/>
          <w:bCs/>
        </w:rPr>
      </w:pPr>
      <w:r w:rsidRPr="00DD35E4">
        <w:rPr>
          <w:b/>
          <w:bCs/>
          <w:noProof/>
          <w:highlight w:val="lightGray"/>
        </w:rPr>
        <w:lastRenderedPageBreak/>
        <w:drawing>
          <wp:anchor distT="0" distB="0" distL="114300" distR="114300" simplePos="0" relativeHeight="251670528" behindDoc="0" locked="0" layoutInCell="1" allowOverlap="1" wp14:anchorId="162F56B4" wp14:editId="6DCC16F6">
            <wp:simplePos x="0" y="0"/>
            <wp:positionH relativeFrom="margin">
              <wp:align>right</wp:align>
            </wp:positionH>
            <wp:positionV relativeFrom="paragraph">
              <wp:posOffset>214489</wp:posOffset>
            </wp:positionV>
            <wp:extent cx="5731510" cy="2722467"/>
            <wp:effectExtent l="0" t="0" r="2540" b="1905"/>
            <wp:wrapNone/>
            <wp:docPr id="1925752721" name="Picture 8" descr="Señal de 0-10V usando una salida PWM - Motors, Mechanics, Power and CNC -  Arduino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ñal de 0-10V usando una salida PWM - Motors, Mechanics, Power and CNC -  Arduino For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22467"/>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35E4">
        <w:rPr>
          <w:rFonts w:ascii="Times New Roman" w:hAnsi="Times New Roman" w:cs="Times New Roman"/>
          <w:b/>
          <w:bCs/>
          <w:highlight w:val="lightGray"/>
        </w:rPr>
        <w:t>Salida 0-10V</w:t>
      </w:r>
    </w:p>
    <w:p w14:paraId="6D4ABD31" w14:textId="374E5129" w:rsidR="00A758A6" w:rsidRDefault="00A758A6" w:rsidP="00AD6A4B">
      <w:pPr>
        <w:ind w:firstLine="708"/>
        <w:rPr>
          <w:rFonts w:ascii="Times New Roman" w:hAnsi="Times New Roman" w:cs="Times New Roman"/>
        </w:rPr>
      </w:pPr>
    </w:p>
    <w:p w14:paraId="76877761" w14:textId="77777777" w:rsidR="00A758A6" w:rsidRDefault="00A758A6" w:rsidP="00AD6A4B">
      <w:pPr>
        <w:ind w:firstLine="708"/>
        <w:rPr>
          <w:rFonts w:ascii="Times New Roman" w:hAnsi="Times New Roman" w:cs="Times New Roman"/>
        </w:rPr>
      </w:pPr>
    </w:p>
    <w:p w14:paraId="67B1891A" w14:textId="77777777" w:rsidR="00A758A6" w:rsidRDefault="00A758A6" w:rsidP="00AD6A4B">
      <w:pPr>
        <w:ind w:firstLine="708"/>
        <w:rPr>
          <w:rFonts w:ascii="Times New Roman" w:hAnsi="Times New Roman" w:cs="Times New Roman"/>
        </w:rPr>
      </w:pPr>
    </w:p>
    <w:p w14:paraId="2360B00B" w14:textId="77777777" w:rsidR="00A758A6" w:rsidRDefault="00A758A6" w:rsidP="00AD6A4B">
      <w:pPr>
        <w:ind w:firstLine="708"/>
        <w:rPr>
          <w:rFonts w:ascii="Times New Roman" w:hAnsi="Times New Roman" w:cs="Times New Roman"/>
        </w:rPr>
      </w:pPr>
    </w:p>
    <w:p w14:paraId="6E4AF82F" w14:textId="77777777" w:rsidR="00DD35E4" w:rsidRPr="00DD35E4" w:rsidRDefault="00DD35E4" w:rsidP="00DD35E4">
      <w:pPr>
        <w:rPr>
          <w:rFonts w:ascii="Times New Roman" w:hAnsi="Times New Roman" w:cs="Times New Roman"/>
        </w:rPr>
      </w:pPr>
    </w:p>
    <w:p w14:paraId="7DCEF515" w14:textId="77777777" w:rsidR="00DD35E4" w:rsidRPr="00DD35E4" w:rsidRDefault="00DD35E4" w:rsidP="00DD35E4">
      <w:pPr>
        <w:rPr>
          <w:rFonts w:ascii="Times New Roman" w:hAnsi="Times New Roman" w:cs="Times New Roman"/>
        </w:rPr>
      </w:pPr>
    </w:p>
    <w:p w14:paraId="338E43A0" w14:textId="77777777" w:rsidR="00DD35E4" w:rsidRPr="00DD35E4" w:rsidRDefault="00DD35E4" w:rsidP="00DD35E4">
      <w:pPr>
        <w:rPr>
          <w:rFonts w:ascii="Times New Roman" w:hAnsi="Times New Roman" w:cs="Times New Roman"/>
        </w:rPr>
      </w:pPr>
    </w:p>
    <w:p w14:paraId="6DB4FB69" w14:textId="77777777" w:rsidR="00DD35E4" w:rsidRPr="00DD35E4" w:rsidRDefault="00DD35E4" w:rsidP="00DD35E4">
      <w:pPr>
        <w:rPr>
          <w:rFonts w:ascii="Times New Roman" w:hAnsi="Times New Roman" w:cs="Times New Roman"/>
        </w:rPr>
      </w:pPr>
    </w:p>
    <w:p w14:paraId="39F23416" w14:textId="77777777" w:rsidR="00DD35E4" w:rsidRDefault="00DD35E4" w:rsidP="00DD35E4">
      <w:pPr>
        <w:rPr>
          <w:rFonts w:ascii="Times New Roman" w:hAnsi="Times New Roman" w:cs="Times New Roman"/>
        </w:rPr>
      </w:pPr>
    </w:p>
    <w:p w14:paraId="60220261" w14:textId="77777777" w:rsidR="00DD35E4" w:rsidRPr="00DD35E4" w:rsidRDefault="00DD35E4" w:rsidP="00DD35E4">
      <w:pPr>
        <w:pStyle w:val="NormalWeb"/>
        <w:jc w:val="both"/>
      </w:pPr>
      <w:r w:rsidRPr="00DD35E4">
        <w:tab/>
        <w:t xml:space="preserve">Las </w:t>
      </w:r>
      <w:r w:rsidRPr="00DD35E4">
        <w:rPr>
          <w:rStyle w:val="Strong"/>
          <w:rFonts w:eastAsiaTheme="majorEastAsia"/>
          <w:b w:val="0"/>
          <w:bCs w:val="0"/>
        </w:rPr>
        <w:t>salidas analógicas de 0–10 V</w:t>
      </w:r>
      <w:r w:rsidRPr="00DD35E4">
        <w:t xml:space="preserve"> permiten que el PLC regule dispositivos de forma </w:t>
      </w:r>
      <w:r w:rsidRPr="00DD35E4">
        <w:rPr>
          <w:rStyle w:val="Strong"/>
          <w:rFonts w:eastAsiaTheme="majorEastAsia"/>
          <w:b w:val="0"/>
          <w:bCs w:val="0"/>
        </w:rPr>
        <w:t>proporcional</w:t>
      </w:r>
      <w:r w:rsidRPr="00DD35E4">
        <w:t xml:space="preserve">, generando una señal de voltaje continuo que varía entre 0 V (mínimo) y 10 V (máximo). Este tipo de salida es esencial en el control de </w:t>
      </w:r>
      <w:r w:rsidRPr="00DD35E4">
        <w:rPr>
          <w:rStyle w:val="Strong"/>
          <w:rFonts w:eastAsiaTheme="majorEastAsia"/>
          <w:b w:val="0"/>
          <w:bCs w:val="0"/>
        </w:rPr>
        <w:t xml:space="preserve">variadores de frecuencia, válvulas proporcionales, actuadores, servomotores o </w:t>
      </w:r>
      <w:proofErr w:type="spellStart"/>
      <w:r w:rsidRPr="00DD35E4">
        <w:rPr>
          <w:rStyle w:val="Strong"/>
          <w:rFonts w:eastAsiaTheme="majorEastAsia"/>
          <w:b w:val="0"/>
          <w:bCs w:val="0"/>
        </w:rPr>
        <w:t>dimmers</w:t>
      </w:r>
      <w:proofErr w:type="spellEnd"/>
      <w:r w:rsidRPr="00DD35E4">
        <w:t xml:space="preserve">, ya que proporciona un </w:t>
      </w:r>
      <w:r w:rsidRPr="00DD35E4">
        <w:rPr>
          <w:rStyle w:val="Strong"/>
          <w:rFonts w:eastAsiaTheme="majorEastAsia"/>
          <w:b w:val="0"/>
          <w:bCs w:val="0"/>
        </w:rPr>
        <w:t>ajuste progresivo y estable</w:t>
      </w:r>
      <w:r w:rsidRPr="00DD35E4">
        <w:t xml:space="preserve"> en lugar de un simple encendido o apagado.</w:t>
      </w:r>
    </w:p>
    <w:p w14:paraId="13C23847" w14:textId="77777777" w:rsidR="00DD35E4" w:rsidRPr="00DD35E4" w:rsidRDefault="00DD35E4" w:rsidP="00DD35E4">
      <w:pPr>
        <w:pStyle w:val="NormalWeb"/>
        <w:jc w:val="both"/>
      </w:pPr>
      <w:r w:rsidRPr="00DD35E4">
        <w:t xml:space="preserve">A diferencia de una salida digital, que solo puede estar activa o inactiva, la salida de 0–10 V permite representar </w:t>
      </w:r>
      <w:r w:rsidRPr="00DD35E4">
        <w:rPr>
          <w:rStyle w:val="Strong"/>
          <w:rFonts w:eastAsiaTheme="majorEastAsia"/>
          <w:b w:val="0"/>
          <w:bCs w:val="0"/>
        </w:rPr>
        <w:t>niveles intermedios</w:t>
      </w:r>
      <w:r w:rsidRPr="00DD35E4">
        <w:t xml:space="preserve"> de control. Por ejemplo, una salida de 5 V indicaría un 50 % de apertura o velocidad, mientras que 10 V equivaldrían al 100 %.</w:t>
      </w:r>
    </w:p>
    <w:p w14:paraId="1CF5CAFF" w14:textId="77777777" w:rsidR="00DD35E4" w:rsidRPr="00DD35E4" w:rsidRDefault="00DD35E4" w:rsidP="00DD35E4">
      <w:pPr>
        <w:pStyle w:val="NormalWeb"/>
        <w:jc w:val="both"/>
      </w:pPr>
      <w:r w:rsidRPr="00DD35E4">
        <w:t xml:space="preserve">El circuito mostrado convierte una señal </w:t>
      </w:r>
      <w:r w:rsidRPr="00DD35E4">
        <w:rPr>
          <w:rStyle w:val="Strong"/>
          <w:rFonts w:eastAsiaTheme="majorEastAsia"/>
          <w:b w:val="0"/>
          <w:bCs w:val="0"/>
        </w:rPr>
        <w:t>PWM (modulación por ancho de pulso)</w:t>
      </w:r>
      <w:r w:rsidRPr="00DD35E4">
        <w:t xml:space="preserve"> proveniente del PLC en una </w:t>
      </w:r>
      <w:r w:rsidRPr="00DD35E4">
        <w:rPr>
          <w:rStyle w:val="Strong"/>
          <w:rFonts w:eastAsiaTheme="majorEastAsia"/>
          <w:b w:val="0"/>
          <w:bCs w:val="0"/>
        </w:rPr>
        <w:t>tensión analógica continua</w:t>
      </w:r>
      <w:r w:rsidRPr="00DD35E4">
        <w:t xml:space="preserve"> proporcional al ciclo de trabajo del PWM. Para ello, utiliza las siguientes etapas:</w:t>
      </w:r>
    </w:p>
    <w:p w14:paraId="1C794BE4" w14:textId="77777777" w:rsidR="00DD35E4" w:rsidRPr="00DD35E4" w:rsidRDefault="00DD35E4" w:rsidP="00DD35E4">
      <w:pPr>
        <w:pStyle w:val="NormalWeb"/>
        <w:numPr>
          <w:ilvl w:val="0"/>
          <w:numId w:val="44"/>
        </w:numPr>
        <w:jc w:val="both"/>
      </w:pPr>
      <w:r w:rsidRPr="00DD35E4">
        <w:rPr>
          <w:rStyle w:val="Strong"/>
          <w:rFonts w:eastAsiaTheme="majorEastAsia"/>
          <w:b w:val="0"/>
          <w:bCs w:val="0"/>
        </w:rPr>
        <w:t>Filtro RC de entrada (R1 y C1):</w:t>
      </w:r>
      <w:r w:rsidRPr="00DD35E4">
        <w:br/>
        <w:t>Suaviza la señal PWM, eliminando los pulsos y transformándola en una tensión promedio proporcional al ancho de pulso.</w:t>
      </w:r>
    </w:p>
    <w:p w14:paraId="74612698" w14:textId="77777777" w:rsidR="00DD35E4" w:rsidRPr="00DD35E4" w:rsidRDefault="00DD35E4" w:rsidP="00DD35E4">
      <w:pPr>
        <w:pStyle w:val="NormalWeb"/>
        <w:numPr>
          <w:ilvl w:val="0"/>
          <w:numId w:val="44"/>
        </w:numPr>
        <w:jc w:val="both"/>
      </w:pPr>
      <w:r w:rsidRPr="00DD35E4">
        <w:rPr>
          <w:rStyle w:val="Strong"/>
          <w:rFonts w:eastAsiaTheme="majorEastAsia"/>
          <w:b w:val="0"/>
          <w:bCs w:val="0"/>
        </w:rPr>
        <w:t>Amplificador operacional LM358 (U1:A):</w:t>
      </w:r>
      <w:r w:rsidRPr="00DD35E4">
        <w:br/>
        <w:t xml:space="preserve">Configurado como </w:t>
      </w:r>
      <w:r w:rsidRPr="00DD35E4">
        <w:rPr>
          <w:rStyle w:val="Strong"/>
          <w:rFonts w:eastAsiaTheme="majorEastAsia"/>
          <w:b w:val="0"/>
          <w:bCs w:val="0"/>
        </w:rPr>
        <w:t>amplificador no inversor</w:t>
      </w:r>
      <w:r w:rsidRPr="00DD35E4">
        <w:t>, toma la señal filtrada y la amplifica aproximadamente al doble, garantizando una salida estable y con baja impedancia para no afectar la carga conectada.</w:t>
      </w:r>
    </w:p>
    <w:p w14:paraId="4E127AF9" w14:textId="77777777" w:rsidR="00DD35E4" w:rsidRPr="00DD35E4" w:rsidRDefault="00DD35E4" w:rsidP="00DD35E4">
      <w:pPr>
        <w:pStyle w:val="NormalWeb"/>
        <w:numPr>
          <w:ilvl w:val="0"/>
          <w:numId w:val="44"/>
        </w:numPr>
        <w:jc w:val="both"/>
      </w:pPr>
      <w:r w:rsidRPr="00DD35E4">
        <w:rPr>
          <w:rStyle w:val="Strong"/>
          <w:rFonts w:eastAsiaTheme="majorEastAsia"/>
          <w:b w:val="0"/>
          <w:bCs w:val="0"/>
        </w:rPr>
        <w:t>Filtro de salida (R2 y C2):</w:t>
      </w:r>
      <w:r w:rsidRPr="00DD35E4">
        <w:br/>
        <w:t>Realiza un filtrado adicional que elimina cualquier rizo o componente residual del PWM, entregando una señal analógica limpia.</w:t>
      </w:r>
    </w:p>
    <w:p w14:paraId="36046FB6" w14:textId="77777777" w:rsidR="00DD35E4" w:rsidRPr="00DD35E4" w:rsidRDefault="00DD35E4" w:rsidP="00DD35E4">
      <w:pPr>
        <w:pStyle w:val="NormalWeb"/>
        <w:numPr>
          <w:ilvl w:val="0"/>
          <w:numId w:val="44"/>
        </w:numPr>
        <w:jc w:val="both"/>
      </w:pPr>
      <w:r w:rsidRPr="00DD35E4">
        <w:rPr>
          <w:rStyle w:val="Strong"/>
          <w:rFonts w:eastAsiaTheme="majorEastAsia"/>
          <w:b w:val="0"/>
          <w:bCs w:val="0"/>
        </w:rPr>
        <w:t>Potenciómetro de calibración (RV1):</w:t>
      </w:r>
      <w:r w:rsidRPr="00DD35E4">
        <w:br/>
        <w:t xml:space="preserve">Permite ajustar la ganancia del amplificador para obtener </w:t>
      </w:r>
      <w:r w:rsidRPr="00DD35E4">
        <w:rPr>
          <w:rStyle w:val="Strong"/>
          <w:rFonts w:eastAsiaTheme="majorEastAsia"/>
          <w:b w:val="0"/>
          <w:bCs w:val="0"/>
        </w:rPr>
        <w:t>9.9 V en la salida</w:t>
      </w:r>
      <w:r w:rsidRPr="00DD35E4">
        <w:t xml:space="preserve"> cuando el PWM alcanza su valor máximo (≈99 % de ciclo útil), asegurando una correspondencia exacta entre el control digital y el voltaje analógico.</w:t>
      </w:r>
    </w:p>
    <w:p w14:paraId="633E5702" w14:textId="77777777" w:rsidR="00DD35E4" w:rsidRPr="00DD35E4" w:rsidRDefault="00DD35E4" w:rsidP="00DD35E4">
      <w:pPr>
        <w:pStyle w:val="NormalWeb"/>
        <w:numPr>
          <w:ilvl w:val="0"/>
          <w:numId w:val="44"/>
        </w:numPr>
        <w:jc w:val="both"/>
      </w:pPr>
      <w:r w:rsidRPr="00DD35E4">
        <w:rPr>
          <w:rStyle w:val="Strong"/>
          <w:rFonts w:eastAsiaTheme="majorEastAsia"/>
          <w:b w:val="0"/>
          <w:bCs w:val="0"/>
        </w:rPr>
        <w:t>Alimentación y salida (J3 y J2):</w:t>
      </w:r>
      <w:r w:rsidRPr="00DD35E4">
        <w:br/>
        <w:t xml:space="preserve">El circuito se alimenta con </w:t>
      </w:r>
      <w:r w:rsidRPr="00DD35E4">
        <w:rPr>
          <w:rStyle w:val="Strong"/>
          <w:rFonts w:eastAsiaTheme="majorEastAsia"/>
          <w:b w:val="0"/>
          <w:bCs w:val="0"/>
        </w:rPr>
        <w:t>+12 V</w:t>
      </w:r>
      <w:r w:rsidRPr="00DD35E4">
        <w:t xml:space="preserve"> y entrega una salida analógica entre </w:t>
      </w:r>
      <w:r w:rsidRPr="00DD35E4">
        <w:rPr>
          <w:rStyle w:val="Strong"/>
          <w:rFonts w:eastAsiaTheme="majorEastAsia"/>
          <w:b w:val="0"/>
          <w:bCs w:val="0"/>
        </w:rPr>
        <w:t>0 y 10 V</w:t>
      </w:r>
      <w:r w:rsidRPr="00DD35E4">
        <w:t>, la cual se puede conectar directamente al dispositivo de control (variador, controlador o actuador).</w:t>
      </w:r>
    </w:p>
    <w:p w14:paraId="699CC2E9" w14:textId="21AE8C8A" w:rsidR="00DD35E4" w:rsidRDefault="00DD35E4" w:rsidP="00DD35E4">
      <w:pPr>
        <w:pStyle w:val="NormalWeb"/>
      </w:pPr>
      <w:r w:rsidRPr="00DD35E4">
        <w:rPr>
          <w:rStyle w:val="Strong"/>
          <w:rFonts w:eastAsiaTheme="majorEastAsia"/>
          <w:b w:val="0"/>
          <w:bCs w:val="0"/>
        </w:rPr>
        <w:lastRenderedPageBreak/>
        <w:t xml:space="preserve">Funcionamiento </w:t>
      </w:r>
      <w:r w:rsidRPr="00DD35E4">
        <w:br/>
        <w:t xml:space="preserve">Cuando el PLC genera una señal PWM proporcional a la variable de control (por ejemplo, 70 % de ciclo útil), el filtro RC y el LM358 convierten esa señal en un </w:t>
      </w:r>
      <w:r w:rsidRPr="00DD35E4">
        <w:rPr>
          <w:rStyle w:val="Strong"/>
          <w:rFonts w:eastAsiaTheme="majorEastAsia"/>
          <w:b w:val="0"/>
          <w:bCs w:val="0"/>
        </w:rPr>
        <w:t>voltaje continuo de aproximadamente 7 V</w:t>
      </w:r>
      <w:r w:rsidRPr="00DD35E4">
        <w:t xml:space="preserve">. Este valor se envía al equipo externo, que lo interpreta como un </w:t>
      </w:r>
      <w:r w:rsidRPr="00DD35E4">
        <w:rPr>
          <w:rStyle w:val="Strong"/>
          <w:rFonts w:eastAsiaTheme="majorEastAsia"/>
          <w:b w:val="0"/>
          <w:bCs w:val="0"/>
        </w:rPr>
        <w:t>70 % de la acción deseada</w:t>
      </w:r>
      <w:r w:rsidRPr="00DD35E4">
        <w:t>, ya sea velocidad, apertura, o cualquier otro parámetro regulable.</w:t>
      </w:r>
    </w:p>
    <w:p w14:paraId="61B8503F" w14:textId="513AEE5F" w:rsidR="00E86E93" w:rsidRDefault="00E86E93" w:rsidP="00DD35E4">
      <w:pPr>
        <w:pStyle w:val="NormalWeb"/>
        <w:rPr>
          <w:b/>
          <w:bCs/>
        </w:rPr>
      </w:pPr>
      <w:r w:rsidRPr="00E86E93">
        <w:rPr>
          <w:b/>
          <w:bCs/>
        </w:rPr>
        <w:t xml:space="preserve">Entrada de 4-20mA </w:t>
      </w:r>
    </w:p>
    <w:p w14:paraId="55A8B96D" w14:textId="4C90F630" w:rsidR="00E86E93" w:rsidRDefault="00E86E93" w:rsidP="00DD35E4">
      <w:pPr>
        <w:pStyle w:val="NormalWeb"/>
        <w:rPr>
          <w:b/>
          <w:bCs/>
        </w:rPr>
      </w:pPr>
      <w:r>
        <w:rPr>
          <w:noProof/>
        </w:rPr>
        <w:drawing>
          <wp:inline distT="0" distB="0" distL="0" distR="0" wp14:anchorId="70417E54" wp14:editId="663BEE04">
            <wp:extent cx="4529100" cy="2269066"/>
            <wp:effectExtent l="0" t="0" r="5080" b="0"/>
            <wp:docPr id="1383716699" name="Picture 4"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16699" name="Picture 4" descr="A diagram of a circuit board&#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39051" cy="2274051"/>
                    </a:xfrm>
                    <a:prstGeom prst="rect">
                      <a:avLst/>
                    </a:prstGeom>
                    <a:noFill/>
                    <a:ln>
                      <a:noFill/>
                    </a:ln>
                  </pic:spPr>
                </pic:pic>
              </a:graphicData>
            </a:graphic>
          </wp:inline>
        </w:drawing>
      </w:r>
    </w:p>
    <w:p w14:paraId="224453EC" w14:textId="1A66DC0E" w:rsidR="00E86E93" w:rsidRDefault="00E86E93" w:rsidP="00DD35E4">
      <w:pPr>
        <w:pStyle w:val="NormalWeb"/>
        <w:rPr>
          <w:b/>
          <w:bCs/>
        </w:rPr>
      </w:pPr>
      <w:r>
        <w:rPr>
          <w:noProof/>
        </w:rPr>
        <w:drawing>
          <wp:inline distT="0" distB="0" distL="0" distR="0" wp14:anchorId="7714B8A2" wp14:editId="786F1A68">
            <wp:extent cx="3228622" cy="2058850"/>
            <wp:effectExtent l="0" t="0" r="0" b="0"/>
            <wp:docPr id="7"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close-up of a circuit board&#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6631" cy="2070334"/>
                    </a:xfrm>
                    <a:prstGeom prst="rect">
                      <a:avLst/>
                    </a:prstGeom>
                    <a:noFill/>
                    <a:ln>
                      <a:noFill/>
                    </a:ln>
                  </pic:spPr>
                </pic:pic>
              </a:graphicData>
            </a:graphic>
          </wp:inline>
        </w:drawing>
      </w:r>
    </w:p>
    <w:p w14:paraId="27EDBA6A"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 xml:space="preserve">Este es un módulo de entrada analógica que ayuda a digitalizar temperatura, corriente (4-20mA) y voltaje (±10V) para la entrada de </w:t>
      </w:r>
      <w:proofErr w:type="spellStart"/>
      <w:r w:rsidRPr="00E86E93">
        <w:rPr>
          <w:rFonts w:ascii="Times New Roman" w:hAnsi="Times New Roman" w:cs="Times New Roman"/>
        </w:rPr>
        <w:t>PLCs</w:t>
      </w:r>
      <w:proofErr w:type="spellEnd"/>
      <w:r w:rsidRPr="00E86E93">
        <w:rPr>
          <w:rFonts w:ascii="Times New Roman" w:hAnsi="Times New Roman" w:cs="Times New Roman"/>
        </w:rPr>
        <w:t xml:space="preserve"> y microcontroladores. Este módulo analógico puede utilizarse para Control de Lógica </w:t>
      </w:r>
      <w:proofErr w:type="spellStart"/>
      <w:r w:rsidRPr="00E86E93">
        <w:rPr>
          <w:rFonts w:ascii="Times New Roman" w:hAnsi="Times New Roman" w:cs="Times New Roman"/>
        </w:rPr>
        <w:t>Programmable</w:t>
      </w:r>
      <w:proofErr w:type="spellEnd"/>
      <w:r w:rsidRPr="00E86E93">
        <w:rPr>
          <w:rFonts w:ascii="Times New Roman" w:hAnsi="Times New Roman" w:cs="Times New Roman"/>
        </w:rPr>
        <w:t xml:space="preserve"> (PLC), Control de Automatización </w:t>
      </w:r>
      <w:proofErr w:type="spellStart"/>
      <w:r w:rsidRPr="00E86E93">
        <w:rPr>
          <w:rFonts w:ascii="Times New Roman" w:hAnsi="Times New Roman" w:cs="Times New Roman"/>
        </w:rPr>
        <w:t>Programmable</w:t>
      </w:r>
      <w:proofErr w:type="spellEnd"/>
      <w:r w:rsidRPr="00E86E93">
        <w:rPr>
          <w:rFonts w:ascii="Times New Roman" w:hAnsi="Times New Roman" w:cs="Times New Roman"/>
        </w:rPr>
        <w:t xml:space="preserve"> (PAC) y Sistemas de Control Discreto (DCS).</w:t>
      </w:r>
    </w:p>
    <w:p w14:paraId="66152A14" w14:textId="77777777" w:rsidR="00E86E93" w:rsidRPr="00E86E93" w:rsidRDefault="00E86E93" w:rsidP="00E86E93">
      <w:pPr>
        <w:jc w:val="both"/>
        <w:rPr>
          <w:rFonts w:ascii="Times New Roman" w:hAnsi="Times New Roman" w:cs="Times New Roman"/>
        </w:rPr>
      </w:pPr>
      <w:r w:rsidRPr="00E86E93">
        <w:rPr>
          <w:rStyle w:val="Strong"/>
          <w:rFonts w:ascii="Times New Roman" w:hAnsi="Times New Roman" w:cs="Times New Roman"/>
          <w:color w:val="000000" w:themeColor="text1"/>
        </w:rPr>
        <w:t xml:space="preserve">Características </w:t>
      </w:r>
      <w:r w:rsidRPr="00E86E93">
        <w:rPr>
          <w:rStyle w:val="Strong"/>
          <w:rFonts w:ascii="Times New Roman" w:hAnsi="Times New Roman" w:cs="Times New Roman"/>
          <w:color w:val="F9FAFB"/>
        </w:rPr>
        <w:t>Principales:</w:t>
      </w:r>
    </w:p>
    <w:p w14:paraId="54FC3C99"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t>Alimentación:</w:t>
      </w:r>
      <w:r w:rsidRPr="00E86E93">
        <w:rPr>
          <w:rFonts w:ascii="Times New Roman" w:hAnsi="Times New Roman" w:cs="Times New Roman"/>
          <w:color w:val="000000" w:themeColor="text1"/>
        </w:rPr>
        <w:t> +/-15V DC</w:t>
      </w:r>
    </w:p>
    <w:p w14:paraId="6BAD92AB"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t>Entrada de corriente:</w:t>
      </w:r>
      <w:r w:rsidRPr="00E86E93">
        <w:rPr>
          <w:rFonts w:ascii="Times New Roman" w:hAnsi="Times New Roman" w:cs="Times New Roman"/>
          <w:color w:val="000000" w:themeColor="text1"/>
        </w:rPr>
        <w:t> 4-mA a 20-mA con menos de 20-Ω de carga</w:t>
      </w:r>
    </w:p>
    <w:p w14:paraId="7CE0A932"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t>Entrada de corriente:</w:t>
      </w:r>
      <w:r w:rsidRPr="00E86E93">
        <w:rPr>
          <w:rFonts w:ascii="Times New Roman" w:hAnsi="Times New Roman" w:cs="Times New Roman"/>
          <w:color w:val="000000" w:themeColor="text1"/>
        </w:rPr>
        <w:t> ±20-mA con menos de 20-Ω de carga</w:t>
      </w:r>
    </w:p>
    <w:p w14:paraId="51C7E5C3"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t>Entrada de voltaje:</w:t>
      </w:r>
      <w:r w:rsidRPr="00E86E93">
        <w:rPr>
          <w:rFonts w:ascii="Times New Roman" w:hAnsi="Times New Roman" w:cs="Times New Roman"/>
          <w:color w:val="000000" w:themeColor="text1"/>
        </w:rPr>
        <w:t xml:space="preserve"> ±10-V con impedancia de aproximadamente 100 </w:t>
      </w:r>
      <w:proofErr w:type="spellStart"/>
      <w:r w:rsidRPr="00E86E93">
        <w:rPr>
          <w:rFonts w:ascii="Times New Roman" w:hAnsi="Times New Roman" w:cs="Times New Roman"/>
          <w:color w:val="000000" w:themeColor="text1"/>
        </w:rPr>
        <w:t>kΩ</w:t>
      </w:r>
      <w:proofErr w:type="spellEnd"/>
    </w:p>
    <w:p w14:paraId="7CC65AC1"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t>Rango de salida:</w:t>
      </w:r>
      <w:r w:rsidRPr="00E86E93">
        <w:rPr>
          <w:rFonts w:ascii="Times New Roman" w:hAnsi="Times New Roman" w:cs="Times New Roman"/>
          <w:color w:val="000000" w:themeColor="text1"/>
        </w:rPr>
        <w:t> 0 V a 5 V</w:t>
      </w:r>
    </w:p>
    <w:p w14:paraId="6094940C"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lastRenderedPageBreak/>
        <w:t>Voltaje de carga máximo:</w:t>
      </w:r>
      <w:r w:rsidRPr="00E86E93">
        <w:rPr>
          <w:rFonts w:ascii="Times New Roman" w:hAnsi="Times New Roman" w:cs="Times New Roman"/>
          <w:color w:val="000000" w:themeColor="text1"/>
        </w:rPr>
        <w:t> ±0.4 V para 4-mA a 20-mA o ±20-mA</w:t>
      </w:r>
    </w:p>
    <w:p w14:paraId="3F008CF7" w14:textId="77777777" w:rsidR="00E86E93" w:rsidRPr="00E86E93" w:rsidRDefault="00E86E93" w:rsidP="00E86E93">
      <w:pPr>
        <w:jc w:val="both"/>
        <w:rPr>
          <w:rFonts w:ascii="Times New Roman" w:hAnsi="Times New Roman" w:cs="Times New Roman"/>
          <w:color w:val="000000" w:themeColor="text1"/>
        </w:rPr>
      </w:pPr>
      <w:r w:rsidRPr="00E86E93">
        <w:rPr>
          <w:rStyle w:val="Strong"/>
          <w:rFonts w:ascii="Times New Roman" w:hAnsi="Times New Roman" w:cs="Times New Roman"/>
          <w:color w:val="000000" w:themeColor="text1"/>
        </w:rPr>
        <w:t>Dimensiones PCB:</w:t>
      </w:r>
      <w:r w:rsidRPr="00E86E93">
        <w:rPr>
          <w:rFonts w:ascii="Times New Roman" w:hAnsi="Times New Roman" w:cs="Times New Roman"/>
          <w:color w:val="000000" w:themeColor="text1"/>
        </w:rPr>
        <w:t> 27.87 mm x 15.59 mm</w:t>
      </w:r>
    </w:p>
    <w:p w14:paraId="132CBC32" w14:textId="77777777" w:rsidR="00E86E93" w:rsidRPr="00E86E93" w:rsidRDefault="00E86E93" w:rsidP="00E86E93">
      <w:pPr>
        <w:jc w:val="both"/>
        <w:rPr>
          <w:rFonts w:ascii="Times New Roman" w:hAnsi="Times New Roman" w:cs="Times New Roman"/>
        </w:rPr>
      </w:pPr>
      <w:r w:rsidRPr="00E86E93">
        <w:rPr>
          <w:rStyle w:val="Strong"/>
          <w:rFonts w:ascii="Times New Roman" w:hAnsi="Times New Roman" w:cs="Times New Roman"/>
          <w:color w:val="F9FAFB"/>
        </w:rPr>
        <w:t>Configuración del Circuito:</w:t>
      </w:r>
    </w:p>
    <w:p w14:paraId="363C832F"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El módulo tiene tres terminales de entrada</w:t>
      </w:r>
    </w:p>
    <w:p w14:paraId="4A8184AE"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Acepta entradas de ±10 V o ±20 mA</w:t>
      </w:r>
    </w:p>
    <w:p w14:paraId="65CBE28C"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 xml:space="preserve">Produce una salida de voltaje </w:t>
      </w:r>
      <w:proofErr w:type="gramStart"/>
      <w:r w:rsidRPr="00E86E93">
        <w:rPr>
          <w:rFonts w:ascii="Times New Roman" w:hAnsi="Times New Roman" w:cs="Times New Roman"/>
        </w:rPr>
        <w:t>single</w:t>
      </w:r>
      <w:proofErr w:type="gramEnd"/>
      <w:r w:rsidRPr="00E86E93">
        <w:rPr>
          <w:rFonts w:ascii="Times New Roman" w:hAnsi="Times New Roman" w:cs="Times New Roman"/>
        </w:rPr>
        <w:t>-</w:t>
      </w:r>
      <w:proofErr w:type="spellStart"/>
      <w:r w:rsidRPr="00E86E93">
        <w:rPr>
          <w:rFonts w:ascii="Times New Roman" w:hAnsi="Times New Roman" w:cs="Times New Roman"/>
        </w:rPr>
        <w:t>ended</w:t>
      </w:r>
      <w:proofErr w:type="spellEnd"/>
      <w:r w:rsidRPr="00E86E93">
        <w:rPr>
          <w:rFonts w:ascii="Times New Roman" w:hAnsi="Times New Roman" w:cs="Times New Roman"/>
        </w:rPr>
        <w:t xml:space="preserve"> de 2.5 V ±2.3 V (o 200 mV a 4.8 V)</w:t>
      </w:r>
    </w:p>
    <w:p w14:paraId="59BEFECF"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Incluye potenciómetro ajustable PR1 para el ajuste fino de la ganancia</w:t>
      </w:r>
    </w:p>
    <w:p w14:paraId="0F421EE6"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Valor ideal de PR1 + R1: 10.5KΩ</w:t>
      </w:r>
    </w:p>
    <w:p w14:paraId="76A80CE8" w14:textId="77777777" w:rsidR="00E86E93" w:rsidRPr="00E86E93" w:rsidRDefault="00E86E93" w:rsidP="00E86E93">
      <w:pPr>
        <w:jc w:val="both"/>
        <w:rPr>
          <w:rFonts w:ascii="Times New Roman" w:hAnsi="Times New Roman" w:cs="Times New Roman"/>
        </w:rPr>
      </w:pPr>
      <w:r w:rsidRPr="00E86E93">
        <w:rPr>
          <w:rFonts w:ascii="Times New Roman" w:hAnsi="Times New Roman" w:cs="Times New Roman"/>
        </w:rPr>
        <w:t>El circuito está basado en el diseño de la hoja de datos del INA828 de Texas Instruments</w:t>
      </w:r>
    </w:p>
    <w:p w14:paraId="6E84BFAA" w14:textId="25C1E041" w:rsidR="00DD35E4" w:rsidRPr="00DD35E4" w:rsidRDefault="000C44F4" w:rsidP="00DD35E4">
      <w:pPr>
        <w:tabs>
          <w:tab w:val="left" w:pos="907"/>
        </w:tabs>
        <w:rPr>
          <w:rFonts w:ascii="Times New Roman" w:hAnsi="Times New Roman" w:cs="Times New Roman"/>
          <w:b/>
          <w:bCs/>
        </w:rPr>
      </w:pPr>
      <w:r>
        <w:rPr>
          <w:rFonts w:ascii="Times New Roman" w:hAnsi="Times New Roman" w:cs="Times New Roman"/>
          <w:b/>
          <w:bCs/>
          <w:highlight w:val="lightGray"/>
        </w:rPr>
        <w:t xml:space="preserve">Salida de </w:t>
      </w:r>
      <w:r w:rsidR="00DD35E4" w:rsidRPr="00DD35E4">
        <w:rPr>
          <w:rFonts w:ascii="Times New Roman" w:hAnsi="Times New Roman" w:cs="Times New Roman"/>
          <w:b/>
          <w:bCs/>
          <w:highlight w:val="lightGray"/>
        </w:rPr>
        <w:t>4-20mA</w:t>
      </w:r>
    </w:p>
    <w:p w14:paraId="02FAA2D9" w14:textId="41D4011D" w:rsidR="00DD35E4" w:rsidRDefault="000C44F4" w:rsidP="00DD35E4">
      <w:pPr>
        <w:tabs>
          <w:tab w:val="left" w:pos="907"/>
        </w:tabs>
        <w:rPr>
          <w:rFonts w:ascii="Times New Roman" w:hAnsi="Times New Roman" w:cs="Times New Roman"/>
        </w:rPr>
      </w:pPr>
      <w:r w:rsidRPr="000C44F4">
        <w:rPr>
          <w:rFonts w:ascii="Times New Roman" w:hAnsi="Times New Roman" w:cs="Times New Roman"/>
          <w:noProof/>
        </w:rPr>
        <w:drawing>
          <wp:inline distT="0" distB="0" distL="0" distR="0" wp14:anchorId="7D3B9B5C" wp14:editId="72C412DA">
            <wp:extent cx="4582164" cy="2591162"/>
            <wp:effectExtent l="0" t="0" r="0" b="0"/>
            <wp:docPr id="4245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09576" name=""/>
                    <pic:cNvPicPr/>
                  </pic:nvPicPr>
                  <pic:blipFill>
                    <a:blip r:embed="rId27"/>
                    <a:stretch>
                      <a:fillRect/>
                    </a:stretch>
                  </pic:blipFill>
                  <pic:spPr>
                    <a:xfrm>
                      <a:off x="0" y="0"/>
                      <a:ext cx="4582164" cy="2591162"/>
                    </a:xfrm>
                    <a:prstGeom prst="rect">
                      <a:avLst/>
                    </a:prstGeom>
                  </pic:spPr>
                </pic:pic>
              </a:graphicData>
            </a:graphic>
          </wp:inline>
        </w:drawing>
      </w:r>
    </w:p>
    <w:p w14:paraId="6C4BBE88" w14:textId="77777777" w:rsidR="000C44F4" w:rsidRDefault="000C44F4" w:rsidP="000C44F4">
      <w:pPr>
        <w:rPr>
          <w:rFonts w:ascii="Times New Roman" w:hAnsi="Times New Roman" w:cs="Times New Roman"/>
        </w:rPr>
      </w:pPr>
    </w:p>
    <w:p w14:paraId="62BDC4EC" w14:textId="77777777" w:rsidR="000C44F4" w:rsidRPr="000C44F4" w:rsidRDefault="000C44F4" w:rsidP="000C44F4">
      <w:pPr>
        <w:pStyle w:val="Heading3"/>
        <w:rPr>
          <w:rFonts w:ascii="Times New Roman" w:eastAsia="Times New Roman" w:hAnsi="Times New Roman" w:cs="Times New Roman"/>
          <w:b/>
          <w:bCs/>
          <w:color w:val="auto"/>
          <w:kern w:val="0"/>
          <w:sz w:val="27"/>
          <w:szCs w:val="27"/>
          <w:lang w:eastAsia="es-DO"/>
          <w14:ligatures w14:val="none"/>
        </w:rPr>
      </w:pPr>
      <w:r>
        <w:rPr>
          <w:rFonts w:ascii="Times New Roman" w:hAnsi="Times New Roman" w:cs="Times New Roman"/>
        </w:rPr>
        <w:tab/>
      </w:r>
      <w:r w:rsidRPr="000C44F4">
        <w:rPr>
          <w:rFonts w:ascii="Times New Roman" w:eastAsia="Times New Roman" w:hAnsi="Times New Roman" w:cs="Times New Roman"/>
          <w:b/>
          <w:bCs/>
          <w:color w:val="auto"/>
          <w:kern w:val="0"/>
          <w:sz w:val="27"/>
          <w:szCs w:val="27"/>
          <w:lang w:eastAsia="es-DO"/>
          <w14:ligatures w14:val="none"/>
        </w:rPr>
        <w:t>Etapas principales del circuito</w:t>
      </w:r>
    </w:p>
    <w:p w14:paraId="253889FF" w14:textId="77777777" w:rsidR="000C44F4" w:rsidRPr="000C44F4" w:rsidRDefault="000C44F4" w:rsidP="000C44F4">
      <w:pPr>
        <w:spacing w:before="100" w:beforeAutospacing="1" w:after="100" w:afterAutospacing="1" w:line="240" w:lineRule="auto"/>
        <w:outlineLvl w:val="3"/>
        <w:rPr>
          <w:rFonts w:ascii="Times New Roman" w:eastAsia="Times New Roman" w:hAnsi="Times New Roman" w:cs="Times New Roman"/>
          <w:b/>
          <w:bCs/>
          <w:kern w:val="0"/>
          <w:lang w:eastAsia="es-DO"/>
          <w14:ligatures w14:val="none"/>
        </w:rPr>
      </w:pPr>
      <w:r w:rsidRPr="000C44F4">
        <w:rPr>
          <w:rFonts w:ascii="Times New Roman" w:eastAsia="Times New Roman" w:hAnsi="Times New Roman" w:cs="Times New Roman"/>
          <w:b/>
          <w:bCs/>
          <w:kern w:val="0"/>
          <w:lang w:eastAsia="es-DO"/>
          <w14:ligatures w14:val="none"/>
        </w:rPr>
        <w:t>1. Amplificador operacional U1 (741)</w:t>
      </w:r>
    </w:p>
    <w:p w14:paraId="0512CF09" w14:textId="77777777" w:rsidR="000C44F4" w:rsidRPr="000C44F4" w:rsidRDefault="000C44F4" w:rsidP="000C44F4">
      <w:p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El </w:t>
      </w:r>
      <w:r w:rsidRPr="000C44F4">
        <w:rPr>
          <w:rFonts w:ascii="Times New Roman" w:eastAsia="Times New Roman" w:hAnsi="Times New Roman" w:cs="Times New Roman"/>
          <w:b/>
          <w:bCs/>
          <w:kern w:val="0"/>
          <w:lang w:eastAsia="es-DO"/>
          <w14:ligatures w14:val="none"/>
        </w:rPr>
        <w:t>operacional U1</w:t>
      </w:r>
      <w:r w:rsidRPr="000C44F4">
        <w:rPr>
          <w:rFonts w:ascii="Times New Roman" w:eastAsia="Times New Roman" w:hAnsi="Times New Roman" w:cs="Times New Roman"/>
          <w:kern w:val="0"/>
          <w:lang w:eastAsia="es-DO"/>
          <w14:ligatures w14:val="none"/>
        </w:rPr>
        <w:t xml:space="preserve"> recibe la señal de voltaje de entrada (por ejemplo 1–5 V) aplicada a la entrada no inversora (+).</w:t>
      </w:r>
    </w:p>
    <w:p w14:paraId="3D9D461D" w14:textId="77777777" w:rsidR="000C44F4" w:rsidRPr="000C44F4" w:rsidRDefault="000C44F4" w:rsidP="000C44F4">
      <w:pPr>
        <w:numPr>
          <w:ilvl w:val="0"/>
          <w:numId w:val="4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Su salida controla la base del transistor </w:t>
      </w:r>
      <w:r w:rsidRPr="000C44F4">
        <w:rPr>
          <w:rFonts w:ascii="Times New Roman" w:eastAsia="Times New Roman" w:hAnsi="Times New Roman" w:cs="Times New Roman"/>
          <w:b/>
          <w:bCs/>
          <w:kern w:val="0"/>
          <w:lang w:eastAsia="es-DO"/>
          <w14:ligatures w14:val="none"/>
        </w:rPr>
        <w:t>Q2 (2N3702)</w:t>
      </w:r>
      <w:r w:rsidRPr="000C44F4">
        <w:rPr>
          <w:rFonts w:ascii="Times New Roman" w:eastAsia="Times New Roman" w:hAnsi="Times New Roman" w:cs="Times New Roman"/>
          <w:kern w:val="0"/>
          <w:lang w:eastAsia="es-DO"/>
          <w14:ligatures w14:val="none"/>
        </w:rPr>
        <w:t>.</w:t>
      </w:r>
    </w:p>
    <w:p w14:paraId="5597A911" w14:textId="77777777" w:rsidR="000C44F4" w:rsidRDefault="000C44F4" w:rsidP="000C44F4">
      <w:pPr>
        <w:numPr>
          <w:ilvl w:val="0"/>
          <w:numId w:val="45"/>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Funciona como un </w:t>
      </w:r>
      <w:r w:rsidRPr="000C44F4">
        <w:rPr>
          <w:rFonts w:ascii="Times New Roman" w:eastAsia="Times New Roman" w:hAnsi="Times New Roman" w:cs="Times New Roman"/>
          <w:b/>
          <w:bCs/>
          <w:kern w:val="0"/>
          <w:lang w:eastAsia="es-DO"/>
          <w14:ligatures w14:val="none"/>
        </w:rPr>
        <w:t>amplificador de error</w:t>
      </w:r>
      <w:r w:rsidRPr="000C44F4">
        <w:rPr>
          <w:rFonts w:ascii="Times New Roman" w:eastAsia="Times New Roman" w:hAnsi="Times New Roman" w:cs="Times New Roman"/>
          <w:kern w:val="0"/>
          <w:lang w:eastAsia="es-DO"/>
          <w14:ligatures w14:val="none"/>
        </w:rPr>
        <w:t>, ajustando la corriente de salida hasta que el voltaje de realimentación coincida con la referencia aplicada.</w:t>
      </w:r>
      <w:r w:rsidRPr="000C44F4">
        <w:rPr>
          <w:rFonts w:ascii="Times New Roman" w:eastAsia="Times New Roman" w:hAnsi="Times New Roman" w:cs="Times New Roman"/>
          <w:kern w:val="0"/>
          <w:lang w:eastAsia="es-DO"/>
          <w14:ligatures w14:val="none"/>
        </w:rPr>
        <w:br/>
        <w:t xml:space="preserve">Esto asegura una </w:t>
      </w:r>
      <w:r w:rsidRPr="000C44F4">
        <w:rPr>
          <w:rFonts w:ascii="Times New Roman" w:eastAsia="Times New Roman" w:hAnsi="Times New Roman" w:cs="Times New Roman"/>
          <w:b/>
          <w:bCs/>
          <w:kern w:val="0"/>
          <w:lang w:eastAsia="es-DO"/>
          <w14:ligatures w14:val="none"/>
        </w:rPr>
        <w:t>relación lineal y estable</w:t>
      </w:r>
      <w:r w:rsidRPr="000C44F4">
        <w:rPr>
          <w:rFonts w:ascii="Times New Roman" w:eastAsia="Times New Roman" w:hAnsi="Times New Roman" w:cs="Times New Roman"/>
          <w:kern w:val="0"/>
          <w:lang w:eastAsia="es-DO"/>
          <w14:ligatures w14:val="none"/>
        </w:rPr>
        <w:t xml:space="preserve"> entre el voltaje de entrada y la corriente de salida.</w:t>
      </w:r>
    </w:p>
    <w:p w14:paraId="39CED2CA" w14:textId="77777777" w:rsidR="000D67AC" w:rsidRPr="000C44F4" w:rsidRDefault="000D67AC" w:rsidP="000D67AC">
      <w:pPr>
        <w:spacing w:before="100" w:beforeAutospacing="1" w:after="100" w:afterAutospacing="1" w:line="240" w:lineRule="auto"/>
        <w:rPr>
          <w:rFonts w:ascii="Times New Roman" w:eastAsia="Times New Roman" w:hAnsi="Times New Roman" w:cs="Times New Roman"/>
          <w:kern w:val="0"/>
          <w:lang w:eastAsia="es-DO"/>
          <w14:ligatures w14:val="none"/>
        </w:rPr>
      </w:pPr>
    </w:p>
    <w:p w14:paraId="7AD05390" w14:textId="77777777" w:rsidR="000C44F4" w:rsidRPr="000C44F4" w:rsidRDefault="000C44F4" w:rsidP="000C44F4">
      <w:pPr>
        <w:spacing w:before="100" w:beforeAutospacing="1" w:after="100" w:afterAutospacing="1" w:line="240" w:lineRule="auto"/>
        <w:outlineLvl w:val="3"/>
        <w:rPr>
          <w:rFonts w:ascii="Times New Roman" w:eastAsia="Times New Roman" w:hAnsi="Times New Roman" w:cs="Times New Roman"/>
          <w:b/>
          <w:bCs/>
          <w:kern w:val="0"/>
          <w:lang w:eastAsia="es-DO"/>
          <w14:ligatures w14:val="none"/>
        </w:rPr>
      </w:pPr>
      <w:r w:rsidRPr="000C44F4">
        <w:rPr>
          <w:rFonts w:ascii="Times New Roman" w:eastAsia="Times New Roman" w:hAnsi="Times New Roman" w:cs="Times New Roman"/>
          <w:b/>
          <w:bCs/>
          <w:kern w:val="0"/>
          <w:lang w:eastAsia="es-DO"/>
          <w14:ligatures w14:val="none"/>
        </w:rPr>
        <w:lastRenderedPageBreak/>
        <w:t>2. Transistor Q2 (2N3702)</w:t>
      </w:r>
    </w:p>
    <w:p w14:paraId="2522B4FF" w14:textId="77777777" w:rsidR="000C44F4" w:rsidRPr="000C44F4" w:rsidRDefault="000C44F4" w:rsidP="000C44F4">
      <w:p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El transistor </w:t>
      </w:r>
      <w:r w:rsidRPr="000C44F4">
        <w:rPr>
          <w:rFonts w:ascii="Times New Roman" w:eastAsia="Times New Roman" w:hAnsi="Times New Roman" w:cs="Times New Roman"/>
          <w:b/>
          <w:bCs/>
          <w:kern w:val="0"/>
          <w:lang w:eastAsia="es-DO"/>
          <w14:ligatures w14:val="none"/>
        </w:rPr>
        <w:t>Q2</w:t>
      </w:r>
      <w:r w:rsidRPr="000C44F4">
        <w:rPr>
          <w:rFonts w:ascii="Times New Roman" w:eastAsia="Times New Roman" w:hAnsi="Times New Roman" w:cs="Times New Roman"/>
          <w:kern w:val="0"/>
          <w:lang w:eastAsia="es-DO"/>
          <w14:ligatures w14:val="none"/>
        </w:rPr>
        <w:t xml:space="preserve"> actúa como un </w:t>
      </w:r>
      <w:r w:rsidRPr="000C44F4">
        <w:rPr>
          <w:rFonts w:ascii="Times New Roman" w:eastAsia="Times New Roman" w:hAnsi="Times New Roman" w:cs="Times New Roman"/>
          <w:b/>
          <w:bCs/>
          <w:kern w:val="0"/>
          <w:lang w:eastAsia="es-DO"/>
          <w14:ligatures w14:val="none"/>
        </w:rPr>
        <w:t xml:space="preserve">etapa de control o </w:t>
      </w:r>
      <w:proofErr w:type="gramStart"/>
      <w:r w:rsidRPr="000C44F4">
        <w:rPr>
          <w:rFonts w:ascii="Times New Roman" w:eastAsia="Times New Roman" w:hAnsi="Times New Roman" w:cs="Times New Roman"/>
          <w:b/>
          <w:bCs/>
          <w:kern w:val="0"/>
          <w:lang w:eastAsia="es-DO"/>
          <w14:ligatures w14:val="none"/>
        </w:rPr>
        <w:t>driver</w:t>
      </w:r>
      <w:proofErr w:type="gramEnd"/>
      <w:r w:rsidRPr="000C44F4">
        <w:rPr>
          <w:rFonts w:ascii="Times New Roman" w:eastAsia="Times New Roman" w:hAnsi="Times New Roman" w:cs="Times New Roman"/>
          <w:kern w:val="0"/>
          <w:lang w:eastAsia="es-DO"/>
          <w14:ligatures w14:val="none"/>
        </w:rPr>
        <w:t>.</w:t>
      </w:r>
    </w:p>
    <w:p w14:paraId="3F8673E0" w14:textId="77777777" w:rsidR="000C44F4" w:rsidRPr="000C44F4" w:rsidRDefault="000C44F4" w:rsidP="000C44F4">
      <w:pPr>
        <w:numPr>
          <w:ilvl w:val="0"/>
          <w:numId w:val="46"/>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Recibe la señal amplificada del operacional y regula la base del transistor Q3.</w:t>
      </w:r>
    </w:p>
    <w:p w14:paraId="24183F07" w14:textId="77777777" w:rsidR="000C44F4" w:rsidRPr="000C44F4" w:rsidRDefault="000C44F4" w:rsidP="000C44F4">
      <w:pPr>
        <w:numPr>
          <w:ilvl w:val="0"/>
          <w:numId w:val="46"/>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Su función es entregar suficiente corriente de base a Q3 sin sobrecargar el operacional.</w:t>
      </w:r>
    </w:p>
    <w:p w14:paraId="5136C389" w14:textId="77777777" w:rsidR="000C44F4" w:rsidRPr="000C44F4" w:rsidRDefault="000C44F4" w:rsidP="000C44F4">
      <w:pPr>
        <w:numPr>
          <w:ilvl w:val="0"/>
          <w:numId w:val="46"/>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Junto con R3 y R4 forma una etapa de acoplamiento que amplifica la señal de control.</w:t>
      </w:r>
    </w:p>
    <w:p w14:paraId="3CF8505D" w14:textId="26EBDC7E" w:rsidR="000C44F4" w:rsidRDefault="000C44F4" w:rsidP="000C44F4">
      <w:pPr>
        <w:spacing w:after="0" w:line="240" w:lineRule="auto"/>
        <w:rPr>
          <w:rFonts w:ascii="Times New Roman" w:eastAsia="Times New Roman" w:hAnsi="Times New Roman" w:cs="Times New Roman"/>
          <w:kern w:val="0"/>
          <w:lang w:eastAsia="es-DO"/>
          <w14:ligatures w14:val="none"/>
        </w:rPr>
      </w:pPr>
    </w:p>
    <w:p w14:paraId="7FA4683B" w14:textId="77777777" w:rsidR="000C44F4" w:rsidRPr="000C44F4" w:rsidRDefault="000C44F4" w:rsidP="000C44F4">
      <w:pPr>
        <w:spacing w:after="0" w:line="240" w:lineRule="auto"/>
        <w:rPr>
          <w:rFonts w:ascii="Times New Roman" w:eastAsia="Times New Roman" w:hAnsi="Times New Roman" w:cs="Times New Roman"/>
          <w:kern w:val="0"/>
          <w:lang w:eastAsia="es-DO"/>
          <w14:ligatures w14:val="none"/>
        </w:rPr>
      </w:pPr>
    </w:p>
    <w:p w14:paraId="1D2FC15A" w14:textId="77777777" w:rsidR="000C44F4" w:rsidRPr="000C44F4" w:rsidRDefault="000C44F4" w:rsidP="000C44F4">
      <w:pPr>
        <w:spacing w:before="100" w:beforeAutospacing="1" w:after="100" w:afterAutospacing="1" w:line="240" w:lineRule="auto"/>
        <w:outlineLvl w:val="3"/>
        <w:rPr>
          <w:rFonts w:ascii="Times New Roman" w:eastAsia="Times New Roman" w:hAnsi="Times New Roman" w:cs="Times New Roman"/>
          <w:b/>
          <w:bCs/>
          <w:kern w:val="0"/>
          <w:lang w:eastAsia="es-DO"/>
          <w14:ligatures w14:val="none"/>
        </w:rPr>
      </w:pPr>
      <w:r w:rsidRPr="000C44F4">
        <w:rPr>
          <w:rFonts w:ascii="Times New Roman" w:eastAsia="Times New Roman" w:hAnsi="Times New Roman" w:cs="Times New Roman"/>
          <w:b/>
          <w:bCs/>
          <w:kern w:val="0"/>
          <w:lang w:eastAsia="es-DO"/>
          <w14:ligatures w14:val="none"/>
        </w:rPr>
        <w:t>3. Transistor de salida Q3 (2N2222A)</w:t>
      </w:r>
    </w:p>
    <w:p w14:paraId="4C194AB3" w14:textId="77777777" w:rsidR="000C44F4" w:rsidRPr="000C44F4" w:rsidRDefault="000C44F4" w:rsidP="000C44F4">
      <w:p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Este transistor es el </w:t>
      </w:r>
      <w:r w:rsidRPr="000C44F4">
        <w:rPr>
          <w:rFonts w:ascii="Times New Roman" w:eastAsia="Times New Roman" w:hAnsi="Times New Roman" w:cs="Times New Roman"/>
          <w:b/>
          <w:bCs/>
          <w:kern w:val="0"/>
          <w:lang w:eastAsia="es-DO"/>
          <w14:ligatures w14:val="none"/>
        </w:rPr>
        <w:t>elemento de salida</w:t>
      </w:r>
      <w:r w:rsidRPr="000C44F4">
        <w:rPr>
          <w:rFonts w:ascii="Times New Roman" w:eastAsia="Times New Roman" w:hAnsi="Times New Roman" w:cs="Times New Roman"/>
          <w:kern w:val="0"/>
          <w:lang w:eastAsia="es-DO"/>
          <w14:ligatures w14:val="none"/>
        </w:rPr>
        <w:t xml:space="preserve"> del lazo de corriente.</w:t>
      </w:r>
    </w:p>
    <w:p w14:paraId="015386EE" w14:textId="77777777" w:rsidR="000C44F4" w:rsidRPr="000C44F4" w:rsidRDefault="000C44F4" w:rsidP="000C44F4">
      <w:pPr>
        <w:numPr>
          <w:ilvl w:val="0"/>
          <w:numId w:val="4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Se encarga de establecer la </w:t>
      </w:r>
      <w:r w:rsidRPr="000C44F4">
        <w:rPr>
          <w:rFonts w:ascii="Times New Roman" w:eastAsia="Times New Roman" w:hAnsi="Times New Roman" w:cs="Times New Roman"/>
          <w:b/>
          <w:bCs/>
          <w:kern w:val="0"/>
          <w:lang w:eastAsia="es-DO"/>
          <w14:ligatures w14:val="none"/>
        </w:rPr>
        <w:t>corriente de colector</w:t>
      </w:r>
      <w:r w:rsidRPr="000C44F4">
        <w:rPr>
          <w:rFonts w:ascii="Times New Roman" w:eastAsia="Times New Roman" w:hAnsi="Times New Roman" w:cs="Times New Roman"/>
          <w:kern w:val="0"/>
          <w:lang w:eastAsia="es-DO"/>
          <w14:ligatures w14:val="none"/>
        </w:rPr>
        <w:t>, que es la corriente de salida del transmisor (de 4 a 20 mA).</w:t>
      </w:r>
    </w:p>
    <w:p w14:paraId="7C6BFA07" w14:textId="77777777" w:rsidR="000C44F4" w:rsidRPr="000C44F4" w:rsidRDefault="000C44F4" w:rsidP="000C44F4">
      <w:pPr>
        <w:numPr>
          <w:ilvl w:val="0"/>
          <w:numId w:val="4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Esta corriente pasa por la resistencia de carga (R7 = 1 </w:t>
      </w:r>
      <w:proofErr w:type="spellStart"/>
      <w:r w:rsidRPr="000C44F4">
        <w:rPr>
          <w:rFonts w:ascii="Times New Roman" w:eastAsia="Times New Roman" w:hAnsi="Times New Roman" w:cs="Times New Roman"/>
          <w:kern w:val="0"/>
          <w:lang w:eastAsia="es-DO"/>
          <w14:ligatures w14:val="none"/>
        </w:rPr>
        <w:t>kΩ</w:t>
      </w:r>
      <w:proofErr w:type="spellEnd"/>
      <w:r w:rsidRPr="000C44F4">
        <w:rPr>
          <w:rFonts w:ascii="Times New Roman" w:eastAsia="Times New Roman" w:hAnsi="Times New Roman" w:cs="Times New Roman"/>
          <w:kern w:val="0"/>
          <w:lang w:eastAsia="es-DO"/>
          <w14:ligatures w14:val="none"/>
        </w:rPr>
        <w:t xml:space="preserve"> en la simulación, pero en la práctica suele ser 250 Ω).</w:t>
      </w:r>
    </w:p>
    <w:p w14:paraId="5563C6C5" w14:textId="77777777" w:rsidR="000C44F4" w:rsidRPr="000C44F4" w:rsidRDefault="000C44F4" w:rsidP="000C44F4">
      <w:pPr>
        <w:numPr>
          <w:ilvl w:val="0"/>
          <w:numId w:val="47"/>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Su operación en región activa permite controlar la corriente con precisión, manteniéndola proporcional a la señal de entrada.</w:t>
      </w:r>
    </w:p>
    <w:p w14:paraId="31EBA2C8" w14:textId="77777777" w:rsidR="000C44F4" w:rsidRPr="000C44F4" w:rsidRDefault="000C44F4" w:rsidP="000C44F4">
      <w:pPr>
        <w:spacing w:before="100" w:beforeAutospacing="1" w:after="100" w:afterAutospacing="1" w:line="240" w:lineRule="auto"/>
        <w:outlineLvl w:val="3"/>
        <w:rPr>
          <w:rFonts w:ascii="Times New Roman" w:eastAsia="Times New Roman" w:hAnsi="Times New Roman" w:cs="Times New Roman"/>
          <w:b/>
          <w:bCs/>
          <w:kern w:val="0"/>
          <w:lang w:eastAsia="es-DO"/>
          <w14:ligatures w14:val="none"/>
        </w:rPr>
      </w:pPr>
      <w:r w:rsidRPr="000C44F4">
        <w:rPr>
          <w:rFonts w:ascii="Times New Roman" w:eastAsia="Times New Roman" w:hAnsi="Times New Roman" w:cs="Times New Roman"/>
          <w:b/>
          <w:bCs/>
          <w:kern w:val="0"/>
          <w:lang w:eastAsia="es-DO"/>
          <w14:ligatures w14:val="none"/>
        </w:rPr>
        <w:t>4. Resistencia de ajuste (R2 - 50 Ω / PR1)</w:t>
      </w:r>
    </w:p>
    <w:p w14:paraId="37D0A980" w14:textId="77777777" w:rsidR="000C44F4" w:rsidRPr="000C44F4" w:rsidRDefault="000C44F4" w:rsidP="000C44F4">
      <w:p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Esta resistencia o potenciómetro </w:t>
      </w:r>
      <w:r w:rsidRPr="000C44F4">
        <w:rPr>
          <w:rFonts w:ascii="Times New Roman" w:eastAsia="Times New Roman" w:hAnsi="Times New Roman" w:cs="Times New Roman"/>
          <w:b/>
          <w:bCs/>
          <w:kern w:val="0"/>
          <w:lang w:eastAsia="es-DO"/>
          <w14:ligatures w14:val="none"/>
        </w:rPr>
        <w:t xml:space="preserve">permite calibrar el punto mínimo de 4 </w:t>
      </w:r>
      <w:proofErr w:type="spellStart"/>
      <w:r w:rsidRPr="000C44F4">
        <w:rPr>
          <w:rFonts w:ascii="Times New Roman" w:eastAsia="Times New Roman" w:hAnsi="Times New Roman" w:cs="Times New Roman"/>
          <w:b/>
          <w:bCs/>
          <w:kern w:val="0"/>
          <w:lang w:eastAsia="es-DO"/>
          <w14:ligatures w14:val="none"/>
        </w:rPr>
        <w:t>mA</w:t>
      </w:r>
      <w:r w:rsidRPr="000C44F4">
        <w:rPr>
          <w:rFonts w:ascii="Times New Roman" w:eastAsia="Times New Roman" w:hAnsi="Times New Roman" w:cs="Times New Roman"/>
          <w:kern w:val="0"/>
          <w:lang w:eastAsia="es-DO"/>
          <w14:ligatures w14:val="none"/>
        </w:rPr>
        <w:t>.</w:t>
      </w:r>
      <w:proofErr w:type="spellEnd"/>
    </w:p>
    <w:p w14:paraId="5B035AFB" w14:textId="77777777" w:rsidR="000C44F4" w:rsidRPr="000C44F4" w:rsidRDefault="000C44F4" w:rsidP="000C44F4">
      <w:pPr>
        <w:numPr>
          <w:ilvl w:val="0"/>
          <w:numId w:val="4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Al ajustar R2, se establece el </w:t>
      </w:r>
      <w:r w:rsidRPr="000C44F4">
        <w:rPr>
          <w:rFonts w:ascii="Times New Roman" w:eastAsia="Times New Roman" w:hAnsi="Times New Roman" w:cs="Times New Roman"/>
          <w:b/>
          <w:bCs/>
          <w:kern w:val="0"/>
          <w:lang w:eastAsia="es-DO"/>
          <w14:ligatures w14:val="none"/>
        </w:rPr>
        <w:t>offset de corriente mínima</w:t>
      </w:r>
      <w:r w:rsidRPr="000C44F4">
        <w:rPr>
          <w:rFonts w:ascii="Times New Roman" w:eastAsia="Times New Roman" w:hAnsi="Times New Roman" w:cs="Times New Roman"/>
          <w:kern w:val="0"/>
          <w:lang w:eastAsia="es-DO"/>
          <w14:ligatures w14:val="none"/>
        </w:rPr>
        <w:t xml:space="preserve">, de modo que incluso con una entrada de 0 V, el circuito mantiene 4 </w:t>
      </w:r>
      <w:proofErr w:type="spellStart"/>
      <w:r w:rsidRPr="000C44F4">
        <w:rPr>
          <w:rFonts w:ascii="Times New Roman" w:eastAsia="Times New Roman" w:hAnsi="Times New Roman" w:cs="Times New Roman"/>
          <w:kern w:val="0"/>
          <w:lang w:eastAsia="es-DO"/>
          <w14:ligatures w14:val="none"/>
        </w:rPr>
        <w:t>mA.</w:t>
      </w:r>
      <w:proofErr w:type="spellEnd"/>
    </w:p>
    <w:p w14:paraId="2AC633F7" w14:textId="77777777" w:rsidR="000C44F4" w:rsidRPr="000C44F4" w:rsidRDefault="000C44F4" w:rsidP="000C44F4">
      <w:pPr>
        <w:numPr>
          <w:ilvl w:val="0"/>
          <w:numId w:val="48"/>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Esto es crucial para los estándares industriales, ya que 4 mA representa “cero físico” (por ejemplo, 0 °C o 0 bar) y evita que una corriente nula se confunda con una falla en la línea.</w:t>
      </w:r>
    </w:p>
    <w:p w14:paraId="5556949F" w14:textId="77777777" w:rsidR="000C44F4" w:rsidRPr="000C44F4" w:rsidRDefault="000C44F4" w:rsidP="000C44F4">
      <w:pPr>
        <w:spacing w:before="100" w:beforeAutospacing="1" w:after="100" w:afterAutospacing="1" w:line="240" w:lineRule="auto"/>
        <w:outlineLvl w:val="3"/>
        <w:rPr>
          <w:rFonts w:ascii="Times New Roman" w:eastAsia="Times New Roman" w:hAnsi="Times New Roman" w:cs="Times New Roman"/>
          <w:b/>
          <w:bCs/>
          <w:kern w:val="0"/>
          <w:lang w:eastAsia="es-DO"/>
          <w14:ligatures w14:val="none"/>
        </w:rPr>
      </w:pPr>
      <w:r w:rsidRPr="000C44F4">
        <w:rPr>
          <w:rFonts w:ascii="Times New Roman" w:eastAsia="Times New Roman" w:hAnsi="Times New Roman" w:cs="Times New Roman"/>
          <w:b/>
          <w:bCs/>
          <w:kern w:val="0"/>
          <w:lang w:eastAsia="es-DO"/>
          <w14:ligatures w14:val="none"/>
        </w:rPr>
        <w:t>5. Fuente de alimentación dual (±15 V)</w:t>
      </w:r>
    </w:p>
    <w:p w14:paraId="75907651" w14:textId="77777777" w:rsidR="000C44F4" w:rsidRPr="000C44F4" w:rsidRDefault="000C44F4" w:rsidP="000C44F4">
      <w:p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El circuito utiliza una alimentación simétrica </w:t>
      </w:r>
      <w:r w:rsidRPr="000C44F4">
        <w:rPr>
          <w:rFonts w:ascii="Times New Roman" w:eastAsia="Times New Roman" w:hAnsi="Times New Roman" w:cs="Times New Roman"/>
          <w:b/>
          <w:bCs/>
          <w:kern w:val="0"/>
          <w:lang w:eastAsia="es-DO"/>
          <w14:ligatures w14:val="none"/>
        </w:rPr>
        <w:t>+15 V y -15 V</w:t>
      </w:r>
      <w:r w:rsidRPr="000C44F4">
        <w:rPr>
          <w:rFonts w:ascii="Times New Roman" w:eastAsia="Times New Roman" w:hAnsi="Times New Roman" w:cs="Times New Roman"/>
          <w:kern w:val="0"/>
          <w:lang w:eastAsia="es-DO"/>
          <w14:ligatures w14:val="none"/>
        </w:rPr>
        <w:t>, necesaria para el correcto funcionamiento del amplificador operacional 741, que trabaja con señales bipolares.</w:t>
      </w:r>
    </w:p>
    <w:p w14:paraId="2F567FFA" w14:textId="77777777" w:rsidR="000C44F4" w:rsidRPr="000C44F4" w:rsidRDefault="000C44F4" w:rsidP="000C44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DO"/>
          <w14:ligatures w14:val="none"/>
        </w:rPr>
      </w:pPr>
      <w:r w:rsidRPr="000C44F4">
        <w:rPr>
          <w:rFonts w:ascii="Segoe UI Emoji" w:eastAsia="Times New Roman" w:hAnsi="Segoe UI Emoji" w:cs="Segoe UI Emoji"/>
          <w:b/>
          <w:bCs/>
          <w:kern w:val="0"/>
          <w:sz w:val="27"/>
          <w:szCs w:val="27"/>
          <w:lang w:eastAsia="es-DO"/>
          <w14:ligatures w14:val="none"/>
        </w:rPr>
        <w:t>📈</w:t>
      </w:r>
      <w:r w:rsidRPr="000C44F4">
        <w:rPr>
          <w:rFonts w:ascii="Times New Roman" w:eastAsia="Times New Roman" w:hAnsi="Times New Roman" w:cs="Times New Roman"/>
          <w:b/>
          <w:bCs/>
          <w:kern w:val="0"/>
          <w:sz w:val="27"/>
          <w:szCs w:val="27"/>
          <w:lang w:eastAsia="es-DO"/>
          <w14:ligatures w14:val="none"/>
        </w:rPr>
        <w:t xml:space="preserve"> Funcionamiento general</w:t>
      </w:r>
    </w:p>
    <w:p w14:paraId="24786041" w14:textId="77777777" w:rsidR="000C44F4" w:rsidRPr="000C44F4" w:rsidRDefault="000C44F4" w:rsidP="000C44F4">
      <w:pPr>
        <w:numPr>
          <w:ilvl w:val="0"/>
          <w:numId w:val="4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El PLC o sensor entrega una señal de </w:t>
      </w:r>
      <w:r w:rsidRPr="000C44F4">
        <w:rPr>
          <w:rFonts w:ascii="Times New Roman" w:eastAsia="Times New Roman" w:hAnsi="Times New Roman" w:cs="Times New Roman"/>
          <w:b/>
          <w:bCs/>
          <w:kern w:val="0"/>
          <w:lang w:eastAsia="es-DO"/>
          <w14:ligatures w14:val="none"/>
        </w:rPr>
        <w:t>voltaje proporcional (por ejemplo 1–5 V)</w:t>
      </w:r>
      <w:r w:rsidRPr="000C44F4">
        <w:rPr>
          <w:rFonts w:ascii="Times New Roman" w:eastAsia="Times New Roman" w:hAnsi="Times New Roman" w:cs="Times New Roman"/>
          <w:kern w:val="0"/>
          <w:lang w:eastAsia="es-DO"/>
          <w14:ligatures w14:val="none"/>
        </w:rPr>
        <w:t xml:space="preserve"> a la entrada del operacional.</w:t>
      </w:r>
    </w:p>
    <w:p w14:paraId="39116D90" w14:textId="77777777" w:rsidR="000C44F4" w:rsidRPr="000C44F4" w:rsidRDefault="000C44F4" w:rsidP="000C44F4">
      <w:pPr>
        <w:numPr>
          <w:ilvl w:val="0"/>
          <w:numId w:val="4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El operacional </w:t>
      </w:r>
      <w:r w:rsidRPr="000C44F4">
        <w:rPr>
          <w:rFonts w:ascii="Times New Roman" w:eastAsia="Times New Roman" w:hAnsi="Times New Roman" w:cs="Times New Roman"/>
          <w:b/>
          <w:bCs/>
          <w:kern w:val="0"/>
          <w:lang w:eastAsia="es-DO"/>
          <w14:ligatures w14:val="none"/>
        </w:rPr>
        <w:t>compara</w:t>
      </w:r>
      <w:r w:rsidRPr="000C44F4">
        <w:rPr>
          <w:rFonts w:ascii="Times New Roman" w:eastAsia="Times New Roman" w:hAnsi="Times New Roman" w:cs="Times New Roman"/>
          <w:kern w:val="0"/>
          <w:lang w:eastAsia="es-DO"/>
          <w14:ligatures w14:val="none"/>
        </w:rPr>
        <w:t xml:space="preserve"> esa señal con la corriente de realimentación (medida sobre R7).</w:t>
      </w:r>
    </w:p>
    <w:p w14:paraId="6CA4FFE2" w14:textId="77777777" w:rsidR="000C44F4" w:rsidRPr="000C44F4" w:rsidRDefault="000C44F4" w:rsidP="000C44F4">
      <w:pPr>
        <w:numPr>
          <w:ilvl w:val="0"/>
          <w:numId w:val="49"/>
        </w:numPr>
        <w:spacing w:before="100" w:beforeAutospacing="1" w:after="100" w:afterAutospacing="1" w:line="240" w:lineRule="auto"/>
        <w:rPr>
          <w:rFonts w:ascii="Times New Roman" w:eastAsia="Times New Roman" w:hAnsi="Times New Roman" w:cs="Times New Roman"/>
          <w:kern w:val="0"/>
          <w:lang w:eastAsia="es-DO"/>
          <w14:ligatures w14:val="none"/>
        </w:rPr>
      </w:pPr>
      <w:r w:rsidRPr="000C44F4">
        <w:rPr>
          <w:rFonts w:ascii="Times New Roman" w:eastAsia="Times New Roman" w:hAnsi="Times New Roman" w:cs="Times New Roman"/>
          <w:kern w:val="0"/>
          <w:lang w:eastAsia="es-DO"/>
          <w14:ligatures w14:val="none"/>
        </w:rPr>
        <w:t xml:space="preserve">Ajusta su salida para que la </w:t>
      </w:r>
      <w:r w:rsidRPr="000C44F4">
        <w:rPr>
          <w:rFonts w:ascii="Times New Roman" w:eastAsia="Times New Roman" w:hAnsi="Times New Roman" w:cs="Times New Roman"/>
          <w:b/>
          <w:bCs/>
          <w:kern w:val="0"/>
          <w:lang w:eastAsia="es-DO"/>
          <w14:ligatures w14:val="none"/>
        </w:rPr>
        <w:t>corriente de salida</w:t>
      </w:r>
      <w:r w:rsidRPr="000C44F4">
        <w:rPr>
          <w:rFonts w:ascii="Times New Roman" w:eastAsia="Times New Roman" w:hAnsi="Times New Roman" w:cs="Times New Roman"/>
          <w:kern w:val="0"/>
          <w:lang w:eastAsia="es-DO"/>
          <w14:ligatures w14:val="none"/>
        </w:rPr>
        <w:t xml:space="preserve"> cumpla con la relación:</w:t>
      </w:r>
    </w:p>
    <w:p w14:paraId="10F96163" w14:textId="77777777" w:rsidR="000C44F4" w:rsidRPr="000C44F4" w:rsidRDefault="000C44F4" w:rsidP="000C44F4">
      <w:pPr>
        <w:spacing w:beforeAutospacing="1" w:after="0" w:afterAutospacing="1" w:line="240" w:lineRule="auto"/>
        <w:ind w:left="720"/>
        <w:rPr>
          <w:rFonts w:ascii="Times New Roman" w:eastAsia="Times New Roman" w:hAnsi="Times New Roman" w:cs="Times New Roman"/>
          <w:kern w:val="0"/>
          <w:lang w:eastAsia="es-DO"/>
          <w14:ligatures w14:val="none"/>
        </w:rPr>
      </w:pPr>
      <m:oMathPara>
        <m:oMath>
          <m:r>
            <w:rPr>
              <w:rFonts w:ascii="Cambria Math" w:eastAsia="Times New Roman" w:hAnsi="Cambria Math" w:cs="Times New Roman"/>
              <w:kern w:val="0"/>
              <w:lang w:eastAsia="es-DO"/>
              <w14:ligatures w14:val="none"/>
            </w:rPr>
            <m:t>1</m:t>
          </m:r>
          <m:r>
            <m:rPr>
              <m:nor/>
            </m:rPr>
            <w:rPr>
              <w:rFonts w:ascii="Times New Roman" w:eastAsia="Times New Roman" w:hAnsi="Times New Roman" w:cs="Times New Roman"/>
              <w:kern w:val="0"/>
              <w:lang w:eastAsia="es-DO"/>
              <w14:ligatures w14:val="none"/>
            </w:rPr>
            <m:t> </m:t>
          </m:r>
          <m:r>
            <w:rPr>
              <w:rFonts w:ascii="Cambria Math" w:eastAsia="Times New Roman" w:hAnsi="Cambria Math" w:cs="Times New Roman"/>
              <w:kern w:val="0"/>
              <w:lang w:eastAsia="es-DO"/>
              <w14:ligatures w14:val="none"/>
            </w:rPr>
            <m:t>V→4</m:t>
          </m:r>
          <m:r>
            <m:rPr>
              <m:nor/>
            </m:rPr>
            <w:rPr>
              <w:rFonts w:ascii="Times New Roman" w:eastAsia="Times New Roman" w:hAnsi="Times New Roman" w:cs="Times New Roman"/>
              <w:kern w:val="0"/>
              <w:lang w:eastAsia="es-DO"/>
              <w14:ligatures w14:val="none"/>
            </w:rPr>
            <m:t> </m:t>
          </m:r>
          <m:r>
            <w:rPr>
              <w:rFonts w:ascii="Cambria Math" w:eastAsia="Times New Roman" w:hAnsi="Cambria Math" w:cs="Times New Roman"/>
              <w:kern w:val="0"/>
              <w:lang w:eastAsia="es-DO"/>
              <w14:ligatures w14:val="none"/>
            </w:rPr>
            <m:t>mA</m:t>
          </m:r>
          <m:r>
            <m:rPr>
              <m:nor/>
            </m:rPr>
            <w:rPr>
              <w:rFonts w:ascii="Times New Roman" w:eastAsia="Times New Roman" w:hAnsi="Times New Roman" w:cs="Times New Roman"/>
              <w:kern w:val="0"/>
              <w:lang w:eastAsia="es-DO"/>
              <w14:ligatures w14:val="none"/>
            </w:rPr>
            <m:t>y</m:t>
          </m:r>
          <m:r>
            <w:rPr>
              <w:rFonts w:ascii="Cambria Math" w:eastAsia="Times New Roman" w:hAnsi="Cambria Math" w:cs="Times New Roman"/>
              <w:kern w:val="0"/>
              <w:lang w:eastAsia="es-DO"/>
              <w14:ligatures w14:val="none"/>
            </w:rPr>
            <m:t>5</m:t>
          </m:r>
          <m:r>
            <m:rPr>
              <m:nor/>
            </m:rPr>
            <w:rPr>
              <w:rFonts w:ascii="Times New Roman" w:eastAsia="Times New Roman" w:hAnsi="Times New Roman" w:cs="Times New Roman"/>
              <w:kern w:val="0"/>
              <w:lang w:eastAsia="es-DO"/>
              <w14:ligatures w14:val="none"/>
            </w:rPr>
            <m:t> </m:t>
          </m:r>
          <m:r>
            <w:rPr>
              <w:rFonts w:ascii="Cambria Math" w:eastAsia="Times New Roman" w:hAnsi="Cambria Math" w:cs="Times New Roman"/>
              <w:kern w:val="0"/>
              <w:lang w:eastAsia="es-DO"/>
              <w14:ligatures w14:val="none"/>
            </w:rPr>
            <m:t>V→20</m:t>
          </m:r>
          <m:r>
            <m:rPr>
              <m:nor/>
            </m:rPr>
            <w:rPr>
              <w:rFonts w:ascii="Times New Roman" w:eastAsia="Times New Roman" w:hAnsi="Times New Roman" w:cs="Times New Roman"/>
              <w:kern w:val="0"/>
              <w:lang w:eastAsia="es-DO"/>
              <w14:ligatures w14:val="none"/>
            </w:rPr>
            <m:t> </m:t>
          </m:r>
          <m:r>
            <w:rPr>
              <w:rFonts w:ascii="Cambria Math" w:eastAsia="Times New Roman" w:hAnsi="Cambria Math" w:cs="Times New Roman"/>
              <w:kern w:val="0"/>
              <w:lang w:eastAsia="es-DO"/>
              <w14:ligatures w14:val="none"/>
            </w:rPr>
            <m:t>mA</m:t>
          </m:r>
          <m:r>
            <w:rPr>
              <w:rFonts w:ascii="Cambria Math" w:eastAsia="Times New Roman" w:hAnsi="Cambria Math" w:cs="Times New Roman"/>
              <w:kern w:val="0"/>
              <w:lang w:eastAsia="es-DO"/>
              <w14:ligatures w14:val="none"/>
            </w:rPr>
            <w:br/>
          </m:r>
        </m:oMath>
      </m:oMathPara>
    </w:p>
    <w:p w14:paraId="4A19D62D" w14:textId="26C05A25" w:rsidR="000C44F4" w:rsidRPr="000C44F4" w:rsidRDefault="002F24CE" w:rsidP="000C44F4">
      <w:pPr>
        <w:numPr>
          <w:ilvl w:val="0"/>
          <w:numId w:val="49"/>
        </w:numPr>
        <w:spacing w:before="100" w:beforeAutospacing="1" w:after="100" w:afterAutospacing="1" w:line="240" w:lineRule="auto"/>
        <w:rPr>
          <w:rFonts w:ascii="Times New Roman" w:eastAsia="Times New Roman" w:hAnsi="Times New Roman" w:cs="Times New Roman"/>
          <w:kern w:val="0"/>
          <w:lang w:eastAsia="es-DO"/>
          <w14:ligatures w14:val="none"/>
        </w:rPr>
      </w:pPr>
      <w:r>
        <w:rPr>
          <w:noProof/>
        </w:rPr>
        <w:lastRenderedPageBreak/>
        <w:drawing>
          <wp:anchor distT="0" distB="0" distL="114300" distR="114300" simplePos="0" relativeHeight="251672576" behindDoc="0" locked="0" layoutInCell="1" allowOverlap="1" wp14:anchorId="575C4693" wp14:editId="7115B5A2">
            <wp:simplePos x="0" y="0"/>
            <wp:positionH relativeFrom="margin">
              <wp:posOffset>4202777</wp:posOffset>
            </wp:positionH>
            <wp:positionV relativeFrom="paragraph">
              <wp:posOffset>248978</wp:posOffset>
            </wp:positionV>
            <wp:extent cx="2100439" cy="2050473"/>
            <wp:effectExtent l="0" t="0" r="0" b="6985"/>
            <wp:wrapNone/>
            <wp:docPr id="1744342348" name="Picture 6" descr="Normal transistor relay drive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rmal transistor relay driver circui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00439" cy="2050473"/>
                    </a:xfrm>
                    <a:prstGeom prst="rect">
                      <a:avLst/>
                    </a:prstGeom>
                    <a:noFill/>
                    <a:ln>
                      <a:noFill/>
                    </a:ln>
                  </pic:spPr>
                </pic:pic>
              </a:graphicData>
            </a:graphic>
            <wp14:sizeRelH relativeFrom="page">
              <wp14:pctWidth>0</wp14:pctWidth>
            </wp14:sizeRelH>
            <wp14:sizeRelV relativeFrom="page">
              <wp14:pctHeight>0</wp14:pctHeight>
            </wp14:sizeRelV>
          </wp:anchor>
        </w:drawing>
      </w:r>
      <w:r w:rsidR="000C44F4" w:rsidRPr="000C44F4">
        <w:rPr>
          <w:rFonts w:ascii="Times New Roman" w:eastAsia="Times New Roman" w:hAnsi="Times New Roman" w:cs="Times New Roman"/>
          <w:kern w:val="0"/>
          <w:lang w:eastAsia="es-DO"/>
          <w14:ligatures w14:val="none"/>
        </w:rPr>
        <w:t xml:space="preserve">El transistor </w:t>
      </w:r>
      <w:r w:rsidR="000C44F4" w:rsidRPr="000C44F4">
        <w:rPr>
          <w:rFonts w:ascii="Times New Roman" w:eastAsia="Times New Roman" w:hAnsi="Times New Roman" w:cs="Times New Roman"/>
          <w:b/>
          <w:bCs/>
          <w:kern w:val="0"/>
          <w:lang w:eastAsia="es-DO"/>
          <w14:ligatures w14:val="none"/>
        </w:rPr>
        <w:t>Q3 regula el paso de corriente</w:t>
      </w:r>
      <w:r w:rsidR="000C44F4" w:rsidRPr="000C44F4">
        <w:rPr>
          <w:rFonts w:ascii="Times New Roman" w:eastAsia="Times New Roman" w:hAnsi="Times New Roman" w:cs="Times New Roman"/>
          <w:kern w:val="0"/>
          <w:lang w:eastAsia="es-DO"/>
          <w14:ligatures w14:val="none"/>
        </w:rPr>
        <w:t xml:space="preserve"> según la orden del amplificador operacional, asegurando una salida lineal y estable.</w:t>
      </w:r>
    </w:p>
    <w:p w14:paraId="1D6EB42F" w14:textId="745E2348" w:rsidR="000C44F4" w:rsidRDefault="002F24CE" w:rsidP="000C44F4">
      <w:pPr>
        <w:tabs>
          <w:tab w:val="left" w:pos="1547"/>
        </w:tabs>
        <w:rPr>
          <w:rFonts w:ascii="Times New Roman" w:hAnsi="Times New Roman" w:cs="Times New Roman"/>
          <w:b/>
          <w:bCs/>
        </w:rPr>
      </w:pPr>
      <w:r>
        <w:rPr>
          <w:noProof/>
        </w:rPr>
        <w:drawing>
          <wp:anchor distT="0" distB="0" distL="114300" distR="114300" simplePos="0" relativeHeight="251671552" behindDoc="0" locked="0" layoutInCell="1" allowOverlap="1" wp14:anchorId="2D9382EF" wp14:editId="78942427">
            <wp:simplePos x="0" y="0"/>
            <wp:positionH relativeFrom="margin">
              <wp:align>left</wp:align>
            </wp:positionH>
            <wp:positionV relativeFrom="paragraph">
              <wp:posOffset>122786</wp:posOffset>
            </wp:positionV>
            <wp:extent cx="3049270" cy="1814830"/>
            <wp:effectExtent l="0" t="0" r="0" b="0"/>
            <wp:wrapSquare wrapText="bothSides"/>
            <wp:docPr id="1774945325" name="Picture 5" descr="How To Make Relay Driver - milioh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ow To Make Relay Driver - miliohm.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49270" cy="181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67AC" w:rsidRPr="00940AB2">
        <w:rPr>
          <w:rFonts w:ascii="Times New Roman" w:hAnsi="Times New Roman" w:cs="Times New Roman"/>
          <w:b/>
          <w:bCs/>
          <w:highlight w:val="lightGray"/>
        </w:rPr>
        <w:t>9. Driver Relay</w:t>
      </w:r>
    </w:p>
    <w:p w14:paraId="5A83D2E4" w14:textId="4ED24998" w:rsidR="000D67AC" w:rsidRDefault="000D67AC" w:rsidP="000C44F4">
      <w:pPr>
        <w:tabs>
          <w:tab w:val="left" w:pos="1547"/>
        </w:tabs>
        <w:rPr>
          <w:rFonts w:ascii="Times New Roman" w:hAnsi="Times New Roman" w:cs="Times New Roman"/>
          <w:b/>
          <w:bCs/>
        </w:rPr>
      </w:pPr>
    </w:p>
    <w:p w14:paraId="06A1F034" w14:textId="77777777" w:rsidR="000D67AC" w:rsidRDefault="000D67AC" w:rsidP="000C44F4">
      <w:pPr>
        <w:tabs>
          <w:tab w:val="left" w:pos="1547"/>
        </w:tabs>
        <w:rPr>
          <w:rFonts w:ascii="Times New Roman" w:hAnsi="Times New Roman" w:cs="Times New Roman"/>
          <w:b/>
          <w:bCs/>
        </w:rPr>
      </w:pPr>
    </w:p>
    <w:p w14:paraId="597CCD87" w14:textId="4C6BFEFC" w:rsidR="002F24CE" w:rsidRDefault="002F24CE" w:rsidP="002F24CE">
      <w:pPr>
        <w:tabs>
          <w:tab w:val="center" w:pos="1735"/>
        </w:tabs>
        <w:rPr>
          <w:rFonts w:ascii="Times New Roman" w:hAnsi="Times New Roman" w:cs="Times New Roman"/>
        </w:rPr>
      </w:pPr>
      <w:r>
        <w:rPr>
          <w:noProof/>
        </w:rPr>
        <w:drawing>
          <wp:anchor distT="0" distB="0" distL="114300" distR="114300" simplePos="0" relativeHeight="251673600" behindDoc="0" locked="0" layoutInCell="1" allowOverlap="1" wp14:anchorId="4611135F" wp14:editId="265939C3">
            <wp:simplePos x="0" y="0"/>
            <wp:positionH relativeFrom="margin">
              <wp:align>center</wp:align>
            </wp:positionH>
            <wp:positionV relativeFrom="paragraph">
              <wp:posOffset>1023620</wp:posOffset>
            </wp:positionV>
            <wp:extent cx="3255818" cy="2293451"/>
            <wp:effectExtent l="0" t="0" r="1905" b="0"/>
            <wp:wrapNone/>
            <wp:docPr id="14532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55818" cy="2293451"/>
                    </a:xfrm>
                    <a:prstGeom prst="rect">
                      <a:avLst/>
                    </a:prstGeom>
                    <a:noFill/>
                    <a:ln>
                      <a:noFill/>
                    </a:ln>
                  </pic:spPr>
                </pic:pic>
              </a:graphicData>
            </a:graphic>
            <wp14:sizeRelH relativeFrom="page">
              <wp14:pctWidth>0</wp14:pctWidth>
            </wp14:sizeRelH>
            <wp14:sizeRelV relativeFrom="page">
              <wp14:pctHeight>0</wp14:pctHeight>
            </wp14:sizeRelV>
          </wp:anchor>
        </w:drawing>
      </w:r>
      <w:r w:rsidR="000D67AC">
        <w:rPr>
          <w:rFonts w:ascii="Times New Roman" w:hAnsi="Times New Roman" w:cs="Times New Roman"/>
          <w:b/>
          <w:bCs/>
        </w:rPr>
        <w:br w:type="textWrapping" w:clear="all"/>
      </w:r>
    </w:p>
    <w:p w14:paraId="39CB79E7" w14:textId="20851A8C" w:rsidR="002F24CE" w:rsidRDefault="002F24CE" w:rsidP="002F24CE">
      <w:pPr>
        <w:tabs>
          <w:tab w:val="center" w:pos="1735"/>
        </w:tabs>
        <w:rPr>
          <w:rFonts w:ascii="Times New Roman" w:hAnsi="Times New Roman" w:cs="Times New Roman"/>
        </w:rPr>
      </w:pPr>
    </w:p>
    <w:p w14:paraId="650F9855" w14:textId="4254DE59" w:rsidR="002F24CE" w:rsidRDefault="002F24CE" w:rsidP="002F24CE">
      <w:pPr>
        <w:tabs>
          <w:tab w:val="center" w:pos="1735"/>
        </w:tabs>
        <w:rPr>
          <w:rFonts w:ascii="Times New Roman" w:hAnsi="Times New Roman" w:cs="Times New Roman"/>
        </w:rPr>
      </w:pPr>
    </w:p>
    <w:p w14:paraId="049E557A" w14:textId="138112CB" w:rsidR="002F24CE" w:rsidRDefault="002F24CE" w:rsidP="002F24CE">
      <w:pPr>
        <w:tabs>
          <w:tab w:val="center" w:pos="1735"/>
        </w:tabs>
        <w:rPr>
          <w:rFonts w:ascii="Times New Roman" w:hAnsi="Times New Roman" w:cs="Times New Roman"/>
        </w:rPr>
      </w:pPr>
    </w:p>
    <w:p w14:paraId="7D983D19" w14:textId="26600351" w:rsidR="002F24CE" w:rsidRDefault="002F24CE" w:rsidP="002F24CE">
      <w:pPr>
        <w:tabs>
          <w:tab w:val="center" w:pos="1735"/>
        </w:tabs>
        <w:rPr>
          <w:rFonts w:ascii="Times New Roman" w:hAnsi="Times New Roman" w:cs="Times New Roman"/>
        </w:rPr>
      </w:pPr>
    </w:p>
    <w:p w14:paraId="7165A6D9" w14:textId="77777777" w:rsidR="002F24CE" w:rsidRDefault="002F24CE" w:rsidP="002F24CE">
      <w:pPr>
        <w:tabs>
          <w:tab w:val="center" w:pos="1735"/>
        </w:tabs>
        <w:rPr>
          <w:rFonts w:ascii="Times New Roman" w:hAnsi="Times New Roman" w:cs="Times New Roman"/>
        </w:rPr>
      </w:pPr>
    </w:p>
    <w:p w14:paraId="278B166F" w14:textId="77777777" w:rsidR="002F24CE" w:rsidRDefault="002F24CE" w:rsidP="002F24CE">
      <w:pPr>
        <w:tabs>
          <w:tab w:val="center" w:pos="1735"/>
        </w:tabs>
        <w:rPr>
          <w:rFonts w:ascii="Times New Roman" w:hAnsi="Times New Roman" w:cs="Times New Roman"/>
        </w:rPr>
      </w:pPr>
    </w:p>
    <w:p w14:paraId="732BF50F" w14:textId="77777777" w:rsidR="002F24CE" w:rsidRDefault="002F24CE" w:rsidP="002F24CE">
      <w:pPr>
        <w:tabs>
          <w:tab w:val="center" w:pos="1735"/>
        </w:tabs>
        <w:rPr>
          <w:rFonts w:ascii="Times New Roman" w:hAnsi="Times New Roman" w:cs="Times New Roman"/>
        </w:rPr>
      </w:pPr>
    </w:p>
    <w:p w14:paraId="0184E6BA" w14:textId="3B9F8E89" w:rsidR="000D67AC" w:rsidRPr="002F24CE" w:rsidRDefault="000D67AC" w:rsidP="002F24CE">
      <w:pPr>
        <w:tabs>
          <w:tab w:val="center" w:pos="1735"/>
        </w:tabs>
        <w:rPr>
          <w:rFonts w:ascii="Times New Roman" w:hAnsi="Times New Roman" w:cs="Times New Roman"/>
        </w:rPr>
      </w:pPr>
      <w:r w:rsidRPr="002F24CE">
        <w:rPr>
          <w:rFonts w:ascii="Times New Roman" w:hAnsi="Times New Roman" w:cs="Times New Roman"/>
        </w:rPr>
        <w:t>Un Driver Relay es una etapa de potencia intermedia que permite al PLC o microcontrolador accionar relés u otros dispositivos que demandan mayor corriente o voltaje del que las salidas digitales pueden entregar directamente.</w:t>
      </w:r>
      <w:r w:rsidRPr="002F24CE">
        <w:rPr>
          <w:rFonts w:ascii="Times New Roman" w:hAnsi="Times New Roman" w:cs="Times New Roman"/>
        </w:rPr>
        <w:br/>
        <w:t xml:space="preserve">El PLC envía una señal lógica (generalmente de 3.3 V o 5 V), y el </w:t>
      </w:r>
      <w:proofErr w:type="gramStart"/>
      <w:r w:rsidRPr="002F24CE">
        <w:rPr>
          <w:rFonts w:ascii="Times New Roman" w:hAnsi="Times New Roman" w:cs="Times New Roman"/>
        </w:rPr>
        <w:t>driver</w:t>
      </w:r>
      <w:proofErr w:type="gramEnd"/>
      <w:r w:rsidRPr="002F24CE">
        <w:rPr>
          <w:rFonts w:ascii="Times New Roman" w:hAnsi="Times New Roman" w:cs="Times New Roman"/>
        </w:rPr>
        <w:t xml:space="preserve"> se encarga de amplificarla y aislarla eléctricamente, proporcionando la energía necesaria para activar la bobina del relé.</w:t>
      </w:r>
    </w:p>
    <w:p w14:paraId="62942FCE" w14:textId="77777777" w:rsidR="000D67AC" w:rsidRPr="000D67AC" w:rsidRDefault="000D67AC" w:rsidP="000D67AC">
      <w:pPr>
        <w:tabs>
          <w:tab w:val="center" w:pos="1735"/>
        </w:tabs>
        <w:jc w:val="both"/>
        <w:rPr>
          <w:rFonts w:ascii="Times New Roman" w:hAnsi="Times New Roman" w:cs="Times New Roman"/>
        </w:rPr>
      </w:pPr>
      <w:r w:rsidRPr="000D67AC">
        <w:rPr>
          <w:rFonts w:ascii="Times New Roman" w:hAnsi="Times New Roman" w:cs="Times New Roman"/>
        </w:rPr>
        <w:t xml:space="preserve">El principio de funcionamiento es sencillo: cuando el PLC aplica la señal de control, el transistor del </w:t>
      </w:r>
      <w:proofErr w:type="gramStart"/>
      <w:r w:rsidRPr="000D67AC">
        <w:rPr>
          <w:rFonts w:ascii="Times New Roman" w:hAnsi="Times New Roman" w:cs="Times New Roman"/>
        </w:rPr>
        <w:t>driver</w:t>
      </w:r>
      <w:proofErr w:type="gramEnd"/>
      <w:r w:rsidRPr="000D67AC">
        <w:rPr>
          <w:rFonts w:ascii="Times New Roman" w:hAnsi="Times New Roman" w:cs="Times New Roman"/>
        </w:rPr>
        <w:t xml:space="preserve"> entra en saturación, permitiendo el paso de corriente a través de la bobina del relé. Esto provoca que los contactos mecánicos del relé cambien de estado, conectando o desconectando cargas de mayor potencia, como motores, lámparas, válvulas o sistemas de calefacción.</w:t>
      </w:r>
      <w:r w:rsidRPr="000D67AC">
        <w:rPr>
          <w:rFonts w:ascii="Times New Roman" w:hAnsi="Times New Roman" w:cs="Times New Roman"/>
        </w:rPr>
        <w:br/>
        <w:t xml:space="preserve">Cuando la señal desaparece, el transistor se corta, el relé se </w:t>
      </w:r>
      <w:proofErr w:type="spellStart"/>
      <w:r w:rsidRPr="000D67AC">
        <w:rPr>
          <w:rFonts w:ascii="Times New Roman" w:hAnsi="Times New Roman" w:cs="Times New Roman"/>
        </w:rPr>
        <w:t>desenergiza</w:t>
      </w:r>
      <w:proofErr w:type="spellEnd"/>
      <w:r w:rsidRPr="000D67AC">
        <w:rPr>
          <w:rFonts w:ascii="Times New Roman" w:hAnsi="Times New Roman" w:cs="Times New Roman"/>
        </w:rPr>
        <w:t xml:space="preserve"> y sus contactos retornan a la posición de reposo.</w:t>
      </w:r>
    </w:p>
    <w:p w14:paraId="69FAE18E" w14:textId="77777777" w:rsidR="000D67AC" w:rsidRPr="000D67AC" w:rsidRDefault="000D67AC" w:rsidP="000D67AC">
      <w:pPr>
        <w:tabs>
          <w:tab w:val="center" w:pos="1735"/>
        </w:tabs>
        <w:jc w:val="both"/>
        <w:rPr>
          <w:rFonts w:ascii="Times New Roman" w:hAnsi="Times New Roman" w:cs="Times New Roman"/>
        </w:rPr>
      </w:pPr>
      <w:r w:rsidRPr="000D67AC">
        <w:rPr>
          <w:rFonts w:ascii="Times New Roman" w:hAnsi="Times New Roman" w:cs="Times New Roman"/>
        </w:rPr>
        <w:t>Etapas del circuito:</w:t>
      </w:r>
    </w:p>
    <w:p w14:paraId="58ABE338" w14:textId="77777777" w:rsidR="000D67AC" w:rsidRPr="000D67AC" w:rsidRDefault="000D67AC" w:rsidP="000D67AC">
      <w:pPr>
        <w:numPr>
          <w:ilvl w:val="0"/>
          <w:numId w:val="52"/>
        </w:numPr>
        <w:tabs>
          <w:tab w:val="center" w:pos="1735"/>
        </w:tabs>
        <w:jc w:val="both"/>
        <w:rPr>
          <w:rFonts w:ascii="Times New Roman" w:hAnsi="Times New Roman" w:cs="Times New Roman"/>
        </w:rPr>
      </w:pPr>
      <w:r w:rsidRPr="000D67AC">
        <w:rPr>
          <w:rFonts w:ascii="Times New Roman" w:hAnsi="Times New Roman" w:cs="Times New Roman"/>
        </w:rPr>
        <w:t>Transistor BJT o MOSFET: funciona como amplificador de corriente, saturándose cuando recibe la señal del PLC.</w:t>
      </w:r>
    </w:p>
    <w:p w14:paraId="5538C4FE" w14:textId="77777777" w:rsidR="000D67AC" w:rsidRPr="000D67AC" w:rsidRDefault="000D67AC" w:rsidP="000D67AC">
      <w:pPr>
        <w:numPr>
          <w:ilvl w:val="0"/>
          <w:numId w:val="52"/>
        </w:numPr>
        <w:tabs>
          <w:tab w:val="center" w:pos="1735"/>
        </w:tabs>
        <w:jc w:val="both"/>
        <w:rPr>
          <w:rFonts w:ascii="Times New Roman" w:hAnsi="Times New Roman" w:cs="Times New Roman"/>
        </w:rPr>
      </w:pPr>
      <w:r w:rsidRPr="000D67AC">
        <w:rPr>
          <w:rFonts w:ascii="Times New Roman" w:hAnsi="Times New Roman" w:cs="Times New Roman"/>
        </w:rPr>
        <w:lastRenderedPageBreak/>
        <w:t>Resistencia de base o de puerta: limita la corriente que entra al transistor, protegiendo el circuito de control.</w:t>
      </w:r>
    </w:p>
    <w:p w14:paraId="7DEA2274" w14:textId="77777777" w:rsidR="000D67AC" w:rsidRPr="000D67AC" w:rsidRDefault="000D67AC" w:rsidP="000D67AC">
      <w:pPr>
        <w:numPr>
          <w:ilvl w:val="0"/>
          <w:numId w:val="52"/>
        </w:numPr>
        <w:tabs>
          <w:tab w:val="center" w:pos="1735"/>
        </w:tabs>
        <w:jc w:val="both"/>
        <w:rPr>
          <w:rFonts w:ascii="Times New Roman" w:hAnsi="Times New Roman" w:cs="Times New Roman"/>
        </w:rPr>
      </w:pPr>
      <w:r w:rsidRPr="000D67AC">
        <w:rPr>
          <w:rFonts w:ascii="Times New Roman" w:hAnsi="Times New Roman" w:cs="Times New Roman"/>
        </w:rPr>
        <w:t xml:space="preserve">Diodo </w:t>
      </w:r>
      <w:proofErr w:type="spellStart"/>
      <w:r w:rsidRPr="000D67AC">
        <w:rPr>
          <w:rFonts w:ascii="Times New Roman" w:hAnsi="Times New Roman" w:cs="Times New Roman"/>
        </w:rPr>
        <w:t>Flyback</w:t>
      </w:r>
      <w:proofErr w:type="spellEnd"/>
      <w:r w:rsidRPr="000D67AC">
        <w:rPr>
          <w:rFonts w:ascii="Times New Roman" w:hAnsi="Times New Roman" w:cs="Times New Roman"/>
        </w:rPr>
        <w:t xml:space="preserve">: conectado en paralelo con la bobina del relé, elimina los picos de voltaje generados al </w:t>
      </w:r>
      <w:proofErr w:type="spellStart"/>
      <w:r w:rsidRPr="000D67AC">
        <w:rPr>
          <w:rFonts w:ascii="Times New Roman" w:hAnsi="Times New Roman" w:cs="Times New Roman"/>
        </w:rPr>
        <w:t>desenergizarse</w:t>
      </w:r>
      <w:proofErr w:type="spellEnd"/>
      <w:r w:rsidRPr="000D67AC">
        <w:rPr>
          <w:rFonts w:ascii="Times New Roman" w:hAnsi="Times New Roman" w:cs="Times New Roman"/>
        </w:rPr>
        <w:t>.</w:t>
      </w:r>
    </w:p>
    <w:p w14:paraId="1A38C8B5" w14:textId="77777777" w:rsidR="000D67AC" w:rsidRPr="000D67AC" w:rsidRDefault="000D67AC" w:rsidP="000D67AC">
      <w:pPr>
        <w:numPr>
          <w:ilvl w:val="0"/>
          <w:numId w:val="52"/>
        </w:numPr>
        <w:tabs>
          <w:tab w:val="center" w:pos="1735"/>
        </w:tabs>
        <w:jc w:val="both"/>
        <w:rPr>
          <w:rFonts w:ascii="Times New Roman" w:hAnsi="Times New Roman" w:cs="Times New Roman"/>
        </w:rPr>
      </w:pPr>
      <w:r w:rsidRPr="000D67AC">
        <w:rPr>
          <w:rFonts w:ascii="Times New Roman" w:hAnsi="Times New Roman" w:cs="Times New Roman"/>
        </w:rPr>
        <w:t>Fuente de alimentación (12 V o 24 V): suministra energía a la bobina del relé.</w:t>
      </w:r>
    </w:p>
    <w:p w14:paraId="0F78984E" w14:textId="77777777" w:rsidR="000D67AC" w:rsidRPr="000D67AC" w:rsidRDefault="000D67AC" w:rsidP="000D67AC">
      <w:pPr>
        <w:numPr>
          <w:ilvl w:val="0"/>
          <w:numId w:val="52"/>
        </w:numPr>
        <w:tabs>
          <w:tab w:val="center" w:pos="1735"/>
        </w:tabs>
        <w:jc w:val="both"/>
        <w:rPr>
          <w:rFonts w:ascii="Times New Roman" w:hAnsi="Times New Roman" w:cs="Times New Roman"/>
        </w:rPr>
      </w:pPr>
      <w:r w:rsidRPr="000D67AC">
        <w:rPr>
          <w:rFonts w:ascii="Times New Roman" w:hAnsi="Times New Roman" w:cs="Times New Roman"/>
        </w:rPr>
        <w:t>Contactos del relé (NO, NC y COM): realizan la conmutación de la carga externa.</w:t>
      </w:r>
    </w:p>
    <w:p w14:paraId="2077A5EE" w14:textId="77777777" w:rsidR="000D67AC" w:rsidRPr="000D67AC" w:rsidRDefault="000D67AC" w:rsidP="000D67AC">
      <w:pPr>
        <w:numPr>
          <w:ilvl w:val="0"/>
          <w:numId w:val="52"/>
        </w:numPr>
        <w:tabs>
          <w:tab w:val="center" w:pos="1735"/>
        </w:tabs>
        <w:jc w:val="both"/>
        <w:rPr>
          <w:rFonts w:ascii="Times New Roman" w:hAnsi="Times New Roman" w:cs="Times New Roman"/>
        </w:rPr>
      </w:pPr>
      <w:r w:rsidRPr="000D67AC">
        <w:rPr>
          <w:rFonts w:ascii="Times New Roman" w:hAnsi="Times New Roman" w:cs="Times New Roman"/>
        </w:rPr>
        <w:t>Optoacoplador (opcional): proporciona aislamiento galvánico entre el PLC y el circuito de potencia, aumentando la seguridad.</w:t>
      </w:r>
    </w:p>
    <w:p w14:paraId="60468D83" w14:textId="77777777" w:rsidR="000D67AC" w:rsidRPr="000D67AC" w:rsidRDefault="000D67AC" w:rsidP="000D67AC">
      <w:pPr>
        <w:pStyle w:val="NoSpacing"/>
        <w:jc w:val="both"/>
        <w:rPr>
          <w:rStyle w:val="BookTitle"/>
          <w:rFonts w:ascii="Times New Roman" w:hAnsi="Times New Roman" w:cs="Times New Roman"/>
          <w:b w:val="0"/>
          <w:bCs w:val="0"/>
          <w:i w:val="0"/>
          <w:iCs w:val="0"/>
        </w:rPr>
      </w:pPr>
      <w:r w:rsidRPr="000D67AC">
        <w:rPr>
          <w:rStyle w:val="BookTitle"/>
          <w:rFonts w:ascii="Times New Roman" w:hAnsi="Times New Roman" w:cs="Times New Roman"/>
          <w:b w:val="0"/>
          <w:bCs w:val="0"/>
          <w:i w:val="0"/>
          <w:iCs w:val="0"/>
        </w:rPr>
        <w:t xml:space="preserve">Los principales componentes de un Driver Relay son el transistor BJT o MOSFET, que se encarga de conducir la corriente hacia la bobina del relé; la resistencia de base o de puerta, que limita y protege la entrada del transistor evitando </w:t>
      </w:r>
      <w:proofErr w:type="spellStart"/>
      <w:r w:rsidRPr="000D67AC">
        <w:rPr>
          <w:rStyle w:val="BookTitle"/>
          <w:rFonts w:ascii="Times New Roman" w:hAnsi="Times New Roman" w:cs="Times New Roman"/>
          <w:b w:val="0"/>
          <w:bCs w:val="0"/>
          <w:i w:val="0"/>
          <w:iCs w:val="0"/>
        </w:rPr>
        <w:t>sobrecorrientes</w:t>
      </w:r>
      <w:proofErr w:type="spellEnd"/>
      <w:r w:rsidRPr="000D67AC">
        <w:rPr>
          <w:rStyle w:val="BookTitle"/>
          <w:rFonts w:ascii="Times New Roman" w:hAnsi="Times New Roman" w:cs="Times New Roman"/>
          <w:b w:val="0"/>
          <w:bCs w:val="0"/>
          <w:i w:val="0"/>
          <w:iCs w:val="0"/>
        </w:rPr>
        <w:t xml:space="preserve">; el diodo </w:t>
      </w:r>
      <w:proofErr w:type="spellStart"/>
      <w:r w:rsidRPr="000D67AC">
        <w:rPr>
          <w:rStyle w:val="BookTitle"/>
          <w:rFonts w:ascii="Times New Roman" w:hAnsi="Times New Roman" w:cs="Times New Roman"/>
          <w:b w:val="0"/>
          <w:bCs w:val="0"/>
          <w:i w:val="0"/>
          <w:iCs w:val="0"/>
        </w:rPr>
        <w:t>flyback</w:t>
      </w:r>
      <w:proofErr w:type="spellEnd"/>
      <w:r w:rsidRPr="000D67AC">
        <w:rPr>
          <w:rStyle w:val="BookTitle"/>
          <w:rFonts w:ascii="Times New Roman" w:hAnsi="Times New Roman" w:cs="Times New Roman"/>
          <w:b w:val="0"/>
          <w:bCs w:val="0"/>
          <w:i w:val="0"/>
          <w:iCs w:val="0"/>
        </w:rPr>
        <w:t xml:space="preserve">, conectado en paralelo con la bobina para suprimir los picos de voltaje inverso al </w:t>
      </w:r>
      <w:proofErr w:type="spellStart"/>
      <w:r w:rsidRPr="000D67AC">
        <w:rPr>
          <w:rStyle w:val="BookTitle"/>
          <w:rFonts w:ascii="Times New Roman" w:hAnsi="Times New Roman" w:cs="Times New Roman"/>
          <w:b w:val="0"/>
          <w:bCs w:val="0"/>
          <w:i w:val="0"/>
          <w:iCs w:val="0"/>
        </w:rPr>
        <w:t>desenergizarse</w:t>
      </w:r>
      <w:proofErr w:type="spellEnd"/>
      <w:r w:rsidRPr="000D67AC">
        <w:rPr>
          <w:rStyle w:val="BookTitle"/>
          <w:rFonts w:ascii="Times New Roman" w:hAnsi="Times New Roman" w:cs="Times New Roman"/>
          <w:b w:val="0"/>
          <w:bCs w:val="0"/>
          <w:i w:val="0"/>
          <w:iCs w:val="0"/>
        </w:rPr>
        <w:t>; el relé electromecánico, encargado de conmutar la carga externa de mayor potencia; la fuente de alimentación externa, que suministra la energía necesaria a la bobina; y la señal lógica del PLC, que activa la etapa de potencia controlando el funcionamiento del relé.</w:t>
      </w:r>
    </w:p>
    <w:p w14:paraId="05E6B74A" w14:textId="141580CB" w:rsidR="000D67AC" w:rsidRDefault="000D67AC" w:rsidP="000D67AC">
      <w:pPr>
        <w:tabs>
          <w:tab w:val="center" w:pos="1735"/>
        </w:tabs>
        <w:rPr>
          <w:rFonts w:ascii="Times New Roman" w:hAnsi="Times New Roman" w:cs="Times New Roman"/>
          <w:b/>
          <w:bCs/>
        </w:rPr>
      </w:pPr>
      <w:r>
        <w:rPr>
          <w:rFonts w:ascii="Times New Roman" w:hAnsi="Times New Roman" w:cs="Times New Roman"/>
          <w:b/>
          <w:bCs/>
        </w:rPr>
        <w:t xml:space="preserve">10. Entrada Digital </w:t>
      </w:r>
      <w:proofErr w:type="spellStart"/>
      <w:r>
        <w:rPr>
          <w:rFonts w:ascii="Times New Roman" w:hAnsi="Times New Roman" w:cs="Times New Roman"/>
          <w:b/>
          <w:bCs/>
        </w:rPr>
        <w:t>Optocoupler</w:t>
      </w:r>
      <w:proofErr w:type="spellEnd"/>
    </w:p>
    <w:p w14:paraId="11071D34" w14:textId="77777777" w:rsidR="00D6356A" w:rsidRDefault="00D6356A" w:rsidP="00D6356A">
      <w:pPr>
        <w:pStyle w:val="NormalWeb"/>
        <w:jc w:val="both"/>
        <w:rPr>
          <w:rStyle w:val="BookTitle"/>
          <w:b w:val="0"/>
          <w:bCs w:val="0"/>
          <w:i w:val="0"/>
          <w:iCs w:val="0"/>
        </w:rPr>
      </w:pPr>
      <w:r>
        <w:rPr>
          <w:noProof/>
        </w:rPr>
        <w:drawing>
          <wp:inline distT="0" distB="0" distL="0" distR="0" wp14:anchorId="2F43DF72" wp14:editId="59DFE716">
            <wp:extent cx="3639425" cy="2449689"/>
            <wp:effectExtent l="0" t="0" r="0" b="8255"/>
            <wp:docPr id="780414622" name="Picture 78041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4103" cy="2459569"/>
                    </a:xfrm>
                    <a:prstGeom prst="rect">
                      <a:avLst/>
                    </a:prstGeom>
                    <a:noFill/>
                    <a:ln>
                      <a:noFill/>
                    </a:ln>
                  </pic:spPr>
                </pic:pic>
              </a:graphicData>
            </a:graphic>
          </wp:inline>
        </w:drawing>
      </w:r>
    </w:p>
    <w:p w14:paraId="65E7585E" w14:textId="37D9EB6E" w:rsidR="00D6356A" w:rsidRDefault="00D6356A" w:rsidP="00D6356A">
      <w:pPr>
        <w:pStyle w:val="NormalWeb"/>
        <w:jc w:val="both"/>
        <w:rPr>
          <w:rStyle w:val="BookTitle"/>
          <w:b w:val="0"/>
          <w:bCs w:val="0"/>
          <w:i w:val="0"/>
          <w:iCs w:val="0"/>
        </w:rPr>
      </w:pPr>
      <w:r w:rsidRPr="00D6356A">
        <w:rPr>
          <w:rStyle w:val="BookTitle"/>
          <w:b w:val="0"/>
          <w:bCs w:val="0"/>
          <w:i w:val="0"/>
          <w:iCs w:val="0"/>
        </w:rPr>
        <w:t xml:space="preserve">Una </w:t>
      </w:r>
      <w:r w:rsidRPr="00D6356A">
        <w:rPr>
          <w:rStyle w:val="BookTitle"/>
          <w:rFonts w:eastAsiaTheme="majorEastAsia"/>
          <w:b w:val="0"/>
          <w:bCs w:val="0"/>
          <w:i w:val="0"/>
          <w:iCs w:val="0"/>
        </w:rPr>
        <w:t>entrada digital con optoacoplador</w:t>
      </w:r>
      <w:r w:rsidRPr="00D6356A">
        <w:rPr>
          <w:rStyle w:val="BookTitle"/>
          <w:b w:val="0"/>
          <w:bCs w:val="0"/>
          <w:i w:val="0"/>
          <w:iCs w:val="0"/>
        </w:rPr>
        <w:t xml:space="preserve"> se emplea para </w:t>
      </w:r>
      <w:r w:rsidRPr="00D6356A">
        <w:rPr>
          <w:rStyle w:val="BookTitle"/>
          <w:rFonts w:eastAsiaTheme="majorEastAsia"/>
          <w:b w:val="0"/>
          <w:bCs w:val="0"/>
          <w:i w:val="0"/>
          <w:iCs w:val="0"/>
        </w:rPr>
        <w:t>aislar eléctricamente</w:t>
      </w:r>
      <w:r w:rsidRPr="00D6356A">
        <w:rPr>
          <w:rStyle w:val="BookTitle"/>
          <w:b w:val="0"/>
          <w:bCs w:val="0"/>
          <w:i w:val="0"/>
          <w:iCs w:val="0"/>
        </w:rPr>
        <w:t xml:space="preserve"> la señal proveniente de sensores, pulsadores o contactos industriales del circuito interno del </w:t>
      </w:r>
      <w:r w:rsidRPr="00D6356A">
        <w:rPr>
          <w:rStyle w:val="BookTitle"/>
          <w:rFonts w:eastAsiaTheme="majorEastAsia"/>
          <w:b w:val="0"/>
          <w:bCs w:val="0"/>
          <w:i w:val="0"/>
          <w:iCs w:val="0"/>
        </w:rPr>
        <w:t>PLC</w:t>
      </w:r>
      <w:r w:rsidRPr="00D6356A">
        <w:rPr>
          <w:rStyle w:val="BookTitle"/>
          <w:b w:val="0"/>
          <w:bCs w:val="0"/>
          <w:i w:val="0"/>
          <w:iCs w:val="0"/>
        </w:rPr>
        <w:t xml:space="preserve">, protegiendo su lógica frente a sobretensiones, diferencias de potencial o picos de corriente. Este aislamiento se logra mediante un </w:t>
      </w:r>
      <w:r w:rsidRPr="00D6356A">
        <w:rPr>
          <w:rStyle w:val="BookTitle"/>
          <w:rFonts w:eastAsiaTheme="majorEastAsia"/>
          <w:b w:val="0"/>
          <w:bCs w:val="0"/>
          <w:i w:val="0"/>
          <w:iCs w:val="0"/>
        </w:rPr>
        <w:t>LED y un fototransistor</w:t>
      </w:r>
      <w:r w:rsidRPr="00D6356A">
        <w:rPr>
          <w:rStyle w:val="BookTitle"/>
          <w:b w:val="0"/>
          <w:bCs w:val="0"/>
          <w:i w:val="0"/>
          <w:iCs w:val="0"/>
        </w:rPr>
        <w:t xml:space="preserve"> dentro del optoacoplador: cuando la señal externa aplica voltaje (por ejemplo, +24 V), el LED se ilumina y su luz activa el fototransistor, generando una señal lógica dentro del PLC sin conexión eléctrica directa entre ambos lados, lo que garantiza seguridad y fiabilidad. El circuito incluye una </w:t>
      </w:r>
      <w:r w:rsidRPr="00D6356A">
        <w:rPr>
          <w:rStyle w:val="BookTitle"/>
          <w:rFonts w:eastAsiaTheme="majorEastAsia"/>
          <w:b w:val="0"/>
          <w:bCs w:val="0"/>
          <w:i w:val="0"/>
          <w:iCs w:val="0"/>
        </w:rPr>
        <w:t>resistencia limitadora</w:t>
      </w:r>
      <w:r w:rsidRPr="00D6356A">
        <w:rPr>
          <w:rStyle w:val="BookTitle"/>
          <w:b w:val="0"/>
          <w:bCs w:val="0"/>
          <w:i w:val="0"/>
          <w:iCs w:val="0"/>
        </w:rPr>
        <w:t xml:space="preserve">, que regula la corriente que atraviesa el LED; un </w:t>
      </w:r>
      <w:r w:rsidRPr="00D6356A">
        <w:rPr>
          <w:rStyle w:val="BookTitle"/>
          <w:rFonts w:eastAsiaTheme="majorEastAsia"/>
          <w:b w:val="0"/>
          <w:bCs w:val="0"/>
          <w:i w:val="0"/>
          <w:iCs w:val="0"/>
        </w:rPr>
        <w:t>filtro RC</w:t>
      </w:r>
      <w:r w:rsidRPr="00D6356A">
        <w:rPr>
          <w:rStyle w:val="BookTitle"/>
          <w:b w:val="0"/>
          <w:bCs w:val="0"/>
          <w:i w:val="0"/>
          <w:iCs w:val="0"/>
        </w:rPr>
        <w:t xml:space="preserve">, que elimina ruidos eléctricos o rebotes de señal; y una </w:t>
      </w:r>
      <w:r w:rsidRPr="00D6356A">
        <w:rPr>
          <w:rStyle w:val="BookTitle"/>
          <w:rFonts w:eastAsiaTheme="majorEastAsia"/>
          <w:b w:val="0"/>
          <w:bCs w:val="0"/>
          <w:i w:val="0"/>
          <w:iCs w:val="0"/>
        </w:rPr>
        <w:t>referencia común (COM/GND)</w:t>
      </w:r>
      <w:r w:rsidRPr="00D6356A">
        <w:rPr>
          <w:rStyle w:val="BookTitle"/>
          <w:b w:val="0"/>
          <w:bCs w:val="0"/>
          <w:i w:val="0"/>
          <w:iCs w:val="0"/>
        </w:rPr>
        <w:t xml:space="preserve">, que asegura la polaridad correcta de la entrada. Los principales componentes del esquema son: el </w:t>
      </w:r>
      <w:r w:rsidRPr="00D6356A">
        <w:rPr>
          <w:rStyle w:val="BookTitle"/>
          <w:rFonts w:eastAsiaTheme="majorEastAsia"/>
          <w:b w:val="0"/>
          <w:bCs w:val="0"/>
          <w:i w:val="0"/>
          <w:iCs w:val="0"/>
        </w:rPr>
        <w:t>optoacoplador</w:t>
      </w:r>
      <w:r w:rsidRPr="00D6356A">
        <w:rPr>
          <w:rStyle w:val="BookTitle"/>
          <w:b w:val="0"/>
          <w:bCs w:val="0"/>
          <w:i w:val="0"/>
          <w:iCs w:val="0"/>
        </w:rPr>
        <w:t xml:space="preserve">, que realiza el aislamiento galvánico entre la entrada y la lógica interna; la </w:t>
      </w:r>
      <w:r w:rsidRPr="00D6356A">
        <w:rPr>
          <w:rStyle w:val="BookTitle"/>
          <w:rFonts w:eastAsiaTheme="majorEastAsia"/>
          <w:b w:val="0"/>
          <w:bCs w:val="0"/>
          <w:i w:val="0"/>
          <w:iCs w:val="0"/>
        </w:rPr>
        <w:t>resistencia limitadora</w:t>
      </w:r>
      <w:r w:rsidRPr="00D6356A">
        <w:rPr>
          <w:rStyle w:val="BookTitle"/>
          <w:b w:val="0"/>
          <w:bCs w:val="0"/>
          <w:i w:val="0"/>
          <w:iCs w:val="0"/>
        </w:rPr>
        <w:t xml:space="preserve">, que controla la corriente del LED; el </w:t>
      </w:r>
      <w:r w:rsidRPr="00D6356A">
        <w:rPr>
          <w:rStyle w:val="BookTitle"/>
          <w:rFonts w:eastAsiaTheme="majorEastAsia"/>
          <w:b w:val="0"/>
          <w:bCs w:val="0"/>
          <w:i w:val="0"/>
          <w:iCs w:val="0"/>
        </w:rPr>
        <w:t>filtro RC</w:t>
      </w:r>
      <w:r w:rsidRPr="00D6356A">
        <w:rPr>
          <w:rStyle w:val="BookTitle"/>
          <w:b w:val="0"/>
          <w:bCs w:val="0"/>
          <w:i w:val="0"/>
          <w:iCs w:val="0"/>
        </w:rPr>
        <w:t xml:space="preserve">, encargado de </w:t>
      </w:r>
      <w:r w:rsidRPr="00D6356A">
        <w:rPr>
          <w:rStyle w:val="BookTitle"/>
          <w:b w:val="0"/>
          <w:bCs w:val="0"/>
          <w:i w:val="0"/>
          <w:iCs w:val="0"/>
        </w:rPr>
        <w:lastRenderedPageBreak/>
        <w:t xml:space="preserve">suprimir interferencias; la </w:t>
      </w:r>
      <w:r w:rsidRPr="00D6356A">
        <w:rPr>
          <w:rStyle w:val="BookTitle"/>
          <w:rFonts w:eastAsiaTheme="majorEastAsia"/>
          <w:b w:val="0"/>
          <w:bCs w:val="0"/>
          <w:i w:val="0"/>
          <w:iCs w:val="0"/>
        </w:rPr>
        <w:t>fuente de 24 V</w:t>
      </w:r>
      <w:r w:rsidRPr="00D6356A">
        <w:rPr>
          <w:rStyle w:val="BookTitle"/>
          <w:b w:val="0"/>
          <w:bCs w:val="0"/>
          <w:i w:val="0"/>
          <w:iCs w:val="0"/>
        </w:rPr>
        <w:t xml:space="preserve">, que alimenta los dispositivos externos; y la </w:t>
      </w:r>
      <w:r w:rsidRPr="00D6356A">
        <w:rPr>
          <w:rStyle w:val="BookTitle"/>
          <w:rFonts w:eastAsiaTheme="majorEastAsia"/>
          <w:b w:val="0"/>
          <w:bCs w:val="0"/>
          <w:i w:val="0"/>
          <w:iCs w:val="0"/>
        </w:rPr>
        <w:t>entrada digital del PLC</w:t>
      </w:r>
      <w:r w:rsidRPr="00D6356A">
        <w:rPr>
          <w:rStyle w:val="BookTitle"/>
          <w:b w:val="0"/>
          <w:bCs w:val="0"/>
          <w:i w:val="0"/>
          <w:iCs w:val="0"/>
        </w:rPr>
        <w:t>, que detecta el cambio de estado de la señal aislada.</w:t>
      </w:r>
    </w:p>
    <w:p w14:paraId="6D7E5F23" w14:textId="4E16C361" w:rsidR="00D6356A" w:rsidRPr="00940AB2" w:rsidRDefault="00D6356A" w:rsidP="00D6356A">
      <w:pPr>
        <w:pStyle w:val="NormalWeb"/>
        <w:jc w:val="both"/>
        <w:rPr>
          <w:rStyle w:val="BookTitle"/>
          <w:i w:val="0"/>
          <w:iCs w:val="0"/>
        </w:rPr>
      </w:pPr>
      <w:r w:rsidRPr="00940AB2">
        <w:rPr>
          <w:rStyle w:val="BookTitle"/>
          <w:i w:val="0"/>
          <w:iCs w:val="0"/>
          <w:highlight w:val="lightGray"/>
        </w:rPr>
        <w:t xml:space="preserve">11. </w:t>
      </w:r>
      <w:proofErr w:type="gramStart"/>
      <w:r w:rsidRPr="00940AB2">
        <w:rPr>
          <w:rStyle w:val="BookTitle"/>
          <w:i w:val="0"/>
          <w:iCs w:val="0"/>
          <w:highlight w:val="lightGray"/>
        </w:rPr>
        <w:t>Interface</w:t>
      </w:r>
      <w:proofErr w:type="gramEnd"/>
      <w:r w:rsidRPr="00940AB2">
        <w:rPr>
          <w:rStyle w:val="BookTitle"/>
          <w:i w:val="0"/>
          <w:iCs w:val="0"/>
          <w:highlight w:val="lightGray"/>
        </w:rPr>
        <w:t xml:space="preserve"> RS 485</w:t>
      </w:r>
      <w:r w:rsidRPr="00940AB2">
        <w:rPr>
          <w:rStyle w:val="BookTitle"/>
          <w:i w:val="0"/>
          <w:iCs w:val="0"/>
        </w:rPr>
        <w:t xml:space="preserve"> </w:t>
      </w:r>
    </w:p>
    <w:p w14:paraId="7C600AED" w14:textId="378C3926" w:rsidR="00D6356A" w:rsidRDefault="00940AB2" w:rsidP="00D6356A">
      <w:pPr>
        <w:pStyle w:val="NormalWeb"/>
      </w:pPr>
      <w:r>
        <w:rPr>
          <w:noProof/>
        </w:rPr>
        <w:drawing>
          <wp:inline distT="0" distB="0" distL="0" distR="0" wp14:anchorId="19792BAB" wp14:editId="2DEBF855">
            <wp:extent cx="5731510" cy="2534760"/>
            <wp:effectExtent l="0" t="0" r="2540" b="0"/>
            <wp:docPr id="1190545347" name="Picture 1190545347" descr="Rs 485 интерфейс схем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 485 интерфейс схема"/>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34760"/>
                    </a:xfrm>
                    <a:prstGeom prst="rect">
                      <a:avLst/>
                    </a:prstGeom>
                    <a:noFill/>
                    <a:ln>
                      <a:noFill/>
                    </a:ln>
                  </pic:spPr>
                </pic:pic>
              </a:graphicData>
            </a:graphic>
          </wp:inline>
        </w:drawing>
      </w:r>
    </w:p>
    <w:p w14:paraId="32499A9C" w14:textId="09859A66" w:rsidR="00D6356A" w:rsidRDefault="00940AB2" w:rsidP="000D67AC">
      <w:pPr>
        <w:tabs>
          <w:tab w:val="center" w:pos="1735"/>
        </w:tabs>
        <w:rPr>
          <w:rFonts w:ascii="Times New Roman" w:hAnsi="Times New Roman" w:cs="Times New Roman"/>
          <w:b/>
          <w:bCs/>
        </w:rPr>
      </w:pPr>
      <w:r>
        <w:rPr>
          <w:noProof/>
        </w:rPr>
        <w:drawing>
          <wp:inline distT="0" distB="0" distL="0" distR="0" wp14:anchorId="6580FC3E" wp14:editId="7494BBCD">
            <wp:extent cx="5731510" cy="2235942"/>
            <wp:effectExtent l="0" t="0" r="2540" b="0"/>
            <wp:docPr id="246137602" name="Picture 1" descr="Esquema de implementación de transmisión automática RS485, circuito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quema de implementación de transmisión automática RS485, circuito de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35942"/>
                    </a:xfrm>
                    <a:prstGeom prst="rect">
                      <a:avLst/>
                    </a:prstGeom>
                    <a:noFill/>
                    <a:ln>
                      <a:noFill/>
                    </a:ln>
                  </pic:spPr>
                </pic:pic>
              </a:graphicData>
            </a:graphic>
          </wp:inline>
        </w:drawing>
      </w:r>
    </w:p>
    <w:p w14:paraId="0A2FD060" w14:textId="51E034FD" w:rsidR="00940AB2" w:rsidRDefault="00940AB2" w:rsidP="00940AB2">
      <w:pPr>
        <w:tabs>
          <w:tab w:val="left" w:pos="2311"/>
        </w:tabs>
        <w:rPr>
          <w:noProof/>
        </w:rPr>
      </w:pPr>
      <w:r>
        <w:rPr>
          <w:rFonts w:ascii="Times New Roman" w:hAnsi="Times New Roman" w:cs="Times New Roman"/>
        </w:rPr>
        <w:tab/>
      </w:r>
      <w:r w:rsidRPr="00472DD1">
        <w:rPr>
          <w:noProof/>
        </w:rPr>
        <w:drawing>
          <wp:inline distT="0" distB="0" distL="0" distR="0" wp14:anchorId="215DB6BD" wp14:editId="7C903AF6">
            <wp:extent cx="3228622" cy="2474967"/>
            <wp:effectExtent l="0" t="0" r="0" b="1905"/>
            <wp:docPr id="81672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26863" name=""/>
                    <pic:cNvPicPr/>
                  </pic:nvPicPr>
                  <pic:blipFill>
                    <a:blip r:embed="rId34"/>
                    <a:stretch>
                      <a:fillRect/>
                    </a:stretch>
                  </pic:blipFill>
                  <pic:spPr>
                    <a:xfrm>
                      <a:off x="0" y="0"/>
                      <a:ext cx="3242762" cy="2485807"/>
                    </a:xfrm>
                    <a:prstGeom prst="rect">
                      <a:avLst/>
                    </a:prstGeom>
                  </pic:spPr>
                </pic:pic>
              </a:graphicData>
            </a:graphic>
          </wp:inline>
        </w:drawing>
      </w:r>
    </w:p>
    <w:p w14:paraId="58F01FAF" w14:textId="604956CF" w:rsidR="00940AB2" w:rsidRDefault="00940AB2" w:rsidP="00940AB2">
      <w:pPr>
        <w:tabs>
          <w:tab w:val="left" w:pos="3609"/>
        </w:tabs>
        <w:rPr>
          <w:rFonts w:ascii="Times New Roman" w:hAnsi="Times New Roman" w:cs="Times New Roman"/>
        </w:rPr>
      </w:pPr>
    </w:p>
    <w:p w14:paraId="02394EA8" w14:textId="77777777" w:rsidR="00940AB2" w:rsidRPr="00940AB2" w:rsidRDefault="00940AB2" w:rsidP="00940AB2">
      <w:pPr>
        <w:pStyle w:val="NormalWeb"/>
        <w:jc w:val="both"/>
        <w:rPr>
          <w:rStyle w:val="BookTitle"/>
          <w:b w:val="0"/>
          <w:bCs w:val="0"/>
          <w:i w:val="0"/>
          <w:iCs w:val="0"/>
        </w:rPr>
      </w:pPr>
      <w:r w:rsidRPr="00940AB2">
        <w:rPr>
          <w:rStyle w:val="BookTitle"/>
          <w:b w:val="0"/>
          <w:bCs w:val="0"/>
          <w:i w:val="0"/>
          <w:iCs w:val="0"/>
        </w:rPr>
        <w:lastRenderedPageBreak/>
        <w:t xml:space="preserve">La </w:t>
      </w:r>
      <w:r w:rsidRPr="00940AB2">
        <w:rPr>
          <w:rStyle w:val="BookTitle"/>
          <w:rFonts w:eastAsiaTheme="majorEastAsia"/>
          <w:b w:val="0"/>
          <w:bCs w:val="0"/>
          <w:i w:val="0"/>
          <w:iCs w:val="0"/>
        </w:rPr>
        <w:t>interfaz RS-485</w:t>
      </w:r>
      <w:r w:rsidRPr="00940AB2">
        <w:rPr>
          <w:rStyle w:val="BookTitle"/>
          <w:b w:val="0"/>
          <w:bCs w:val="0"/>
          <w:i w:val="0"/>
          <w:iCs w:val="0"/>
        </w:rPr>
        <w:t xml:space="preserve"> es un estándar de comunicación serial ampliamente utilizado en entornos industriales para </w:t>
      </w:r>
      <w:r w:rsidRPr="00940AB2">
        <w:rPr>
          <w:rStyle w:val="BookTitle"/>
          <w:rFonts w:eastAsiaTheme="majorEastAsia"/>
          <w:b w:val="0"/>
          <w:bCs w:val="0"/>
          <w:i w:val="0"/>
          <w:iCs w:val="0"/>
        </w:rPr>
        <w:t>interconectar múltiples dispositivos</w:t>
      </w:r>
      <w:r w:rsidRPr="00940AB2">
        <w:rPr>
          <w:rStyle w:val="BookTitle"/>
          <w:b w:val="0"/>
          <w:bCs w:val="0"/>
          <w:i w:val="0"/>
          <w:iCs w:val="0"/>
        </w:rPr>
        <w:t xml:space="preserve"> a largas distancias, alcanzando hasta </w:t>
      </w:r>
      <w:r w:rsidRPr="00940AB2">
        <w:rPr>
          <w:rStyle w:val="BookTitle"/>
          <w:rFonts w:eastAsiaTheme="majorEastAsia"/>
          <w:b w:val="0"/>
          <w:bCs w:val="0"/>
          <w:i w:val="0"/>
          <w:iCs w:val="0"/>
        </w:rPr>
        <w:t>1200 metros</w:t>
      </w:r>
      <w:r w:rsidRPr="00940AB2">
        <w:rPr>
          <w:rStyle w:val="BookTitle"/>
          <w:b w:val="0"/>
          <w:bCs w:val="0"/>
          <w:i w:val="0"/>
          <w:iCs w:val="0"/>
        </w:rPr>
        <w:t xml:space="preserve">. Su principal ventaja es la </w:t>
      </w:r>
      <w:r w:rsidRPr="00940AB2">
        <w:rPr>
          <w:rStyle w:val="BookTitle"/>
          <w:rFonts w:eastAsiaTheme="majorEastAsia"/>
          <w:b w:val="0"/>
          <w:bCs w:val="0"/>
          <w:i w:val="0"/>
          <w:iCs w:val="0"/>
        </w:rPr>
        <w:t>transmisión diferencial balanceada</w:t>
      </w:r>
      <w:r w:rsidRPr="00940AB2">
        <w:rPr>
          <w:rStyle w:val="BookTitle"/>
          <w:b w:val="0"/>
          <w:bCs w:val="0"/>
          <w:i w:val="0"/>
          <w:iCs w:val="0"/>
        </w:rPr>
        <w:t xml:space="preserve">, donde las líneas A (–) y B (+) transportan señales opuestas, lo que permite </w:t>
      </w:r>
      <w:r w:rsidRPr="00940AB2">
        <w:rPr>
          <w:rStyle w:val="BookTitle"/>
          <w:rFonts w:eastAsiaTheme="majorEastAsia"/>
          <w:b w:val="0"/>
          <w:bCs w:val="0"/>
          <w:i w:val="0"/>
          <w:iCs w:val="0"/>
        </w:rPr>
        <w:t>cancelar interferencias electromagnéticas</w:t>
      </w:r>
      <w:r w:rsidRPr="00940AB2">
        <w:rPr>
          <w:rStyle w:val="BookTitle"/>
          <w:b w:val="0"/>
          <w:bCs w:val="0"/>
          <w:i w:val="0"/>
          <w:iCs w:val="0"/>
        </w:rPr>
        <w:t xml:space="preserve"> y garantizar una comunicación estable incluso en entornos eléctricos con alto nivel de ruido. Gracias a esta característica, un </w:t>
      </w:r>
      <w:r w:rsidRPr="00940AB2">
        <w:rPr>
          <w:rStyle w:val="BookTitle"/>
          <w:rFonts w:eastAsiaTheme="majorEastAsia"/>
          <w:b w:val="0"/>
          <w:bCs w:val="0"/>
          <w:i w:val="0"/>
          <w:iCs w:val="0"/>
        </w:rPr>
        <w:t>PLC con puerto RS-485</w:t>
      </w:r>
      <w:r w:rsidRPr="00940AB2">
        <w:rPr>
          <w:rStyle w:val="BookTitle"/>
          <w:b w:val="0"/>
          <w:bCs w:val="0"/>
          <w:i w:val="0"/>
          <w:iCs w:val="0"/>
        </w:rPr>
        <w:t xml:space="preserve"> puede comunicarse con sensores inteligentes, módulos remotos, variadores de frecuencia o sistemas SCADA utilizando protocolos industriales como </w:t>
      </w:r>
      <w:r w:rsidRPr="00940AB2">
        <w:rPr>
          <w:rStyle w:val="BookTitle"/>
          <w:rFonts w:eastAsiaTheme="majorEastAsia"/>
          <w:b w:val="0"/>
          <w:bCs w:val="0"/>
          <w:i w:val="0"/>
          <w:iCs w:val="0"/>
        </w:rPr>
        <w:t xml:space="preserve">Modbus RTU, Profibus o </w:t>
      </w:r>
      <w:proofErr w:type="spellStart"/>
      <w:r w:rsidRPr="00940AB2">
        <w:rPr>
          <w:rStyle w:val="BookTitle"/>
          <w:rFonts w:eastAsiaTheme="majorEastAsia"/>
          <w:b w:val="0"/>
          <w:bCs w:val="0"/>
          <w:i w:val="0"/>
          <w:iCs w:val="0"/>
        </w:rPr>
        <w:t>BACnet</w:t>
      </w:r>
      <w:proofErr w:type="spellEnd"/>
      <w:r w:rsidRPr="00940AB2">
        <w:rPr>
          <w:rStyle w:val="BookTitle"/>
          <w:b w:val="0"/>
          <w:bCs w:val="0"/>
          <w:i w:val="0"/>
          <w:iCs w:val="0"/>
        </w:rPr>
        <w:t>.</w:t>
      </w:r>
    </w:p>
    <w:p w14:paraId="6B8B3BAD" w14:textId="77777777" w:rsidR="00940AB2" w:rsidRDefault="00940AB2" w:rsidP="00940AB2">
      <w:pPr>
        <w:pStyle w:val="NormalWeb"/>
        <w:jc w:val="both"/>
        <w:rPr>
          <w:rStyle w:val="BookTitle"/>
          <w:b w:val="0"/>
          <w:bCs w:val="0"/>
          <w:i w:val="0"/>
          <w:iCs w:val="0"/>
        </w:rPr>
      </w:pPr>
      <w:r w:rsidRPr="00940AB2">
        <w:rPr>
          <w:rStyle w:val="BookTitle"/>
          <w:b w:val="0"/>
          <w:bCs w:val="0"/>
          <w:i w:val="0"/>
          <w:iCs w:val="0"/>
        </w:rPr>
        <w:t xml:space="preserve">El circuito típico incluye un </w:t>
      </w:r>
      <w:r w:rsidRPr="00940AB2">
        <w:rPr>
          <w:rStyle w:val="BookTitle"/>
          <w:rFonts w:eastAsiaTheme="majorEastAsia"/>
          <w:b w:val="0"/>
          <w:bCs w:val="0"/>
          <w:i w:val="0"/>
          <w:iCs w:val="0"/>
        </w:rPr>
        <w:t>transceptor RS-485</w:t>
      </w:r>
      <w:r w:rsidRPr="00940AB2">
        <w:rPr>
          <w:rStyle w:val="BookTitle"/>
          <w:b w:val="0"/>
          <w:bCs w:val="0"/>
          <w:i w:val="0"/>
          <w:iCs w:val="0"/>
        </w:rPr>
        <w:t xml:space="preserve"> (como el MAX485 o el SN75176), encargado de convertir las señales UART (TX/RX) del microcontrolador o PLC en señales diferenciales aptas para el bus A/B. También cuenta con </w:t>
      </w:r>
      <w:r w:rsidRPr="00940AB2">
        <w:rPr>
          <w:rStyle w:val="BookTitle"/>
          <w:rFonts w:eastAsiaTheme="majorEastAsia"/>
          <w:b w:val="0"/>
          <w:bCs w:val="0"/>
          <w:i w:val="0"/>
          <w:iCs w:val="0"/>
        </w:rPr>
        <w:t>resistencias de polarización</w:t>
      </w:r>
      <w:r w:rsidRPr="00940AB2">
        <w:rPr>
          <w:rStyle w:val="BookTitle"/>
          <w:b w:val="0"/>
          <w:bCs w:val="0"/>
          <w:i w:val="0"/>
          <w:iCs w:val="0"/>
        </w:rPr>
        <w:t xml:space="preserve"> (</w:t>
      </w:r>
      <w:proofErr w:type="spellStart"/>
      <w:r w:rsidRPr="00940AB2">
        <w:rPr>
          <w:rStyle w:val="BookTitle"/>
          <w:b w:val="0"/>
          <w:bCs w:val="0"/>
          <w:i w:val="0"/>
          <w:iCs w:val="0"/>
        </w:rPr>
        <w:t>pull</w:t>
      </w:r>
      <w:proofErr w:type="spellEnd"/>
      <w:r w:rsidRPr="00940AB2">
        <w:rPr>
          <w:rStyle w:val="BookTitle"/>
          <w:b w:val="0"/>
          <w:bCs w:val="0"/>
          <w:i w:val="0"/>
          <w:iCs w:val="0"/>
        </w:rPr>
        <w:t xml:space="preserve">-up y </w:t>
      </w:r>
      <w:proofErr w:type="spellStart"/>
      <w:r w:rsidRPr="00940AB2">
        <w:rPr>
          <w:rStyle w:val="BookTitle"/>
          <w:b w:val="0"/>
          <w:bCs w:val="0"/>
          <w:i w:val="0"/>
          <w:iCs w:val="0"/>
        </w:rPr>
        <w:t>pull-down</w:t>
      </w:r>
      <w:proofErr w:type="spellEnd"/>
      <w:r w:rsidRPr="00940AB2">
        <w:rPr>
          <w:rStyle w:val="BookTitle"/>
          <w:b w:val="0"/>
          <w:bCs w:val="0"/>
          <w:i w:val="0"/>
          <w:iCs w:val="0"/>
        </w:rPr>
        <w:t xml:space="preserve">), que mantienen el bus en un estado estable cuando no hay transmisión, y </w:t>
      </w:r>
      <w:r w:rsidRPr="00940AB2">
        <w:rPr>
          <w:rStyle w:val="BookTitle"/>
          <w:rFonts w:eastAsiaTheme="majorEastAsia"/>
          <w:b w:val="0"/>
          <w:bCs w:val="0"/>
          <w:i w:val="0"/>
          <w:iCs w:val="0"/>
        </w:rPr>
        <w:t>resistencias de terminación</w:t>
      </w:r>
      <w:r w:rsidRPr="00940AB2">
        <w:rPr>
          <w:rStyle w:val="BookTitle"/>
          <w:b w:val="0"/>
          <w:bCs w:val="0"/>
          <w:i w:val="0"/>
          <w:iCs w:val="0"/>
        </w:rPr>
        <w:t xml:space="preserve"> de aproximadamente </w:t>
      </w:r>
      <w:r w:rsidRPr="00940AB2">
        <w:rPr>
          <w:rStyle w:val="BookTitle"/>
          <w:rFonts w:eastAsiaTheme="majorEastAsia"/>
          <w:b w:val="0"/>
          <w:bCs w:val="0"/>
          <w:i w:val="0"/>
          <w:iCs w:val="0"/>
        </w:rPr>
        <w:t>120 Ω</w:t>
      </w:r>
      <w:r w:rsidRPr="00940AB2">
        <w:rPr>
          <w:rStyle w:val="BookTitle"/>
          <w:b w:val="0"/>
          <w:bCs w:val="0"/>
          <w:i w:val="0"/>
          <w:iCs w:val="0"/>
        </w:rPr>
        <w:t xml:space="preserve"> ubicadas en los extremos de la línea, las cuales evitan reflexiones de señal y pérdidas de datos. Además, se añaden </w:t>
      </w:r>
      <w:r w:rsidRPr="00940AB2">
        <w:rPr>
          <w:rStyle w:val="BookTitle"/>
          <w:rFonts w:eastAsiaTheme="majorEastAsia"/>
          <w:b w:val="0"/>
          <w:bCs w:val="0"/>
          <w:i w:val="0"/>
          <w:iCs w:val="0"/>
        </w:rPr>
        <w:t>diodos TVS</w:t>
      </w:r>
      <w:r w:rsidRPr="00940AB2">
        <w:rPr>
          <w:rStyle w:val="BookTitle"/>
          <w:b w:val="0"/>
          <w:bCs w:val="0"/>
          <w:i w:val="0"/>
          <w:iCs w:val="0"/>
        </w:rPr>
        <w:t xml:space="preserve"> o supresores de </w:t>
      </w:r>
      <w:proofErr w:type="spellStart"/>
      <w:r w:rsidRPr="00940AB2">
        <w:rPr>
          <w:rStyle w:val="BookTitle"/>
          <w:b w:val="0"/>
          <w:bCs w:val="0"/>
          <w:i w:val="0"/>
          <w:iCs w:val="0"/>
        </w:rPr>
        <w:t>transientes</w:t>
      </w:r>
      <w:proofErr w:type="spellEnd"/>
      <w:r w:rsidRPr="00940AB2">
        <w:rPr>
          <w:rStyle w:val="BookTitle"/>
          <w:b w:val="0"/>
          <w:bCs w:val="0"/>
          <w:i w:val="0"/>
          <w:iCs w:val="0"/>
        </w:rPr>
        <w:t xml:space="preserve"> para proteger el circuito ante picos de voltaje y descargas eléctricas, y un </w:t>
      </w:r>
      <w:r w:rsidRPr="00940AB2">
        <w:rPr>
          <w:rStyle w:val="BookTitle"/>
          <w:rFonts w:eastAsiaTheme="majorEastAsia"/>
          <w:b w:val="0"/>
          <w:bCs w:val="0"/>
          <w:i w:val="0"/>
          <w:iCs w:val="0"/>
        </w:rPr>
        <w:t>conector</w:t>
      </w:r>
      <w:r w:rsidRPr="00940AB2">
        <w:rPr>
          <w:rStyle w:val="BookTitle"/>
          <w:b w:val="0"/>
          <w:bCs w:val="0"/>
          <w:i w:val="0"/>
          <w:iCs w:val="0"/>
        </w:rPr>
        <w:t xml:space="preserve"> (bornera o RJ-45) que facilita la conexión de las líneas de comunicación A y B. En conjunto, estos componentes garantizan una comunicación confiable, inmune al ruido y adaptable a largas distancias dentro de redes industriales robustas.</w:t>
      </w:r>
    </w:p>
    <w:p w14:paraId="30FC1EAD" w14:textId="633937DF" w:rsidR="00940AB2" w:rsidRPr="00940AB2" w:rsidRDefault="00940AB2" w:rsidP="00940AB2">
      <w:pPr>
        <w:pStyle w:val="NormalWeb"/>
        <w:jc w:val="both"/>
        <w:rPr>
          <w:rStyle w:val="BookTitle"/>
          <w:i w:val="0"/>
          <w:iCs w:val="0"/>
        </w:rPr>
      </w:pPr>
      <w:r w:rsidRPr="00940AB2">
        <w:rPr>
          <w:rStyle w:val="BookTitle"/>
          <w:i w:val="0"/>
          <w:iCs w:val="0"/>
          <w:highlight w:val="lightGray"/>
        </w:rPr>
        <w:t>12. Protocolo Mod-Bus implementado por el ESP-32</w:t>
      </w:r>
    </w:p>
    <w:p w14:paraId="2E4F33C6" w14:textId="77777777" w:rsidR="008A3BB4" w:rsidRPr="008A3BB4" w:rsidRDefault="008A3BB4" w:rsidP="008A3BB4">
      <w:pPr>
        <w:pStyle w:val="NormalWeb"/>
        <w:jc w:val="both"/>
        <w:rPr>
          <w:rStyle w:val="BookTitle"/>
          <w:b w:val="0"/>
          <w:bCs w:val="0"/>
          <w:i w:val="0"/>
          <w:iCs w:val="0"/>
        </w:rPr>
      </w:pPr>
      <w:r w:rsidRPr="008A3BB4">
        <w:rPr>
          <w:rStyle w:val="BookTitle"/>
          <w:b w:val="0"/>
          <w:bCs w:val="0"/>
          <w:i w:val="0"/>
          <w:iCs w:val="0"/>
        </w:rPr>
        <w:t xml:space="preserve">El </w:t>
      </w:r>
      <w:r w:rsidRPr="008A3BB4">
        <w:rPr>
          <w:rStyle w:val="BookTitle"/>
          <w:rFonts w:eastAsiaTheme="majorEastAsia"/>
          <w:b w:val="0"/>
          <w:bCs w:val="0"/>
          <w:i w:val="0"/>
          <w:iCs w:val="0"/>
        </w:rPr>
        <w:t>protocolo Modbus</w:t>
      </w:r>
      <w:r w:rsidRPr="008A3BB4">
        <w:rPr>
          <w:rStyle w:val="BookTitle"/>
          <w:b w:val="0"/>
          <w:bCs w:val="0"/>
          <w:i w:val="0"/>
          <w:iCs w:val="0"/>
        </w:rPr>
        <w:t xml:space="preserve"> es uno de los sistemas de comunicación industrial más difundidos en la automatización, empleado para el </w:t>
      </w:r>
      <w:r w:rsidRPr="008A3BB4">
        <w:rPr>
          <w:rStyle w:val="BookTitle"/>
          <w:rFonts w:eastAsiaTheme="majorEastAsia"/>
          <w:b w:val="0"/>
          <w:bCs w:val="0"/>
          <w:i w:val="0"/>
          <w:iCs w:val="0"/>
        </w:rPr>
        <w:t xml:space="preserve">intercambio de información entre PLC, sensores inteligentes, variadores de frecuencia, </w:t>
      </w:r>
      <w:proofErr w:type="spellStart"/>
      <w:r w:rsidRPr="008A3BB4">
        <w:rPr>
          <w:rStyle w:val="BookTitle"/>
          <w:rFonts w:eastAsiaTheme="majorEastAsia"/>
          <w:b w:val="0"/>
          <w:bCs w:val="0"/>
          <w:i w:val="0"/>
          <w:iCs w:val="0"/>
        </w:rPr>
        <w:t>HMIs</w:t>
      </w:r>
      <w:proofErr w:type="spellEnd"/>
      <w:r w:rsidRPr="008A3BB4">
        <w:rPr>
          <w:rStyle w:val="BookTitle"/>
          <w:rFonts w:eastAsiaTheme="majorEastAsia"/>
          <w:b w:val="0"/>
          <w:bCs w:val="0"/>
          <w:i w:val="0"/>
          <w:iCs w:val="0"/>
        </w:rPr>
        <w:t xml:space="preserve"> y sistemas SCADA</w:t>
      </w:r>
      <w:r w:rsidRPr="008A3BB4">
        <w:rPr>
          <w:rStyle w:val="BookTitle"/>
          <w:b w:val="0"/>
          <w:bCs w:val="0"/>
          <w:i w:val="0"/>
          <w:iCs w:val="0"/>
        </w:rPr>
        <w:t xml:space="preserve">. Su éxito se debe a su </w:t>
      </w:r>
      <w:r w:rsidRPr="008A3BB4">
        <w:rPr>
          <w:rStyle w:val="BookTitle"/>
          <w:rFonts w:eastAsiaTheme="majorEastAsia"/>
          <w:b w:val="0"/>
          <w:bCs w:val="0"/>
          <w:i w:val="0"/>
          <w:iCs w:val="0"/>
        </w:rPr>
        <w:t>simplicidad, confiabilidad y compatibilidad</w:t>
      </w:r>
      <w:r w:rsidRPr="008A3BB4">
        <w:rPr>
          <w:rStyle w:val="BookTitle"/>
          <w:b w:val="0"/>
          <w:bCs w:val="0"/>
          <w:i w:val="0"/>
          <w:iCs w:val="0"/>
        </w:rPr>
        <w:t xml:space="preserve"> con una amplia gama de equipos industriales.</w:t>
      </w:r>
    </w:p>
    <w:p w14:paraId="2F82092C" w14:textId="77777777" w:rsidR="008A3BB4" w:rsidRPr="008A3BB4" w:rsidRDefault="008A3BB4" w:rsidP="008A3BB4">
      <w:pPr>
        <w:pStyle w:val="NormalWeb"/>
        <w:jc w:val="both"/>
        <w:rPr>
          <w:rStyle w:val="BookTitle"/>
          <w:b w:val="0"/>
          <w:bCs w:val="0"/>
          <w:i w:val="0"/>
          <w:iCs w:val="0"/>
        </w:rPr>
      </w:pPr>
      <w:r w:rsidRPr="008A3BB4">
        <w:rPr>
          <w:rStyle w:val="BookTitle"/>
          <w:b w:val="0"/>
          <w:bCs w:val="0"/>
          <w:i w:val="0"/>
          <w:iCs w:val="0"/>
        </w:rPr>
        <w:t xml:space="preserve">En el caso del </w:t>
      </w:r>
      <w:r w:rsidRPr="008A3BB4">
        <w:rPr>
          <w:rStyle w:val="BookTitle"/>
          <w:rFonts w:eastAsiaTheme="majorEastAsia"/>
          <w:b w:val="0"/>
          <w:bCs w:val="0"/>
          <w:i w:val="0"/>
          <w:iCs w:val="0"/>
        </w:rPr>
        <w:t>ESP32</w:t>
      </w:r>
      <w:r w:rsidRPr="008A3BB4">
        <w:rPr>
          <w:rStyle w:val="BookTitle"/>
          <w:b w:val="0"/>
          <w:bCs w:val="0"/>
          <w:i w:val="0"/>
          <w:iCs w:val="0"/>
        </w:rPr>
        <w:t xml:space="preserve">, este protocolo puede implementarse en dos versiones principales: </w:t>
      </w:r>
      <w:r w:rsidRPr="008A3BB4">
        <w:rPr>
          <w:rStyle w:val="BookTitle"/>
          <w:rFonts w:eastAsiaTheme="majorEastAsia"/>
          <w:b w:val="0"/>
          <w:bCs w:val="0"/>
          <w:i w:val="0"/>
          <w:iCs w:val="0"/>
        </w:rPr>
        <w:t>Modbus RTU</w:t>
      </w:r>
      <w:r w:rsidRPr="008A3BB4">
        <w:rPr>
          <w:rStyle w:val="BookTitle"/>
          <w:b w:val="0"/>
          <w:bCs w:val="0"/>
          <w:i w:val="0"/>
          <w:iCs w:val="0"/>
        </w:rPr>
        <w:t xml:space="preserve">, que opera sobre una interfaz </w:t>
      </w:r>
      <w:r w:rsidRPr="008A3BB4">
        <w:rPr>
          <w:rStyle w:val="BookTitle"/>
          <w:rFonts w:eastAsiaTheme="majorEastAsia"/>
          <w:b w:val="0"/>
          <w:bCs w:val="0"/>
          <w:i w:val="0"/>
          <w:iCs w:val="0"/>
        </w:rPr>
        <w:t>RS-485</w:t>
      </w:r>
      <w:r w:rsidRPr="008A3BB4">
        <w:rPr>
          <w:rStyle w:val="BookTitle"/>
          <w:b w:val="0"/>
          <w:bCs w:val="0"/>
          <w:i w:val="0"/>
          <w:iCs w:val="0"/>
        </w:rPr>
        <w:t xml:space="preserve">, y </w:t>
      </w:r>
      <w:r w:rsidRPr="008A3BB4">
        <w:rPr>
          <w:rStyle w:val="BookTitle"/>
          <w:rFonts w:eastAsiaTheme="majorEastAsia"/>
          <w:b w:val="0"/>
          <w:bCs w:val="0"/>
          <w:i w:val="0"/>
          <w:iCs w:val="0"/>
        </w:rPr>
        <w:t>Modbus TCP</w:t>
      </w:r>
      <w:r w:rsidRPr="008A3BB4">
        <w:rPr>
          <w:rStyle w:val="BookTitle"/>
          <w:b w:val="0"/>
          <w:bCs w:val="0"/>
          <w:i w:val="0"/>
          <w:iCs w:val="0"/>
        </w:rPr>
        <w:t xml:space="preserve">, que utiliza la conectividad </w:t>
      </w:r>
      <w:proofErr w:type="spellStart"/>
      <w:r w:rsidRPr="008A3BB4">
        <w:rPr>
          <w:rStyle w:val="BookTitle"/>
          <w:rFonts w:eastAsiaTheme="majorEastAsia"/>
          <w:b w:val="0"/>
          <w:bCs w:val="0"/>
          <w:i w:val="0"/>
          <w:iCs w:val="0"/>
        </w:rPr>
        <w:t>Wi</w:t>
      </w:r>
      <w:proofErr w:type="spellEnd"/>
      <w:r w:rsidRPr="008A3BB4">
        <w:rPr>
          <w:rStyle w:val="BookTitle"/>
          <w:rFonts w:eastAsiaTheme="majorEastAsia"/>
          <w:b w:val="0"/>
          <w:bCs w:val="0"/>
          <w:i w:val="0"/>
          <w:iCs w:val="0"/>
        </w:rPr>
        <w:t>-Fi o Ethernet</w:t>
      </w:r>
      <w:r w:rsidRPr="008A3BB4">
        <w:rPr>
          <w:rStyle w:val="BookTitle"/>
          <w:b w:val="0"/>
          <w:bCs w:val="0"/>
          <w:i w:val="0"/>
          <w:iCs w:val="0"/>
        </w:rPr>
        <w:t xml:space="preserve">. Gracias a las capacidades del ESP32 —que combina comunicación serial (UART) y conectividad inalámbrica en un mismo chip—, es posible desarrollar un </w:t>
      </w:r>
      <w:r w:rsidRPr="008A3BB4">
        <w:rPr>
          <w:rStyle w:val="BookTitle"/>
          <w:rFonts w:eastAsiaTheme="majorEastAsia"/>
          <w:b w:val="0"/>
          <w:bCs w:val="0"/>
          <w:i w:val="0"/>
          <w:iCs w:val="0"/>
        </w:rPr>
        <w:t>PLC educativo o industrial</w:t>
      </w:r>
      <w:r w:rsidRPr="008A3BB4">
        <w:rPr>
          <w:rStyle w:val="BookTitle"/>
          <w:b w:val="0"/>
          <w:bCs w:val="0"/>
          <w:i w:val="0"/>
          <w:iCs w:val="0"/>
        </w:rPr>
        <w:t xml:space="preserve"> con capacidad de interactuar con múltiples dispositivos de manera simultánea y en tiempo real.</w:t>
      </w:r>
    </w:p>
    <w:p w14:paraId="2AA6B973" w14:textId="77777777" w:rsidR="008A3BB4" w:rsidRPr="008A3BB4" w:rsidRDefault="008A3BB4" w:rsidP="008A3BB4">
      <w:pPr>
        <w:pStyle w:val="NormalWeb"/>
        <w:jc w:val="both"/>
        <w:rPr>
          <w:rStyle w:val="BookTitle"/>
          <w:b w:val="0"/>
          <w:bCs w:val="0"/>
          <w:i w:val="0"/>
          <w:iCs w:val="0"/>
        </w:rPr>
      </w:pPr>
      <w:r w:rsidRPr="008A3BB4">
        <w:rPr>
          <w:rStyle w:val="BookTitle"/>
          <w:b w:val="0"/>
          <w:bCs w:val="0"/>
          <w:i w:val="0"/>
          <w:iCs w:val="0"/>
        </w:rPr>
        <w:t xml:space="preserve">Para su implementación, se emplean librerías como </w:t>
      </w:r>
      <w:r w:rsidRPr="008A3BB4">
        <w:rPr>
          <w:rStyle w:val="BookTitle"/>
          <w:rFonts w:eastAsiaTheme="majorEastAsia"/>
          <w:b w:val="0"/>
          <w:bCs w:val="0"/>
          <w:i w:val="0"/>
          <w:iCs w:val="0"/>
        </w:rPr>
        <w:t>Modbus-ESP32</w:t>
      </w:r>
      <w:r w:rsidRPr="008A3BB4">
        <w:rPr>
          <w:rStyle w:val="BookTitle"/>
          <w:b w:val="0"/>
          <w:bCs w:val="0"/>
          <w:i w:val="0"/>
          <w:iCs w:val="0"/>
        </w:rPr>
        <w:t xml:space="preserve"> o </w:t>
      </w:r>
      <w:proofErr w:type="spellStart"/>
      <w:r w:rsidRPr="008A3BB4">
        <w:rPr>
          <w:rStyle w:val="BookTitle"/>
          <w:rFonts w:eastAsiaTheme="majorEastAsia"/>
          <w:b w:val="0"/>
          <w:bCs w:val="0"/>
          <w:i w:val="0"/>
          <w:iCs w:val="0"/>
        </w:rPr>
        <w:t>ModbusMaster</w:t>
      </w:r>
      <w:proofErr w:type="spellEnd"/>
      <w:r w:rsidRPr="008A3BB4">
        <w:rPr>
          <w:rStyle w:val="BookTitle"/>
          <w:b w:val="0"/>
          <w:bCs w:val="0"/>
          <w:i w:val="0"/>
          <w:iCs w:val="0"/>
        </w:rPr>
        <w:t xml:space="preserve">, que permiten configurar el microcontrolador como </w:t>
      </w:r>
      <w:r w:rsidRPr="008A3BB4">
        <w:rPr>
          <w:rStyle w:val="BookTitle"/>
          <w:rFonts w:eastAsiaTheme="majorEastAsia"/>
          <w:b w:val="0"/>
          <w:bCs w:val="0"/>
          <w:i w:val="0"/>
          <w:iCs w:val="0"/>
        </w:rPr>
        <w:t>maestro (</w:t>
      </w:r>
      <w:proofErr w:type="gramStart"/>
      <w:r w:rsidRPr="008A3BB4">
        <w:rPr>
          <w:rStyle w:val="BookTitle"/>
          <w:rFonts w:eastAsiaTheme="majorEastAsia"/>
          <w:b w:val="0"/>
          <w:bCs w:val="0"/>
          <w:i w:val="0"/>
          <w:iCs w:val="0"/>
        </w:rPr>
        <w:t>Master</w:t>
      </w:r>
      <w:proofErr w:type="gramEnd"/>
      <w:r w:rsidRPr="008A3BB4">
        <w:rPr>
          <w:rStyle w:val="BookTitle"/>
          <w:rFonts w:eastAsiaTheme="majorEastAsia"/>
          <w:b w:val="0"/>
          <w:bCs w:val="0"/>
          <w:i w:val="0"/>
          <w:iCs w:val="0"/>
        </w:rPr>
        <w:t>)</w:t>
      </w:r>
      <w:r w:rsidRPr="008A3BB4">
        <w:rPr>
          <w:rStyle w:val="BookTitle"/>
          <w:b w:val="0"/>
          <w:bCs w:val="0"/>
          <w:i w:val="0"/>
          <w:iCs w:val="0"/>
        </w:rPr>
        <w:t xml:space="preserve"> o </w:t>
      </w:r>
      <w:r w:rsidRPr="008A3BB4">
        <w:rPr>
          <w:rStyle w:val="BookTitle"/>
          <w:rFonts w:eastAsiaTheme="majorEastAsia"/>
          <w:b w:val="0"/>
          <w:bCs w:val="0"/>
          <w:i w:val="0"/>
          <w:iCs w:val="0"/>
        </w:rPr>
        <w:t>esclavo (Slave)</w:t>
      </w:r>
      <w:r w:rsidRPr="008A3BB4">
        <w:rPr>
          <w:rStyle w:val="BookTitle"/>
          <w:b w:val="0"/>
          <w:bCs w:val="0"/>
          <w:i w:val="0"/>
          <w:iCs w:val="0"/>
        </w:rPr>
        <w:t xml:space="preserve">. De esta forma, el ESP32 puede </w:t>
      </w:r>
      <w:r w:rsidRPr="008A3BB4">
        <w:rPr>
          <w:rStyle w:val="BookTitle"/>
          <w:rFonts w:eastAsiaTheme="majorEastAsia"/>
          <w:b w:val="0"/>
          <w:bCs w:val="0"/>
          <w:i w:val="0"/>
          <w:iCs w:val="0"/>
        </w:rPr>
        <w:t>leer y escribir registros Modbus</w:t>
      </w:r>
      <w:r w:rsidRPr="008A3BB4">
        <w:rPr>
          <w:rStyle w:val="BookTitle"/>
          <w:b w:val="0"/>
          <w:bCs w:val="0"/>
          <w:i w:val="0"/>
          <w:iCs w:val="0"/>
        </w:rPr>
        <w:t xml:space="preserve"> (</w:t>
      </w:r>
      <w:proofErr w:type="spellStart"/>
      <w:r w:rsidRPr="008A3BB4">
        <w:rPr>
          <w:rStyle w:val="BookTitle"/>
          <w:b w:val="0"/>
          <w:bCs w:val="0"/>
          <w:i w:val="0"/>
          <w:iCs w:val="0"/>
        </w:rPr>
        <w:t>coils</w:t>
      </w:r>
      <w:proofErr w:type="spellEnd"/>
      <w:r w:rsidRPr="008A3BB4">
        <w:rPr>
          <w:rStyle w:val="BookTitle"/>
          <w:b w:val="0"/>
          <w:bCs w:val="0"/>
          <w:i w:val="0"/>
          <w:iCs w:val="0"/>
        </w:rPr>
        <w:t xml:space="preserve">, discrete inputs, holding </w:t>
      </w:r>
      <w:proofErr w:type="spellStart"/>
      <w:r w:rsidRPr="008A3BB4">
        <w:rPr>
          <w:rStyle w:val="BookTitle"/>
          <w:b w:val="0"/>
          <w:bCs w:val="0"/>
          <w:i w:val="0"/>
          <w:iCs w:val="0"/>
        </w:rPr>
        <w:t>registers</w:t>
      </w:r>
      <w:proofErr w:type="spellEnd"/>
      <w:r w:rsidRPr="008A3BB4">
        <w:rPr>
          <w:rStyle w:val="BookTitle"/>
          <w:b w:val="0"/>
          <w:bCs w:val="0"/>
          <w:i w:val="0"/>
          <w:iCs w:val="0"/>
        </w:rPr>
        <w:t xml:space="preserve"> e input </w:t>
      </w:r>
      <w:proofErr w:type="spellStart"/>
      <w:r w:rsidRPr="008A3BB4">
        <w:rPr>
          <w:rStyle w:val="BookTitle"/>
          <w:b w:val="0"/>
          <w:bCs w:val="0"/>
          <w:i w:val="0"/>
          <w:iCs w:val="0"/>
        </w:rPr>
        <w:t>registers</w:t>
      </w:r>
      <w:proofErr w:type="spellEnd"/>
      <w:r w:rsidRPr="008A3BB4">
        <w:rPr>
          <w:rStyle w:val="BookTitle"/>
          <w:b w:val="0"/>
          <w:bCs w:val="0"/>
          <w:i w:val="0"/>
          <w:iCs w:val="0"/>
        </w:rPr>
        <w:t>) y comunicarse con otros equipos o sistemas SCADA de forma eficiente.</w:t>
      </w:r>
    </w:p>
    <w:p w14:paraId="592529CC" w14:textId="77777777" w:rsidR="008A3BB4" w:rsidRPr="008A3BB4" w:rsidRDefault="008A3BB4" w:rsidP="008A3BB4">
      <w:pPr>
        <w:pStyle w:val="NormalWeb"/>
        <w:jc w:val="both"/>
        <w:rPr>
          <w:rStyle w:val="BookTitle"/>
          <w:b w:val="0"/>
          <w:bCs w:val="0"/>
          <w:i w:val="0"/>
          <w:iCs w:val="0"/>
        </w:rPr>
      </w:pPr>
      <w:r w:rsidRPr="008A3BB4">
        <w:rPr>
          <w:rStyle w:val="BookTitle"/>
          <w:rFonts w:eastAsiaTheme="majorEastAsia"/>
          <w:b w:val="0"/>
          <w:bCs w:val="0"/>
          <w:i w:val="0"/>
          <w:iCs w:val="0"/>
        </w:rPr>
        <w:t>Tipos de implementación:</w:t>
      </w:r>
    </w:p>
    <w:p w14:paraId="01C159B8" w14:textId="77777777" w:rsidR="008A3BB4" w:rsidRPr="008A3BB4" w:rsidRDefault="008A3BB4" w:rsidP="008A3BB4">
      <w:pPr>
        <w:pStyle w:val="NormalWeb"/>
        <w:numPr>
          <w:ilvl w:val="0"/>
          <w:numId w:val="53"/>
        </w:numPr>
        <w:jc w:val="both"/>
        <w:rPr>
          <w:rStyle w:val="BookTitle"/>
          <w:b w:val="0"/>
          <w:bCs w:val="0"/>
          <w:i w:val="0"/>
          <w:iCs w:val="0"/>
        </w:rPr>
      </w:pPr>
      <w:r w:rsidRPr="008A3BB4">
        <w:rPr>
          <w:rStyle w:val="BookTitle"/>
          <w:rFonts w:eastAsiaTheme="majorEastAsia"/>
          <w:b w:val="0"/>
          <w:bCs w:val="0"/>
          <w:i w:val="0"/>
          <w:iCs w:val="0"/>
        </w:rPr>
        <w:t>Modbus RTU sobre RS-485:</w:t>
      </w:r>
      <w:r w:rsidRPr="008A3BB4">
        <w:rPr>
          <w:rStyle w:val="BookTitle"/>
          <w:b w:val="0"/>
          <w:bCs w:val="0"/>
          <w:i w:val="0"/>
          <w:iCs w:val="0"/>
        </w:rPr>
        <w:t xml:space="preserve"> utiliza un </w:t>
      </w:r>
      <w:r w:rsidRPr="008A3BB4">
        <w:rPr>
          <w:rStyle w:val="BookTitle"/>
          <w:rFonts w:eastAsiaTheme="majorEastAsia"/>
          <w:b w:val="0"/>
          <w:bCs w:val="0"/>
          <w:i w:val="0"/>
          <w:iCs w:val="0"/>
        </w:rPr>
        <w:t>transceptor diferencial</w:t>
      </w:r>
      <w:r w:rsidRPr="008A3BB4">
        <w:rPr>
          <w:rStyle w:val="BookTitle"/>
          <w:b w:val="0"/>
          <w:bCs w:val="0"/>
          <w:i w:val="0"/>
          <w:iCs w:val="0"/>
        </w:rPr>
        <w:t xml:space="preserve"> (como el MAX485 o el SN75176) que adapta las señales UART del ESP32 al bus RS-485. Este tipo de comunicación permite conectar </w:t>
      </w:r>
      <w:r w:rsidRPr="008A3BB4">
        <w:rPr>
          <w:rStyle w:val="BookTitle"/>
          <w:rFonts w:eastAsiaTheme="majorEastAsia"/>
          <w:b w:val="0"/>
          <w:bCs w:val="0"/>
          <w:i w:val="0"/>
          <w:iCs w:val="0"/>
        </w:rPr>
        <w:t>hasta 32 dispositivos</w:t>
      </w:r>
      <w:r w:rsidRPr="008A3BB4">
        <w:rPr>
          <w:rStyle w:val="BookTitle"/>
          <w:b w:val="0"/>
          <w:bCs w:val="0"/>
          <w:i w:val="0"/>
          <w:iCs w:val="0"/>
        </w:rPr>
        <w:t xml:space="preserve"> en un mismo bus físico, utilizando líneas A(–) y B(+) en modo </w:t>
      </w:r>
      <w:proofErr w:type="spellStart"/>
      <w:r w:rsidRPr="008A3BB4">
        <w:rPr>
          <w:rStyle w:val="BookTitle"/>
          <w:rFonts w:eastAsiaTheme="majorEastAsia"/>
          <w:b w:val="0"/>
          <w:bCs w:val="0"/>
          <w:i w:val="0"/>
          <w:iCs w:val="0"/>
        </w:rPr>
        <w:t>half-duplex</w:t>
      </w:r>
      <w:proofErr w:type="spellEnd"/>
      <w:r w:rsidRPr="008A3BB4">
        <w:rPr>
          <w:rStyle w:val="BookTitle"/>
          <w:b w:val="0"/>
          <w:bCs w:val="0"/>
          <w:i w:val="0"/>
          <w:iCs w:val="0"/>
        </w:rPr>
        <w:t xml:space="preserve">, con velocidades que van de </w:t>
      </w:r>
      <w:r w:rsidRPr="008A3BB4">
        <w:rPr>
          <w:rStyle w:val="BookTitle"/>
          <w:rFonts w:eastAsiaTheme="majorEastAsia"/>
          <w:b w:val="0"/>
          <w:bCs w:val="0"/>
          <w:i w:val="0"/>
          <w:iCs w:val="0"/>
        </w:rPr>
        <w:t>9600 a 115200 bps</w:t>
      </w:r>
      <w:r w:rsidRPr="008A3BB4">
        <w:rPr>
          <w:rStyle w:val="BookTitle"/>
          <w:b w:val="0"/>
          <w:bCs w:val="0"/>
          <w:i w:val="0"/>
          <w:iCs w:val="0"/>
        </w:rPr>
        <w:t>. Es ideal para entornos industriales con grandes distancias de cableado y presencia de ruido eléctrico.</w:t>
      </w:r>
    </w:p>
    <w:p w14:paraId="719B9CD1" w14:textId="77777777" w:rsidR="008A3BB4" w:rsidRPr="008A3BB4" w:rsidRDefault="008A3BB4" w:rsidP="008A3BB4">
      <w:pPr>
        <w:pStyle w:val="NormalWeb"/>
        <w:numPr>
          <w:ilvl w:val="0"/>
          <w:numId w:val="53"/>
        </w:numPr>
        <w:jc w:val="both"/>
        <w:rPr>
          <w:rStyle w:val="BookTitle"/>
          <w:b w:val="0"/>
          <w:bCs w:val="0"/>
          <w:i w:val="0"/>
          <w:iCs w:val="0"/>
        </w:rPr>
      </w:pPr>
      <w:r w:rsidRPr="008A3BB4">
        <w:rPr>
          <w:rStyle w:val="BookTitle"/>
          <w:rFonts w:eastAsiaTheme="majorEastAsia"/>
          <w:b w:val="0"/>
          <w:bCs w:val="0"/>
          <w:i w:val="0"/>
          <w:iCs w:val="0"/>
        </w:rPr>
        <w:lastRenderedPageBreak/>
        <w:t xml:space="preserve">Modbus TCP sobre </w:t>
      </w:r>
      <w:proofErr w:type="spellStart"/>
      <w:r w:rsidRPr="008A3BB4">
        <w:rPr>
          <w:rStyle w:val="BookTitle"/>
          <w:rFonts w:eastAsiaTheme="majorEastAsia"/>
          <w:b w:val="0"/>
          <w:bCs w:val="0"/>
          <w:i w:val="0"/>
          <w:iCs w:val="0"/>
        </w:rPr>
        <w:t>Wi</w:t>
      </w:r>
      <w:proofErr w:type="spellEnd"/>
      <w:r w:rsidRPr="008A3BB4">
        <w:rPr>
          <w:rStyle w:val="BookTitle"/>
          <w:rFonts w:eastAsiaTheme="majorEastAsia"/>
          <w:b w:val="0"/>
          <w:bCs w:val="0"/>
          <w:i w:val="0"/>
          <w:iCs w:val="0"/>
        </w:rPr>
        <w:t>-Fi:</w:t>
      </w:r>
      <w:r w:rsidRPr="008A3BB4">
        <w:rPr>
          <w:rStyle w:val="BookTitle"/>
          <w:b w:val="0"/>
          <w:bCs w:val="0"/>
          <w:i w:val="0"/>
          <w:iCs w:val="0"/>
        </w:rPr>
        <w:t xml:space="preserve"> emplea el </w:t>
      </w:r>
      <w:proofErr w:type="spellStart"/>
      <w:r w:rsidRPr="008A3BB4">
        <w:rPr>
          <w:rStyle w:val="BookTitle"/>
          <w:rFonts w:eastAsiaTheme="majorEastAsia"/>
          <w:b w:val="0"/>
          <w:bCs w:val="0"/>
          <w:i w:val="0"/>
          <w:iCs w:val="0"/>
        </w:rPr>
        <w:t>stack</w:t>
      </w:r>
      <w:proofErr w:type="spellEnd"/>
      <w:r w:rsidRPr="008A3BB4">
        <w:rPr>
          <w:rStyle w:val="BookTitle"/>
          <w:rFonts w:eastAsiaTheme="majorEastAsia"/>
          <w:b w:val="0"/>
          <w:bCs w:val="0"/>
          <w:i w:val="0"/>
          <w:iCs w:val="0"/>
        </w:rPr>
        <w:t xml:space="preserve"> TCP/IP integrado</w:t>
      </w:r>
      <w:r w:rsidRPr="008A3BB4">
        <w:rPr>
          <w:rStyle w:val="BookTitle"/>
          <w:b w:val="0"/>
          <w:bCs w:val="0"/>
          <w:i w:val="0"/>
          <w:iCs w:val="0"/>
        </w:rPr>
        <w:t xml:space="preserve"> en el ESP32 para comunicarse directamente con sistemas </w:t>
      </w:r>
      <w:r w:rsidRPr="008A3BB4">
        <w:rPr>
          <w:rStyle w:val="BookTitle"/>
          <w:rFonts w:eastAsiaTheme="majorEastAsia"/>
          <w:b w:val="0"/>
          <w:bCs w:val="0"/>
          <w:i w:val="0"/>
          <w:iCs w:val="0"/>
        </w:rPr>
        <w:t xml:space="preserve">SCADA, </w:t>
      </w:r>
      <w:proofErr w:type="spellStart"/>
      <w:r w:rsidRPr="008A3BB4">
        <w:rPr>
          <w:rStyle w:val="BookTitle"/>
          <w:rFonts w:eastAsiaTheme="majorEastAsia"/>
          <w:b w:val="0"/>
          <w:bCs w:val="0"/>
          <w:i w:val="0"/>
          <w:iCs w:val="0"/>
        </w:rPr>
        <w:t>Node</w:t>
      </w:r>
      <w:proofErr w:type="spellEnd"/>
      <w:r w:rsidRPr="008A3BB4">
        <w:rPr>
          <w:rStyle w:val="BookTitle"/>
          <w:rFonts w:eastAsiaTheme="majorEastAsia"/>
          <w:b w:val="0"/>
          <w:bCs w:val="0"/>
          <w:i w:val="0"/>
          <w:iCs w:val="0"/>
        </w:rPr>
        <w:t>-RED o HMI</w:t>
      </w:r>
      <w:r w:rsidRPr="008A3BB4">
        <w:rPr>
          <w:rStyle w:val="BookTitle"/>
          <w:b w:val="0"/>
          <w:bCs w:val="0"/>
          <w:i w:val="0"/>
          <w:iCs w:val="0"/>
        </w:rPr>
        <w:t xml:space="preserve"> a través de una red local mediante </w:t>
      </w:r>
      <w:r w:rsidRPr="008A3BB4">
        <w:rPr>
          <w:rStyle w:val="BookTitle"/>
          <w:rFonts w:eastAsiaTheme="majorEastAsia"/>
          <w:b w:val="0"/>
          <w:bCs w:val="0"/>
          <w:i w:val="0"/>
          <w:iCs w:val="0"/>
        </w:rPr>
        <w:t>dirección IP y puerto 502</w:t>
      </w:r>
      <w:r w:rsidRPr="008A3BB4">
        <w:rPr>
          <w:rStyle w:val="BookTitle"/>
          <w:b w:val="0"/>
          <w:bCs w:val="0"/>
          <w:i w:val="0"/>
          <w:iCs w:val="0"/>
        </w:rPr>
        <w:t>. No requiere hardware adicional, únicamente la configuración de una IP estática o el uso de DHCP, lo que facilita su integración en redes modernas.</w:t>
      </w:r>
    </w:p>
    <w:p w14:paraId="79DBE7E0" w14:textId="77777777" w:rsidR="008A3BB4" w:rsidRPr="008A3BB4" w:rsidRDefault="008A3BB4" w:rsidP="008A3BB4">
      <w:pPr>
        <w:pStyle w:val="NormalWeb"/>
        <w:jc w:val="both"/>
        <w:rPr>
          <w:rStyle w:val="BookTitle"/>
          <w:b w:val="0"/>
          <w:bCs w:val="0"/>
          <w:i w:val="0"/>
          <w:iCs w:val="0"/>
        </w:rPr>
      </w:pPr>
      <w:r w:rsidRPr="008A3BB4">
        <w:rPr>
          <w:rStyle w:val="BookTitle"/>
          <w:rFonts w:eastAsiaTheme="majorEastAsia"/>
          <w:b w:val="0"/>
          <w:bCs w:val="0"/>
          <w:i w:val="0"/>
          <w:iCs w:val="0"/>
        </w:rPr>
        <w:t>Flujo de funcionamiento:</w:t>
      </w:r>
    </w:p>
    <w:p w14:paraId="045B6727" w14:textId="77777777" w:rsidR="008A3BB4" w:rsidRPr="008A3BB4" w:rsidRDefault="008A3BB4" w:rsidP="008A3BB4">
      <w:pPr>
        <w:pStyle w:val="NormalWeb"/>
        <w:numPr>
          <w:ilvl w:val="0"/>
          <w:numId w:val="54"/>
        </w:numPr>
        <w:jc w:val="both"/>
        <w:rPr>
          <w:rStyle w:val="BookTitle"/>
          <w:b w:val="0"/>
          <w:bCs w:val="0"/>
          <w:i w:val="0"/>
          <w:iCs w:val="0"/>
        </w:rPr>
      </w:pPr>
      <w:r w:rsidRPr="008A3BB4">
        <w:rPr>
          <w:rStyle w:val="BookTitle"/>
          <w:b w:val="0"/>
          <w:bCs w:val="0"/>
          <w:i w:val="0"/>
          <w:iCs w:val="0"/>
        </w:rPr>
        <w:t xml:space="preserve">El ESP32 envía o recibe </w:t>
      </w:r>
      <w:r w:rsidRPr="008A3BB4">
        <w:rPr>
          <w:rStyle w:val="BookTitle"/>
          <w:rFonts w:eastAsiaTheme="majorEastAsia"/>
          <w:b w:val="0"/>
          <w:bCs w:val="0"/>
          <w:i w:val="0"/>
          <w:iCs w:val="0"/>
        </w:rPr>
        <w:t>tramas Modbus</w:t>
      </w:r>
      <w:r w:rsidRPr="008A3BB4">
        <w:rPr>
          <w:rStyle w:val="BookTitle"/>
          <w:b w:val="0"/>
          <w:bCs w:val="0"/>
          <w:i w:val="0"/>
          <w:iCs w:val="0"/>
        </w:rPr>
        <w:t xml:space="preserve"> (consultas o respuestas) con dirección de dispositivo y registros específicos.</w:t>
      </w:r>
    </w:p>
    <w:p w14:paraId="4190F080" w14:textId="77777777" w:rsidR="008A3BB4" w:rsidRPr="008A3BB4" w:rsidRDefault="008A3BB4" w:rsidP="008A3BB4">
      <w:pPr>
        <w:pStyle w:val="NormalWeb"/>
        <w:numPr>
          <w:ilvl w:val="0"/>
          <w:numId w:val="54"/>
        </w:numPr>
        <w:jc w:val="both"/>
        <w:rPr>
          <w:rStyle w:val="BookTitle"/>
          <w:b w:val="0"/>
          <w:bCs w:val="0"/>
          <w:i w:val="0"/>
          <w:iCs w:val="0"/>
        </w:rPr>
      </w:pPr>
      <w:r w:rsidRPr="008A3BB4">
        <w:rPr>
          <w:rStyle w:val="BookTitle"/>
          <w:b w:val="0"/>
          <w:bCs w:val="0"/>
          <w:i w:val="0"/>
          <w:iCs w:val="0"/>
        </w:rPr>
        <w:t xml:space="preserve">Cada </w:t>
      </w:r>
      <w:r w:rsidRPr="008A3BB4">
        <w:rPr>
          <w:rStyle w:val="BookTitle"/>
          <w:rFonts w:eastAsiaTheme="majorEastAsia"/>
          <w:b w:val="0"/>
          <w:bCs w:val="0"/>
          <w:i w:val="0"/>
          <w:iCs w:val="0"/>
        </w:rPr>
        <w:t>registro Modbus</w:t>
      </w:r>
      <w:r w:rsidRPr="008A3BB4">
        <w:rPr>
          <w:rStyle w:val="BookTitle"/>
          <w:b w:val="0"/>
          <w:bCs w:val="0"/>
          <w:i w:val="0"/>
          <w:iCs w:val="0"/>
        </w:rPr>
        <w:t xml:space="preserve"> se asocia a una variable física o lógica del sistema, como temperatura, corriente o estado digital.</w:t>
      </w:r>
    </w:p>
    <w:p w14:paraId="70673437" w14:textId="77777777" w:rsidR="008A3BB4" w:rsidRPr="008A3BB4" w:rsidRDefault="008A3BB4" w:rsidP="008A3BB4">
      <w:pPr>
        <w:pStyle w:val="NormalWeb"/>
        <w:numPr>
          <w:ilvl w:val="0"/>
          <w:numId w:val="54"/>
        </w:numPr>
        <w:jc w:val="both"/>
        <w:rPr>
          <w:rStyle w:val="BookTitle"/>
          <w:b w:val="0"/>
          <w:bCs w:val="0"/>
          <w:i w:val="0"/>
          <w:iCs w:val="0"/>
        </w:rPr>
      </w:pPr>
      <w:r w:rsidRPr="008A3BB4">
        <w:rPr>
          <w:rStyle w:val="BookTitle"/>
          <w:b w:val="0"/>
          <w:bCs w:val="0"/>
          <w:i w:val="0"/>
          <w:iCs w:val="0"/>
        </w:rPr>
        <w:t xml:space="preserve">Las tramas incluyen una </w:t>
      </w:r>
      <w:r w:rsidRPr="008A3BB4">
        <w:rPr>
          <w:rStyle w:val="BookTitle"/>
          <w:rFonts w:eastAsiaTheme="majorEastAsia"/>
          <w:b w:val="0"/>
          <w:bCs w:val="0"/>
          <w:i w:val="0"/>
          <w:iCs w:val="0"/>
        </w:rPr>
        <w:t>verificación CRC16</w:t>
      </w:r>
      <w:r w:rsidRPr="008A3BB4">
        <w:rPr>
          <w:rStyle w:val="BookTitle"/>
          <w:b w:val="0"/>
          <w:bCs w:val="0"/>
          <w:i w:val="0"/>
          <w:iCs w:val="0"/>
        </w:rPr>
        <w:t xml:space="preserve"> que garantiza la integridad de los datos transmitidos.</w:t>
      </w:r>
    </w:p>
    <w:p w14:paraId="424B1A64" w14:textId="77777777" w:rsidR="008A3BB4" w:rsidRPr="008A3BB4" w:rsidRDefault="008A3BB4" w:rsidP="008A3BB4">
      <w:pPr>
        <w:pStyle w:val="NormalWeb"/>
        <w:numPr>
          <w:ilvl w:val="0"/>
          <w:numId w:val="54"/>
        </w:numPr>
        <w:jc w:val="both"/>
        <w:rPr>
          <w:rStyle w:val="BookTitle"/>
          <w:b w:val="0"/>
          <w:bCs w:val="0"/>
          <w:i w:val="0"/>
          <w:iCs w:val="0"/>
        </w:rPr>
      </w:pPr>
      <w:r w:rsidRPr="008A3BB4">
        <w:rPr>
          <w:rStyle w:val="BookTitle"/>
          <w:b w:val="0"/>
          <w:bCs w:val="0"/>
          <w:i w:val="0"/>
          <w:iCs w:val="0"/>
        </w:rPr>
        <w:t xml:space="preserve">En aplicaciones educativas, la comunicación puede ser </w:t>
      </w:r>
      <w:r w:rsidRPr="008A3BB4">
        <w:rPr>
          <w:rStyle w:val="BookTitle"/>
          <w:rFonts w:eastAsiaTheme="majorEastAsia"/>
          <w:b w:val="0"/>
          <w:bCs w:val="0"/>
          <w:i w:val="0"/>
          <w:iCs w:val="0"/>
        </w:rPr>
        <w:t xml:space="preserve">monitoreada desde programas como </w:t>
      </w:r>
      <w:proofErr w:type="spellStart"/>
      <w:r w:rsidRPr="008A3BB4">
        <w:rPr>
          <w:rStyle w:val="BookTitle"/>
          <w:rFonts w:eastAsiaTheme="majorEastAsia"/>
          <w:b w:val="0"/>
          <w:bCs w:val="0"/>
          <w:i w:val="0"/>
          <w:iCs w:val="0"/>
        </w:rPr>
        <w:t>QModMaster</w:t>
      </w:r>
      <w:proofErr w:type="spellEnd"/>
      <w:r w:rsidRPr="008A3BB4">
        <w:rPr>
          <w:rStyle w:val="BookTitle"/>
          <w:rFonts w:eastAsiaTheme="majorEastAsia"/>
          <w:b w:val="0"/>
          <w:bCs w:val="0"/>
          <w:i w:val="0"/>
          <w:iCs w:val="0"/>
        </w:rPr>
        <w:t xml:space="preserve">, Modbus </w:t>
      </w:r>
      <w:proofErr w:type="spellStart"/>
      <w:r w:rsidRPr="008A3BB4">
        <w:rPr>
          <w:rStyle w:val="BookTitle"/>
          <w:rFonts w:eastAsiaTheme="majorEastAsia"/>
          <w:b w:val="0"/>
          <w:bCs w:val="0"/>
          <w:i w:val="0"/>
          <w:iCs w:val="0"/>
        </w:rPr>
        <w:t>Poll</w:t>
      </w:r>
      <w:proofErr w:type="spellEnd"/>
      <w:r w:rsidRPr="008A3BB4">
        <w:rPr>
          <w:rStyle w:val="BookTitle"/>
          <w:rFonts w:eastAsiaTheme="majorEastAsia"/>
          <w:b w:val="0"/>
          <w:bCs w:val="0"/>
          <w:i w:val="0"/>
          <w:iCs w:val="0"/>
        </w:rPr>
        <w:t xml:space="preserve"> o </w:t>
      </w:r>
      <w:proofErr w:type="spellStart"/>
      <w:r w:rsidRPr="008A3BB4">
        <w:rPr>
          <w:rStyle w:val="BookTitle"/>
          <w:rFonts w:eastAsiaTheme="majorEastAsia"/>
          <w:b w:val="0"/>
          <w:bCs w:val="0"/>
          <w:i w:val="0"/>
          <w:iCs w:val="0"/>
        </w:rPr>
        <w:t>Node</w:t>
      </w:r>
      <w:proofErr w:type="spellEnd"/>
      <w:r w:rsidRPr="008A3BB4">
        <w:rPr>
          <w:rStyle w:val="BookTitle"/>
          <w:rFonts w:eastAsiaTheme="majorEastAsia"/>
          <w:b w:val="0"/>
          <w:bCs w:val="0"/>
          <w:i w:val="0"/>
          <w:iCs w:val="0"/>
        </w:rPr>
        <w:t>-RED</w:t>
      </w:r>
      <w:r w:rsidRPr="008A3BB4">
        <w:rPr>
          <w:rStyle w:val="BookTitle"/>
          <w:b w:val="0"/>
          <w:bCs w:val="0"/>
          <w:i w:val="0"/>
          <w:iCs w:val="0"/>
        </w:rPr>
        <w:t>, permitiendo observar el intercambio de datos en tiempo real.</w:t>
      </w:r>
    </w:p>
    <w:p w14:paraId="56404445" w14:textId="77777777" w:rsidR="008A3BB4" w:rsidRPr="008A3BB4" w:rsidRDefault="008A3BB4" w:rsidP="008A3BB4">
      <w:pPr>
        <w:pStyle w:val="NormalWeb"/>
        <w:jc w:val="both"/>
        <w:rPr>
          <w:rStyle w:val="BookTitle"/>
          <w:b w:val="0"/>
          <w:bCs w:val="0"/>
          <w:i w:val="0"/>
          <w:iCs w:val="0"/>
        </w:rPr>
      </w:pPr>
      <w:r w:rsidRPr="008A3BB4">
        <w:rPr>
          <w:rStyle w:val="BookTitle"/>
          <w:rFonts w:eastAsiaTheme="majorEastAsia"/>
          <w:b w:val="0"/>
          <w:bCs w:val="0"/>
          <w:i w:val="0"/>
          <w:iCs w:val="0"/>
        </w:rPr>
        <w:t>Componentes del esquema:</w:t>
      </w:r>
      <w:r w:rsidRPr="008A3BB4">
        <w:rPr>
          <w:rStyle w:val="BookTitle"/>
          <w:b w:val="0"/>
          <w:bCs w:val="0"/>
          <w:i w:val="0"/>
          <w:iCs w:val="0"/>
        </w:rPr>
        <w:t xml:space="preserve"> el </w:t>
      </w:r>
      <w:r w:rsidRPr="008A3BB4">
        <w:rPr>
          <w:rStyle w:val="BookTitle"/>
          <w:rFonts w:eastAsiaTheme="majorEastAsia"/>
          <w:b w:val="0"/>
          <w:bCs w:val="0"/>
          <w:i w:val="0"/>
          <w:iCs w:val="0"/>
        </w:rPr>
        <w:t>ESP32</w:t>
      </w:r>
      <w:r w:rsidRPr="008A3BB4">
        <w:rPr>
          <w:rStyle w:val="BookTitle"/>
          <w:b w:val="0"/>
          <w:bCs w:val="0"/>
          <w:i w:val="0"/>
          <w:iCs w:val="0"/>
        </w:rPr>
        <w:t xml:space="preserve"> actúa como unidad central de control y comunicación; el </w:t>
      </w:r>
      <w:r w:rsidRPr="008A3BB4">
        <w:rPr>
          <w:rStyle w:val="BookTitle"/>
          <w:rFonts w:eastAsiaTheme="majorEastAsia"/>
          <w:b w:val="0"/>
          <w:bCs w:val="0"/>
          <w:i w:val="0"/>
          <w:iCs w:val="0"/>
        </w:rPr>
        <w:t>MAX485 o SN75176</w:t>
      </w:r>
      <w:r w:rsidRPr="008A3BB4">
        <w:rPr>
          <w:rStyle w:val="BookTitle"/>
          <w:b w:val="0"/>
          <w:bCs w:val="0"/>
          <w:i w:val="0"/>
          <w:iCs w:val="0"/>
        </w:rPr>
        <w:t xml:space="preserve"> sirve como transceptor RS-485 para la versión Modbus RTU; las </w:t>
      </w:r>
      <w:r w:rsidRPr="008A3BB4">
        <w:rPr>
          <w:rStyle w:val="BookTitle"/>
          <w:rFonts w:eastAsiaTheme="majorEastAsia"/>
          <w:b w:val="0"/>
          <w:bCs w:val="0"/>
          <w:i w:val="0"/>
          <w:iCs w:val="0"/>
        </w:rPr>
        <w:t>resistencias de terminación de 120 Ω</w:t>
      </w:r>
      <w:r w:rsidRPr="008A3BB4">
        <w:rPr>
          <w:rStyle w:val="BookTitle"/>
          <w:b w:val="0"/>
          <w:bCs w:val="0"/>
          <w:i w:val="0"/>
          <w:iCs w:val="0"/>
        </w:rPr>
        <w:t xml:space="preserve"> evitan reflexiones de señal en los extremos del bus; el </w:t>
      </w:r>
      <w:r w:rsidRPr="008A3BB4">
        <w:rPr>
          <w:rStyle w:val="BookTitle"/>
          <w:rFonts w:eastAsiaTheme="majorEastAsia"/>
          <w:b w:val="0"/>
          <w:bCs w:val="0"/>
          <w:i w:val="0"/>
          <w:iCs w:val="0"/>
        </w:rPr>
        <w:t>conector A/B</w:t>
      </w:r>
      <w:r w:rsidRPr="008A3BB4">
        <w:rPr>
          <w:rStyle w:val="BookTitle"/>
          <w:b w:val="0"/>
          <w:bCs w:val="0"/>
          <w:i w:val="0"/>
          <w:iCs w:val="0"/>
        </w:rPr>
        <w:t xml:space="preserve"> proporciona la salida diferencial hacia el bus RS-485; el </w:t>
      </w:r>
      <w:proofErr w:type="spellStart"/>
      <w:r w:rsidRPr="008A3BB4">
        <w:rPr>
          <w:rStyle w:val="BookTitle"/>
          <w:rFonts w:eastAsiaTheme="majorEastAsia"/>
          <w:b w:val="0"/>
          <w:bCs w:val="0"/>
          <w:i w:val="0"/>
          <w:iCs w:val="0"/>
        </w:rPr>
        <w:t>Wi</w:t>
      </w:r>
      <w:proofErr w:type="spellEnd"/>
      <w:r w:rsidRPr="008A3BB4">
        <w:rPr>
          <w:rStyle w:val="BookTitle"/>
          <w:rFonts w:eastAsiaTheme="majorEastAsia"/>
          <w:b w:val="0"/>
          <w:bCs w:val="0"/>
          <w:i w:val="0"/>
          <w:iCs w:val="0"/>
        </w:rPr>
        <w:t>-Fi integrado</w:t>
      </w:r>
      <w:r w:rsidRPr="008A3BB4">
        <w:rPr>
          <w:rStyle w:val="BookTitle"/>
          <w:b w:val="0"/>
          <w:bCs w:val="0"/>
          <w:i w:val="0"/>
          <w:iCs w:val="0"/>
        </w:rPr>
        <w:t xml:space="preserve"> habilita el canal de comunicación Modbus TCP; y el </w:t>
      </w:r>
      <w:r w:rsidRPr="008A3BB4">
        <w:rPr>
          <w:rStyle w:val="BookTitle"/>
          <w:rFonts w:eastAsiaTheme="majorEastAsia"/>
          <w:b w:val="0"/>
          <w:bCs w:val="0"/>
          <w:i w:val="0"/>
          <w:iCs w:val="0"/>
        </w:rPr>
        <w:t>software Modbus-ESP32</w:t>
      </w:r>
      <w:r w:rsidRPr="008A3BB4">
        <w:rPr>
          <w:rStyle w:val="BookTitle"/>
          <w:b w:val="0"/>
          <w:bCs w:val="0"/>
          <w:i w:val="0"/>
          <w:iCs w:val="0"/>
        </w:rPr>
        <w:t xml:space="preserve"> gestiona las tramas, registros y lógica del protocolo.</w:t>
      </w:r>
    </w:p>
    <w:p w14:paraId="6F8F7835" w14:textId="28699311" w:rsidR="00940AB2" w:rsidRDefault="008A3BB4" w:rsidP="00940AB2">
      <w:pPr>
        <w:tabs>
          <w:tab w:val="left" w:pos="3609"/>
        </w:tabs>
        <w:rPr>
          <w:rFonts w:ascii="Times New Roman" w:hAnsi="Times New Roman" w:cs="Times New Roman"/>
          <w:b/>
          <w:bCs/>
        </w:rPr>
      </w:pPr>
      <w:r w:rsidRPr="008A3BB4">
        <w:rPr>
          <w:rFonts w:ascii="Times New Roman" w:hAnsi="Times New Roman" w:cs="Times New Roman"/>
          <w:b/>
          <w:bCs/>
          <w:highlight w:val="lightGray"/>
        </w:rPr>
        <w:t>13. Medición de CT y AC (investiguen IC para medición de energía preferiblemente I2C y opcional el SPI)</w:t>
      </w:r>
    </w:p>
    <w:p w14:paraId="5E92029C" w14:textId="7777777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Los CT (</w:t>
      </w:r>
      <w:proofErr w:type="spellStart"/>
      <w:r w:rsidRPr="008A3BB4">
        <w:rPr>
          <w:rFonts w:ascii="Times New Roman" w:hAnsi="Times New Roman" w:cs="Times New Roman"/>
        </w:rPr>
        <w:t>Current</w:t>
      </w:r>
      <w:proofErr w:type="spellEnd"/>
      <w:r w:rsidRPr="008A3BB4">
        <w:rPr>
          <w:rFonts w:ascii="Times New Roman" w:hAnsi="Times New Roman" w:cs="Times New Roman"/>
        </w:rPr>
        <w:t xml:space="preserve"> Transformers) son sensores empleados para medir corriente alterna sin necesidad de interrumpir el circuito de potencia. Su principio de funcionamiento se basa en inducir una corriente proporcional en un devanado secundario a partir del campo magnético generado por el conductor principal.</w:t>
      </w:r>
    </w:p>
    <w:p w14:paraId="62875150" w14:textId="20933013"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En un sistema con PLC, el CT se utiliza para aislar eléctricamente la línea de alta corriente del circuito de medición, entregando una señal segura (por ejemplo, 0–1 A o 0–5 V RMS) que puede ser procesada por un módulo de entrada analógica o un IC de medición de energía.</w:t>
      </w:r>
    </w:p>
    <w:p w14:paraId="7C4745B2" w14:textId="205B357E"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Conversión y acondicionamiento de señal</w:t>
      </w:r>
    </w:p>
    <w:p w14:paraId="5549C37C" w14:textId="7777777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La señal alterna del CT requiere un tratamiento previo antes de ser leída por el microcontrolador o PLC:</w:t>
      </w:r>
    </w:p>
    <w:p w14:paraId="09DD55C6" w14:textId="77777777" w:rsidR="008A3BB4" w:rsidRPr="008A3BB4" w:rsidRDefault="008A3BB4" w:rsidP="008A3BB4">
      <w:pPr>
        <w:numPr>
          <w:ilvl w:val="0"/>
          <w:numId w:val="55"/>
        </w:numPr>
        <w:jc w:val="both"/>
        <w:rPr>
          <w:rFonts w:ascii="Times New Roman" w:hAnsi="Times New Roman" w:cs="Times New Roman"/>
        </w:rPr>
      </w:pPr>
      <w:r w:rsidRPr="008A3BB4">
        <w:rPr>
          <w:rFonts w:ascii="Times New Roman" w:hAnsi="Times New Roman" w:cs="Times New Roman"/>
        </w:rPr>
        <w:t>Rectificación y filtrado: convierte la señal de corriente alterna en una señal continua proporcional al valor RMS.</w:t>
      </w:r>
    </w:p>
    <w:p w14:paraId="0B304BB9" w14:textId="77777777" w:rsidR="008A3BB4" w:rsidRPr="008A3BB4" w:rsidRDefault="008A3BB4" w:rsidP="008A3BB4">
      <w:pPr>
        <w:numPr>
          <w:ilvl w:val="0"/>
          <w:numId w:val="55"/>
        </w:numPr>
        <w:jc w:val="both"/>
        <w:rPr>
          <w:rFonts w:ascii="Times New Roman" w:hAnsi="Times New Roman" w:cs="Times New Roman"/>
        </w:rPr>
      </w:pPr>
      <w:r w:rsidRPr="008A3BB4">
        <w:rPr>
          <w:rFonts w:ascii="Times New Roman" w:hAnsi="Times New Roman" w:cs="Times New Roman"/>
        </w:rPr>
        <w:t>Acondicionamiento y escalado: se ajusta el nivel de voltaje para que sea compatible con el rango de entrada del conversor ADC (por ejemplo, 0–3.3 V).</w:t>
      </w:r>
    </w:p>
    <w:p w14:paraId="5F645C05" w14:textId="3744405F" w:rsidR="008A3BB4" w:rsidRPr="008A3BB4" w:rsidRDefault="008A3BB4" w:rsidP="008A3BB4">
      <w:pPr>
        <w:numPr>
          <w:ilvl w:val="0"/>
          <w:numId w:val="55"/>
        </w:numPr>
        <w:jc w:val="both"/>
        <w:rPr>
          <w:rFonts w:ascii="Times New Roman" w:hAnsi="Times New Roman" w:cs="Times New Roman"/>
        </w:rPr>
      </w:pPr>
      <w:r w:rsidRPr="008A3BB4">
        <w:rPr>
          <w:rFonts w:ascii="Times New Roman" w:hAnsi="Times New Roman" w:cs="Times New Roman"/>
        </w:rPr>
        <w:lastRenderedPageBreak/>
        <w:t>Conversión digital: un IC especializado en medición de energía procesa las señales de corriente y voltaje, calculando variables eléctricas clave (potencia activa, aparente, factor de potencia, energía, etc.).</w:t>
      </w:r>
    </w:p>
    <w:p w14:paraId="282B0C40" w14:textId="245B3AC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Circuitos integrados (IC) recomendados para medición de energía (I²C o SPI)</w:t>
      </w:r>
    </w:p>
    <w:p w14:paraId="1681C453" w14:textId="7777777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 xml:space="preserve">1. ADE7753 (SPI – </w:t>
      </w:r>
      <w:proofErr w:type="spellStart"/>
      <w:r w:rsidRPr="008A3BB4">
        <w:rPr>
          <w:rFonts w:ascii="Times New Roman" w:hAnsi="Times New Roman" w:cs="Times New Roman"/>
        </w:rPr>
        <w:t>Analog</w:t>
      </w:r>
      <w:proofErr w:type="spellEnd"/>
      <w:r w:rsidRPr="008A3BB4">
        <w:rPr>
          <w:rFonts w:ascii="Times New Roman" w:hAnsi="Times New Roman" w:cs="Times New Roman"/>
        </w:rPr>
        <w:t xml:space="preserve"> </w:t>
      </w:r>
      <w:proofErr w:type="spellStart"/>
      <w:r w:rsidRPr="008A3BB4">
        <w:rPr>
          <w:rFonts w:ascii="Times New Roman" w:hAnsi="Times New Roman" w:cs="Times New Roman"/>
        </w:rPr>
        <w:t>Devices</w:t>
      </w:r>
      <w:proofErr w:type="spellEnd"/>
      <w:r w:rsidRPr="008A3BB4">
        <w:rPr>
          <w:rFonts w:ascii="Times New Roman" w:hAnsi="Times New Roman" w:cs="Times New Roman"/>
        </w:rPr>
        <w:t>)</w:t>
      </w:r>
    </w:p>
    <w:p w14:paraId="0B556C29" w14:textId="77777777" w:rsidR="008A3BB4" w:rsidRPr="008A3BB4" w:rsidRDefault="008A3BB4" w:rsidP="008A3BB4">
      <w:pPr>
        <w:numPr>
          <w:ilvl w:val="0"/>
          <w:numId w:val="56"/>
        </w:numPr>
        <w:jc w:val="both"/>
        <w:rPr>
          <w:rFonts w:ascii="Times New Roman" w:hAnsi="Times New Roman" w:cs="Times New Roman"/>
        </w:rPr>
      </w:pPr>
      <w:r w:rsidRPr="008A3BB4">
        <w:rPr>
          <w:rFonts w:ascii="Times New Roman" w:hAnsi="Times New Roman" w:cs="Times New Roman"/>
        </w:rPr>
        <w:t>Mide corriente y voltaje AC, calcula potencia activa, aparente y energía.</w:t>
      </w:r>
    </w:p>
    <w:p w14:paraId="672329B9" w14:textId="77777777" w:rsidR="008A3BB4" w:rsidRPr="008A3BB4" w:rsidRDefault="008A3BB4" w:rsidP="008A3BB4">
      <w:pPr>
        <w:numPr>
          <w:ilvl w:val="0"/>
          <w:numId w:val="56"/>
        </w:numPr>
        <w:jc w:val="both"/>
        <w:rPr>
          <w:rFonts w:ascii="Times New Roman" w:hAnsi="Times New Roman" w:cs="Times New Roman"/>
        </w:rPr>
      </w:pPr>
      <w:r w:rsidRPr="008A3BB4">
        <w:rPr>
          <w:rFonts w:ascii="Times New Roman" w:hAnsi="Times New Roman" w:cs="Times New Roman"/>
        </w:rPr>
        <w:t>Comunicación SPI, ideal para conexión directa con PLC o ESP32.</w:t>
      </w:r>
    </w:p>
    <w:p w14:paraId="4B048D53" w14:textId="77777777" w:rsidR="008A3BB4" w:rsidRPr="008A3BB4" w:rsidRDefault="008A3BB4" w:rsidP="008A3BB4">
      <w:pPr>
        <w:numPr>
          <w:ilvl w:val="0"/>
          <w:numId w:val="56"/>
        </w:numPr>
        <w:jc w:val="both"/>
        <w:rPr>
          <w:rFonts w:ascii="Times New Roman" w:hAnsi="Times New Roman" w:cs="Times New Roman"/>
        </w:rPr>
      </w:pPr>
      <w:r w:rsidRPr="008A3BB4">
        <w:rPr>
          <w:rFonts w:ascii="Times New Roman" w:hAnsi="Times New Roman" w:cs="Times New Roman"/>
        </w:rPr>
        <w:t>Alta precisión y excelente estabilidad para aplicaciones monofásicas.</w:t>
      </w:r>
    </w:p>
    <w:p w14:paraId="08AE914E" w14:textId="77777777" w:rsidR="008A3BB4" w:rsidRPr="008A3BB4" w:rsidRDefault="008A3BB4" w:rsidP="008A3BB4">
      <w:pPr>
        <w:numPr>
          <w:ilvl w:val="0"/>
          <w:numId w:val="56"/>
        </w:numPr>
        <w:jc w:val="both"/>
        <w:rPr>
          <w:rFonts w:ascii="Times New Roman" w:hAnsi="Times New Roman" w:cs="Times New Roman"/>
        </w:rPr>
      </w:pPr>
      <w:r w:rsidRPr="008A3BB4">
        <w:rPr>
          <w:rFonts w:ascii="Times New Roman" w:hAnsi="Times New Roman" w:cs="Times New Roman"/>
        </w:rPr>
        <w:t>Incluye conversores ADC de 16 bits, filtros digitales y calibración por software.</w:t>
      </w:r>
    </w:p>
    <w:p w14:paraId="2C09233F" w14:textId="77777777" w:rsidR="008A3BB4" w:rsidRPr="008A3BB4" w:rsidRDefault="008A3BB4" w:rsidP="008A3BB4">
      <w:pPr>
        <w:numPr>
          <w:ilvl w:val="0"/>
          <w:numId w:val="56"/>
        </w:numPr>
        <w:jc w:val="both"/>
        <w:rPr>
          <w:rFonts w:ascii="Times New Roman" w:hAnsi="Times New Roman" w:cs="Times New Roman"/>
        </w:rPr>
      </w:pPr>
      <w:r w:rsidRPr="008A3BB4">
        <w:rPr>
          <w:rFonts w:ascii="Times New Roman" w:hAnsi="Times New Roman" w:cs="Times New Roman"/>
        </w:rPr>
        <w:t>Usos típicos: contadores de energía industriales, módulos de monitoreo en PLC y medidores de consumo.</w:t>
      </w:r>
    </w:p>
    <w:p w14:paraId="7599ED6B" w14:textId="7777777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2. ATM90E26 o ATM90E36 (SPI – Microchip)</w:t>
      </w:r>
    </w:p>
    <w:p w14:paraId="2D36114A" w14:textId="77777777" w:rsidR="008A3BB4" w:rsidRPr="008A3BB4" w:rsidRDefault="008A3BB4" w:rsidP="008A3BB4">
      <w:pPr>
        <w:numPr>
          <w:ilvl w:val="0"/>
          <w:numId w:val="57"/>
        </w:numPr>
        <w:jc w:val="both"/>
        <w:rPr>
          <w:rFonts w:ascii="Times New Roman" w:hAnsi="Times New Roman" w:cs="Times New Roman"/>
        </w:rPr>
      </w:pPr>
      <w:r w:rsidRPr="008A3BB4">
        <w:rPr>
          <w:rFonts w:ascii="Times New Roman" w:hAnsi="Times New Roman" w:cs="Times New Roman"/>
        </w:rPr>
        <w:t>IC monofásico o trifásico de medición de energía con gran exactitud (Clase 0.1).</w:t>
      </w:r>
    </w:p>
    <w:p w14:paraId="0E42219F" w14:textId="77777777" w:rsidR="008A3BB4" w:rsidRPr="008A3BB4" w:rsidRDefault="008A3BB4" w:rsidP="008A3BB4">
      <w:pPr>
        <w:numPr>
          <w:ilvl w:val="0"/>
          <w:numId w:val="57"/>
        </w:numPr>
        <w:jc w:val="both"/>
        <w:rPr>
          <w:rFonts w:ascii="Times New Roman" w:hAnsi="Times New Roman" w:cs="Times New Roman"/>
        </w:rPr>
      </w:pPr>
      <w:r w:rsidRPr="008A3BB4">
        <w:rPr>
          <w:rFonts w:ascii="Times New Roman" w:hAnsi="Times New Roman" w:cs="Times New Roman"/>
        </w:rPr>
        <w:t>Calcula parámetros eléctricos: tensión RMS, corriente RMS, potencia activa/reactiva y frecuencia.</w:t>
      </w:r>
    </w:p>
    <w:p w14:paraId="1A108D28" w14:textId="77777777" w:rsidR="008A3BB4" w:rsidRPr="008A3BB4" w:rsidRDefault="008A3BB4" w:rsidP="008A3BB4">
      <w:pPr>
        <w:numPr>
          <w:ilvl w:val="0"/>
          <w:numId w:val="57"/>
        </w:numPr>
        <w:jc w:val="both"/>
        <w:rPr>
          <w:rFonts w:ascii="Times New Roman" w:hAnsi="Times New Roman" w:cs="Times New Roman"/>
        </w:rPr>
      </w:pPr>
      <w:r w:rsidRPr="008A3BB4">
        <w:rPr>
          <w:rFonts w:ascii="Times New Roman" w:hAnsi="Times New Roman" w:cs="Times New Roman"/>
        </w:rPr>
        <w:t>Comunicación SPI, fácil de integrar con controladores industriales.</w:t>
      </w:r>
    </w:p>
    <w:p w14:paraId="0803FA72" w14:textId="77777777" w:rsidR="008A3BB4" w:rsidRPr="008A3BB4" w:rsidRDefault="008A3BB4" w:rsidP="008A3BB4">
      <w:pPr>
        <w:numPr>
          <w:ilvl w:val="0"/>
          <w:numId w:val="57"/>
        </w:numPr>
        <w:jc w:val="both"/>
        <w:rPr>
          <w:rFonts w:ascii="Times New Roman" w:hAnsi="Times New Roman" w:cs="Times New Roman"/>
        </w:rPr>
      </w:pPr>
      <w:r w:rsidRPr="008A3BB4">
        <w:rPr>
          <w:rFonts w:ascii="Times New Roman" w:hAnsi="Times New Roman" w:cs="Times New Roman"/>
        </w:rPr>
        <w:t>Admite medición simultánea de múltiples canales, ideal para monitoreo energético en tableros de control PLC.</w:t>
      </w:r>
    </w:p>
    <w:p w14:paraId="1BABA2C3" w14:textId="77777777" w:rsidR="008A3BB4" w:rsidRPr="008A3BB4" w:rsidRDefault="008A3BB4" w:rsidP="008A3BB4">
      <w:pPr>
        <w:ind w:firstLine="708"/>
        <w:jc w:val="both"/>
        <w:rPr>
          <w:rFonts w:ascii="Times New Roman" w:hAnsi="Times New Roman" w:cs="Times New Roman"/>
          <w:lang w:val="en-US"/>
        </w:rPr>
      </w:pPr>
      <w:r w:rsidRPr="008A3BB4">
        <w:rPr>
          <w:rFonts w:ascii="Times New Roman" w:hAnsi="Times New Roman" w:cs="Times New Roman"/>
          <w:lang w:val="en-US"/>
        </w:rPr>
        <w:t>3. MCP39F501 o MCP39F521 (I²C – Microchip)</w:t>
      </w:r>
    </w:p>
    <w:p w14:paraId="228FC0EC" w14:textId="77777777" w:rsidR="008A3BB4" w:rsidRPr="008A3BB4" w:rsidRDefault="008A3BB4" w:rsidP="008A3BB4">
      <w:pPr>
        <w:numPr>
          <w:ilvl w:val="0"/>
          <w:numId w:val="58"/>
        </w:numPr>
        <w:jc w:val="both"/>
        <w:rPr>
          <w:rFonts w:ascii="Times New Roman" w:hAnsi="Times New Roman" w:cs="Times New Roman"/>
        </w:rPr>
      </w:pPr>
      <w:r w:rsidRPr="008A3BB4">
        <w:rPr>
          <w:rFonts w:ascii="Times New Roman" w:hAnsi="Times New Roman" w:cs="Times New Roman"/>
        </w:rPr>
        <w:t>Circuitos integrados con interfaz I²C, diseñados para monitoreo de energía AC.</w:t>
      </w:r>
    </w:p>
    <w:p w14:paraId="7FE8EC68" w14:textId="77777777" w:rsidR="008A3BB4" w:rsidRPr="008A3BB4" w:rsidRDefault="008A3BB4" w:rsidP="008A3BB4">
      <w:pPr>
        <w:numPr>
          <w:ilvl w:val="0"/>
          <w:numId w:val="58"/>
        </w:numPr>
        <w:jc w:val="both"/>
        <w:rPr>
          <w:rFonts w:ascii="Times New Roman" w:hAnsi="Times New Roman" w:cs="Times New Roman"/>
        </w:rPr>
      </w:pPr>
      <w:r w:rsidRPr="008A3BB4">
        <w:rPr>
          <w:rFonts w:ascii="Times New Roman" w:hAnsi="Times New Roman" w:cs="Times New Roman"/>
        </w:rPr>
        <w:t>Incluyen conversores ADC de 24 bits, medición RMS, potencia y factor de potencia.</w:t>
      </w:r>
    </w:p>
    <w:p w14:paraId="25C24758" w14:textId="77777777" w:rsidR="008A3BB4" w:rsidRPr="008A3BB4" w:rsidRDefault="008A3BB4" w:rsidP="008A3BB4">
      <w:pPr>
        <w:numPr>
          <w:ilvl w:val="0"/>
          <w:numId w:val="58"/>
        </w:numPr>
        <w:jc w:val="both"/>
        <w:rPr>
          <w:rFonts w:ascii="Times New Roman" w:hAnsi="Times New Roman" w:cs="Times New Roman"/>
        </w:rPr>
      </w:pPr>
      <w:r w:rsidRPr="008A3BB4">
        <w:rPr>
          <w:rFonts w:ascii="Times New Roman" w:hAnsi="Times New Roman" w:cs="Times New Roman"/>
        </w:rPr>
        <w:t xml:space="preserve">Incorporan almacenamiento de calibración interna y protección por </w:t>
      </w:r>
      <w:proofErr w:type="spellStart"/>
      <w:r w:rsidRPr="008A3BB4">
        <w:rPr>
          <w:rFonts w:ascii="Times New Roman" w:hAnsi="Times New Roman" w:cs="Times New Roman"/>
        </w:rPr>
        <w:t>sobrecorriente</w:t>
      </w:r>
      <w:proofErr w:type="spellEnd"/>
      <w:r w:rsidRPr="008A3BB4">
        <w:rPr>
          <w:rFonts w:ascii="Times New Roman" w:hAnsi="Times New Roman" w:cs="Times New Roman"/>
        </w:rPr>
        <w:t xml:space="preserve"> o sobretensión.</w:t>
      </w:r>
    </w:p>
    <w:p w14:paraId="2937D4A9" w14:textId="77777777" w:rsidR="008A3BB4" w:rsidRPr="008A3BB4" w:rsidRDefault="008A3BB4" w:rsidP="008A3BB4">
      <w:pPr>
        <w:numPr>
          <w:ilvl w:val="0"/>
          <w:numId w:val="58"/>
        </w:numPr>
        <w:jc w:val="both"/>
        <w:rPr>
          <w:rFonts w:ascii="Times New Roman" w:hAnsi="Times New Roman" w:cs="Times New Roman"/>
        </w:rPr>
      </w:pPr>
      <w:r w:rsidRPr="008A3BB4">
        <w:rPr>
          <w:rFonts w:ascii="Times New Roman" w:hAnsi="Times New Roman" w:cs="Times New Roman"/>
        </w:rPr>
        <w:t xml:space="preserve">Se comunican fácilmente con </w:t>
      </w:r>
      <w:proofErr w:type="spellStart"/>
      <w:r w:rsidRPr="008A3BB4">
        <w:rPr>
          <w:rFonts w:ascii="Times New Roman" w:hAnsi="Times New Roman" w:cs="Times New Roman"/>
        </w:rPr>
        <w:t>PLCs</w:t>
      </w:r>
      <w:proofErr w:type="spellEnd"/>
      <w:r w:rsidRPr="008A3BB4">
        <w:rPr>
          <w:rFonts w:ascii="Times New Roman" w:hAnsi="Times New Roman" w:cs="Times New Roman"/>
        </w:rPr>
        <w:t xml:space="preserve"> o microcontroladores como ESP32 o STM32.</w:t>
      </w:r>
    </w:p>
    <w:p w14:paraId="5DE61B21" w14:textId="77777777" w:rsidR="008A3BB4" w:rsidRPr="008A3BB4" w:rsidRDefault="008A3BB4" w:rsidP="008A3BB4">
      <w:pPr>
        <w:numPr>
          <w:ilvl w:val="0"/>
          <w:numId w:val="58"/>
        </w:numPr>
        <w:jc w:val="both"/>
        <w:rPr>
          <w:rFonts w:ascii="Times New Roman" w:hAnsi="Times New Roman" w:cs="Times New Roman"/>
        </w:rPr>
      </w:pPr>
      <w:r w:rsidRPr="008A3BB4">
        <w:rPr>
          <w:rFonts w:ascii="Times New Roman" w:hAnsi="Times New Roman" w:cs="Times New Roman"/>
        </w:rPr>
        <w:t>Recomendados para proyectos educativos e industriales de eficiencia energética.</w:t>
      </w:r>
    </w:p>
    <w:p w14:paraId="5FABA29E" w14:textId="7777777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 xml:space="preserve">4. ADE9153A (SPI – </w:t>
      </w:r>
      <w:proofErr w:type="spellStart"/>
      <w:r w:rsidRPr="008A3BB4">
        <w:rPr>
          <w:rFonts w:ascii="Times New Roman" w:hAnsi="Times New Roman" w:cs="Times New Roman"/>
        </w:rPr>
        <w:t>Analog</w:t>
      </w:r>
      <w:proofErr w:type="spellEnd"/>
      <w:r w:rsidRPr="008A3BB4">
        <w:rPr>
          <w:rFonts w:ascii="Times New Roman" w:hAnsi="Times New Roman" w:cs="Times New Roman"/>
        </w:rPr>
        <w:t xml:space="preserve"> </w:t>
      </w:r>
      <w:proofErr w:type="spellStart"/>
      <w:r w:rsidRPr="008A3BB4">
        <w:rPr>
          <w:rFonts w:ascii="Times New Roman" w:hAnsi="Times New Roman" w:cs="Times New Roman"/>
        </w:rPr>
        <w:t>Devices</w:t>
      </w:r>
      <w:proofErr w:type="spellEnd"/>
      <w:r w:rsidRPr="008A3BB4">
        <w:rPr>
          <w:rFonts w:ascii="Times New Roman" w:hAnsi="Times New Roman" w:cs="Times New Roman"/>
        </w:rPr>
        <w:t>, con calibración automática)</w:t>
      </w:r>
    </w:p>
    <w:p w14:paraId="568A7B3D" w14:textId="77777777" w:rsidR="008A3BB4" w:rsidRPr="008A3BB4" w:rsidRDefault="008A3BB4" w:rsidP="008A3BB4">
      <w:pPr>
        <w:numPr>
          <w:ilvl w:val="0"/>
          <w:numId w:val="59"/>
        </w:numPr>
        <w:jc w:val="both"/>
        <w:rPr>
          <w:rFonts w:ascii="Times New Roman" w:hAnsi="Times New Roman" w:cs="Times New Roman"/>
        </w:rPr>
      </w:pPr>
      <w:r w:rsidRPr="008A3BB4">
        <w:rPr>
          <w:rFonts w:ascii="Times New Roman" w:hAnsi="Times New Roman" w:cs="Times New Roman"/>
        </w:rPr>
        <w:t>Medición de energía de alta precisión sin necesidad de calibración externa.</w:t>
      </w:r>
    </w:p>
    <w:p w14:paraId="19A6A5F5" w14:textId="77777777" w:rsidR="008A3BB4" w:rsidRPr="008A3BB4" w:rsidRDefault="008A3BB4" w:rsidP="008A3BB4">
      <w:pPr>
        <w:numPr>
          <w:ilvl w:val="0"/>
          <w:numId w:val="59"/>
        </w:numPr>
        <w:jc w:val="both"/>
        <w:rPr>
          <w:rFonts w:ascii="Times New Roman" w:hAnsi="Times New Roman" w:cs="Times New Roman"/>
        </w:rPr>
      </w:pPr>
      <w:r w:rsidRPr="008A3BB4">
        <w:rPr>
          <w:rFonts w:ascii="Times New Roman" w:hAnsi="Times New Roman" w:cs="Times New Roman"/>
        </w:rPr>
        <w:t>Protocolo SPI, detección automática de errores de conexión de sensores.</w:t>
      </w:r>
    </w:p>
    <w:p w14:paraId="293976D5" w14:textId="77777777" w:rsidR="008A3BB4" w:rsidRPr="008A3BB4" w:rsidRDefault="008A3BB4" w:rsidP="008A3BB4">
      <w:pPr>
        <w:numPr>
          <w:ilvl w:val="0"/>
          <w:numId w:val="59"/>
        </w:numPr>
        <w:jc w:val="both"/>
        <w:rPr>
          <w:rFonts w:ascii="Times New Roman" w:hAnsi="Times New Roman" w:cs="Times New Roman"/>
        </w:rPr>
      </w:pPr>
      <w:r w:rsidRPr="008A3BB4">
        <w:rPr>
          <w:rFonts w:ascii="Times New Roman" w:hAnsi="Times New Roman" w:cs="Times New Roman"/>
        </w:rPr>
        <w:t xml:space="preserve">Ideal para sistemas avanzados de monitoreo y control de energía en redes industriales Modbus o </w:t>
      </w:r>
      <w:proofErr w:type="spellStart"/>
      <w:r w:rsidRPr="008A3BB4">
        <w:rPr>
          <w:rFonts w:ascii="Times New Roman" w:hAnsi="Times New Roman" w:cs="Times New Roman"/>
        </w:rPr>
        <w:t>IoT</w:t>
      </w:r>
      <w:proofErr w:type="spellEnd"/>
      <w:r w:rsidRPr="008A3BB4">
        <w:rPr>
          <w:rFonts w:ascii="Times New Roman" w:hAnsi="Times New Roman" w:cs="Times New Roman"/>
        </w:rPr>
        <w:t>.</w:t>
      </w:r>
    </w:p>
    <w:p w14:paraId="1C908027" w14:textId="01FF1201" w:rsidR="008A3BB4" w:rsidRPr="008A3BB4" w:rsidRDefault="008A3BB4" w:rsidP="008A3BB4">
      <w:pPr>
        <w:ind w:firstLine="708"/>
        <w:jc w:val="both"/>
        <w:rPr>
          <w:rFonts w:ascii="Times New Roman" w:hAnsi="Times New Roman" w:cs="Times New Roman"/>
        </w:rPr>
      </w:pPr>
    </w:p>
    <w:p w14:paraId="6E91298A" w14:textId="316254C8"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lastRenderedPageBreak/>
        <w:t>Integración con el PLC</w:t>
      </w:r>
    </w:p>
    <w:p w14:paraId="51F37703" w14:textId="77777777" w:rsidR="008A3BB4" w:rsidRPr="008A3BB4" w:rsidRDefault="008A3BB4" w:rsidP="008A3BB4">
      <w:pPr>
        <w:ind w:firstLine="708"/>
        <w:jc w:val="both"/>
        <w:rPr>
          <w:rFonts w:ascii="Times New Roman" w:hAnsi="Times New Roman" w:cs="Times New Roman"/>
        </w:rPr>
      </w:pPr>
      <w:r w:rsidRPr="008A3BB4">
        <w:rPr>
          <w:rFonts w:ascii="Times New Roman" w:hAnsi="Times New Roman" w:cs="Times New Roman"/>
        </w:rPr>
        <w:t xml:space="preserve">Estos </w:t>
      </w:r>
      <w:proofErr w:type="spellStart"/>
      <w:r w:rsidRPr="008A3BB4">
        <w:rPr>
          <w:rFonts w:ascii="Times New Roman" w:hAnsi="Times New Roman" w:cs="Times New Roman"/>
        </w:rPr>
        <w:t>ICs</w:t>
      </w:r>
      <w:proofErr w:type="spellEnd"/>
      <w:r w:rsidRPr="008A3BB4">
        <w:rPr>
          <w:rFonts w:ascii="Times New Roman" w:hAnsi="Times New Roman" w:cs="Times New Roman"/>
        </w:rPr>
        <w:t xml:space="preserve"> pueden ser integrados en módulos de expansión o directamente conectados al PLC mediante:</w:t>
      </w:r>
    </w:p>
    <w:p w14:paraId="04298CE1" w14:textId="77777777" w:rsidR="008A3BB4" w:rsidRPr="008A3BB4" w:rsidRDefault="008A3BB4" w:rsidP="008A3BB4">
      <w:pPr>
        <w:numPr>
          <w:ilvl w:val="0"/>
          <w:numId w:val="60"/>
        </w:numPr>
        <w:jc w:val="both"/>
        <w:rPr>
          <w:rFonts w:ascii="Times New Roman" w:hAnsi="Times New Roman" w:cs="Times New Roman"/>
        </w:rPr>
      </w:pPr>
      <w:r w:rsidRPr="008A3BB4">
        <w:rPr>
          <w:rFonts w:ascii="Times New Roman" w:hAnsi="Times New Roman" w:cs="Times New Roman"/>
        </w:rPr>
        <w:t>Interfaz I²C o SPI: para comunicación rápida de datos eléctricos.</w:t>
      </w:r>
    </w:p>
    <w:p w14:paraId="490E3E99" w14:textId="77777777" w:rsidR="008A3BB4" w:rsidRPr="008A3BB4" w:rsidRDefault="008A3BB4" w:rsidP="008A3BB4">
      <w:pPr>
        <w:numPr>
          <w:ilvl w:val="0"/>
          <w:numId w:val="60"/>
        </w:numPr>
        <w:jc w:val="both"/>
        <w:rPr>
          <w:rFonts w:ascii="Times New Roman" w:hAnsi="Times New Roman" w:cs="Times New Roman"/>
        </w:rPr>
      </w:pPr>
      <w:r w:rsidRPr="008A3BB4">
        <w:rPr>
          <w:rFonts w:ascii="Times New Roman" w:hAnsi="Times New Roman" w:cs="Times New Roman"/>
        </w:rPr>
        <w:t>Conversores analógicos: que entregan señales proporcionales (0–10 V o 4–20 mA) hacia las entradas analógicas del PLC.</w:t>
      </w:r>
    </w:p>
    <w:p w14:paraId="42844986" w14:textId="77777777" w:rsidR="008A3BB4" w:rsidRPr="008A3BB4" w:rsidRDefault="008A3BB4" w:rsidP="008A3BB4">
      <w:pPr>
        <w:numPr>
          <w:ilvl w:val="0"/>
          <w:numId w:val="60"/>
        </w:numPr>
        <w:jc w:val="both"/>
        <w:rPr>
          <w:rFonts w:ascii="Times New Roman" w:hAnsi="Times New Roman" w:cs="Times New Roman"/>
        </w:rPr>
      </w:pPr>
      <w:r w:rsidRPr="008A3BB4">
        <w:rPr>
          <w:rFonts w:ascii="Times New Roman" w:hAnsi="Times New Roman" w:cs="Times New Roman"/>
        </w:rPr>
        <w:t>Modbus RTU o TCP (vía ESP32 o MCU intermedio): el microcontrolador interpreta los datos del IC y los envía al PLC en formato Modbus para compatibilidad universal.</w:t>
      </w:r>
    </w:p>
    <w:p w14:paraId="4298E483" w14:textId="77777777" w:rsidR="008A3BB4" w:rsidRPr="008A3BB4" w:rsidRDefault="008A3BB4" w:rsidP="008A3BB4">
      <w:pPr>
        <w:ind w:firstLine="708"/>
        <w:jc w:val="both"/>
        <w:rPr>
          <w:rFonts w:ascii="Times New Roman" w:hAnsi="Times New Roman" w:cs="Times New Roman"/>
        </w:rPr>
      </w:pPr>
    </w:p>
    <w:sectPr w:rsidR="008A3BB4" w:rsidRPr="008A3BB4" w:rsidSect="00693DDD">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641F" w14:textId="77777777" w:rsidR="00D64FDD" w:rsidRDefault="00D64FDD" w:rsidP="00F63C2C">
      <w:pPr>
        <w:spacing w:after="0" w:line="240" w:lineRule="auto"/>
      </w:pPr>
      <w:r>
        <w:separator/>
      </w:r>
    </w:p>
  </w:endnote>
  <w:endnote w:type="continuationSeparator" w:id="0">
    <w:p w14:paraId="30E2CAEC" w14:textId="77777777" w:rsidR="00D64FDD" w:rsidRDefault="00D64FDD" w:rsidP="00F63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5D450" w14:textId="77777777" w:rsidR="00D64FDD" w:rsidRDefault="00D64FDD" w:rsidP="00F63C2C">
      <w:pPr>
        <w:spacing w:after="0" w:line="240" w:lineRule="auto"/>
      </w:pPr>
      <w:r>
        <w:separator/>
      </w:r>
    </w:p>
  </w:footnote>
  <w:footnote w:type="continuationSeparator" w:id="0">
    <w:p w14:paraId="0A3AC2A5" w14:textId="77777777" w:rsidR="00D64FDD" w:rsidRDefault="00D64FDD" w:rsidP="00F63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DB2"/>
    <w:multiLevelType w:val="multilevel"/>
    <w:tmpl w:val="E1F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476C"/>
    <w:multiLevelType w:val="multilevel"/>
    <w:tmpl w:val="5D1A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6961"/>
    <w:multiLevelType w:val="multilevel"/>
    <w:tmpl w:val="FBB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23F64"/>
    <w:multiLevelType w:val="multilevel"/>
    <w:tmpl w:val="410E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442A6"/>
    <w:multiLevelType w:val="multilevel"/>
    <w:tmpl w:val="5B72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44965"/>
    <w:multiLevelType w:val="multilevel"/>
    <w:tmpl w:val="C510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73E41"/>
    <w:multiLevelType w:val="multilevel"/>
    <w:tmpl w:val="287A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B279A"/>
    <w:multiLevelType w:val="multilevel"/>
    <w:tmpl w:val="F17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74C09"/>
    <w:multiLevelType w:val="multilevel"/>
    <w:tmpl w:val="81C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32399"/>
    <w:multiLevelType w:val="multilevel"/>
    <w:tmpl w:val="C63E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A163B"/>
    <w:multiLevelType w:val="multilevel"/>
    <w:tmpl w:val="12B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D34D2"/>
    <w:multiLevelType w:val="multilevel"/>
    <w:tmpl w:val="326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13AAF"/>
    <w:multiLevelType w:val="multilevel"/>
    <w:tmpl w:val="1EE2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94329"/>
    <w:multiLevelType w:val="multilevel"/>
    <w:tmpl w:val="8748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7E490E"/>
    <w:multiLevelType w:val="multilevel"/>
    <w:tmpl w:val="D08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B3B4E"/>
    <w:multiLevelType w:val="multilevel"/>
    <w:tmpl w:val="A3AA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A0282A"/>
    <w:multiLevelType w:val="multilevel"/>
    <w:tmpl w:val="30A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10492"/>
    <w:multiLevelType w:val="multilevel"/>
    <w:tmpl w:val="0FA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F750E"/>
    <w:multiLevelType w:val="multilevel"/>
    <w:tmpl w:val="B08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406D7"/>
    <w:multiLevelType w:val="multilevel"/>
    <w:tmpl w:val="366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83A1E"/>
    <w:multiLevelType w:val="multilevel"/>
    <w:tmpl w:val="AC04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711FF"/>
    <w:multiLevelType w:val="multilevel"/>
    <w:tmpl w:val="3E2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CC5758"/>
    <w:multiLevelType w:val="multilevel"/>
    <w:tmpl w:val="2F48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97F13"/>
    <w:multiLevelType w:val="multilevel"/>
    <w:tmpl w:val="C08A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4A16B2"/>
    <w:multiLevelType w:val="multilevel"/>
    <w:tmpl w:val="CB8A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6922B5"/>
    <w:multiLevelType w:val="multilevel"/>
    <w:tmpl w:val="4A52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D94C47"/>
    <w:multiLevelType w:val="multilevel"/>
    <w:tmpl w:val="1FD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D5E43"/>
    <w:multiLevelType w:val="multilevel"/>
    <w:tmpl w:val="0E06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D72EB3"/>
    <w:multiLevelType w:val="multilevel"/>
    <w:tmpl w:val="76BED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2152D0"/>
    <w:multiLevelType w:val="multilevel"/>
    <w:tmpl w:val="808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12BCD"/>
    <w:multiLevelType w:val="multilevel"/>
    <w:tmpl w:val="3424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2F1A22"/>
    <w:multiLevelType w:val="multilevel"/>
    <w:tmpl w:val="5EF42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6A7F0E"/>
    <w:multiLevelType w:val="multilevel"/>
    <w:tmpl w:val="18863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745AA1"/>
    <w:multiLevelType w:val="multilevel"/>
    <w:tmpl w:val="184C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F698A"/>
    <w:multiLevelType w:val="multilevel"/>
    <w:tmpl w:val="2C1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F75B0"/>
    <w:multiLevelType w:val="multilevel"/>
    <w:tmpl w:val="63F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C128C"/>
    <w:multiLevelType w:val="multilevel"/>
    <w:tmpl w:val="787E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808BF"/>
    <w:multiLevelType w:val="multilevel"/>
    <w:tmpl w:val="54D8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E589D"/>
    <w:multiLevelType w:val="multilevel"/>
    <w:tmpl w:val="A64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1636A"/>
    <w:multiLevelType w:val="multilevel"/>
    <w:tmpl w:val="2C0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11384"/>
    <w:multiLevelType w:val="multilevel"/>
    <w:tmpl w:val="CD9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2F3902"/>
    <w:multiLevelType w:val="multilevel"/>
    <w:tmpl w:val="A59C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1375CD"/>
    <w:multiLevelType w:val="multilevel"/>
    <w:tmpl w:val="351CC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4A47E4"/>
    <w:multiLevelType w:val="multilevel"/>
    <w:tmpl w:val="6F70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B07B9C"/>
    <w:multiLevelType w:val="multilevel"/>
    <w:tmpl w:val="C6F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4418D1"/>
    <w:multiLevelType w:val="multilevel"/>
    <w:tmpl w:val="67EE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4C7C13"/>
    <w:multiLevelType w:val="multilevel"/>
    <w:tmpl w:val="5EF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A21AB6"/>
    <w:multiLevelType w:val="multilevel"/>
    <w:tmpl w:val="D85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E7766"/>
    <w:multiLevelType w:val="multilevel"/>
    <w:tmpl w:val="996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415532"/>
    <w:multiLevelType w:val="multilevel"/>
    <w:tmpl w:val="5912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D5DD8"/>
    <w:multiLevelType w:val="multilevel"/>
    <w:tmpl w:val="CC4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E3219"/>
    <w:multiLevelType w:val="multilevel"/>
    <w:tmpl w:val="529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A01C2A"/>
    <w:multiLevelType w:val="multilevel"/>
    <w:tmpl w:val="792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76387"/>
    <w:multiLevelType w:val="multilevel"/>
    <w:tmpl w:val="16C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6022D"/>
    <w:multiLevelType w:val="multilevel"/>
    <w:tmpl w:val="5E8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49585A"/>
    <w:multiLevelType w:val="multilevel"/>
    <w:tmpl w:val="7DAA6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6F6251"/>
    <w:multiLevelType w:val="multilevel"/>
    <w:tmpl w:val="2BE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AA3FEA"/>
    <w:multiLevelType w:val="multilevel"/>
    <w:tmpl w:val="88F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C473A5"/>
    <w:multiLevelType w:val="multilevel"/>
    <w:tmpl w:val="99EC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E3473E1"/>
    <w:multiLevelType w:val="multilevel"/>
    <w:tmpl w:val="7F32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490434">
    <w:abstractNumId w:val="32"/>
  </w:num>
  <w:num w:numId="2" w16cid:durableId="1511794080">
    <w:abstractNumId w:val="33"/>
  </w:num>
  <w:num w:numId="3" w16cid:durableId="1058821442">
    <w:abstractNumId w:val="8"/>
  </w:num>
  <w:num w:numId="4" w16cid:durableId="2095859360">
    <w:abstractNumId w:val="9"/>
  </w:num>
  <w:num w:numId="5" w16cid:durableId="76942989">
    <w:abstractNumId w:val="15"/>
  </w:num>
  <w:num w:numId="6" w16cid:durableId="1665008016">
    <w:abstractNumId w:val="56"/>
  </w:num>
  <w:num w:numId="7" w16cid:durableId="466357109">
    <w:abstractNumId w:val="40"/>
  </w:num>
  <w:num w:numId="8" w16cid:durableId="1938905851">
    <w:abstractNumId w:val="25"/>
  </w:num>
  <w:num w:numId="9" w16cid:durableId="16544885">
    <w:abstractNumId w:val="6"/>
  </w:num>
  <w:num w:numId="10" w16cid:durableId="2147358502">
    <w:abstractNumId w:val="1"/>
  </w:num>
  <w:num w:numId="11" w16cid:durableId="1049258084">
    <w:abstractNumId w:val="21"/>
  </w:num>
  <w:num w:numId="12" w16cid:durableId="710956156">
    <w:abstractNumId w:val="7"/>
  </w:num>
  <w:num w:numId="13" w16cid:durableId="847335213">
    <w:abstractNumId w:val="41"/>
  </w:num>
  <w:num w:numId="14" w16cid:durableId="94598897">
    <w:abstractNumId w:val="18"/>
  </w:num>
  <w:num w:numId="15" w16cid:durableId="1954901256">
    <w:abstractNumId w:val="29"/>
  </w:num>
  <w:num w:numId="16" w16cid:durableId="51541325">
    <w:abstractNumId w:val="17"/>
  </w:num>
  <w:num w:numId="17" w16cid:durableId="904414672">
    <w:abstractNumId w:val="39"/>
  </w:num>
  <w:num w:numId="18" w16cid:durableId="321934110">
    <w:abstractNumId w:val="0"/>
  </w:num>
  <w:num w:numId="19" w16cid:durableId="2061706632">
    <w:abstractNumId w:val="51"/>
  </w:num>
  <w:num w:numId="20" w16cid:durableId="1111513733">
    <w:abstractNumId w:val="13"/>
  </w:num>
  <w:num w:numId="21" w16cid:durableId="51588830">
    <w:abstractNumId w:val="36"/>
  </w:num>
  <w:num w:numId="22" w16cid:durableId="748356300">
    <w:abstractNumId w:val="5"/>
  </w:num>
  <w:num w:numId="23" w16cid:durableId="1332565618">
    <w:abstractNumId w:val="24"/>
  </w:num>
  <w:num w:numId="24" w16cid:durableId="1872960022">
    <w:abstractNumId w:val="19"/>
  </w:num>
  <w:num w:numId="25" w16cid:durableId="1072003032">
    <w:abstractNumId w:val="55"/>
  </w:num>
  <w:num w:numId="26" w16cid:durableId="1674721333">
    <w:abstractNumId w:val="46"/>
  </w:num>
  <w:num w:numId="27" w16cid:durableId="347803820">
    <w:abstractNumId w:val="34"/>
  </w:num>
  <w:num w:numId="28" w16cid:durableId="24407921">
    <w:abstractNumId w:val="42"/>
  </w:num>
  <w:num w:numId="29" w16cid:durableId="1502281823">
    <w:abstractNumId w:val="16"/>
  </w:num>
  <w:num w:numId="30" w16cid:durableId="1392538363">
    <w:abstractNumId w:val="11"/>
  </w:num>
  <w:num w:numId="31" w16cid:durableId="877737386">
    <w:abstractNumId w:val="43"/>
  </w:num>
  <w:num w:numId="32" w16cid:durableId="1745032659">
    <w:abstractNumId w:val="57"/>
  </w:num>
  <w:num w:numId="33" w16cid:durableId="1549148191">
    <w:abstractNumId w:val="2"/>
  </w:num>
  <w:num w:numId="34" w16cid:durableId="1280532424">
    <w:abstractNumId w:val="54"/>
  </w:num>
  <w:num w:numId="35" w16cid:durableId="770901538">
    <w:abstractNumId w:val="37"/>
  </w:num>
  <w:num w:numId="36" w16cid:durableId="1814444655">
    <w:abstractNumId w:val="53"/>
  </w:num>
  <w:num w:numId="37" w16cid:durableId="1676106866">
    <w:abstractNumId w:val="47"/>
  </w:num>
  <w:num w:numId="38" w16cid:durableId="1969820620">
    <w:abstractNumId w:val="26"/>
  </w:num>
  <w:num w:numId="39" w16cid:durableId="1999457521">
    <w:abstractNumId w:val="12"/>
  </w:num>
  <w:num w:numId="40" w16cid:durableId="1714043196">
    <w:abstractNumId w:val="4"/>
  </w:num>
  <w:num w:numId="41" w16cid:durableId="1777552634">
    <w:abstractNumId w:val="49"/>
  </w:num>
  <w:num w:numId="42" w16cid:durableId="627855313">
    <w:abstractNumId w:val="27"/>
  </w:num>
  <w:num w:numId="43" w16cid:durableId="161971064">
    <w:abstractNumId w:val="48"/>
  </w:num>
  <w:num w:numId="44" w16cid:durableId="974992070">
    <w:abstractNumId w:val="31"/>
  </w:num>
  <w:num w:numId="45" w16cid:durableId="1863740452">
    <w:abstractNumId w:val="14"/>
  </w:num>
  <w:num w:numId="46" w16cid:durableId="207299868">
    <w:abstractNumId w:val="50"/>
  </w:num>
  <w:num w:numId="47" w16cid:durableId="62458514">
    <w:abstractNumId w:val="45"/>
  </w:num>
  <w:num w:numId="48" w16cid:durableId="312562784">
    <w:abstractNumId w:val="20"/>
  </w:num>
  <w:num w:numId="49" w16cid:durableId="1478953143">
    <w:abstractNumId w:val="23"/>
  </w:num>
  <w:num w:numId="50" w16cid:durableId="1981183877">
    <w:abstractNumId w:val="35"/>
  </w:num>
  <w:num w:numId="51" w16cid:durableId="1398897676">
    <w:abstractNumId w:val="52"/>
  </w:num>
  <w:num w:numId="52" w16cid:durableId="1796677493">
    <w:abstractNumId w:val="58"/>
  </w:num>
  <w:num w:numId="53" w16cid:durableId="1778527438">
    <w:abstractNumId w:val="28"/>
  </w:num>
  <w:num w:numId="54" w16cid:durableId="1770346569">
    <w:abstractNumId w:val="3"/>
  </w:num>
  <w:num w:numId="55" w16cid:durableId="786507327">
    <w:abstractNumId w:val="30"/>
  </w:num>
  <w:num w:numId="56" w16cid:durableId="951478426">
    <w:abstractNumId w:val="59"/>
  </w:num>
  <w:num w:numId="57" w16cid:durableId="312753754">
    <w:abstractNumId w:val="10"/>
  </w:num>
  <w:num w:numId="58" w16cid:durableId="1582449480">
    <w:abstractNumId w:val="38"/>
  </w:num>
  <w:num w:numId="59" w16cid:durableId="1596934470">
    <w:abstractNumId w:val="44"/>
  </w:num>
  <w:num w:numId="60" w16cid:durableId="7394064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DD"/>
    <w:rsid w:val="00034D38"/>
    <w:rsid w:val="000C44F4"/>
    <w:rsid w:val="000D67AC"/>
    <w:rsid w:val="000E5D0B"/>
    <w:rsid w:val="000F1ACB"/>
    <w:rsid w:val="001D5B1A"/>
    <w:rsid w:val="002C79CA"/>
    <w:rsid w:val="002E371F"/>
    <w:rsid w:val="002F24CE"/>
    <w:rsid w:val="003E33B4"/>
    <w:rsid w:val="003F6890"/>
    <w:rsid w:val="00426EF8"/>
    <w:rsid w:val="0049597A"/>
    <w:rsid w:val="005C3133"/>
    <w:rsid w:val="005E4F1F"/>
    <w:rsid w:val="00693DDD"/>
    <w:rsid w:val="006E1A57"/>
    <w:rsid w:val="006E605C"/>
    <w:rsid w:val="0071547C"/>
    <w:rsid w:val="00773C5A"/>
    <w:rsid w:val="0089744B"/>
    <w:rsid w:val="00897CC4"/>
    <w:rsid w:val="008A3BB4"/>
    <w:rsid w:val="008F2A78"/>
    <w:rsid w:val="00940AB2"/>
    <w:rsid w:val="00952DD7"/>
    <w:rsid w:val="0096115F"/>
    <w:rsid w:val="009F5824"/>
    <w:rsid w:val="00A758A6"/>
    <w:rsid w:val="00AD6A4B"/>
    <w:rsid w:val="00B61692"/>
    <w:rsid w:val="00B738AD"/>
    <w:rsid w:val="00BE07E6"/>
    <w:rsid w:val="00D6356A"/>
    <w:rsid w:val="00D64FDD"/>
    <w:rsid w:val="00DA5DF7"/>
    <w:rsid w:val="00DB190E"/>
    <w:rsid w:val="00DD35E4"/>
    <w:rsid w:val="00E86E93"/>
    <w:rsid w:val="00F63C2C"/>
    <w:rsid w:val="00FD39B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5126"/>
  <w15:chartTrackingRefBased/>
  <w15:docId w15:val="{6EB29ABA-550C-404C-8D81-35C40862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DDD"/>
    <w:rPr>
      <w:rFonts w:eastAsiaTheme="majorEastAsia" w:cstheme="majorBidi"/>
      <w:color w:val="272727" w:themeColor="text1" w:themeTint="D8"/>
    </w:rPr>
  </w:style>
  <w:style w:type="paragraph" w:styleId="Title">
    <w:name w:val="Title"/>
    <w:basedOn w:val="Normal"/>
    <w:next w:val="Normal"/>
    <w:link w:val="TitleChar"/>
    <w:uiPriority w:val="10"/>
    <w:qFormat/>
    <w:rsid w:val="00693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DDD"/>
    <w:pPr>
      <w:spacing w:before="160"/>
      <w:jc w:val="center"/>
    </w:pPr>
    <w:rPr>
      <w:i/>
      <w:iCs/>
      <w:color w:val="404040" w:themeColor="text1" w:themeTint="BF"/>
    </w:rPr>
  </w:style>
  <w:style w:type="character" w:customStyle="1" w:styleId="QuoteChar">
    <w:name w:val="Quote Char"/>
    <w:basedOn w:val="DefaultParagraphFont"/>
    <w:link w:val="Quote"/>
    <w:uiPriority w:val="29"/>
    <w:rsid w:val="00693DDD"/>
    <w:rPr>
      <w:i/>
      <w:iCs/>
      <w:color w:val="404040" w:themeColor="text1" w:themeTint="BF"/>
    </w:rPr>
  </w:style>
  <w:style w:type="paragraph" w:styleId="ListParagraph">
    <w:name w:val="List Paragraph"/>
    <w:basedOn w:val="Normal"/>
    <w:uiPriority w:val="34"/>
    <w:qFormat/>
    <w:rsid w:val="00693DDD"/>
    <w:pPr>
      <w:ind w:left="720"/>
      <w:contextualSpacing/>
    </w:pPr>
  </w:style>
  <w:style w:type="character" w:styleId="IntenseEmphasis">
    <w:name w:val="Intense Emphasis"/>
    <w:basedOn w:val="DefaultParagraphFont"/>
    <w:uiPriority w:val="21"/>
    <w:qFormat/>
    <w:rsid w:val="00693DDD"/>
    <w:rPr>
      <w:i/>
      <w:iCs/>
      <w:color w:val="0F4761" w:themeColor="accent1" w:themeShade="BF"/>
    </w:rPr>
  </w:style>
  <w:style w:type="paragraph" w:styleId="IntenseQuote">
    <w:name w:val="Intense Quote"/>
    <w:basedOn w:val="Normal"/>
    <w:next w:val="Normal"/>
    <w:link w:val="IntenseQuoteChar"/>
    <w:uiPriority w:val="30"/>
    <w:qFormat/>
    <w:rsid w:val="00693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DDD"/>
    <w:rPr>
      <w:i/>
      <w:iCs/>
      <w:color w:val="0F4761" w:themeColor="accent1" w:themeShade="BF"/>
    </w:rPr>
  </w:style>
  <w:style w:type="character" w:styleId="IntenseReference">
    <w:name w:val="Intense Reference"/>
    <w:basedOn w:val="DefaultParagraphFont"/>
    <w:uiPriority w:val="32"/>
    <w:qFormat/>
    <w:rsid w:val="00693DDD"/>
    <w:rPr>
      <w:b/>
      <w:bCs/>
      <w:smallCaps/>
      <w:color w:val="0F4761" w:themeColor="accent1" w:themeShade="BF"/>
      <w:spacing w:val="5"/>
    </w:rPr>
  </w:style>
  <w:style w:type="character" w:styleId="Hyperlink">
    <w:name w:val="Hyperlink"/>
    <w:basedOn w:val="DefaultParagraphFont"/>
    <w:uiPriority w:val="99"/>
    <w:unhideWhenUsed/>
    <w:rsid w:val="00F63C2C"/>
    <w:rPr>
      <w:color w:val="467886" w:themeColor="hyperlink"/>
      <w:u w:val="single"/>
    </w:rPr>
  </w:style>
  <w:style w:type="character" w:styleId="UnresolvedMention">
    <w:name w:val="Unresolved Mention"/>
    <w:basedOn w:val="DefaultParagraphFont"/>
    <w:uiPriority w:val="99"/>
    <w:semiHidden/>
    <w:unhideWhenUsed/>
    <w:rsid w:val="00F63C2C"/>
    <w:rPr>
      <w:color w:val="605E5C"/>
      <w:shd w:val="clear" w:color="auto" w:fill="E1DFDD"/>
    </w:rPr>
  </w:style>
  <w:style w:type="paragraph" w:styleId="Header">
    <w:name w:val="header"/>
    <w:basedOn w:val="Normal"/>
    <w:link w:val="HeaderChar"/>
    <w:uiPriority w:val="99"/>
    <w:unhideWhenUsed/>
    <w:rsid w:val="00F63C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C2C"/>
  </w:style>
  <w:style w:type="paragraph" w:styleId="Footer">
    <w:name w:val="footer"/>
    <w:basedOn w:val="Normal"/>
    <w:link w:val="FooterChar"/>
    <w:uiPriority w:val="99"/>
    <w:unhideWhenUsed/>
    <w:rsid w:val="00F63C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C2C"/>
  </w:style>
  <w:style w:type="paragraph" w:styleId="NormalWeb">
    <w:name w:val="Normal (Web)"/>
    <w:basedOn w:val="Normal"/>
    <w:uiPriority w:val="99"/>
    <w:semiHidden/>
    <w:unhideWhenUsed/>
    <w:rsid w:val="0096115F"/>
    <w:pPr>
      <w:spacing w:before="100" w:beforeAutospacing="1" w:after="100" w:afterAutospacing="1" w:line="240" w:lineRule="auto"/>
    </w:pPr>
    <w:rPr>
      <w:rFonts w:ascii="Times New Roman" w:eastAsia="Times New Roman" w:hAnsi="Times New Roman" w:cs="Times New Roman"/>
      <w:kern w:val="0"/>
      <w:lang w:eastAsia="es-DO"/>
      <w14:ligatures w14:val="none"/>
    </w:rPr>
  </w:style>
  <w:style w:type="character" w:styleId="Strong">
    <w:name w:val="Strong"/>
    <w:basedOn w:val="DefaultParagraphFont"/>
    <w:uiPriority w:val="22"/>
    <w:qFormat/>
    <w:rsid w:val="000F1ACB"/>
    <w:rPr>
      <w:b/>
      <w:bCs/>
    </w:rPr>
  </w:style>
  <w:style w:type="paragraph" w:customStyle="1" w:styleId="whitespace-normal">
    <w:name w:val="whitespace-normal"/>
    <w:basedOn w:val="Normal"/>
    <w:rsid w:val="000F1ACB"/>
    <w:pPr>
      <w:spacing w:before="100" w:beforeAutospacing="1" w:after="100" w:afterAutospacing="1" w:line="240" w:lineRule="auto"/>
    </w:pPr>
    <w:rPr>
      <w:rFonts w:ascii="Times New Roman" w:eastAsia="Times New Roman" w:hAnsi="Times New Roman" w:cs="Times New Roman"/>
      <w:kern w:val="0"/>
      <w:lang w:eastAsia="es-DO"/>
      <w14:ligatures w14:val="none"/>
    </w:rPr>
  </w:style>
  <w:style w:type="paragraph" w:customStyle="1" w:styleId="ds-markdown-paragraph">
    <w:name w:val="ds-markdown-paragraph"/>
    <w:basedOn w:val="Normal"/>
    <w:rsid w:val="00E86E93"/>
    <w:pPr>
      <w:spacing w:before="100" w:beforeAutospacing="1" w:after="100" w:afterAutospacing="1" w:line="240" w:lineRule="auto"/>
    </w:pPr>
    <w:rPr>
      <w:rFonts w:ascii="Times New Roman" w:eastAsia="Times New Roman" w:hAnsi="Times New Roman" w:cs="Times New Roman"/>
      <w:kern w:val="0"/>
      <w:lang w:eastAsia="es-DO"/>
      <w14:ligatures w14:val="none"/>
    </w:rPr>
  </w:style>
  <w:style w:type="paragraph" w:styleId="NoSpacing">
    <w:name w:val="No Spacing"/>
    <w:uiPriority w:val="1"/>
    <w:qFormat/>
    <w:rsid w:val="000D67AC"/>
    <w:pPr>
      <w:spacing w:after="0" w:line="240" w:lineRule="auto"/>
    </w:pPr>
  </w:style>
  <w:style w:type="character" w:styleId="BookTitle">
    <w:name w:val="Book Title"/>
    <w:basedOn w:val="DefaultParagraphFont"/>
    <w:uiPriority w:val="33"/>
    <w:qFormat/>
    <w:rsid w:val="000D67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gif"/><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15E0D-3473-42BC-ADAE-B9A47976A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25</Pages>
  <Words>6165</Words>
  <Characters>33909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Franjelis Luciano</dc:creator>
  <cp:keywords/>
  <dc:description/>
  <cp:lastModifiedBy>Franjelis Luciano</cp:lastModifiedBy>
  <cp:revision>5</cp:revision>
  <dcterms:created xsi:type="dcterms:W3CDTF">2025-10-09T14:03:00Z</dcterms:created>
  <dcterms:modified xsi:type="dcterms:W3CDTF">2025-10-23T12:43:00Z</dcterms:modified>
</cp:coreProperties>
</file>