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8FB4F" w14:textId="77777777" w:rsidR="00482D99" w:rsidRDefault="00482D99"/>
    <w:p w14:paraId="190DC192" w14:textId="77777777" w:rsidR="00482D99" w:rsidRDefault="00482D99"/>
    <w:p w14:paraId="3FC7B689" w14:textId="77777777" w:rsidR="00482D99" w:rsidRDefault="00482D99"/>
    <w:p w14:paraId="6BB27DF5" w14:textId="77777777" w:rsidR="00482D99" w:rsidRDefault="00482D99"/>
    <w:p w14:paraId="39971831" w14:textId="77777777" w:rsidR="00482D99" w:rsidRDefault="00482D99"/>
    <w:p w14:paraId="7487D0C3" w14:textId="77777777" w:rsidR="00482D99" w:rsidRDefault="00482D99"/>
    <w:p w14:paraId="1960B530" w14:textId="77777777" w:rsidR="00482D99" w:rsidRDefault="00482D99"/>
    <w:p w14:paraId="2E13BF17" w14:textId="77777777" w:rsidR="00482D99" w:rsidRDefault="00482D99"/>
    <w:p w14:paraId="4696A83A" w14:textId="77777777" w:rsidR="00482D99" w:rsidRDefault="00482D99"/>
    <w:p w14:paraId="1CC08EDE" w14:textId="77777777" w:rsidR="00482D99" w:rsidRDefault="00482D99"/>
    <w:p w14:paraId="22358D4D" w14:textId="34E15BBD" w:rsidR="00482D99" w:rsidRDefault="00482D99"/>
    <w:p w14:paraId="7B7A94B7" w14:textId="17796D1D" w:rsidR="00482D99" w:rsidRDefault="00482D99"/>
    <w:p w14:paraId="28A83734" w14:textId="77777777" w:rsidR="00482D99" w:rsidRDefault="00482D99"/>
    <w:p w14:paraId="585A9025" w14:textId="77777777" w:rsidR="00482D99" w:rsidRDefault="00482D99"/>
    <w:p w14:paraId="2558B582" w14:textId="77777777" w:rsidR="00482D99" w:rsidRDefault="00482D99"/>
    <w:p w14:paraId="5737FC70" w14:textId="77777777" w:rsidR="00482D99" w:rsidRDefault="00482D99"/>
    <w:p w14:paraId="19DC4814" w14:textId="77777777" w:rsidR="00482D99" w:rsidRDefault="00482D99"/>
    <w:p w14:paraId="32C5F69E" w14:textId="77777777" w:rsidR="00482D99" w:rsidRDefault="00482D99"/>
    <w:p w14:paraId="6F92CC95" w14:textId="77777777" w:rsidR="00482D99" w:rsidRDefault="00482D99"/>
    <w:p w14:paraId="6DBF7161" w14:textId="77777777" w:rsidR="00482D99" w:rsidRDefault="00482D99"/>
    <w:p w14:paraId="646D7CD0" w14:textId="77777777" w:rsidR="00482D99" w:rsidRDefault="00482D99"/>
    <w:p w14:paraId="575A2B07" w14:textId="77777777" w:rsidR="00482D99" w:rsidRDefault="00482D99"/>
    <w:p w14:paraId="393181DC" w14:textId="77777777" w:rsidR="00482D99" w:rsidRDefault="00482D99"/>
    <w:p w14:paraId="3B4FB85A" w14:textId="77777777" w:rsidR="00482D99" w:rsidRDefault="00482D99"/>
    <w:p w14:paraId="7C602FF4" w14:textId="2763ECE5" w:rsidR="00482D99" w:rsidRDefault="00482D99"/>
    <w:p w14:paraId="111CACFD" w14:textId="7F1D5E6C" w:rsidR="00482D99" w:rsidRDefault="00482D99"/>
    <w:p w14:paraId="14251771" w14:textId="15D2096F" w:rsidR="00482D99" w:rsidRDefault="00482D99"/>
    <w:p w14:paraId="6E00FFFF" w14:textId="77777777" w:rsidR="00482D99" w:rsidRDefault="00482D99"/>
    <w:p w14:paraId="3769D173" w14:textId="77777777" w:rsidR="00482D99" w:rsidRDefault="00482D99"/>
    <w:p w14:paraId="7194ED56" w14:textId="11E33884"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3A86C821" w14:textId="77777777">
        <w:tc>
          <w:tcPr>
            <w:tcW w:w="5764" w:type="dxa"/>
          </w:tcPr>
          <w:p w14:paraId="7961DDCC" w14:textId="77777777" w:rsidR="00482D99" w:rsidRDefault="00482D99">
            <w:pPr>
              <w:pStyle w:val="Portada"/>
              <w:rPr>
                <w:rFonts w:ascii="Arial" w:hAnsi="Arial" w:cs="Arial"/>
                <w:b/>
                <w:bCs/>
                <w:color w:val="241A61"/>
                <w:sz w:val="30"/>
              </w:rPr>
            </w:pPr>
          </w:p>
        </w:tc>
      </w:tr>
    </w:tbl>
    <w:p w14:paraId="5FB87EEA" w14:textId="354023C2" w:rsidR="00482D99" w:rsidRDefault="00482D99" w:rsidP="00896024">
      <w:pPr>
        <w:pStyle w:val="EstiloPortadaArial15ptNegritaColorpersonalizadoRGB36"/>
      </w:pPr>
      <w:r>
        <w:t>Especificación de requisitos de software</w:t>
      </w:r>
    </w:p>
    <w:p w14:paraId="43E9CA8C" w14:textId="6270F64C" w:rsidR="00482D99" w:rsidRDefault="00482D99">
      <w:pPr>
        <w:pStyle w:val="Portada"/>
        <w:ind w:left="2880"/>
        <w:rPr>
          <w:rFonts w:ascii="Arial" w:hAnsi="Arial" w:cs="Arial"/>
          <w:b/>
          <w:bCs/>
        </w:rPr>
      </w:pPr>
    </w:p>
    <w:p w14:paraId="7B0C3A24"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F1F7CC1" w14:textId="77777777" w:rsidR="00482D99" w:rsidRDefault="00482D99">
      <w:pPr>
        <w:pStyle w:val="List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1601AD64" w14:textId="268CDE7C" w:rsidR="00482D99" w:rsidRDefault="00482D99">
      <w:pPr>
        <w:ind w:left="2700"/>
      </w:pPr>
    </w:p>
    <w:p w14:paraId="59658E6C" w14:textId="77777777" w:rsidR="00482D99" w:rsidRDefault="00482D99">
      <w:pPr>
        <w:ind w:left="2700"/>
      </w:pPr>
    </w:p>
    <w:p w14:paraId="2815AECF" w14:textId="3D3B3CD3" w:rsidR="00482D99" w:rsidRDefault="00482D99">
      <w:pPr>
        <w:ind w:left="2700"/>
      </w:pPr>
    </w:p>
    <w:p w14:paraId="62E0126A" w14:textId="77777777" w:rsidR="00482D99" w:rsidRDefault="00482D99">
      <w:pPr>
        <w:ind w:left="2700"/>
      </w:pPr>
    </w:p>
    <w:p w14:paraId="492F56D5" w14:textId="77777777" w:rsidR="00482D99" w:rsidRDefault="00482D99">
      <w:pPr>
        <w:ind w:left="2700"/>
      </w:pPr>
    </w:p>
    <w:p w14:paraId="3822F98E" w14:textId="01ADFD46" w:rsidR="00482D99" w:rsidRDefault="00482D99">
      <w:pPr>
        <w:ind w:left="2700"/>
      </w:pPr>
    </w:p>
    <w:p w14:paraId="30CC7DB3" w14:textId="1A024298" w:rsidR="00482D99" w:rsidRDefault="00482D99">
      <w:pPr>
        <w:ind w:left="2700"/>
      </w:pPr>
    </w:p>
    <w:p w14:paraId="2FFF0FF3" w14:textId="77777777" w:rsidR="00482D99" w:rsidRDefault="00482D99">
      <w:pPr>
        <w:ind w:left="2700"/>
      </w:pPr>
    </w:p>
    <w:p w14:paraId="6713A189" w14:textId="77777777" w:rsidR="00482D99" w:rsidRDefault="00482D99">
      <w:pPr>
        <w:ind w:left="2700"/>
      </w:pPr>
    </w:p>
    <w:p w14:paraId="7728F0D0" w14:textId="4CD3C6B4" w:rsidR="00482D99" w:rsidRDefault="00482D99">
      <w:pPr>
        <w:ind w:left="2700"/>
      </w:pPr>
    </w:p>
    <w:p w14:paraId="78AB58EA" w14:textId="77777777" w:rsidR="00482D99" w:rsidRDefault="00482D99">
      <w:pPr>
        <w:ind w:left="2700"/>
      </w:pPr>
    </w:p>
    <w:p w14:paraId="607F04DD" w14:textId="62052FBC" w:rsidR="00482D99" w:rsidRDefault="00482D99">
      <w:pPr>
        <w:ind w:left="2700"/>
      </w:pPr>
    </w:p>
    <w:p w14:paraId="03EA75DE" w14:textId="77777777" w:rsidR="00482D99" w:rsidRDefault="00482D99">
      <w:pPr>
        <w:ind w:left="2700"/>
      </w:pPr>
    </w:p>
    <w:p w14:paraId="54B8887C" w14:textId="77777777" w:rsidR="00482D99" w:rsidRDefault="00482D99">
      <w:pPr>
        <w:ind w:left="2700"/>
      </w:pPr>
    </w:p>
    <w:p w14:paraId="4658D7C9" w14:textId="77777777" w:rsidR="00482D99" w:rsidRDefault="00482D99">
      <w:pPr>
        <w:ind w:left="2700"/>
      </w:pPr>
    </w:p>
    <w:p w14:paraId="595B1295" w14:textId="77777777" w:rsidR="00482D99" w:rsidRDefault="00482D99">
      <w:pPr>
        <w:ind w:left="2700"/>
      </w:pPr>
    </w:p>
    <w:p w14:paraId="15E4D2CC" w14:textId="68C9AE38"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3"/>
        <w:gridCol w:w="804"/>
        <w:gridCol w:w="2937"/>
      </w:tblGrid>
      <w:tr w:rsidR="00482D99" w14:paraId="5AC5F61A" w14:textId="77777777">
        <w:tc>
          <w:tcPr>
            <w:tcW w:w="2125" w:type="dxa"/>
            <w:vAlign w:val="center"/>
          </w:tcPr>
          <w:p w14:paraId="06778879" w14:textId="369C6DDB" w:rsidR="00482D99" w:rsidRPr="00393AF2" w:rsidRDefault="00482D99" w:rsidP="00393AF2">
            <w:pPr>
              <w:jc w:val="center"/>
            </w:pPr>
            <w:r>
              <w:br/>
            </w:r>
          </w:p>
        </w:tc>
        <w:tc>
          <w:tcPr>
            <w:tcW w:w="825" w:type="dxa"/>
            <w:vAlign w:val="center"/>
          </w:tcPr>
          <w:p w14:paraId="32BB2B73" w14:textId="77777777" w:rsidR="00482D99" w:rsidRDefault="00482D99" w:rsidP="00393AF2">
            <w:pPr>
              <w:jc w:val="center"/>
            </w:pPr>
          </w:p>
        </w:tc>
        <w:tc>
          <w:tcPr>
            <w:tcW w:w="2994" w:type="dxa"/>
            <w:vAlign w:val="bottom"/>
          </w:tcPr>
          <w:p w14:paraId="517EBC09" w14:textId="77777777" w:rsidR="00482D99" w:rsidRDefault="00482D99" w:rsidP="00393AF2">
            <w:pPr>
              <w:jc w:val="right"/>
              <w:rPr>
                <w:rFonts w:cs="Arial"/>
                <w:color w:val="241A61"/>
                <w:sz w:val="18"/>
              </w:rPr>
            </w:pPr>
          </w:p>
          <w:p w14:paraId="06007645"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777F36C2" w14:textId="1C2D80A0" w:rsidR="00482D99" w:rsidRDefault="00B3545A">
      <w:pPr>
        <w:pStyle w:val="BodyText"/>
        <w:sectPr w:rsidR="00482D99" w:rsidSect="00B3545A">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r>
        <w:rPr>
          <w:noProof/>
        </w:rPr>
        <w:drawing>
          <wp:anchor distT="0" distB="0" distL="114300" distR="114300" simplePos="0" relativeHeight="251658240" behindDoc="0" locked="0" layoutInCell="1" allowOverlap="1" wp14:anchorId="6860F633" wp14:editId="2FF44C55">
            <wp:simplePos x="0" y="0"/>
            <wp:positionH relativeFrom="column">
              <wp:posOffset>2509520</wp:posOffset>
            </wp:positionH>
            <wp:positionV relativeFrom="paragraph">
              <wp:posOffset>9525</wp:posOffset>
            </wp:positionV>
            <wp:extent cx="935355" cy="880110"/>
            <wp:effectExtent l="0" t="0" r="0" b="0"/>
            <wp:wrapNone/>
            <wp:docPr id="1442576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5550" t="27270" r="26313" b="27449"/>
                    <a:stretch>
                      <a:fillRect/>
                    </a:stretch>
                  </pic:blipFill>
                  <pic:spPr bwMode="auto">
                    <a:xfrm>
                      <a:off x="0" y="0"/>
                      <a:ext cx="935355" cy="880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649F38" w14:textId="77777777" w:rsidR="00482D99" w:rsidRPr="00DF5241" w:rsidRDefault="00482D99" w:rsidP="00DF5241">
      <w:pPr>
        <w:pStyle w:val="guiazul"/>
        <w:jc w:val="both"/>
        <w:rPr>
          <w:rFonts w:ascii="Times New Roman" w:hAnsi="Times New Roman"/>
          <w:b/>
          <w:bCs/>
          <w:i w:val="0"/>
          <w:iCs/>
          <w:sz w:val="36"/>
          <w:szCs w:val="28"/>
        </w:rPr>
      </w:pPr>
      <w:bookmarkStart w:id="0" w:name="_Toc33238247"/>
      <w:bookmarkStart w:id="1" w:name="_Toc33337129"/>
      <w:r w:rsidRPr="00DF5241">
        <w:rPr>
          <w:rFonts w:ascii="Times New Roman" w:hAnsi="Times New Roman"/>
          <w:b/>
          <w:bCs/>
          <w:i w:val="0"/>
          <w:iCs/>
          <w:sz w:val="36"/>
          <w:szCs w:val="28"/>
        </w:rPr>
        <w:lastRenderedPageBreak/>
        <w:t>Instrucciones para el uso de este formato</w:t>
      </w:r>
      <w:bookmarkEnd w:id="0"/>
      <w:bookmarkEnd w:id="1"/>
    </w:p>
    <w:p w14:paraId="3D3D132B" w14:textId="77777777" w:rsidR="007A1FA4" w:rsidRPr="00DF5241" w:rsidRDefault="007A1FA4"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Este formato es una plantilla tipo para documentos de requisitos del software.</w:t>
      </w:r>
    </w:p>
    <w:p w14:paraId="6B151AB5" w14:textId="77777777" w:rsidR="007A1FA4" w:rsidRPr="00DF5241" w:rsidRDefault="007A1FA4" w:rsidP="00DF5241">
      <w:pPr>
        <w:pStyle w:val="guiazul"/>
        <w:ind w:left="360"/>
        <w:jc w:val="both"/>
        <w:rPr>
          <w:rFonts w:ascii="Times New Roman" w:hAnsi="Times New Roman"/>
          <w:i w:val="0"/>
          <w:iCs/>
          <w:sz w:val="22"/>
          <w:szCs w:val="28"/>
        </w:rPr>
      </w:pPr>
    </w:p>
    <w:p w14:paraId="23AE738A" w14:textId="77777777" w:rsidR="007A1FA4" w:rsidRPr="00DF5241" w:rsidRDefault="007A1FA4"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Está basado y es conforme con el estándar IEEE Std 830-1998.</w:t>
      </w:r>
    </w:p>
    <w:p w14:paraId="76932A41" w14:textId="77777777" w:rsidR="007A1FA4" w:rsidRPr="00DF5241" w:rsidRDefault="007A1FA4" w:rsidP="00DF5241">
      <w:pPr>
        <w:pStyle w:val="guiazul"/>
        <w:ind w:left="360"/>
        <w:jc w:val="both"/>
        <w:rPr>
          <w:rFonts w:ascii="Times New Roman" w:hAnsi="Times New Roman"/>
          <w:i w:val="0"/>
          <w:iCs/>
          <w:sz w:val="22"/>
          <w:szCs w:val="28"/>
        </w:rPr>
      </w:pPr>
    </w:p>
    <w:p w14:paraId="06C8F781" w14:textId="77777777" w:rsidR="007A1FA4" w:rsidRPr="00DF5241" w:rsidRDefault="007A1FA4"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Las secciones que no se consideren aplicables al sistema descrito podrán de forma justificada indicarse como no aplicables (NA).</w:t>
      </w:r>
    </w:p>
    <w:p w14:paraId="66CBB4F3" w14:textId="77777777" w:rsidR="00482D99" w:rsidRPr="00DF5241" w:rsidRDefault="00482D99" w:rsidP="00DF5241">
      <w:pPr>
        <w:pStyle w:val="guiazul"/>
        <w:ind w:left="360"/>
        <w:jc w:val="both"/>
        <w:rPr>
          <w:rFonts w:ascii="Times New Roman" w:hAnsi="Times New Roman"/>
          <w:i w:val="0"/>
          <w:iCs/>
          <w:sz w:val="22"/>
          <w:szCs w:val="28"/>
        </w:rPr>
      </w:pPr>
    </w:p>
    <w:p w14:paraId="2FE9CB1C"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Notas:</w:t>
      </w:r>
    </w:p>
    <w:p w14:paraId="3721BC2D"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Los textos en color azul son indicaciones que deben eliminarse y, en su caso, sustituirse por los contenidos descritos en cada apartado.</w:t>
      </w:r>
    </w:p>
    <w:p w14:paraId="243CDD5F" w14:textId="77777777" w:rsidR="00482D99" w:rsidRPr="00DF5241" w:rsidRDefault="00482D99" w:rsidP="00DF5241">
      <w:pPr>
        <w:pStyle w:val="guiazul"/>
        <w:ind w:left="360"/>
        <w:jc w:val="both"/>
        <w:rPr>
          <w:rFonts w:ascii="Times New Roman" w:hAnsi="Times New Roman"/>
          <w:i w:val="0"/>
          <w:iCs/>
          <w:sz w:val="22"/>
          <w:szCs w:val="28"/>
        </w:rPr>
      </w:pPr>
    </w:p>
    <w:p w14:paraId="4E0542E1"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Los textos entre corchetes del tipo “</w:t>
      </w:r>
      <w:r w:rsidRPr="00DF5241">
        <w:rPr>
          <w:rFonts w:ascii="Times New Roman" w:hAnsi="Times New Roman"/>
          <w:i w:val="0"/>
          <w:iCs/>
          <w:sz w:val="22"/>
          <w:szCs w:val="28"/>
        </w:rPr>
        <w:fldChar w:fldCharType="begin"/>
      </w:r>
      <w:r w:rsidRPr="00DF5241">
        <w:rPr>
          <w:rFonts w:ascii="Times New Roman" w:hAnsi="Times New Roman"/>
          <w:i w:val="0"/>
          <w:iCs/>
          <w:sz w:val="22"/>
          <w:szCs w:val="28"/>
        </w:rPr>
        <w:instrText>MACROBUTTON NoMacro [Inserte aquí el texto]</w:instrText>
      </w:r>
      <w:r w:rsidRPr="00DF5241">
        <w:rPr>
          <w:rFonts w:ascii="Times New Roman" w:hAnsi="Times New Roman"/>
          <w:i w:val="0"/>
          <w:iCs/>
          <w:sz w:val="22"/>
          <w:szCs w:val="28"/>
        </w:rPr>
        <w:fldChar w:fldCharType="end"/>
      </w:r>
      <w:r w:rsidRPr="00DF5241">
        <w:rPr>
          <w:rFonts w:ascii="Times New Roman" w:hAnsi="Times New Roman"/>
          <w:i w:val="0"/>
          <w:iCs/>
          <w:sz w:val="22"/>
          <w:szCs w:val="28"/>
        </w:rPr>
        <w:t>” permiten la inclusión directa de texto con el color y estilo adecuado a la sección, al pulsar sobre ellos con el puntero del ratón.</w:t>
      </w:r>
    </w:p>
    <w:p w14:paraId="3AE38283" w14:textId="77777777" w:rsidR="00482D99" w:rsidRPr="00DF5241" w:rsidRDefault="00482D99" w:rsidP="00DF5241">
      <w:pPr>
        <w:pStyle w:val="guiazul"/>
        <w:ind w:left="360"/>
        <w:jc w:val="both"/>
        <w:rPr>
          <w:rFonts w:ascii="Times New Roman" w:hAnsi="Times New Roman"/>
          <w:i w:val="0"/>
          <w:iCs/>
          <w:sz w:val="22"/>
          <w:szCs w:val="28"/>
        </w:rPr>
      </w:pPr>
    </w:p>
    <w:p w14:paraId="4512AE16"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 xml:space="preserve">Los títulos y subtítulos de cada apartado están definidos como estilos de </w:t>
      </w:r>
      <w:r w:rsidR="00213F48" w:rsidRPr="00DF5241">
        <w:rPr>
          <w:rFonts w:ascii="Times New Roman" w:hAnsi="Times New Roman"/>
          <w:i w:val="0"/>
          <w:iCs/>
          <w:sz w:val="22"/>
          <w:szCs w:val="28"/>
        </w:rPr>
        <w:t xml:space="preserve">MS </w:t>
      </w:r>
      <w:r w:rsidRPr="00DF5241">
        <w:rPr>
          <w:rFonts w:ascii="Times New Roman" w:hAnsi="Times New Roman"/>
          <w:i w:val="0"/>
          <w:iCs/>
          <w:sz w:val="22"/>
          <w:szCs w:val="28"/>
        </w:rPr>
        <w:t>Word, de forma que su numeración consecutiva se genera automáticamente según se trate de estilos “Titulo1, Titulo2 y Titulo3”.</w:t>
      </w:r>
    </w:p>
    <w:p w14:paraId="78AD5B4E" w14:textId="77777777" w:rsidR="00482D99" w:rsidRPr="00DF5241" w:rsidRDefault="00482D99" w:rsidP="00DF5241">
      <w:pPr>
        <w:pStyle w:val="guiazul"/>
        <w:ind w:left="360"/>
        <w:jc w:val="both"/>
        <w:rPr>
          <w:rFonts w:ascii="Times New Roman" w:hAnsi="Times New Roman"/>
          <w:i w:val="0"/>
          <w:iCs/>
          <w:sz w:val="22"/>
          <w:szCs w:val="28"/>
        </w:rPr>
      </w:pPr>
    </w:p>
    <w:p w14:paraId="2D94ACF5"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La sangría de los textos dentro de cada apartado se genera automáticamente al pulsar Intro al final de la línea de título. (Estilos Normal indentado1, Normal indentado 2 y Normal indentado 3).</w:t>
      </w:r>
    </w:p>
    <w:p w14:paraId="3BBC02F4" w14:textId="77777777" w:rsidR="00482D99" w:rsidRPr="00DF5241" w:rsidRDefault="00482D99" w:rsidP="00DF5241">
      <w:pPr>
        <w:pStyle w:val="guiazul"/>
        <w:ind w:left="360"/>
        <w:jc w:val="both"/>
        <w:rPr>
          <w:rFonts w:ascii="Times New Roman" w:hAnsi="Times New Roman"/>
          <w:i w:val="0"/>
          <w:iCs/>
          <w:sz w:val="22"/>
          <w:szCs w:val="28"/>
        </w:rPr>
      </w:pPr>
    </w:p>
    <w:p w14:paraId="36CA1D36"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 xml:space="preserve">El índice del documento es una tabla de contenido que </w:t>
      </w:r>
      <w:r w:rsidR="00213F48" w:rsidRPr="00DF5241">
        <w:rPr>
          <w:rFonts w:ascii="Times New Roman" w:hAnsi="Times New Roman"/>
          <w:i w:val="0"/>
          <w:iCs/>
          <w:sz w:val="22"/>
          <w:szCs w:val="28"/>
        </w:rPr>
        <w:t xml:space="preserve">MS </w:t>
      </w:r>
      <w:r w:rsidRPr="00DF5241">
        <w:rPr>
          <w:rFonts w:ascii="Times New Roman" w:hAnsi="Times New Roman"/>
          <w:i w:val="0"/>
          <w:iCs/>
          <w:sz w:val="22"/>
          <w:szCs w:val="28"/>
        </w:rPr>
        <w:t>Word actualiza tomando como criterio los títulos del documento.</w:t>
      </w:r>
    </w:p>
    <w:p w14:paraId="02CF80E7"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Una vez terminada su redacción debe indicarse a Word que actualice todo su contenido para reflejar el contenido definitivo.</w:t>
      </w:r>
    </w:p>
    <w:p w14:paraId="6D90E10D" w14:textId="77777777" w:rsidR="00482D99" w:rsidRPr="00DF5241" w:rsidRDefault="00482D99" w:rsidP="00DF5241">
      <w:pPr>
        <w:pStyle w:val="BodyText"/>
        <w:jc w:val="both"/>
        <w:rPr>
          <w:rFonts w:ascii="Times New Roman" w:hAnsi="Times New Roman"/>
          <w:iCs/>
          <w:sz w:val="18"/>
          <w:szCs w:val="28"/>
        </w:rPr>
      </w:pPr>
    </w:p>
    <w:p w14:paraId="6A16A656" w14:textId="77777777" w:rsidR="00482D99" w:rsidRPr="00DF5241" w:rsidRDefault="00482D99" w:rsidP="00DF5241">
      <w:pPr>
        <w:pStyle w:val="BodyText"/>
        <w:jc w:val="both"/>
        <w:rPr>
          <w:rFonts w:ascii="Times New Roman" w:hAnsi="Times New Roman"/>
          <w:iCs/>
          <w:sz w:val="18"/>
          <w:szCs w:val="28"/>
        </w:rPr>
      </w:pPr>
    </w:p>
    <w:p w14:paraId="01F81055" w14:textId="77777777" w:rsidR="00482D99" w:rsidRPr="00DF5241" w:rsidRDefault="00482D99" w:rsidP="00DF5241">
      <w:pPr>
        <w:pStyle w:val="BodyText"/>
        <w:jc w:val="both"/>
        <w:rPr>
          <w:rFonts w:ascii="Times New Roman" w:hAnsi="Times New Roman"/>
          <w:iCs/>
          <w:sz w:val="18"/>
          <w:szCs w:val="28"/>
        </w:rPr>
      </w:pPr>
    </w:p>
    <w:p w14:paraId="24972D40" w14:textId="77777777" w:rsidR="00482D99" w:rsidRDefault="00482D99">
      <w:pPr>
        <w:pStyle w:val="BodyText"/>
      </w:pPr>
    </w:p>
    <w:p w14:paraId="56AFB5B6" w14:textId="77777777" w:rsidR="00482D99" w:rsidRDefault="00482D99">
      <w:pPr>
        <w:pStyle w:val="BodyText"/>
      </w:pPr>
    </w:p>
    <w:p w14:paraId="2DDAE035" w14:textId="77777777" w:rsidR="00482D99" w:rsidRDefault="00482D99">
      <w:pPr>
        <w:pStyle w:val="BodyText"/>
      </w:pPr>
    </w:p>
    <w:p w14:paraId="40D829F8" w14:textId="77777777" w:rsidR="00482D99" w:rsidRDefault="00482D99">
      <w:pPr>
        <w:pStyle w:val="BodyText"/>
      </w:pPr>
    </w:p>
    <w:p w14:paraId="3FCEEB55" w14:textId="77777777" w:rsidR="00482D99" w:rsidRDefault="00482D99">
      <w:pPr>
        <w:pStyle w:val="BodyText"/>
      </w:pPr>
    </w:p>
    <w:p w14:paraId="0026E65D" w14:textId="77777777" w:rsidR="00482D99" w:rsidRDefault="00482D99">
      <w:pPr>
        <w:pStyle w:val="BodyText"/>
      </w:pPr>
    </w:p>
    <w:p w14:paraId="6F602006" w14:textId="77777777" w:rsidR="00482D99" w:rsidRDefault="00482D99">
      <w:pPr>
        <w:pStyle w:val="BodyText"/>
      </w:pPr>
    </w:p>
    <w:p w14:paraId="55B986C2" w14:textId="77777777" w:rsidR="00482D99" w:rsidRDefault="00482D99">
      <w:pPr>
        <w:pStyle w:val="BodyText"/>
      </w:pPr>
    </w:p>
    <w:p w14:paraId="49739D03" w14:textId="77777777" w:rsidR="00482D99" w:rsidRDefault="00482D99">
      <w:pPr>
        <w:pStyle w:val="BodyText"/>
      </w:pPr>
    </w:p>
    <w:p w14:paraId="735B6270" w14:textId="77777777" w:rsidR="00482D99" w:rsidRDefault="00482D99">
      <w:pPr>
        <w:pStyle w:val="BodyText"/>
      </w:pPr>
    </w:p>
    <w:p w14:paraId="13DC678A" w14:textId="77777777" w:rsidR="00482D99" w:rsidRDefault="00482D99">
      <w:pPr>
        <w:pStyle w:val="BodyText"/>
      </w:pPr>
    </w:p>
    <w:p w14:paraId="097CCE8F" w14:textId="77777777" w:rsidR="00482D99" w:rsidRDefault="00482D99">
      <w:pPr>
        <w:pStyle w:val="BodyText"/>
      </w:pPr>
    </w:p>
    <w:p w14:paraId="140D0AFC" w14:textId="77777777" w:rsidR="00482D99" w:rsidRDefault="00482D99">
      <w:pPr>
        <w:pStyle w:val="BodyText"/>
      </w:pPr>
    </w:p>
    <w:p w14:paraId="536B2084" w14:textId="77777777" w:rsidR="00482D99" w:rsidRDefault="00482D99">
      <w:pPr>
        <w:pStyle w:val="BodyText"/>
      </w:pPr>
    </w:p>
    <w:p w14:paraId="4FCB3FEB" w14:textId="77777777" w:rsidR="00482D99" w:rsidRDefault="00482D99">
      <w:pPr>
        <w:pStyle w:val="BodyText"/>
      </w:pPr>
    </w:p>
    <w:p w14:paraId="435FFDA7" w14:textId="77777777" w:rsidR="00482D99" w:rsidRDefault="00482D99">
      <w:pPr>
        <w:pStyle w:val="BodyText"/>
      </w:pPr>
    </w:p>
    <w:p w14:paraId="5492BCFE" w14:textId="77777777" w:rsidR="00482D99" w:rsidRDefault="00482D99">
      <w:pPr>
        <w:pStyle w:val="BodyText"/>
      </w:pPr>
    </w:p>
    <w:p w14:paraId="1C694780" w14:textId="77777777" w:rsidR="00482D99" w:rsidRDefault="00482D99">
      <w:pPr>
        <w:pStyle w:val="BodyText"/>
      </w:pPr>
    </w:p>
    <w:p w14:paraId="0DE8AA35" w14:textId="77777777" w:rsidR="00482D99" w:rsidRDefault="00482D99">
      <w:pPr>
        <w:pStyle w:val="BodyText"/>
      </w:pPr>
    </w:p>
    <w:p w14:paraId="31D66947" w14:textId="77777777" w:rsidR="00482D99" w:rsidRDefault="00482D99">
      <w:pPr>
        <w:pStyle w:val="BodyText"/>
      </w:pPr>
    </w:p>
    <w:p w14:paraId="0991A136" w14:textId="77777777" w:rsidR="00482D99" w:rsidRDefault="00482D99">
      <w:pPr>
        <w:pStyle w:val="BodyText"/>
      </w:pPr>
    </w:p>
    <w:p w14:paraId="32E254FB" w14:textId="77777777" w:rsidR="00482D99" w:rsidRDefault="00482D99">
      <w:pPr>
        <w:pStyle w:val="BodyText"/>
      </w:pPr>
    </w:p>
    <w:p w14:paraId="2FE2FC26" w14:textId="77777777" w:rsidR="00482D99" w:rsidRDefault="00482D99">
      <w:pPr>
        <w:pStyle w:val="BodyText"/>
      </w:pPr>
    </w:p>
    <w:p w14:paraId="31F004EA" w14:textId="77777777" w:rsidR="00482D99" w:rsidRDefault="00482D99">
      <w:pPr>
        <w:pStyle w:val="BodyText"/>
      </w:pPr>
    </w:p>
    <w:p w14:paraId="5FF946F1" w14:textId="77777777" w:rsidR="00482D99" w:rsidRDefault="00482D99">
      <w:pPr>
        <w:pStyle w:val="BodyText"/>
      </w:pPr>
    </w:p>
    <w:p w14:paraId="792385C1" w14:textId="77777777" w:rsidR="00482D99" w:rsidRDefault="00482D99">
      <w:pPr>
        <w:pStyle w:val="BodyText"/>
      </w:pPr>
    </w:p>
    <w:p w14:paraId="62CF4721" w14:textId="77777777" w:rsidR="00482D99" w:rsidRDefault="00482D99">
      <w:pPr>
        <w:pStyle w:val="BodyText"/>
      </w:pPr>
    </w:p>
    <w:p w14:paraId="44E8AD4E" w14:textId="77777777" w:rsidR="00482D99" w:rsidRDefault="00482D99">
      <w:pPr>
        <w:pStyle w:val="BodyText"/>
      </w:pPr>
    </w:p>
    <w:p w14:paraId="2D4D6DE4" w14:textId="77777777" w:rsidR="00482D99" w:rsidRDefault="00482D99">
      <w:pPr>
        <w:pStyle w:val="BodyText"/>
      </w:pPr>
    </w:p>
    <w:p w14:paraId="0E7D9487" w14:textId="77777777" w:rsidR="00126F76" w:rsidRDefault="00126F76">
      <w:pPr>
        <w:pStyle w:val="BodyText"/>
      </w:pPr>
    </w:p>
    <w:p w14:paraId="02B7CA93" w14:textId="77777777" w:rsidR="00126F76" w:rsidRDefault="00126F76">
      <w:pPr>
        <w:pStyle w:val="BodyText"/>
      </w:pPr>
    </w:p>
    <w:p w14:paraId="5FE32079" w14:textId="77777777" w:rsidR="00126F76" w:rsidRDefault="00126F76">
      <w:pPr>
        <w:pStyle w:val="BodyText"/>
      </w:pPr>
    </w:p>
    <w:p w14:paraId="2761AF35" w14:textId="77777777" w:rsidR="00482D99" w:rsidRDefault="00126F76">
      <w:pPr>
        <w:pStyle w:val="BodyText"/>
      </w:pPr>
      <w:r>
        <w:t>De la plantilla de formato del documento © &amp; Coloriuris http://www.qualitatis.org</w:t>
      </w:r>
    </w:p>
    <w:p w14:paraId="698B4849" w14:textId="77777777" w:rsidR="00482D99" w:rsidRDefault="00482D99">
      <w:pPr>
        <w:pStyle w:val="BodyText"/>
        <w:sectPr w:rsidR="00482D99" w:rsidSect="00B3545A">
          <w:headerReference w:type="first" r:id="rId15"/>
          <w:footerReference w:type="first" r:id="rId16"/>
          <w:pgSz w:w="11906" w:h="16838"/>
          <w:pgMar w:top="1417" w:right="1701" w:bottom="1417" w:left="1701" w:header="708" w:footer="708" w:gutter="0"/>
          <w:cols w:space="708"/>
          <w:titlePg/>
          <w:docGrid w:linePitch="360"/>
        </w:sectPr>
      </w:pPr>
      <w:r>
        <w:t>.</w:t>
      </w:r>
    </w:p>
    <w:p w14:paraId="1F611607" w14:textId="77777777" w:rsidR="00482D99" w:rsidRPr="00DF5241" w:rsidRDefault="00482D99">
      <w:pPr>
        <w:pStyle w:val="Titulo1sinnumeracion"/>
        <w:numPr>
          <w:ilvl w:val="0"/>
          <w:numId w:val="0"/>
        </w:numPr>
        <w:rPr>
          <w:rFonts w:ascii="Times New Roman" w:hAnsi="Times New Roman" w:cs="Times New Roman"/>
        </w:rPr>
      </w:pPr>
      <w:bookmarkStart w:id="2" w:name="_Toc33411057"/>
      <w:r w:rsidRPr="00DF5241">
        <w:rPr>
          <w:rFonts w:ascii="Times New Roman" w:hAnsi="Times New Roman" w:cs="Times New Roman"/>
        </w:rPr>
        <w:lastRenderedPageBreak/>
        <w:t>Ficha del documento</w:t>
      </w:r>
      <w:bookmarkEnd w:id="2"/>
    </w:p>
    <w:p w14:paraId="6A96C788" w14:textId="77777777" w:rsidR="00482D99" w:rsidRDefault="00482D99"/>
    <w:p w14:paraId="3571A711"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9"/>
        <w:gridCol w:w="1219"/>
        <w:gridCol w:w="2901"/>
        <w:gridCol w:w="3155"/>
      </w:tblGrid>
      <w:tr w:rsidR="00541BAB" w:rsidRPr="00541BAB" w14:paraId="52D3FA59" w14:textId="77777777">
        <w:tc>
          <w:tcPr>
            <w:tcW w:w="1188" w:type="dxa"/>
            <w:shd w:val="clear" w:color="auto" w:fill="E6E6E6"/>
          </w:tcPr>
          <w:p w14:paraId="6422F7E9" w14:textId="77777777" w:rsidR="00541BAB" w:rsidRPr="00DF5241" w:rsidRDefault="00541BAB" w:rsidP="00541BAB">
            <w:pPr>
              <w:jc w:val="center"/>
              <w:rPr>
                <w:rFonts w:ascii="Times New Roman" w:hAnsi="Times New Roman"/>
                <w:b/>
                <w:sz w:val="22"/>
                <w:szCs w:val="28"/>
              </w:rPr>
            </w:pPr>
            <w:r w:rsidRPr="00DF5241">
              <w:rPr>
                <w:rFonts w:ascii="Times New Roman" w:hAnsi="Times New Roman"/>
                <w:b/>
                <w:sz w:val="22"/>
                <w:szCs w:val="28"/>
              </w:rPr>
              <w:t>Fecha</w:t>
            </w:r>
          </w:p>
        </w:tc>
        <w:tc>
          <w:tcPr>
            <w:tcW w:w="1080" w:type="dxa"/>
            <w:shd w:val="clear" w:color="auto" w:fill="E6E6E6"/>
          </w:tcPr>
          <w:p w14:paraId="2C8DA373" w14:textId="77777777" w:rsidR="00541BAB" w:rsidRPr="00DF5241" w:rsidRDefault="00541BAB" w:rsidP="00541BAB">
            <w:pPr>
              <w:jc w:val="center"/>
              <w:rPr>
                <w:rFonts w:ascii="Times New Roman" w:hAnsi="Times New Roman"/>
                <w:b/>
                <w:sz w:val="22"/>
                <w:szCs w:val="28"/>
              </w:rPr>
            </w:pPr>
            <w:r w:rsidRPr="00DF5241">
              <w:rPr>
                <w:rFonts w:ascii="Times New Roman" w:hAnsi="Times New Roman"/>
                <w:b/>
                <w:sz w:val="22"/>
                <w:szCs w:val="28"/>
              </w:rPr>
              <w:t>Revisión</w:t>
            </w:r>
          </w:p>
        </w:tc>
        <w:tc>
          <w:tcPr>
            <w:tcW w:w="3060" w:type="dxa"/>
            <w:shd w:val="clear" w:color="auto" w:fill="E6E6E6"/>
          </w:tcPr>
          <w:p w14:paraId="50C44BA4" w14:textId="77777777" w:rsidR="00541BAB" w:rsidRPr="00DF5241" w:rsidRDefault="001A44AD" w:rsidP="00541BAB">
            <w:pPr>
              <w:jc w:val="center"/>
              <w:rPr>
                <w:rFonts w:ascii="Times New Roman" w:hAnsi="Times New Roman"/>
                <w:b/>
                <w:sz w:val="22"/>
                <w:szCs w:val="28"/>
              </w:rPr>
            </w:pPr>
            <w:r w:rsidRPr="00DF5241">
              <w:rPr>
                <w:rFonts w:ascii="Times New Roman" w:hAnsi="Times New Roman"/>
                <w:b/>
                <w:sz w:val="22"/>
                <w:szCs w:val="28"/>
              </w:rPr>
              <w:t>Autor</w:t>
            </w:r>
          </w:p>
        </w:tc>
        <w:tc>
          <w:tcPr>
            <w:tcW w:w="3316" w:type="dxa"/>
            <w:shd w:val="clear" w:color="auto" w:fill="E6E6E6"/>
          </w:tcPr>
          <w:p w14:paraId="1596BCC1" w14:textId="77777777" w:rsidR="00541BAB" w:rsidRPr="00DF5241" w:rsidRDefault="001A44AD" w:rsidP="00541BAB">
            <w:pPr>
              <w:jc w:val="center"/>
              <w:rPr>
                <w:rFonts w:ascii="Times New Roman" w:hAnsi="Times New Roman"/>
                <w:b/>
                <w:sz w:val="22"/>
                <w:szCs w:val="28"/>
              </w:rPr>
            </w:pPr>
            <w:r w:rsidRPr="00DF5241">
              <w:rPr>
                <w:rFonts w:ascii="Times New Roman" w:hAnsi="Times New Roman"/>
                <w:b/>
                <w:sz w:val="22"/>
                <w:szCs w:val="28"/>
              </w:rPr>
              <w:t>Verificado dep. calidad.</w:t>
            </w:r>
          </w:p>
        </w:tc>
      </w:tr>
      <w:tr w:rsidR="00541BAB" w14:paraId="5AE3705D" w14:textId="77777777">
        <w:trPr>
          <w:trHeight w:val="1134"/>
        </w:trPr>
        <w:tc>
          <w:tcPr>
            <w:tcW w:w="1188" w:type="dxa"/>
            <w:vAlign w:val="center"/>
          </w:tcPr>
          <w:p w14:paraId="2938180D" w14:textId="5F6D4A3E" w:rsidR="00541BAB" w:rsidRPr="00DF5241" w:rsidRDefault="0095730C" w:rsidP="001A44AD">
            <w:pPr>
              <w:rPr>
                <w:rFonts w:ascii="Times New Roman" w:hAnsi="Times New Roman"/>
                <w:sz w:val="22"/>
                <w:szCs w:val="28"/>
              </w:rPr>
            </w:pPr>
            <w:r w:rsidRPr="00DF5241">
              <w:rPr>
                <w:rFonts w:ascii="Times New Roman" w:hAnsi="Times New Roman"/>
                <w:sz w:val="22"/>
                <w:szCs w:val="28"/>
              </w:rPr>
              <w:t>17/09/2025</w:t>
            </w:r>
          </w:p>
        </w:tc>
        <w:tc>
          <w:tcPr>
            <w:tcW w:w="1080" w:type="dxa"/>
            <w:vAlign w:val="center"/>
          </w:tcPr>
          <w:p w14:paraId="67FF7DE4" w14:textId="70D3B0D0" w:rsidR="00541BAB" w:rsidRPr="00DF5241" w:rsidRDefault="0095730C" w:rsidP="001A44AD">
            <w:pPr>
              <w:rPr>
                <w:rFonts w:ascii="Times New Roman" w:hAnsi="Times New Roman"/>
                <w:sz w:val="22"/>
                <w:szCs w:val="28"/>
              </w:rPr>
            </w:pPr>
            <w:r w:rsidRPr="00DF5241">
              <w:rPr>
                <w:rFonts w:ascii="Times New Roman" w:hAnsi="Times New Roman"/>
                <w:sz w:val="22"/>
                <w:szCs w:val="28"/>
              </w:rPr>
              <w:t>17/09/2025</w:t>
            </w:r>
          </w:p>
        </w:tc>
        <w:tc>
          <w:tcPr>
            <w:tcW w:w="3060" w:type="dxa"/>
            <w:vAlign w:val="center"/>
          </w:tcPr>
          <w:p w14:paraId="4F8D857E" w14:textId="56757869" w:rsidR="00541BAB" w:rsidRPr="00DF5241" w:rsidRDefault="0095730C" w:rsidP="001A44AD">
            <w:pPr>
              <w:rPr>
                <w:rFonts w:ascii="Times New Roman" w:hAnsi="Times New Roman"/>
                <w:sz w:val="22"/>
                <w:szCs w:val="28"/>
              </w:rPr>
            </w:pPr>
            <w:r w:rsidRPr="00DF5241">
              <w:rPr>
                <w:rFonts w:ascii="Times New Roman" w:hAnsi="Times New Roman"/>
                <w:sz w:val="22"/>
                <w:szCs w:val="28"/>
              </w:rPr>
              <w:t xml:space="preserve">Franjelis Luciano </w:t>
            </w:r>
          </w:p>
        </w:tc>
        <w:tc>
          <w:tcPr>
            <w:tcW w:w="3316" w:type="dxa"/>
            <w:vAlign w:val="center"/>
          </w:tcPr>
          <w:p w14:paraId="034721AC" w14:textId="7F29939D" w:rsidR="00541BAB" w:rsidRPr="00DF5241" w:rsidRDefault="00DF5241" w:rsidP="001A44AD">
            <w:pPr>
              <w:jc w:val="center"/>
              <w:rPr>
                <w:rFonts w:ascii="Times New Roman" w:hAnsi="Times New Roman"/>
                <w:sz w:val="22"/>
                <w:szCs w:val="28"/>
              </w:rPr>
            </w:pPr>
            <w:r w:rsidRPr="00DF5241">
              <w:rPr>
                <w:rFonts w:ascii="Times New Roman" w:hAnsi="Times New Roman"/>
                <w:sz w:val="22"/>
                <w:szCs w:val="28"/>
              </w:rPr>
              <w:t>Carlos Pichardo (Gerente de Proyecto)</w:t>
            </w:r>
          </w:p>
        </w:tc>
      </w:tr>
    </w:tbl>
    <w:p w14:paraId="625A986C" w14:textId="77777777" w:rsidR="00541BAB" w:rsidRDefault="00541BAB"/>
    <w:p w14:paraId="489642A6" w14:textId="77777777" w:rsidR="00126F76" w:rsidRDefault="00126F76">
      <w:pPr>
        <w:pStyle w:val="Header"/>
        <w:tabs>
          <w:tab w:val="clear" w:pos="4252"/>
          <w:tab w:val="clear" w:pos="8504"/>
        </w:tabs>
        <w:rPr>
          <w:rFonts w:cs="Arial"/>
          <w:lang w:val="fr-FR"/>
        </w:rPr>
      </w:pPr>
    </w:p>
    <w:p w14:paraId="4787A4DC" w14:textId="77777777" w:rsidR="00541BAB" w:rsidRDefault="00541BAB">
      <w:pPr>
        <w:pStyle w:val="Header"/>
        <w:tabs>
          <w:tab w:val="clear" w:pos="4252"/>
          <w:tab w:val="clear" w:pos="8504"/>
        </w:tabs>
        <w:rPr>
          <w:rFonts w:cs="Arial"/>
          <w:lang w:val="fr-FR"/>
        </w:rPr>
      </w:pPr>
    </w:p>
    <w:p w14:paraId="39CC5B7F" w14:textId="77777777" w:rsidR="00541BAB" w:rsidRDefault="00541BAB">
      <w:pPr>
        <w:pStyle w:val="Header"/>
        <w:tabs>
          <w:tab w:val="clear" w:pos="4252"/>
          <w:tab w:val="clear" w:pos="8504"/>
        </w:tabs>
        <w:rPr>
          <w:rFonts w:cs="Arial"/>
          <w:lang w:val="fr-FR"/>
        </w:rPr>
      </w:pPr>
    </w:p>
    <w:p w14:paraId="6FDEED3A" w14:textId="77777777" w:rsidR="00541BAB" w:rsidRDefault="00541BAB">
      <w:pPr>
        <w:pStyle w:val="Header"/>
        <w:tabs>
          <w:tab w:val="clear" w:pos="4252"/>
          <w:tab w:val="clear" w:pos="8504"/>
        </w:tabs>
        <w:rPr>
          <w:rFonts w:cs="Arial"/>
          <w:lang w:val="fr-FR"/>
        </w:rPr>
      </w:pPr>
    </w:p>
    <w:p w14:paraId="563FBEF5" w14:textId="77777777" w:rsidR="00541BAB" w:rsidRDefault="00541BAB">
      <w:pPr>
        <w:pStyle w:val="Header"/>
        <w:tabs>
          <w:tab w:val="clear" w:pos="4252"/>
          <w:tab w:val="clear" w:pos="8504"/>
        </w:tabs>
        <w:rPr>
          <w:rFonts w:cs="Arial"/>
          <w:lang w:val="fr-FR"/>
        </w:rPr>
      </w:pPr>
    </w:p>
    <w:p w14:paraId="668DA4A1" w14:textId="77777777" w:rsidR="00541BAB" w:rsidRDefault="00541BAB">
      <w:pPr>
        <w:pStyle w:val="Header"/>
        <w:tabs>
          <w:tab w:val="clear" w:pos="4252"/>
          <w:tab w:val="clear" w:pos="8504"/>
        </w:tabs>
        <w:rPr>
          <w:rFonts w:cs="Arial"/>
          <w:lang w:val="fr-FR"/>
        </w:rPr>
      </w:pPr>
    </w:p>
    <w:p w14:paraId="62F19658" w14:textId="77777777" w:rsidR="00541BAB" w:rsidRDefault="00541BAB">
      <w:pPr>
        <w:pStyle w:val="Header"/>
        <w:tabs>
          <w:tab w:val="clear" w:pos="4252"/>
          <w:tab w:val="clear" w:pos="8504"/>
        </w:tabs>
        <w:rPr>
          <w:rFonts w:cs="Arial"/>
          <w:lang w:val="fr-FR"/>
        </w:rPr>
      </w:pPr>
    </w:p>
    <w:p w14:paraId="69219059" w14:textId="77777777" w:rsidR="00541BAB" w:rsidRDefault="00541BAB">
      <w:pPr>
        <w:pStyle w:val="Header"/>
        <w:tabs>
          <w:tab w:val="clear" w:pos="4252"/>
          <w:tab w:val="clear" w:pos="8504"/>
        </w:tabs>
        <w:rPr>
          <w:rFonts w:cs="Arial"/>
          <w:lang w:val="fr-FR"/>
        </w:rPr>
      </w:pPr>
    </w:p>
    <w:p w14:paraId="47AB9321" w14:textId="77777777" w:rsidR="00126F76" w:rsidRDefault="00126F76">
      <w:pPr>
        <w:pStyle w:val="Header"/>
        <w:tabs>
          <w:tab w:val="clear" w:pos="4252"/>
          <w:tab w:val="clear" w:pos="8504"/>
        </w:tabs>
        <w:rPr>
          <w:rFonts w:cs="Arial"/>
          <w:lang w:val="fr-FR"/>
        </w:rPr>
      </w:pPr>
    </w:p>
    <w:p w14:paraId="1C3828F0" w14:textId="77777777" w:rsidR="00126F76" w:rsidRDefault="00126F76">
      <w:pPr>
        <w:pStyle w:val="Header"/>
        <w:tabs>
          <w:tab w:val="clear" w:pos="4252"/>
          <w:tab w:val="clear" w:pos="8504"/>
        </w:tabs>
        <w:rPr>
          <w:rFonts w:cs="Arial"/>
          <w:lang w:val="fr-FR"/>
        </w:rPr>
      </w:pPr>
    </w:p>
    <w:p w14:paraId="318751C2" w14:textId="77777777" w:rsidR="00126F76" w:rsidRDefault="00126F76">
      <w:pPr>
        <w:pStyle w:val="Header"/>
        <w:tabs>
          <w:tab w:val="clear" w:pos="4252"/>
          <w:tab w:val="clear" w:pos="8504"/>
        </w:tabs>
        <w:rPr>
          <w:rFonts w:cs="Arial"/>
          <w:lang w:val="fr-FR"/>
        </w:rPr>
      </w:pPr>
    </w:p>
    <w:p w14:paraId="2F585FC3" w14:textId="77777777" w:rsidR="00126F76" w:rsidRDefault="00126F76">
      <w:pPr>
        <w:pStyle w:val="Header"/>
        <w:tabs>
          <w:tab w:val="clear" w:pos="4252"/>
          <w:tab w:val="clear" w:pos="8504"/>
        </w:tabs>
        <w:rPr>
          <w:rFonts w:cs="Arial"/>
          <w:lang w:val="fr-FR"/>
        </w:rPr>
      </w:pPr>
    </w:p>
    <w:p w14:paraId="6C5E7EF9" w14:textId="77777777" w:rsidR="00126F76" w:rsidRPr="00DF5241" w:rsidRDefault="00126F76">
      <w:pPr>
        <w:pStyle w:val="Header"/>
        <w:tabs>
          <w:tab w:val="clear" w:pos="4252"/>
          <w:tab w:val="clear" w:pos="8504"/>
        </w:tabs>
        <w:rPr>
          <w:rFonts w:ascii="Times New Roman" w:hAnsi="Times New Roman"/>
          <w:sz w:val="22"/>
          <w:szCs w:val="28"/>
          <w:lang w:val="fr-FR"/>
        </w:rPr>
      </w:pPr>
    </w:p>
    <w:p w14:paraId="003A0D13" w14:textId="7B93FF84" w:rsidR="00126F76" w:rsidRPr="00DF5241" w:rsidRDefault="00126F76">
      <w:pPr>
        <w:pStyle w:val="Header"/>
        <w:tabs>
          <w:tab w:val="clear" w:pos="4252"/>
          <w:tab w:val="clear" w:pos="8504"/>
        </w:tabs>
        <w:rPr>
          <w:rFonts w:ascii="Times New Roman" w:hAnsi="Times New Roman"/>
          <w:sz w:val="22"/>
          <w:szCs w:val="28"/>
        </w:rPr>
      </w:pPr>
      <w:r w:rsidRPr="00DF5241">
        <w:rPr>
          <w:rFonts w:ascii="Times New Roman" w:hAnsi="Times New Roman"/>
          <w:sz w:val="22"/>
          <w:szCs w:val="28"/>
        </w:rPr>
        <w:t>Documento validado por las parte</w:t>
      </w:r>
      <w:r w:rsidR="00541BAB" w:rsidRPr="00DF5241">
        <w:rPr>
          <w:rFonts w:ascii="Times New Roman" w:hAnsi="Times New Roman"/>
          <w:sz w:val="22"/>
          <w:szCs w:val="28"/>
        </w:rPr>
        <w:t>s en fecha</w:t>
      </w:r>
      <w:r w:rsidRPr="00DF5241">
        <w:rPr>
          <w:rFonts w:ascii="Times New Roman" w:hAnsi="Times New Roman"/>
          <w:sz w:val="22"/>
          <w:szCs w:val="28"/>
        </w:rPr>
        <w:t xml:space="preserve">: </w:t>
      </w:r>
      <w:r w:rsidR="00DF5241">
        <w:rPr>
          <w:rFonts w:ascii="Times New Roman" w:hAnsi="Times New Roman"/>
          <w:sz w:val="22"/>
          <w:szCs w:val="28"/>
        </w:rPr>
        <w:t>18/09/2025</w:t>
      </w:r>
    </w:p>
    <w:p w14:paraId="4E1433B2" w14:textId="77777777" w:rsidR="00126F76" w:rsidRPr="00DF5241" w:rsidRDefault="00126F76">
      <w:pPr>
        <w:pStyle w:val="Header"/>
        <w:tabs>
          <w:tab w:val="clear" w:pos="4252"/>
          <w:tab w:val="clear" w:pos="8504"/>
        </w:tabs>
        <w:rPr>
          <w:rFonts w:ascii="Times New Roman" w:hAnsi="Times New Roman"/>
          <w:sz w:val="22"/>
          <w:szCs w:val="28"/>
        </w:rPr>
      </w:pPr>
    </w:p>
    <w:tbl>
      <w:tblPr>
        <w:tblStyle w:val="TableGrid"/>
        <w:tblW w:w="0" w:type="auto"/>
        <w:jc w:val="center"/>
        <w:tblLook w:val="01E0" w:firstRow="1" w:lastRow="1" w:firstColumn="1" w:lastColumn="1" w:noHBand="0" w:noVBand="0"/>
      </w:tblPr>
      <w:tblGrid>
        <w:gridCol w:w="4244"/>
        <w:gridCol w:w="4250"/>
      </w:tblGrid>
      <w:tr w:rsidR="00126F76" w:rsidRPr="00DF5241" w14:paraId="658755E2" w14:textId="77777777">
        <w:trPr>
          <w:jc w:val="center"/>
        </w:trPr>
        <w:tc>
          <w:tcPr>
            <w:tcW w:w="4322" w:type="dxa"/>
          </w:tcPr>
          <w:p w14:paraId="78100A6E" w14:textId="77777777" w:rsidR="00126F76" w:rsidRPr="00DF5241" w:rsidRDefault="00126F76" w:rsidP="00541BAB">
            <w:pPr>
              <w:pStyle w:val="Header"/>
              <w:tabs>
                <w:tab w:val="clear" w:pos="4252"/>
                <w:tab w:val="clear" w:pos="8504"/>
              </w:tabs>
              <w:jc w:val="center"/>
              <w:rPr>
                <w:rFonts w:ascii="Times New Roman" w:hAnsi="Times New Roman"/>
                <w:sz w:val="22"/>
                <w:szCs w:val="28"/>
                <w:lang w:val="fr-FR"/>
              </w:rPr>
            </w:pPr>
            <w:r w:rsidRPr="00DF5241">
              <w:rPr>
                <w:rFonts w:ascii="Times New Roman" w:hAnsi="Times New Roman"/>
                <w:sz w:val="22"/>
                <w:szCs w:val="28"/>
                <w:lang w:val="fr-FR"/>
              </w:rPr>
              <w:t>Por el cliente</w:t>
            </w:r>
          </w:p>
        </w:tc>
        <w:tc>
          <w:tcPr>
            <w:tcW w:w="4322" w:type="dxa"/>
          </w:tcPr>
          <w:p w14:paraId="1A6D133A" w14:textId="77777777" w:rsidR="00126F76" w:rsidRPr="00DF5241" w:rsidRDefault="00126F76" w:rsidP="00541BAB">
            <w:pPr>
              <w:pStyle w:val="Header"/>
              <w:tabs>
                <w:tab w:val="clear" w:pos="4252"/>
                <w:tab w:val="clear" w:pos="8504"/>
              </w:tabs>
              <w:jc w:val="center"/>
              <w:rPr>
                <w:rFonts w:ascii="Times New Roman" w:hAnsi="Times New Roman"/>
                <w:sz w:val="22"/>
                <w:szCs w:val="28"/>
                <w:lang w:val="fr-FR"/>
              </w:rPr>
            </w:pPr>
            <w:r w:rsidRPr="00DF5241">
              <w:rPr>
                <w:rFonts w:ascii="Times New Roman" w:hAnsi="Times New Roman"/>
                <w:sz w:val="22"/>
                <w:szCs w:val="28"/>
                <w:lang w:val="fr-FR"/>
              </w:rPr>
              <w:t>Por la empresa suministradora</w:t>
            </w:r>
          </w:p>
        </w:tc>
      </w:tr>
      <w:tr w:rsidR="00126F76" w:rsidRPr="00DF5241" w14:paraId="0F561775" w14:textId="77777777">
        <w:trPr>
          <w:jc w:val="center"/>
        </w:trPr>
        <w:tc>
          <w:tcPr>
            <w:tcW w:w="4322" w:type="dxa"/>
          </w:tcPr>
          <w:p w14:paraId="13F6B9B0" w14:textId="3FC0933E" w:rsidR="00126F76" w:rsidRPr="00DF5241" w:rsidRDefault="00DF5241">
            <w:pPr>
              <w:pStyle w:val="Header"/>
              <w:tabs>
                <w:tab w:val="clear" w:pos="4252"/>
                <w:tab w:val="clear" w:pos="8504"/>
              </w:tabs>
              <w:rPr>
                <w:rFonts w:ascii="Times New Roman" w:hAnsi="Times New Roman"/>
                <w:sz w:val="22"/>
                <w:szCs w:val="28"/>
                <w:lang w:val="fr-FR"/>
              </w:rPr>
            </w:pPr>
            <w:r>
              <w:rPr>
                <w:rFonts w:ascii="Times New Roman" w:hAnsi="Times New Roman"/>
                <w:sz w:val="22"/>
                <w:szCs w:val="28"/>
                <w:lang w:val="fr-FR"/>
              </w:rPr>
              <w:t>Instituto Tecnologico de Las Americas (ITLA)</w:t>
            </w:r>
          </w:p>
        </w:tc>
        <w:tc>
          <w:tcPr>
            <w:tcW w:w="4322" w:type="dxa"/>
          </w:tcPr>
          <w:p w14:paraId="1D656BB0" w14:textId="1A9AD057" w:rsidR="00126F76" w:rsidRPr="00DF5241" w:rsidRDefault="00126F76">
            <w:pPr>
              <w:pStyle w:val="Header"/>
              <w:tabs>
                <w:tab w:val="clear" w:pos="4252"/>
                <w:tab w:val="clear" w:pos="8504"/>
              </w:tabs>
              <w:rPr>
                <w:rFonts w:ascii="Times New Roman" w:hAnsi="Times New Roman"/>
                <w:sz w:val="22"/>
                <w:szCs w:val="28"/>
                <w:lang w:val="fr-FR"/>
              </w:rPr>
            </w:pPr>
          </w:p>
          <w:p w14:paraId="56E0F64F" w14:textId="3EF0219C" w:rsidR="00126F76" w:rsidRPr="00DF5241" w:rsidRDefault="00DF5241">
            <w:pPr>
              <w:pStyle w:val="Header"/>
              <w:tabs>
                <w:tab w:val="clear" w:pos="4252"/>
                <w:tab w:val="clear" w:pos="8504"/>
              </w:tabs>
              <w:rPr>
                <w:rFonts w:ascii="Times New Roman" w:hAnsi="Times New Roman"/>
                <w:sz w:val="22"/>
                <w:szCs w:val="28"/>
                <w:lang w:val="fr-FR"/>
              </w:rPr>
            </w:pPr>
            <w:r>
              <w:rPr>
                <w:rFonts w:ascii="Times New Roman" w:hAnsi="Times New Roman"/>
                <w:sz w:val="22"/>
                <w:szCs w:val="28"/>
                <w:lang w:val="fr-FR"/>
              </w:rPr>
              <w:t>Equipo de Desarrollo</w:t>
            </w:r>
          </w:p>
        </w:tc>
      </w:tr>
      <w:tr w:rsidR="00126F76" w:rsidRPr="00DF5241" w14:paraId="5A6E9C6C" w14:textId="77777777" w:rsidTr="002E1188">
        <w:trPr>
          <w:trHeight w:val="425"/>
          <w:jc w:val="center"/>
        </w:trPr>
        <w:tc>
          <w:tcPr>
            <w:tcW w:w="4322" w:type="dxa"/>
          </w:tcPr>
          <w:p w14:paraId="74CEA669" w14:textId="78599C58" w:rsidR="00126F76" w:rsidRPr="00DF5241" w:rsidRDefault="002E1188">
            <w:pPr>
              <w:pStyle w:val="Header"/>
              <w:tabs>
                <w:tab w:val="clear" w:pos="4252"/>
                <w:tab w:val="clear" w:pos="8504"/>
              </w:tabs>
              <w:rPr>
                <w:rFonts w:ascii="Times New Roman" w:hAnsi="Times New Roman"/>
                <w:sz w:val="22"/>
                <w:szCs w:val="28"/>
              </w:rPr>
            </w:pPr>
            <w:r>
              <w:rPr>
                <w:rFonts w:ascii="Times New Roman" w:hAnsi="Times New Roman"/>
                <w:sz w:val="22"/>
                <w:szCs w:val="28"/>
              </w:rPr>
              <w:t>Profesor Carlos Antonio Pichardo</w:t>
            </w:r>
          </w:p>
        </w:tc>
        <w:tc>
          <w:tcPr>
            <w:tcW w:w="4322" w:type="dxa"/>
          </w:tcPr>
          <w:p w14:paraId="36D31237" w14:textId="489D7DBE" w:rsidR="00126F76" w:rsidRPr="00DF5241" w:rsidRDefault="002E1188">
            <w:pPr>
              <w:pStyle w:val="Header"/>
              <w:tabs>
                <w:tab w:val="clear" w:pos="4252"/>
                <w:tab w:val="clear" w:pos="8504"/>
              </w:tabs>
              <w:rPr>
                <w:rFonts w:ascii="Times New Roman" w:hAnsi="Times New Roman"/>
                <w:sz w:val="22"/>
                <w:szCs w:val="28"/>
              </w:rPr>
            </w:pPr>
            <w:r>
              <w:rPr>
                <w:rFonts w:ascii="Times New Roman" w:hAnsi="Times New Roman"/>
                <w:sz w:val="22"/>
                <w:szCs w:val="28"/>
              </w:rPr>
              <w:t xml:space="preserve">SR. </w:t>
            </w:r>
            <w:r w:rsidR="00126F76" w:rsidRPr="00DF5241">
              <w:rPr>
                <w:rFonts w:ascii="Times New Roman" w:hAnsi="Times New Roman"/>
                <w:sz w:val="22"/>
                <w:szCs w:val="28"/>
              </w:rPr>
              <w:t xml:space="preserve"> </w:t>
            </w:r>
            <w:r w:rsidR="00DF5241">
              <w:rPr>
                <w:rFonts w:ascii="Times New Roman" w:hAnsi="Times New Roman"/>
                <w:sz w:val="22"/>
                <w:szCs w:val="28"/>
              </w:rPr>
              <w:t>Franjelis Luciano</w:t>
            </w:r>
          </w:p>
        </w:tc>
      </w:tr>
    </w:tbl>
    <w:p w14:paraId="6073D045" w14:textId="77777777" w:rsidR="00126F76" w:rsidRPr="00DF5241" w:rsidRDefault="00126F76">
      <w:pPr>
        <w:pStyle w:val="Header"/>
        <w:tabs>
          <w:tab w:val="clear" w:pos="4252"/>
          <w:tab w:val="clear" w:pos="8504"/>
        </w:tabs>
        <w:rPr>
          <w:rFonts w:ascii="Times New Roman" w:hAnsi="Times New Roman"/>
          <w:sz w:val="22"/>
          <w:szCs w:val="28"/>
        </w:rPr>
      </w:pPr>
    </w:p>
    <w:p w14:paraId="5609DCA1" w14:textId="77777777" w:rsidR="00126F76" w:rsidRPr="00DF5241" w:rsidRDefault="00126F76">
      <w:pPr>
        <w:pStyle w:val="Header"/>
        <w:tabs>
          <w:tab w:val="clear" w:pos="4252"/>
          <w:tab w:val="clear" w:pos="8504"/>
        </w:tabs>
        <w:rPr>
          <w:rFonts w:ascii="Times New Roman" w:hAnsi="Times New Roman"/>
          <w:sz w:val="22"/>
          <w:szCs w:val="28"/>
        </w:rPr>
      </w:pPr>
    </w:p>
    <w:p w14:paraId="5361E61A" w14:textId="77777777" w:rsidR="00126F76" w:rsidRPr="00DF5241" w:rsidRDefault="00126F76">
      <w:pPr>
        <w:pStyle w:val="Header"/>
        <w:tabs>
          <w:tab w:val="clear" w:pos="4252"/>
          <w:tab w:val="clear" w:pos="8504"/>
        </w:tabs>
        <w:rPr>
          <w:rFonts w:ascii="Times New Roman" w:hAnsi="Times New Roman"/>
          <w:sz w:val="22"/>
          <w:szCs w:val="28"/>
        </w:rPr>
      </w:pPr>
    </w:p>
    <w:p w14:paraId="6DC55693" w14:textId="77777777" w:rsidR="00482D99" w:rsidRDefault="00482D99">
      <w:pPr>
        <w:pStyle w:val="Header"/>
        <w:tabs>
          <w:tab w:val="clear" w:pos="4252"/>
          <w:tab w:val="clear" w:pos="8504"/>
        </w:tabs>
      </w:pPr>
    </w:p>
    <w:p w14:paraId="46972B28" w14:textId="77777777" w:rsidR="00482D99" w:rsidRDefault="00482D99"/>
    <w:p w14:paraId="305F6AC9" w14:textId="77777777" w:rsidR="00482D99" w:rsidRDefault="00482D99"/>
    <w:p w14:paraId="57905EE9" w14:textId="77777777" w:rsidR="00482D99" w:rsidRDefault="00482D99"/>
    <w:p w14:paraId="5895EBD5" w14:textId="77777777" w:rsidR="00482D99" w:rsidRDefault="00482D99">
      <w:pPr>
        <w:sectPr w:rsidR="00482D99" w:rsidSect="00B3545A">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0A852665" w14:textId="77777777" w:rsidR="00482D99" w:rsidRPr="002E1188" w:rsidRDefault="00482D99">
      <w:pPr>
        <w:pStyle w:val="Titulo1sinnumeracion"/>
        <w:numPr>
          <w:ilvl w:val="0"/>
          <w:numId w:val="0"/>
        </w:numPr>
        <w:rPr>
          <w:rFonts w:ascii="Times New Roman" w:hAnsi="Times New Roman" w:cs="Times New Roman"/>
          <w:sz w:val="36"/>
          <w:szCs w:val="36"/>
        </w:rPr>
      </w:pPr>
      <w:bookmarkStart w:id="3" w:name="_Toc33411058"/>
      <w:r w:rsidRPr="002E1188">
        <w:rPr>
          <w:rFonts w:ascii="Times New Roman" w:hAnsi="Times New Roman" w:cs="Times New Roman"/>
          <w:sz w:val="36"/>
          <w:szCs w:val="36"/>
        </w:rPr>
        <w:lastRenderedPageBreak/>
        <w:t>Contenido</w:t>
      </w:r>
      <w:bookmarkEnd w:id="3"/>
    </w:p>
    <w:p w14:paraId="311EA644" w14:textId="77777777" w:rsidR="00482D99" w:rsidRPr="002E1188" w:rsidRDefault="00482D99">
      <w:pPr>
        <w:pStyle w:val="TOC1"/>
        <w:tabs>
          <w:tab w:val="right" w:pos="8494"/>
        </w:tabs>
        <w:rPr>
          <w:rFonts w:ascii="Times New Roman" w:hAnsi="Times New Roman"/>
          <w:b w:val="0"/>
          <w:bCs w:val="0"/>
          <w:caps w:val="0"/>
          <w:noProof/>
          <w:sz w:val="28"/>
        </w:rPr>
      </w:pPr>
      <w:r w:rsidRPr="002E1188">
        <w:rPr>
          <w:rFonts w:ascii="Times New Roman" w:hAnsi="Times New Roman"/>
          <w:sz w:val="22"/>
          <w:szCs w:val="32"/>
        </w:rPr>
        <w:fldChar w:fldCharType="begin"/>
      </w:r>
      <w:r w:rsidRPr="002E1188">
        <w:rPr>
          <w:rFonts w:ascii="Times New Roman" w:hAnsi="Times New Roman"/>
          <w:sz w:val="22"/>
          <w:szCs w:val="32"/>
        </w:rPr>
        <w:instrText xml:space="preserve"> TOC \o "1-3" \h \z </w:instrText>
      </w:r>
      <w:r w:rsidRPr="002E1188">
        <w:rPr>
          <w:rFonts w:ascii="Times New Roman" w:hAnsi="Times New Roman"/>
          <w:sz w:val="22"/>
          <w:szCs w:val="32"/>
        </w:rPr>
        <w:fldChar w:fldCharType="separate"/>
      </w:r>
      <w:hyperlink w:anchor="_Toc33411057" w:history="1">
        <w:r w:rsidRPr="002E1188">
          <w:rPr>
            <w:rStyle w:val="Hyperlink"/>
            <w:rFonts w:ascii="Times New Roman" w:hAnsi="Times New Roman"/>
            <w:noProof/>
            <w:sz w:val="22"/>
            <w:szCs w:val="32"/>
          </w:rPr>
          <w:t>Ficha del documento</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_Toc33411057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3</w:t>
        </w:r>
        <w:r w:rsidRPr="002E1188">
          <w:rPr>
            <w:rFonts w:ascii="Times New Roman" w:hAnsi="Times New Roman"/>
            <w:noProof/>
            <w:webHidden/>
            <w:sz w:val="22"/>
            <w:szCs w:val="32"/>
          </w:rPr>
          <w:fldChar w:fldCharType="end"/>
        </w:r>
      </w:hyperlink>
    </w:p>
    <w:p w14:paraId="7FDD53AB" w14:textId="77777777" w:rsidR="00482D99" w:rsidRPr="002E1188" w:rsidRDefault="00482D99">
      <w:pPr>
        <w:pStyle w:val="TOC1"/>
        <w:tabs>
          <w:tab w:val="right" w:pos="8494"/>
        </w:tabs>
        <w:rPr>
          <w:rFonts w:ascii="Times New Roman" w:hAnsi="Times New Roman"/>
          <w:b w:val="0"/>
          <w:bCs w:val="0"/>
          <w:caps w:val="0"/>
          <w:noProof/>
          <w:sz w:val="28"/>
        </w:rPr>
      </w:pPr>
      <w:hyperlink w:anchor="_Toc33411058" w:history="1">
        <w:r w:rsidRPr="002E1188">
          <w:rPr>
            <w:rStyle w:val="Hyperlink"/>
            <w:rFonts w:ascii="Times New Roman" w:hAnsi="Times New Roman"/>
            <w:noProof/>
            <w:sz w:val="22"/>
            <w:szCs w:val="32"/>
          </w:rPr>
          <w:t>Contenido</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_Toc33411058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4</w:t>
        </w:r>
        <w:r w:rsidRPr="002E1188">
          <w:rPr>
            <w:rFonts w:ascii="Times New Roman" w:hAnsi="Times New Roman"/>
            <w:noProof/>
            <w:webHidden/>
            <w:sz w:val="22"/>
            <w:szCs w:val="32"/>
          </w:rPr>
          <w:fldChar w:fldCharType="end"/>
        </w:r>
      </w:hyperlink>
    </w:p>
    <w:p w14:paraId="68DFC692"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59" w:history="1">
        <w:r w:rsidRPr="002E1188">
          <w:rPr>
            <w:rStyle w:val="Hyperlink"/>
            <w:rFonts w:ascii="Times New Roman" w:hAnsi="Times New Roman"/>
            <w:noProof/>
            <w:sz w:val="22"/>
            <w:szCs w:val="32"/>
          </w:rPr>
          <w:t>1</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Introducción</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_Toc33411059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6</w:t>
        </w:r>
        <w:r w:rsidRPr="002E1188">
          <w:rPr>
            <w:rFonts w:ascii="Times New Roman" w:hAnsi="Times New Roman"/>
            <w:noProof/>
            <w:webHidden/>
            <w:sz w:val="22"/>
            <w:szCs w:val="32"/>
          </w:rPr>
          <w:fldChar w:fldCharType="end"/>
        </w:r>
      </w:hyperlink>
    </w:p>
    <w:p w14:paraId="6BD1CE31"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0" w:history="1">
        <w:r w:rsidRPr="002E1188">
          <w:rPr>
            <w:rStyle w:val="Hyperlink"/>
            <w:rFonts w:ascii="Times New Roman" w:hAnsi="Times New Roman"/>
            <w:noProof/>
            <w:sz w:val="22"/>
            <w:szCs w:val="28"/>
          </w:rPr>
          <w:t>1.1</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Propósito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6AE01101"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1" w:history="1">
        <w:r w:rsidRPr="002E1188">
          <w:rPr>
            <w:rStyle w:val="Hyperlink"/>
            <w:rFonts w:ascii="Times New Roman" w:hAnsi="Times New Roman"/>
            <w:noProof/>
            <w:sz w:val="22"/>
            <w:szCs w:val="28"/>
          </w:rPr>
          <w:t>1.2</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Alcance</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30F94016"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2" w:history="1">
        <w:r w:rsidRPr="002E1188">
          <w:rPr>
            <w:rStyle w:val="Hyperlink"/>
            <w:rFonts w:ascii="Times New Roman" w:hAnsi="Times New Roman"/>
            <w:noProof/>
            <w:sz w:val="22"/>
            <w:szCs w:val="28"/>
          </w:rPr>
          <w:t>1.3</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Personal involucrado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_Toc33411062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651C550C"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3" w:history="1">
        <w:r w:rsidRPr="002E1188">
          <w:rPr>
            <w:rStyle w:val="Hyperlink"/>
            <w:rFonts w:ascii="Times New Roman" w:hAnsi="Times New Roman"/>
            <w:noProof/>
            <w:sz w:val="22"/>
            <w:szCs w:val="28"/>
          </w:rPr>
          <w:t>1.4</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Definiciones, acrónimos y abreviaturas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_Toc33411063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0AF78B06"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4" w:history="1">
        <w:r w:rsidRPr="002E1188">
          <w:rPr>
            <w:rStyle w:val="Hyperlink"/>
            <w:rFonts w:ascii="Times New Roman" w:hAnsi="Times New Roman"/>
            <w:noProof/>
            <w:sz w:val="22"/>
            <w:szCs w:val="28"/>
          </w:rPr>
          <w:t>1.5</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Referencias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_Toc33411064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559D1A9A"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5" w:history="1">
        <w:r w:rsidRPr="002E1188">
          <w:rPr>
            <w:rStyle w:val="Hyperlink"/>
            <w:rFonts w:ascii="Times New Roman" w:hAnsi="Times New Roman"/>
            <w:noProof/>
            <w:sz w:val="22"/>
            <w:szCs w:val="28"/>
          </w:rPr>
          <w:t>1.6</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Resumen</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_Toc33411065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07127358"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66" w:history="1">
        <w:r w:rsidRPr="002E1188">
          <w:rPr>
            <w:rStyle w:val="Hyperlink"/>
            <w:rFonts w:ascii="Times New Roman" w:hAnsi="Times New Roman"/>
            <w:noProof/>
            <w:sz w:val="22"/>
            <w:szCs w:val="32"/>
          </w:rPr>
          <w:t>2</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Descripción general</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_Toc33411066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7</w:t>
        </w:r>
        <w:r w:rsidRPr="002E1188">
          <w:rPr>
            <w:rFonts w:ascii="Times New Roman" w:hAnsi="Times New Roman"/>
            <w:noProof/>
            <w:webHidden/>
            <w:sz w:val="22"/>
            <w:szCs w:val="32"/>
          </w:rPr>
          <w:fldChar w:fldCharType="end"/>
        </w:r>
      </w:hyperlink>
    </w:p>
    <w:p w14:paraId="69DFB1EF"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7" w:history="1">
        <w:r w:rsidRPr="002E1188">
          <w:rPr>
            <w:rStyle w:val="Hyperlink"/>
            <w:rFonts w:ascii="Times New Roman" w:hAnsi="Times New Roman"/>
            <w:noProof/>
            <w:sz w:val="22"/>
            <w:szCs w:val="28"/>
          </w:rPr>
          <w:t>2.1</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Perspectiva del producto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_Toc33411067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45BA1C27"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8" w:history="1">
        <w:r w:rsidRPr="002E1188">
          <w:rPr>
            <w:rStyle w:val="Hyperlink"/>
            <w:rFonts w:ascii="Times New Roman" w:hAnsi="Times New Roman"/>
            <w:noProof/>
            <w:sz w:val="22"/>
            <w:szCs w:val="28"/>
          </w:rPr>
          <w:t>2.2</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Funcionalidad del producto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_Toc33411068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0FD6E774"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9" w:history="1">
        <w:r w:rsidRPr="002E1188">
          <w:rPr>
            <w:rStyle w:val="Hyperlink"/>
            <w:rFonts w:ascii="Times New Roman" w:hAnsi="Times New Roman"/>
            <w:noProof/>
            <w:sz w:val="22"/>
            <w:szCs w:val="28"/>
          </w:rPr>
          <w:t>2.3</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Características de los usuarios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_Toc33411069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4279F41B"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0" w:history="1">
        <w:r w:rsidRPr="002E1188">
          <w:rPr>
            <w:rStyle w:val="Hyperlink"/>
            <w:rFonts w:ascii="Times New Roman" w:hAnsi="Times New Roman"/>
            <w:noProof/>
            <w:sz w:val="22"/>
            <w:szCs w:val="28"/>
          </w:rPr>
          <w:t>2.4</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Restricciones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5B9674AB"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1" w:history="1">
        <w:r w:rsidRPr="002E1188">
          <w:rPr>
            <w:rStyle w:val="Hyperlink"/>
            <w:rFonts w:ascii="Times New Roman" w:hAnsi="Times New Roman"/>
            <w:noProof/>
            <w:sz w:val="22"/>
            <w:szCs w:val="28"/>
          </w:rPr>
          <w:t>2.5</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Suposiciones y dependencias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36069B30"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2" w:history="1">
        <w:r w:rsidRPr="002E1188">
          <w:rPr>
            <w:rStyle w:val="Hyperlink"/>
            <w:rFonts w:ascii="Times New Roman" w:hAnsi="Times New Roman"/>
            <w:noProof/>
            <w:sz w:val="22"/>
            <w:szCs w:val="28"/>
          </w:rPr>
          <w:t>2.6</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Evolución previsible del sistema</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_Toc33411072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367C5CD3"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73" w:history="1">
        <w:r w:rsidRPr="002E1188">
          <w:rPr>
            <w:rStyle w:val="Hyperlink"/>
            <w:rFonts w:ascii="Times New Roman" w:hAnsi="Times New Roman"/>
            <w:noProof/>
            <w:sz w:val="22"/>
            <w:szCs w:val="32"/>
          </w:rPr>
          <w:t>3</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Requisitos específicos</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_Toc33411073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7</w:t>
        </w:r>
        <w:r w:rsidRPr="002E1188">
          <w:rPr>
            <w:rFonts w:ascii="Times New Roman" w:hAnsi="Times New Roman"/>
            <w:noProof/>
            <w:webHidden/>
            <w:sz w:val="22"/>
            <w:szCs w:val="32"/>
          </w:rPr>
          <w:fldChar w:fldCharType="end"/>
        </w:r>
      </w:hyperlink>
    </w:p>
    <w:p w14:paraId="5C01E311"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4" w:history="1">
        <w:r w:rsidRPr="002E1188">
          <w:rPr>
            <w:rStyle w:val="Hyperlink"/>
            <w:rFonts w:ascii="Times New Roman" w:hAnsi="Times New Roman"/>
            <w:noProof/>
            <w:sz w:val="22"/>
            <w:szCs w:val="28"/>
          </w:rPr>
          <w:t>3.1</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Requisitos comunes de los interfaces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_Toc33411074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4F70E9E7"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5" w:history="1">
        <w:r w:rsidRPr="002E1188">
          <w:rPr>
            <w:rStyle w:val="Hyperlink"/>
            <w:rFonts w:ascii="Times New Roman" w:hAnsi="Times New Roman"/>
            <w:noProof/>
            <w:sz w:val="22"/>
            <w:szCs w:val="28"/>
          </w:rPr>
          <w:t>3.1.1</w:t>
        </w:r>
        <w:r w:rsidRPr="002E1188">
          <w:rPr>
            <w:rFonts w:ascii="Times New Roman" w:hAnsi="Times New Roman"/>
            <w:noProof/>
            <w:sz w:val="28"/>
            <w:szCs w:val="28"/>
          </w:rPr>
          <w:tab/>
        </w:r>
        <w:r w:rsidRPr="002E1188">
          <w:rPr>
            <w:rStyle w:val="Hyperlink"/>
            <w:rFonts w:ascii="Times New Roman" w:hAnsi="Times New Roman"/>
            <w:noProof/>
            <w:sz w:val="22"/>
            <w:szCs w:val="28"/>
          </w:rPr>
          <w:t>Interfaces de usuario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_Toc33411075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39CA1DE2"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6" w:history="1">
        <w:r w:rsidRPr="002E1188">
          <w:rPr>
            <w:rStyle w:val="Hyperlink"/>
            <w:rFonts w:ascii="Times New Roman" w:hAnsi="Times New Roman"/>
            <w:noProof/>
            <w:sz w:val="22"/>
            <w:szCs w:val="28"/>
          </w:rPr>
          <w:t>3.1.2</w:t>
        </w:r>
        <w:r w:rsidRPr="002E1188">
          <w:rPr>
            <w:rFonts w:ascii="Times New Roman" w:hAnsi="Times New Roman"/>
            <w:noProof/>
            <w:sz w:val="28"/>
            <w:szCs w:val="28"/>
          </w:rPr>
          <w:tab/>
        </w:r>
        <w:r w:rsidRPr="002E1188">
          <w:rPr>
            <w:rStyle w:val="Hyperlink"/>
            <w:rFonts w:ascii="Times New Roman" w:hAnsi="Times New Roman"/>
            <w:noProof/>
            <w:sz w:val="22"/>
            <w:szCs w:val="28"/>
          </w:rPr>
          <w:t>Interfaces de hardware</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_Toc33411076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19E92E36"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7" w:history="1">
        <w:r w:rsidRPr="002E1188">
          <w:rPr>
            <w:rStyle w:val="Hyperlink"/>
            <w:rFonts w:ascii="Times New Roman" w:hAnsi="Times New Roman"/>
            <w:noProof/>
            <w:sz w:val="22"/>
            <w:szCs w:val="28"/>
            <w:lang w:val="fr-FR"/>
          </w:rPr>
          <w:t>3.1.3</w:t>
        </w:r>
        <w:r w:rsidRPr="002E1188">
          <w:rPr>
            <w:rFonts w:ascii="Times New Roman" w:hAnsi="Times New Roman"/>
            <w:noProof/>
            <w:sz w:val="28"/>
            <w:szCs w:val="28"/>
          </w:rPr>
          <w:tab/>
        </w:r>
        <w:r w:rsidRPr="002E1188">
          <w:rPr>
            <w:rStyle w:val="Hyperlink"/>
            <w:rFonts w:ascii="Times New Roman" w:hAnsi="Times New Roman"/>
            <w:noProof/>
            <w:sz w:val="22"/>
            <w:szCs w:val="28"/>
            <w:lang w:val="fr-FR"/>
          </w:rPr>
          <w:t>Interfaces de software</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_Toc33411077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219E8F8E"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8" w:history="1">
        <w:r w:rsidRPr="002E1188">
          <w:rPr>
            <w:rStyle w:val="Hyperlink"/>
            <w:rFonts w:ascii="Times New Roman" w:hAnsi="Times New Roman"/>
            <w:noProof/>
            <w:sz w:val="22"/>
            <w:szCs w:val="28"/>
          </w:rPr>
          <w:t>3.1.4</w:t>
        </w:r>
        <w:r w:rsidRPr="002E1188">
          <w:rPr>
            <w:rFonts w:ascii="Times New Roman" w:hAnsi="Times New Roman"/>
            <w:noProof/>
            <w:sz w:val="28"/>
            <w:szCs w:val="28"/>
          </w:rPr>
          <w:tab/>
        </w:r>
        <w:r w:rsidRPr="002E1188">
          <w:rPr>
            <w:rStyle w:val="Hyperlink"/>
            <w:rFonts w:ascii="Times New Roman" w:hAnsi="Times New Roman"/>
            <w:noProof/>
            <w:sz w:val="22"/>
            <w:szCs w:val="28"/>
          </w:rPr>
          <w:t>Interfaces de comunicación</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_Toc33411078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5AF60E6E"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9" w:history="1">
        <w:r w:rsidRPr="002E1188">
          <w:rPr>
            <w:rStyle w:val="Hyperlink"/>
            <w:rFonts w:ascii="Times New Roman" w:hAnsi="Times New Roman"/>
            <w:noProof/>
            <w:sz w:val="22"/>
            <w:szCs w:val="28"/>
          </w:rPr>
          <w:t>3.2</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Requisitos funcionales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_Toc33411079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2C94759E"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0" w:history="1">
        <w:r w:rsidRPr="002E1188">
          <w:rPr>
            <w:rStyle w:val="Hyperlink"/>
            <w:rFonts w:ascii="Times New Roman" w:hAnsi="Times New Roman"/>
            <w:noProof/>
            <w:sz w:val="22"/>
            <w:szCs w:val="28"/>
          </w:rPr>
          <w:t>3.2.1</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1</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5670F834"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1" w:history="1">
        <w:r w:rsidRPr="002E1188">
          <w:rPr>
            <w:rStyle w:val="Hyperlink"/>
            <w:rFonts w:ascii="Times New Roman" w:hAnsi="Times New Roman"/>
            <w:noProof/>
            <w:sz w:val="22"/>
            <w:szCs w:val="28"/>
          </w:rPr>
          <w:t>3.2.2</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2</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46EEB982"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2" w:history="1">
        <w:r w:rsidRPr="002E1188">
          <w:rPr>
            <w:rStyle w:val="Hyperlink"/>
            <w:rFonts w:ascii="Times New Roman" w:hAnsi="Times New Roman"/>
            <w:noProof/>
            <w:sz w:val="22"/>
            <w:szCs w:val="28"/>
          </w:rPr>
          <w:t>3.2.3</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3</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_Toc33411082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4F4F892A"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3" w:history="1">
        <w:r w:rsidRPr="002E1188">
          <w:rPr>
            <w:rStyle w:val="Hyperlink"/>
            <w:rFonts w:ascii="Times New Roman" w:hAnsi="Times New Roman"/>
            <w:noProof/>
            <w:sz w:val="22"/>
            <w:szCs w:val="28"/>
          </w:rPr>
          <w:t>3.2.4</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n</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_Toc33411083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394E0166"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84" w:history="1">
        <w:r w:rsidRPr="002E1188">
          <w:rPr>
            <w:rStyle w:val="Hyperlink"/>
            <w:rFonts w:ascii="Times New Roman" w:hAnsi="Times New Roman"/>
            <w:noProof/>
            <w:sz w:val="22"/>
            <w:szCs w:val="28"/>
          </w:rPr>
          <w:t>3.3</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Requisitos no funcionales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_Toc33411084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00988A8A"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5" w:history="1">
        <w:r w:rsidRPr="002E1188">
          <w:rPr>
            <w:rStyle w:val="Hyperlink"/>
            <w:rFonts w:ascii="Times New Roman" w:hAnsi="Times New Roman"/>
            <w:noProof/>
            <w:sz w:val="22"/>
            <w:szCs w:val="28"/>
          </w:rPr>
          <w:t>3.3.1</w:t>
        </w:r>
        <w:r w:rsidRPr="002E1188">
          <w:rPr>
            <w:rFonts w:ascii="Times New Roman" w:hAnsi="Times New Roman"/>
            <w:noProof/>
            <w:sz w:val="28"/>
            <w:szCs w:val="28"/>
          </w:rPr>
          <w:tab/>
        </w:r>
        <w:r w:rsidRPr="002E1188">
          <w:rPr>
            <w:rStyle w:val="Hyperlink"/>
            <w:rFonts w:ascii="Times New Roman" w:hAnsi="Times New Roman"/>
            <w:noProof/>
            <w:sz w:val="22"/>
            <w:szCs w:val="28"/>
          </w:rPr>
          <w:t>Requisitos de rendimiento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_Toc33411085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7707737F"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6" w:history="1">
        <w:r w:rsidRPr="002E1188">
          <w:rPr>
            <w:rStyle w:val="Hyperlink"/>
            <w:rFonts w:ascii="Times New Roman" w:hAnsi="Times New Roman"/>
            <w:noProof/>
            <w:sz w:val="22"/>
            <w:szCs w:val="28"/>
          </w:rPr>
          <w:t>3.3.2</w:t>
        </w:r>
        <w:r w:rsidRPr="002E1188">
          <w:rPr>
            <w:rFonts w:ascii="Times New Roman" w:hAnsi="Times New Roman"/>
            <w:noProof/>
            <w:sz w:val="28"/>
            <w:szCs w:val="28"/>
          </w:rPr>
          <w:tab/>
        </w:r>
        <w:r w:rsidRPr="002E1188">
          <w:rPr>
            <w:rStyle w:val="Hyperlink"/>
            <w:rFonts w:ascii="Times New Roman" w:hAnsi="Times New Roman"/>
            <w:noProof/>
            <w:sz w:val="22"/>
            <w:szCs w:val="28"/>
          </w:rPr>
          <w:t>Seguridad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_Toc33411086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73E6C526"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7" w:history="1">
        <w:r w:rsidRPr="002E1188">
          <w:rPr>
            <w:rStyle w:val="Hyperlink"/>
            <w:rFonts w:ascii="Times New Roman" w:hAnsi="Times New Roman"/>
            <w:noProof/>
            <w:sz w:val="22"/>
            <w:szCs w:val="28"/>
          </w:rPr>
          <w:t>3.3.3</w:t>
        </w:r>
        <w:r w:rsidRPr="002E1188">
          <w:rPr>
            <w:rFonts w:ascii="Times New Roman" w:hAnsi="Times New Roman"/>
            <w:noProof/>
            <w:sz w:val="28"/>
            <w:szCs w:val="28"/>
          </w:rPr>
          <w:tab/>
        </w:r>
        <w:r w:rsidRPr="002E1188">
          <w:rPr>
            <w:rStyle w:val="Hyperlink"/>
            <w:rFonts w:ascii="Times New Roman" w:hAnsi="Times New Roman"/>
            <w:noProof/>
            <w:sz w:val="22"/>
            <w:szCs w:val="28"/>
          </w:rPr>
          <w:t>Fiabilidad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_Toc33411087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77262B7A"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8" w:history="1">
        <w:r w:rsidRPr="002E1188">
          <w:rPr>
            <w:rStyle w:val="Hyperlink"/>
            <w:rFonts w:ascii="Times New Roman" w:hAnsi="Times New Roman"/>
            <w:noProof/>
            <w:sz w:val="22"/>
            <w:szCs w:val="28"/>
          </w:rPr>
          <w:t>3.3.4</w:t>
        </w:r>
        <w:r w:rsidRPr="002E1188">
          <w:rPr>
            <w:rFonts w:ascii="Times New Roman" w:hAnsi="Times New Roman"/>
            <w:noProof/>
            <w:sz w:val="28"/>
            <w:szCs w:val="28"/>
          </w:rPr>
          <w:tab/>
        </w:r>
        <w:r w:rsidRPr="002E1188">
          <w:rPr>
            <w:rStyle w:val="Hyperlink"/>
            <w:rFonts w:ascii="Times New Roman" w:hAnsi="Times New Roman"/>
            <w:noProof/>
            <w:sz w:val="22"/>
            <w:szCs w:val="28"/>
          </w:rPr>
          <w:t>Disponibilidad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_Toc33411088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0E5EDE16"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9" w:history="1">
        <w:r w:rsidRPr="002E1188">
          <w:rPr>
            <w:rStyle w:val="Hyperlink"/>
            <w:rFonts w:ascii="Times New Roman" w:hAnsi="Times New Roman"/>
            <w:noProof/>
            <w:sz w:val="22"/>
            <w:szCs w:val="28"/>
          </w:rPr>
          <w:t>3.3.5</w:t>
        </w:r>
        <w:r w:rsidRPr="002E1188">
          <w:rPr>
            <w:rFonts w:ascii="Times New Roman" w:hAnsi="Times New Roman"/>
            <w:noProof/>
            <w:sz w:val="28"/>
            <w:szCs w:val="28"/>
          </w:rPr>
          <w:tab/>
        </w:r>
        <w:r w:rsidRPr="002E1188">
          <w:rPr>
            <w:rStyle w:val="Hyperlink"/>
            <w:rFonts w:ascii="Times New Roman" w:hAnsi="Times New Roman"/>
            <w:noProof/>
            <w:sz w:val="22"/>
            <w:szCs w:val="28"/>
          </w:rPr>
          <w:t>Mantenibilidad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_Toc33411089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10</w:t>
        </w:r>
        <w:r w:rsidRPr="002E1188">
          <w:rPr>
            <w:rFonts w:ascii="Times New Roman" w:hAnsi="Times New Roman"/>
            <w:noProof/>
            <w:webHidden/>
            <w:sz w:val="22"/>
            <w:szCs w:val="28"/>
          </w:rPr>
          <w:fldChar w:fldCharType="end"/>
        </w:r>
      </w:hyperlink>
    </w:p>
    <w:p w14:paraId="687AA1B8"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90" w:history="1">
        <w:r w:rsidRPr="002E1188">
          <w:rPr>
            <w:rStyle w:val="Hyperlink"/>
            <w:rFonts w:ascii="Times New Roman" w:hAnsi="Times New Roman"/>
            <w:noProof/>
            <w:sz w:val="22"/>
            <w:szCs w:val="28"/>
          </w:rPr>
          <w:t>3.3.6</w:t>
        </w:r>
        <w:r w:rsidRPr="002E1188">
          <w:rPr>
            <w:rFonts w:ascii="Times New Roman" w:hAnsi="Times New Roman"/>
            <w:noProof/>
            <w:sz w:val="28"/>
            <w:szCs w:val="28"/>
          </w:rPr>
          <w:tab/>
        </w:r>
        <w:r w:rsidRPr="002E1188">
          <w:rPr>
            <w:rStyle w:val="Hyperlink"/>
            <w:rFonts w:ascii="Times New Roman" w:hAnsi="Times New Roman"/>
            <w:noProof/>
            <w:sz w:val="22"/>
            <w:szCs w:val="28"/>
          </w:rPr>
          <w:t>Portabilidad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_Toc33411090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10</w:t>
        </w:r>
        <w:r w:rsidRPr="002E1188">
          <w:rPr>
            <w:rFonts w:ascii="Times New Roman" w:hAnsi="Times New Roman"/>
            <w:noProof/>
            <w:webHidden/>
            <w:sz w:val="22"/>
            <w:szCs w:val="28"/>
          </w:rPr>
          <w:fldChar w:fldCharType="end"/>
        </w:r>
      </w:hyperlink>
    </w:p>
    <w:p w14:paraId="439B04BB"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91" w:history="1">
        <w:r w:rsidRPr="002E1188">
          <w:rPr>
            <w:rStyle w:val="Hyperlink"/>
            <w:rFonts w:ascii="Times New Roman" w:hAnsi="Times New Roman"/>
            <w:noProof/>
            <w:sz w:val="22"/>
            <w:szCs w:val="28"/>
          </w:rPr>
          <w:t>3.4</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Otros requisitos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_Toc33411091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10</w:t>
        </w:r>
        <w:r w:rsidRPr="002E1188">
          <w:rPr>
            <w:rFonts w:ascii="Times New Roman" w:hAnsi="Times New Roman"/>
            <w:noProof/>
            <w:webHidden/>
            <w:sz w:val="22"/>
            <w:szCs w:val="28"/>
          </w:rPr>
          <w:fldChar w:fldCharType="end"/>
        </w:r>
      </w:hyperlink>
    </w:p>
    <w:p w14:paraId="2D116190"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92" w:history="1">
        <w:r w:rsidRPr="002E1188">
          <w:rPr>
            <w:rStyle w:val="Hyperlink"/>
            <w:rFonts w:ascii="Times New Roman" w:hAnsi="Times New Roman"/>
            <w:noProof/>
            <w:sz w:val="22"/>
            <w:szCs w:val="32"/>
          </w:rPr>
          <w:t>4</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Apéndices</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_Toc33411092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10</w:t>
        </w:r>
        <w:r w:rsidRPr="002E1188">
          <w:rPr>
            <w:rFonts w:ascii="Times New Roman" w:hAnsi="Times New Roman"/>
            <w:noProof/>
            <w:webHidden/>
            <w:sz w:val="22"/>
            <w:szCs w:val="32"/>
          </w:rPr>
          <w:fldChar w:fldCharType="end"/>
        </w:r>
      </w:hyperlink>
    </w:p>
    <w:p w14:paraId="0ED88CCF" w14:textId="77777777" w:rsidR="00482D99" w:rsidRPr="002E1188" w:rsidRDefault="00482D99">
      <w:pPr>
        <w:rPr>
          <w:rFonts w:ascii="Times New Roman" w:hAnsi="Times New Roman"/>
          <w:sz w:val="22"/>
          <w:szCs w:val="28"/>
        </w:rPr>
      </w:pPr>
      <w:r w:rsidRPr="002E1188">
        <w:rPr>
          <w:rFonts w:ascii="Times New Roman" w:hAnsi="Times New Roman"/>
          <w:sz w:val="22"/>
          <w:szCs w:val="28"/>
        </w:rPr>
        <w:fldChar w:fldCharType="end"/>
      </w:r>
    </w:p>
    <w:p w14:paraId="249E9D38" w14:textId="77777777" w:rsidR="00482D99" w:rsidRPr="002E1188" w:rsidRDefault="00482D99">
      <w:pPr>
        <w:pStyle w:val="Heading1"/>
        <w:rPr>
          <w:rFonts w:ascii="Times New Roman" w:hAnsi="Times New Roman" w:cs="Times New Roman"/>
        </w:rPr>
      </w:pPr>
      <w:bookmarkStart w:id="4" w:name="_Toc33238232"/>
      <w:bookmarkStart w:id="5" w:name="_Toc33411059"/>
      <w:r w:rsidRPr="002E1188">
        <w:rPr>
          <w:rFonts w:ascii="Times New Roman" w:hAnsi="Times New Roman" w:cs="Times New Roman"/>
          <w:sz w:val="36"/>
          <w:szCs w:val="36"/>
        </w:rPr>
        <w:br w:type="page"/>
      </w:r>
      <w:r w:rsidRPr="002E1188">
        <w:rPr>
          <w:rFonts w:ascii="Times New Roman" w:hAnsi="Times New Roman" w:cs="Times New Roman"/>
        </w:rPr>
        <w:lastRenderedPageBreak/>
        <w:t>Introducción</w:t>
      </w:r>
      <w:bookmarkEnd w:id="4"/>
      <w:bookmarkEnd w:id="5"/>
    </w:p>
    <w:p w14:paraId="2A821B4D" w14:textId="77777777"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En el ámbito de la educación tecnológica contemporánea, la formación en sistemas de automatización y control constituye un eje estratégico para preparar a los futuros profesionales que habrán de desenvolverse en industrias cada vez más digitalizadas y competitivas. Sin embargo, el acceso a los Controladores Lógicos Programables (PLC), herramienta fundamental en el mundo de la automatización industrial, continúa siendo limitado en el espacio académico, ya sea por su elevado costo, su orientación eminentemente productiva o la falta de modelos específicamente diseñados para fines pedagógicos.</w:t>
      </w:r>
    </w:p>
    <w:p w14:paraId="5C5E3223" w14:textId="77777777"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 xml:space="preserve">El proyecto </w:t>
      </w:r>
      <w:r w:rsidRPr="002E1188">
        <w:rPr>
          <w:rFonts w:ascii="Times New Roman" w:hAnsi="Times New Roman"/>
          <w:b/>
          <w:bCs/>
          <w:sz w:val="23"/>
          <w:szCs w:val="23"/>
          <w:lang w:val="es-DO" w:eastAsia="es-DO"/>
        </w:rPr>
        <w:t>PLC4UNI</w:t>
      </w:r>
      <w:r w:rsidRPr="002E1188">
        <w:rPr>
          <w:rFonts w:ascii="Times New Roman" w:hAnsi="Times New Roman"/>
          <w:sz w:val="23"/>
          <w:szCs w:val="23"/>
          <w:lang w:val="es-DO" w:eastAsia="es-DO"/>
        </w:rPr>
        <w:t xml:space="preserve"> surge como respuesta a esta necesidad, con la intención de diseñar y desarrollar un PLC orientado a la educación superior. Su propósito no se restringe únicamente a suplir la ausencia de un dispositivo didáctico en el mercado, sino que se proyecta como una iniciativa transformadora que busca integrar la teoría con la práctica, fomentar la innovación en el aula y ofrecer un recurso que acerque al estudiante al entorno industrial real sin sacrificar la accesibilidad ni la simplicidad de uso.</w:t>
      </w:r>
    </w:p>
    <w:p w14:paraId="24B64866" w14:textId="77777777"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 xml:space="preserve">En este sentido, </w:t>
      </w:r>
      <w:r w:rsidRPr="002E1188">
        <w:rPr>
          <w:rFonts w:ascii="Times New Roman" w:hAnsi="Times New Roman"/>
          <w:b/>
          <w:bCs/>
          <w:sz w:val="23"/>
          <w:szCs w:val="23"/>
          <w:lang w:val="es-DO" w:eastAsia="es-DO"/>
        </w:rPr>
        <w:t>PLC4UNI</w:t>
      </w:r>
      <w:r w:rsidRPr="002E1188">
        <w:rPr>
          <w:rFonts w:ascii="Times New Roman" w:hAnsi="Times New Roman"/>
          <w:sz w:val="23"/>
          <w:szCs w:val="23"/>
          <w:lang w:val="es-DO" w:eastAsia="es-DO"/>
        </w:rPr>
        <w:t xml:space="preserve"> no pretende ser una mera réplica económica de un PLC comercial, sino un dispositivo concebido con criterios pedagógicos, capaz de adaptarse a diferentes niveles de enseñanza y de promover el aprendizaje significativo. El trasfondo del proyecto radica en comprender que la educación en automatización no debe limitarse al entrenamiento técnico, sino que debe estimular la capacidad crítica, la resolución de problemas y la creatividad de los futuros ingenieros y tecnólogos.</w:t>
      </w:r>
    </w:p>
    <w:p w14:paraId="0004492D" w14:textId="6A0B6F7F"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Así, la creación de un PLC para la educación universitaria se plantea como una apuesta estratégica para cerrar la brecha entre la academia y la industria, dotando a los estudiantes de un recurso práctico que no solo refuerce sus competencias técnicas, sino que también les permita experimentar con escenarios de innovación, investigación aplicada y esarrollo de proyectos interdisciplinarios.</w:t>
      </w:r>
    </w:p>
    <w:p w14:paraId="6913C11B" w14:textId="77777777" w:rsidR="0095730C" w:rsidRPr="002E1188" w:rsidRDefault="0095730C" w:rsidP="0095730C">
      <w:pPr>
        <w:pStyle w:val="Normalindentado1"/>
        <w:rPr>
          <w:rFonts w:ascii="Times New Roman" w:hAnsi="Times New Roman"/>
          <w:sz w:val="22"/>
          <w:szCs w:val="28"/>
          <w:lang w:val="es-DO"/>
        </w:rPr>
      </w:pPr>
    </w:p>
    <w:p w14:paraId="740233C6" w14:textId="77777777" w:rsidR="00482D99" w:rsidRPr="002E1188" w:rsidRDefault="00482D99">
      <w:pPr>
        <w:pStyle w:val="Normalindentado1"/>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1389293F" w14:textId="77777777" w:rsidR="00482D99" w:rsidRDefault="00482D99">
      <w:pPr>
        <w:pStyle w:val="guiazul"/>
        <w:ind w:left="300"/>
        <w:rPr>
          <w:rFonts w:ascii="Times New Roman" w:hAnsi="Times New Roman"/>
          <w:sz w:val="22"/>
          <w:szCs w:val="28"/>
        </w:rPr>
      </w:pPr>
      <w:r w:rsidRPr="002E1188">
        <w:rPr>
          <w:rFonts w:ascii="Times New Roman" w:hAnsi="Times New Roman"/>
          <w:sz w:val="22"/>
          <w:szCs w:val="28"/>
        </w:rPr>
        <w:t>La introducción de la Especificación de requisitos de software (SRS) debe proporcionar una vista general de la SRS. Debe incluir el objetivo, el alcance, las definiciones y acrónimos, las referencias, y la vista general del SRS.</w:t>
      </w:r>
    </w:p>
    <w:p w14:paraId="59B85AC4" w14:textId="77777777" w:rsidR="002E1188" w:rsidRDefault="002E1188">
      <w:pPr>
        <w:pStyle w:val="guiazul"/>
        <w:ind w:left="300"/>
        <w:rPr>
          <w:rFonts w:ascii="Times New Roman" w:hAnsi="Times New Roman"/>
          <w:sz w:val="22"/>
          <w:szCs w:val="28"/>
        </w:rPr>
      </w:pPr>
    </w:p>
    <w:p w14:paraId="4B74E734" w14:textId="77777777" w:rsidR="002E1188" w:rsidRDefault="002E1188">
      <w:pPr>
        <w:pStyle w:val="guiazul"/>
        <w:ind w:left="300"/>
        <w:rPr>
          <w:rFonts w:ascii="Times New Roman" w:hAnsi="Times New Roman"/>
          <w:sz w:val="22"/>
          <w:szCs w:val="28"/>
        </w:rPr>
      </w:pPr>
    </w:p>
    <w:p w14:paraId="19437FB4" w14:textId="77777777" w:rsidR="002E1188" w:rsidRDefault="002E1188">
      <w:pPr>
        <w:pStyle w:val="guiazul"/>
        <w:ind w:left="300"/>
        <w:rPr>
          <w:rFonts w:ascii="Times New Roman" w:hAnsi="Times New Roman"/>
          <w:sz w:val="22"/>
          <w:szCs w:val="28"/>
        </w:rPr>
      </w:pPr>
    </w:p>
    <w:p w14:paraId="503F17B2" w14:textId="77777777" w:rsidR="002E1188" w:rsidRDefault="002E1188">
      <w:pPr>
        <w:pStyle w:val="guiazul"/>
        <w:ind w:left="300"/>
        <w:rPr>
          <w:rFonts w:ascii="Times New Roman" w:hAnsi="Times New Roman"/>
          <w:sz w:val="22"/>
          <w:szCs w:val="28"/>
        </w:rPr>
      </w:pPr>
    </w:p>
    <w:p w14:paraId="69E0A2BF" w14:textId="77777777" w:rsidR="002E1188" w:rsidRDefault="002E1188">
      <w:pPr>
        <w:pStyle w:val="guiazul"/>
        <w:ind w:left="300"/>
        <w:rPr>
          <w:rFonts w:ascii="Times New Roman" w:hAnsi="Times New Roman"/>
          <w:sz w:val="22"/>
          <w:szCs w:val="28"/>
        </w:rPr>
      </w:pPr>
    </w:p>
    <w:p w14:paraId="37C90B5A" w14:textId="77777777" w:rsidR="002E1188" w:rsidRDefault="002E1188">
      <w:pPr>
        <w:pStyle w:val="guiazul"/>
        <w:ind w:left="300"/>
        <w:rPr>
          <w:rFonts w:ascii="Times New Roman" w:hAnsi="Times New Roman"/>
          <w:sz w:val="22"/>
          <w:szCs w:val="28"/>
        </w:rPr>
      </w:pPr>
    </w:p>
    <w:p w14:paraId="6E89FEAB" w14:textId="77777777" w:rsidR="002E1188" w:rsidRDefault="002E1188">
      <w:pPr>
        <w:pStyle w:val="guiazul"/>
        <w:ind w:left="300"/>
        <w:rPr>
          <w:rFonts w:ascii="Times New Roman" w:hAnsi="Times New Roman"/>
          <w:sz w:val="22"/>
          <w:szCs w:val="28"/>
        </w:rPr>
      </w:pPr>
    </w:p>
    <w:p w14:paraId="7DCF0583" w14:textId="77777777" w:rsidR="002E1188" w:rsidRDefault="002E1188">
      <w:pPr>
        <w:pStyle w:val="guiazul"/>
        <w:ind w:left="300"/>
        <w:rPr>
          <w:rFonts w:ascii="Times New Roman" w:hAnsi="Times New Roman"/>
          <w:sz w:val="22"/>
          <w:szCs w:val="28"/>
        </w:rPr>
      </w:pPr>
    </w:p>
    <w:p w14:paraId="38609185" w14:textId="77777777" w:rsidR="002E1188" w:rsidRDefault="002E1188">
      <w:pPr>
        <w:pStyle w:val="guiazul"/>
        <w:ind w:left="300"/>
        <w:rPr>
          <w:rFonts w:ascii="Times New Roman" w:hAnsi="Times New Roman"/>
          <w:sz w:val="22"/>
          <w:szCs w:val="28"/>
        </w:rPr>
      </w:pPr>
    </w:p>
    <w:p w14:paraId="46782DDE" w14:textId="77777777" w:rsidR="002E1188" w:rsidRDefault="002E1188">
      <w:pPr>
        <w:pStyle w:val="guiazul"/>
        <w:ind w:left="300"/>
        <w:rPr>
          <w:rFonts w:ascii="Times New Roman" w:hAnsi="Times New Roman"/>
          <w:sz w:val="22"/>
          <w:szCs w:val="28"/>
        </w:rPr>
      </w:pPr>
    </w:p>
    <w:p w14:paraId="15442620" w14:textId="77777777" w:rsidR="002E1188" w:rsidRDefault="002E1188">
      <w:pPr>
        <w:pStyle w:val="guiazul"/>
        <w:ind w:left="300"/>
        <w:rPr>
          <w:rFonts w:ascii="Times New Roman" w:hAnsi="Times New Roman"/>
          <w:sz w:val="22"/>
          <w:szCs w:val="28"/>
        </w:rPr>
      </w:pPr>
    </w:p>
    <w:p w14:paraId="229FEB2A" w14:textId="77777777" w:rsidR="00B3545A" w:rsidRDefault="00B3545A">
      <w:pPr>
        <w:pStyle w:val="guiazul"/>
        <w:ind w:left="300"/>
        <w:rPr>
          <w:rFonts w:ascii="Times New Roman" w:hAnsi="Times New Roman"/>
          <w:sz w:val="22"/>
          <w:szCs w:val="28"/>
        </w:rPr>
      </w:pPr>
    </w:p>
    <w:p w14:paraId="06356E3E" w14:textId="77777777" w:rsidR="002E1188" w:rsidRDefault="002E1188">
      <w:pPr>
        <w:pStyle w:val="guiazul"/>
        <w:ind w:left="300"/>
        <w:rPr>
          <w:rFonts w:ascii="Times New Roman" w:hAnsi="Times New Roman"/>
          <w:sz w:val="22"/>
          <w:szCs w:val="28"/>
        </w:rPr>
      </w:pPr>
    </w:p>
    <w:p w14:paraId="0907E47E" w14:textId="77777777" w:rsidR="002E1188" w:rsidRPr="002E1188" w:rsidRDefault="002E1188">
      <w:pPr>
        <w:pStyle w:val="guiazul"/>
        <w:ind w:left="300"/>
        <w:rPr>
          <w:rFonts w:ascii="Times New Roman" w:hAnsi="Times New Roman"/>
          <w:sz w:val="22"/>
          <w:szCs w:val="28"/>
        </w:rPr>
      </w:pPr>
    </w:p>
    <w:p w14:paraId="1000022C" w14:textId="77777777" w:rsidR="00482D99" w:rsidRPr="002E1188" w:rsidRDefault="00482D99">
      <w:pPr>
        <w:pStyle w:val="Heading2"/>
        <w:rPr>
          <w:rFonts w:ascii="Times New Roman" w:hAnsi="Times New Roman" w:cs="Times New Roman"/>
          <w:sz w:val="32"/>
          <w:szCs w:val="32"/>
        </w:rPr>
      </w:pPr>
      <w:bookmarkStart w:id="6" w:name="_Toc33411060"/>
      <w:r w:rsidRPr="002E1188">
        <w:rPr>
          <w:rFonts w:ascii="Times New Roman" w:hAnsi="Times New Roman" w:cs="Times New Roman"/>
          <w:sz w:val="32"/>
          <w:szCs w:val="32"/>
        </w:rPr>
        <w:lastRenderedPageBreak/>
        <w:t>Propósito</w:t>
      </w:r>
      <w:bookmarkEnd w:id="6"/>
    </w:p>
    <w:p w14:paraId="252A968A" w14:textId="77777777" w:rsidR="0095730C" w:rsidRPr="002E1188" w:rsidRDefault="0095730C" w:rsidP="0095730C">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Este documento, denominado Especificación de Requisitos de Software (SRS), tiene como propósito fundamental definir de manera clara, exhaustiva y estructurada los requisitos funcionales y no funcionales del sistema </w:t>
      </w:r>
      <w:r w:rsidRPr="002E1188">
        <w:rPr>
          <w:rFonts w:ascii="Times New Roman" w:hAnsi="Times New Roman"/>
          <w:b/>
          <w:bCs/>
          <w:sz w:val="23"/>
          <w:szCs w:val="23"/>
          <w:lang w:val="es-DO"/>
        </w:rPr>
        <w:t>PLC4UNI</w:t>
      </w:r>
      <w:r w:rsidRPr="002E1188">
        <w:rPr>
          <w:rFonts w:ascii="Times New Roman" w:hAnsi="Times New Roman"/>
          <w:sz w:val="23"/>
          <w:szCs w:val="23"/>
          <w:lang w:val="es-DO"/>
        </w:rPr>
        <w:t>. El objetivo central de este proyecto es concebir y desarrollar un Controlador Lógico</w:t>
      </w:r>
      <w:r w:rsidRPr="002E1188">
        <w:rPr>
          <w:rFonts w:ascii="Times New Roman" w:hAnsi="Times New Roman"/>
          <w:b/>
          <w:bCs/>
          <w:sz w:val="23"/>
          <w:szCs w:val="23"/>
          <w:lang w:val="es-DO"/>
        </w:rPr>
        <w:t xml:space="preserve"> </w:t>
      </w:r>
      <w:r w:rsidRPr="002E1188">
        <w:rPr>
          <w:rFonts w:ascii="Times New Roman" w:hAnsi="Times New Roman"/>
          <w:sz w:val="23"/>
          <w:szCs w:val="23"/>
          <w:lang w:val="es-DO"/>
        </w:rPr>
        <w:t>Programable (PLC) de código abierto, accesible y pedagógicamente orientado, capaz de responder a las necesidades de enseñanza y aprendizaje en el ámbito universitario de la automatización y el control.</w:t>
      </w:r>
    </w:p>
    <w:p w14:paraId="6DDDF99B" w14:textId="77777777" w:rsidR="0095730C" w:rsidRPr="002E1188" w:rsidRDefault="0095730C" w:rsidP="0095730C">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La intención de este documento no se limita únicamente a establecer lineamientos técnicos, sino que también busca sentar las bases para una innovación educativa que trascienda la simple replicación de dispositivos industriales. Se persigue un enfoque transformador, donde el PLC se convierta en un instrumento de integración entre la teoría y la práctica, permitiendo que los estudiantes experimenten con un recurso auténtico, adaptado a su nivel de formación, y que al mismo tiempo constituya un puente hacia el mundo profesional.</w:t>
      </w:r>
    </w:p>
    <w:p w14:paraId="77BDA877"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Este documento está dirigido a los stakeholders clave del proyecto, entre ellos:</w:t>
      </w:r>
    </w:p>
    <w:p w14:paraId="41F4D27E" w14:textId="77777777" w:rsidR="0095730C" w:rsidRPr="002E1188" w:rsidRDefault="0095730C" w:rsidP="0095730C">
      <w:pPr>
        <w:pStyle w:val="Normalindentado2"/>
        <w:numPr>
          <w:ilvl w:val="0"/>
          <w:numId w:val="249"/>
        </w:numPr>
        <w:jc w:val="both"/>
        <w:rPr>
          <w:rFonts w:ascii="Times New Roman" w:hAnsi="Times New Roman"/>
          <w:sz w:val="23"/>
          <w:szCs w:val="23"/>
          <w:lang w:val="es-DO"/>
        </w:rPr>
      </w:pPr>
      <w:r w:rsidRPr="002E1188">
        <w:rPr>
          <w:rFonts w:ascii="Times New Roman" w:hAnsi="Times New Roman"/>
          <w:sz w:val="23"/>
          <w:szCs w:val="23"/>
          <w:lang w:val="es-DO"/>
        </w:rPr>
        <w:t>El equipo de desarrollo, encargado de materializar las especificaciones técnicas.</w:t>
      </w:r>
    </w:p>
    <w:p w14:paraId="683C0FF3" w14:textId="77777777" w:rsidR="0095730C" w:rsidRPr="002E1188" w:rsidRDefault="0095730C" w:rsidP="0095730C">
      <w:pPr>
        <w:pStyle w:val="Normalindentado2"/>
        <w:numPr>
          <w:ilvl w:val="0"/>
          <w:numId w:val="249"/>
        </w:numPr>
        <w:jc w:val="both"/>
        <w:rPr>
          <w:rFonts w:ascii="Times New Roman" w:hAnsi="Times New Roman"/>
          <w:sz w:val="23"/>
          <w:szCs w:val="23"/>
          <w:lang w:val="es-DO"/>
        </w:rPr>
      </w:pPr>
      <w:r w:rsidRPr="002E1188">
        <w:rPr>
          <w:rFonts w:ascii="Times New Roman" w:hAnsi="Times New Roman"/>
          <w:sz w:val="23"/>
          <w:szCs w:val="23"/>
          <w:lang w:val="es-DO"/>
        </w:rPr>
        <w:t>Los docentes e investigadores, quienes encontrarán en el PLC4UNI un recurso versátil para el diseño de prácticas, proyectos y entornos de simulación aplicados.</w:t>
      </w:r>
    </w:p>
    <w:p w14:paraId="633CD7DC" w14:textId="77777777" w:rsidR="0095730C" w:rsidRPr="002E1188" w:rsidRDefault="0095730C" w:rsidP="0095730C">
      <w:pPr>
        <w:pStyle w:val="Normalindentado2"/>
        <w:numPr>
          <w:ilvl w:val="0"/>
          <w:numId w:val="249"/>
        </w:numPr>
        <w:jc w:val="both"/>
        <w:rPr>
          <w:rFonts w:ascii="Times New Roman" w:hAnsi="Times New Roman"/>
          <w:sz w:val="23"/>
          <w:szCs w:val="23"/>
          <w:lang w:val="es-DO"/>
        </w:rPr>
      </w:pPr>
      <w:r w:rsidRPr="002E1188">
        <w:rPr>
          <w:rFonts w:ascii="Times New Roman" w:hAnsi="Times New Roman"/>
          <w:sz w:val="23"/>
          <w:szCs w:val="23"/>
          <w:lang w:val="es-DO"/>
        </w:rPr>
        <w:t>Las autoridades universitarias y gestores académicos, que podrán evaluar el impacto del proyecto en la calidad de la enseñanza y en la preparación de los futuros profesionales.</w:t>
      </w:r>
    </w:p>
    <w:p w14:paraId="3031F30E"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En este sentido, el SRS de </w:t>
      </w: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no solo servirá como base contractual y guía técnica para el diseño, implementación y validación del sistema, sino también como una declaración de intenciones estratégicas que refuerza el compromiso de la universidad con la innovación, la accesibilidad tecnológica y la formación integral de sus estudiantes.</w:t>
      </w:r>
    </w:p>
    <w:p w14:paraId="4BBD4184" w14:textId="77777777" w:rsidR="0095730C" w:rsidRPr="002E1188" w:rsidRDefault="0095730C" w:rsidP="0095730C">
      <w:pPr>
        <w:pStyle w:val="Normalindentado2"/>
        <w:rPr>
          <w:sz w:val="23"/>
          <w:szCs w:val="23"/>
          <w:lang w:val="es-DO"/>
        </w:rPr>
      </w:pPr>
    </w:p>
    <w:p w14:paraId="6B6012DF"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5FC0DA63" w14:textId="77777777" w:rsidR="00482D99" w:rsidRPr="002E1188" w:rsidRDefault="00482D99">
      <w:pPr>
        <w:pStyle w:val="guiazul"/>
        <w:numPr>
          <w:ilvl w:val="0"/>
          <w:numId w:val="236"/>
        </w:numPr>
        <w:rPr>
          <w:rFonts w:ascii="Times New Roman" w:hAnsi="Times New Roman"/>
          <w:sz w:val="22"/>
          <w:szCs w:val="28"/>
        </w:rPr>
      </w:pPr>
      <w:r w:rsidRPr="002E1188">
        <w:rPr>
          <w:rFonts w:ascii="Times New Roman" w:hAnsi="Times New Roman"/>
          <w:sz w:val="22"/>
          <w:szCs w:val="28"/>
        </w:rPr>
        <w:t>Propósito del documento</w:t>
      </w:r>
    </w:p>
    <w:p w14:paraId="0486FF08" w14:textId="77777777" w:rsidR="00482D99" w:rsidRPr="002E1188" w:rsidRDefault="00482D99">
      <w:pPr>
        <w:pStyle w:val="guiazul"/>
        <w:numPr>
          <w:ilvl w:val="0"/>
          <w:numId w:val="236"/>
        </w:numPr>
        <w:rPr>
          <w:rFonts w:ascii="Times New Roman" w:hAnsi="Times New Roman"/>
          <w:sz w:val="22"/>
          <w:szCs w:val="28"/>
        </w:rPr>
      </w:pPr>
      <w:r w:rsidRPr="002E1188">
        <w:rPr>
          <w:rFonts w:ascii="Times New Roman" w:hAnsi="Times New Roman"/>
          <w:sz w:val="22"/>
          <w:szCs w:val="28"/>
        </w:rPr>
        <w:t>Audiencia a la que va dirigido</w:t>
      </w:r>
    </w:p>
    <w:p w14:paraId="49F27B12" w14:textId="77777777" w:rsidR="00482D99" w:rsidRPr="002E1188" w:rsidRDefault="00482D99">
      <w:pPr>
        <w:pStyle w:val="Heading2"/>
        <w:rPr>
          <w:rFonts w:ascii="Times New Roman" w:hAnsi="Times New Roman" w:cs="Times New Roman"/>
          <w:sz w:val="32"/>
          <w:szCs w:val="32"/>
        </w:rPr>
      </w:pPr>
      <w:bookmarkStart w:id="7" w:name="_Toc33411061"/>
      <w:r w:rsidRPr="002E1188">
        <w:rPr>
          <w:rFonts w:ascii="Times New Roman" w:hAnsi="Times New Roman" w:cs="Times New Roman"/>
          <w:sz w:val="32"/>
          <w:szCs w:val="32"/>
        </w:rPr>
        <w:t>Alcance</w:t>
      </w:r>
      <w:bookmarkEnd w:id="7"/>
    </w:p>
    <w:p w14:paraId="06FF5B42"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El proyecto PLC4UNI tiene como alcance el diseño, desarrollo e implementación de un Controlador Lógico Programable (PLC) de código abierto y bajo costo, concebido específicamente para fines educativos en el nivel universitario. A diferencia de los PLC comerciales, cuyo diseño responde a criterios de eficiencia industrial y aplicaciones de producción en masa, este sistema busca priorizar la funcionalidad didáctica, la simplicidad operativa y la adaptabilidad curricular.</w:t>
      </w:r>
    </w:p>
    <w:p w14:paraId="0D5CA5C8"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El sistema abarcará las siguientes dimensiones:</w:t>
      </w:r>
    </w:p>
    <w:p w14:paraId="3650AE7B" w14:textId="77777777" w:rsidR="0095730C" w:rsidRPr="002E1188" w:rsidRDefault="0095730C" w:rsidP="0095730C">
      <w:pPr>
        <w:pStyle w:val="Normalindentado2"/>
        <w:numPr>
          <w:ilvl w:val="0"/>
          <w:numId w:val="250"/>
        </w:numPr>
        <w:jc w:val="both"/>
        <w:rPr>
          <w:rFonts w:ascii="Times New Roman" w:hAnsi="Times New Roman"/>
          <w:sz w:val="23"/>
          <w:szCs w:val="23"/>
          <w:lang w:val="es-DO"/>
        </w:rPr>
      </w:pPr>
      <w:r w:rsidRPr="002E1188">
        <w:rPr>
          <w:rFonts w:ascii="Times New Roman" w:hAnsi="Times New Roman"/>
          <w:sz w:val="23"/>
          <w:szCs w:val="23"/>
          <w:lang w:val="es-DO"/>
        </w:rPr>
        <w:t>Entorno de hardware: un dispositivo compacto, robusto y modular que permita la conexión de entradas y salidas digitales y analógicas, facilitando la experimentación con sensores, actuadores y pequeños sistemas de automatización.</w:t>
      </w:r>
    </w:p>
    <w:p w14:paraId="50426515" w14:textId="77777777" w:rsidR="0095730C" w:rsidRPr="002E1188" w:rsidRDefault="0095730C" w:rsidP="0095730C">
      <w:pPr>
        <w:pStyle w:val="Normalindentado2"/>
        <w:numPr>
          <w:ilvl w:val="0"/>
          <w:numId w:val="250"/>
        </w:numPr>
        <w:jc w:val="both"/>
        <w:rPr>
          <w:rFonts w:ascii="Times New Roman" w:hAnsi="Times New Roman"/>
          <w:sz w:val="23"/>
          <w:szCs w:val="23"/>
          <w:lang w:val="es-DO"/>
        </w:rPr>
      </w:pPr>
      <w:r w:rsidRPr="002E1188">
        <w:rPr>
          <w:rFonts w:ascii="Times New Roman" w:hAnsi="Times New Roman"/>
          <w:sz w:val="23"/>
          <w:szCs w:val="23"/>
          <w:lang w:val="es-DO"/>
        </w:rPr>
        <w:t>Entorno de software: una plataforma de programación accesible e intuitiva, con soporte para lenguajes estándar de automatización (por ejemplo, diagrama de escalera y texto estructurado), además de interfaces gráficas que permitan la comprensión gradual de los conceptos por parte del estudiante.</w:t>
      </w:r>
    </w:p>
    <w:p w14:paraId="1E2CC839" w14:textId="77777777" w:rsidR="0095730C" w:rsidRDefault="0095730C" w:rsidP="0095730C">
      <w:pPr>
        <w:pStyle w:val="Normalindentado2"/>
        <w:numPr>
          <w:ilvl w:val="0"/>
          <w:numId w:val="250"/>
        </w:numPr>
        <w:jc w:val="both"/>
        <w:rPr>
          <w:rFonts w:ascii="Times New Roman" w:hAnsi="Times New Roman"/>
          <w:sz w:val="23"/>
          <w:szCs w:val="23"/>
          <w:lang w:val="es-DO"/>
        </w:rPr>
      </w:pPr>
      <w:r w:rsidRPr="002E1188">
        <w:rPr>
          <w:rFonts w:ascii="Times New Roman" w:hAnsi="Times New Roman"/>
          <w:sz w:val="23"/>
          <w:szCs w:val="23"/>
          <w:lang w:val="es-DO"/>
        </w:rPr>
        <w:t>Material didáctico complementario: guías de uso, manuales y prácticas integradas que orienten el aprendizaje autónomo y colaborativo, reforzando el vínculo entre la teoría y la práctica.</w:t>
      </w:r>
    </w:p>
    <w:p w14:paraId="65F54EB1" w14:textId="77777777" w:rsidR="002E1188" w:rsidRPr="002E1188" w:rsidRDefault="002E1188" w:rsidP="002E1188">
      <w:pPr>
        <w:pStyle w:val="Normalindentado2"/>
        <w:ind w:left="720"/>
        <w:jc w:val="both"/>
        <w:rPr>
          <w:rFonts w:ascii="Times New Roman" w:hAnsi="Times New Roman"/>
          <w:sz w:val="23"/>
          <w:szCs w:val="23"/>
          <w:lang w:val="es-DO"/>
        </w:rPr>
      </w:pPr>
    </w:p>
    <w:p w14:paraId="3709F445"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En términos de cobertura, el alcance del sistema se centra en el contexto educativo y no en la sustitución de los PLC industriales en ambientes productivos. No obstante, se </w:t>
      </w:r>
      <w:r w:rsidRPr="002E1188">
        <w:rPr>
          <w:rFonts w:ascii="Times New Roman" w:hAnsi="Times New Roman"/>
          <w:sz w:val="23"/>
          <w:szCs w:val="23"/>
          <w:lang w:val="es-DO"/>
        </w:rPr>
        <w:lastRenderedPageBreak/>
        <w:t>busca garantizar que el estudiante adquiera competencias que puedan trasladarse sin fricciones al manejo de controladores comerciales, logrando un aprendizaje significativo y transferible.</w:t>
      </w:r>
    </w:p>
    <w:p w14:paraId="13ECD270"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De manera estratégica, el proyecto busca:</w:t>
      </w:r>
    </w:p>
    <w:p w14:paraId="7F51BE38" w14:textId="77777777" w:rsidR="0095730C" w:rsidRPr="002E1188" w:rsidRDefault="0095730C" w:rsidP="0095730C">
      <w:pPr>
        <w:pStyle w:val="Normalindentado2"/>
        <w:numPr>
          <w:ilvl w:val="0"/>
          <w:numId w:val="251"/>
        </w:numPr>
        <w:jc w:val="both"/>
        <w:rPr>
          <w:rFonts w:ascii="Times New Roman" w:hAnsi="Times New Roman"/>
          <w:sz w:val="23"/>
          <w:szCs w:val="23"/>
          <w:lang w:val="es-DO"/>
        </w:rPr>
      </w:pPr>
      <w:r w:rsidRPr="002E1188">
        <w:rPr>
          <w:rFonts w:ascii="Times New Roman" w:hAnsi="Times New Roman"/>
          <w:sz w:val="23"/>
          <w:szCs w:val="23"/>
          <w:lang w:val="es-DO"/>
        </w:rPr>
        <w:t>Reducir la brecha entre el acceso académico y la realidad industrial en materia de automatización.</w:t>
      </w:r>
    </w:p>
    <w:p w14:paraId="7DFB58A2" w14:textId="77777777" w:rsidR="0095730C" w:rsidRPr="002E1188" w:rsidRDefault="0095730C" w:rsidP="0095730C">
      <w:pPr>
        <w:pStyle w:val="Normalindentado2"/>
        <w:numPr>
          <w:ilvl w:val="0"/>
          <w:numId w:val="251"/>
        </w:numPr>
        <w:jc w:val="both"/>
        <w:rPr>
          <w:rFonts w:ascii="Times New Roman" w:hAnsi="Times New Roman"/>
          <w:sz w:val="23"/>
          <w:szCs w:val="23"/>
          <w:lang w:val="es-DO"/>
        </w:rPr>
      </w:pPr>
      <w:r w:rsidRPr="002E1188">
        <w:rPr>
          <w:rFonts w:ascii="Times New Roman" w:hAnsi="Times New Roman"/>
          <w:sz w:val="23"/>
          <w:szCs w:val="23"/>
          <w:lang w:val="es-DO"/>
        </w:rPr>
        <w:t>Proveer a las universidades de una herramienta de formación práctica sostenible, que pueda actualizarse y escalarse en función de las necesidades curriculares.</w:t>
      </w:r>
    </w:p>
    <w:p w14:paraId="2E844D71" w14:textId="77777777" w:rsidR="0095730C" w:rsidRPr="002E1188" w:rsidRDefault="0095730C" w:rsidP="0095730C">
      <w:pPr>
        <w:pStyle w:val="Normalindentado2"/>
        <w:numPr>
          <w:ilvl w:val="0"/>
          <w:numId w:val="251"/>
        </w:numPr>
        <w:jc w:val="both"/>
        <w:rPr>
          <w:rFonts w:ascii="Times New Roman" w:hAnsi="Times New Roman"/>
          <w:sz w:val="23"/>
          <w:szCs w:val="23"/>
          <w:lang w:val="es-DO"/>
        </w:rPr>
      </w:pPr>
      <w:r w:rsidRPr="002E1188">
        <w:rPr>
          <w:rFonts w:ascii="Times New Roman" w:hAnsi="Times New Roman"/>
          <w:sz w:val="23"/>
          <w:szCs w:val="23"/>
          <w:lang w:val="es-DO"/>
        </w:rPr>
        <w:t>Fomentar la investigación aplicada y el desarrollo de proyectos interdisciplinarios, aprovechando la apertura y flexibilidad del sistema.</w:t>
      </w:r>
    </w:p>
    <w:p w14:paraId="249BB501"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En síntesis, el alcance de PLC4UNI se define no solo por la entrega de un dispositivo físico y su software asociado, sino también por la creación de un ecosistema educativo integral que promueva la innovación, la equidad en el acceso tecnológico y la formación de competencias críticas para el futuro profesional de los estudiantes.</w:t>
      </w:r>
    </w:p>
    <w:p w14:paraId="5E392E60" w14:textId="77777777" w:rsidR="0095730C" w:rsidRPr="002E1188" w:rsidRDefault="0095730C" w:rsidP="0095730C">
      <w:pPr>
        <w:pStyle w:val="Normalindentado2"/>
        <w:rPr>
          <w:rFonts w:ascii="Times New Roman" w:hAnsi="Times New Roman"/>
          <w:sz w:val="22"/>
          <w:szCs w:val="28"/>
          <w:lang w:val="es-DO"/>
        </w:rPr>
      </w:pPr>
    </w:p>
    <w:p w14:paraId="76683EF9"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1844C3B5" w14:textId="77777777" w:rsidR="00482D99" w:rsidRPr="002E1188" w:rsidRDefault="00482D99">
      <w:pPr>
        <w:pStyle w:val="guiazul"/>
        <w:numPr>
          <w:ilvl w:val="0"/>
          <w:numId w:val="237"/>
        </w:numPr>
        <w:rPr>
          <w:rFonts w:ascii="Times New Roman" w:hAnsi="Times New Roman"/>
          <w:sz w:val="22"/>
          <w:szCs w:val="28"/>
        </w:rPr>
      </w:pPr>
      <w:r w:rsidRPr="002E1188">
        <w:rPr>
          <w:rFonts w:ascii="Times New Roman" w:hAnsi="Times New Roman"/>
          <w:sz w:val="22"/>
          <w:szCs w:val="28"/>
        </w:rPr>
        <w:t>Identificación del producto(s) a desarrollar mediante un nombre</w:t>
      </w:r>
    </w:p>
    <w:p w14:paraId="2114A3F0" w14:textId="77777777" w:rsidR="00482D99" w:rsidRPr="002E1188" w:rsidRDefault="00482D99">
      <w:pPr>
        <w:pStyle w:val="guiazul"/>
        <w:numPr>
          <w:ilvl w:val="0"/>
          <w:numId w:val="237"/>
        </w:numPr>
        <w:rPr>
          <w:rFonts w:ascii="Times New Roman" w:hAnsi="Times New Roman"/>
          <w:sz w:val="22"/>
          <w:szCs w:val="28"/>
        </w:rPr>
      </w:pPr>
      <w:r w:rsidRPr="002E1188">
        <w:rPr>
          <w:rFonts w:ascii="Times New Roman" w:hAnsi="Times New Roman"/>
          <w:sz w:val="22"/>
          <w:szCs w:val="28"/>
        </w:rPr>
        <w:t>Consistencia con definiciones similares de documentos de mayor nivel (ej. Descripción del sistema) que puedan existir</w:t>
      </w:r>
    </w:p>
    <w:p w14:paraId="2FE1F5F8" w14:textId="77777777" w:rsidR="00482D99" w:rsidRPr="002E1188" w:rsidRDefault="00482D99">
      <w:pPr>
        <w:pStyle w:val="Heading2"/>
        <w:rPr>
          <w:rFonts w:ascii="Times New Roman" w:hAnsi="Times New Roman" w:cs="Times New Roman"/>
          <w:iCs w:val="0"/>
          <w:sz w:val="32"/>
          <w:szCs w:val="32"/>
        </w:rPr>
      </w:pPr>
      <w:bookmarkStart w:id="8" w:name="_Toc30323665"/>
      <w:bookmarkStart w:id="9" w:name="_Toc33238235"/>
      <w:bookmarkStart w:id="10" w:name="_Toc33411062"/>
      <w:r w:rsidRPr="002E1188">
        <w:rPr>
          <w:rFonts w:ascii="Times New Roman" w:hAnsi="Times New Roman" w:cs="Times New Roman"/>
          <w:iCs w:val="0"/>
          <w:sz w:val="32"/>
          <w:szCs w:val="32"/>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rsidRPr="002E1188" w14:paraId="32CA5AD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AA60563"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2955B9" w14:textId="2B5757D0"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 xml:space="preserve">Carlos Antonio Pichardo Viuque </w:t>
            </w:r>
          </w:p>
        </w:tc>
      </w:tr>
      <w:tr w:rsidR="00482D99" w:rsidRPr="002E1188" w14:paraId="60859BB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0CED7D"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FF8B08" w14:textId="5A89852F"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Gerente de Proyecto</w:t>
            </w:r>
          </w:p>
        </w:tc>
      </w:tr>
      <w:tr w:rsidR="00482D99" w:rsidRPr="002E1188" w14:paraId="6EE1E98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B33484"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F2638C" w14:textId="49256DC1"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Profesor de Diseño para mecatronico</w:t>
            </w:r>
          </w:p>
        </w:tc>
      </w:tr>
      <w:tr w:rsidR="00482D99" w:rsidRPr="002E1188" w14:paraId="158CBBC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C87BD7"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43CFEF" w14:textId="60B73A03"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Tomar decisiones</w:t>
            </w:r>
          </w:p>
        </w:tc>
      </w:tr>
      <w:tr w:rsidR="00482D99" w:rsidRPr="002E1188" w14:paraId="277AC44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0D4EE2"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9822C5" w14:textId="6DA76896" w:rsidR="00482D99" w:rsidRPr="002E1188" w:rsidRDefault="00541B20">
            <w:pPr>
              <w:pStyle w:val="Normalindentado2"/>
              <w:ind w:left="0"/>
              <w:rPr>
                <w:rFonts w:ascii="Times New Roman" w:hAnsi="Times New Roman"/>
                <w:sz w:val="23"/>
                <w:szCs w:val="23"/>
              </w:rPr>
            </w:pPr>
            <w:r w:rsidRPr="002E1188">
              <w:rPr>
                <w:rFonts w:ascii="Times New Roman" w:hAnsi="Times New Roman"/>
                <w:sz w:val="23"/>
                <w:szCs w:val="23"/>
              </w:rPr>
              <w:t>cpichardo@itla.edu.do</w:t>
            </w:r>
          </w:p>
        </w:tc>
      </w:tr>
      <w:tr w:rsidR="00482D99" w:rsidRPr="002E1188" w14:paraId="0B5D880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C869B4"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8BE1AD"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tc>
      </w:tr>
    </w:tbl>
    <w:p w14:paraId="1E38811C" w14:textId="77777777" w:rsidR="00482D99" w:rsidRDefault="00482D99">
      <w:pPr>
        <w:pStyle w:val="guiazul"/>
        <w:ind w:left="708"/>
      </w:pPr>
    </w:p>
    <w:p w14:paraId="78BDDFB7" w14:textId="77777777" w:rsidR="00482D99" w:rsidRPr="002E1188" w:rsidRDefault="00482D99">
      <w:pPr>
        <w:pStyle w:val="guiazul"/>
        <w:ind w:left="708"/>
        <w:rPr>
          <w:rFonts w:ascii="Times New Roman" w:hAnsi="Times New Roman"/>
        </w:rPr>
      </w:pPr>
      <w:r w:rsidRPr="002E1188">
        <w:rPr>
          <w:rFonts w:ascii="Times New Roman" w:hAnsi="Times New Roman"/>
        </w:rPr>
        <w:t>Relación de personas involucradas en el desarrollo del sistema, con información de contacto.</w:t>
      </w:r>
    </w:p>
    <w:p w14:paraId="273C79CD" w14:textId="77777777" w:rsidR="00482D99" w:rsidRPr="002E1188" w:rsidRDefault="00482D99">
      <w:pPr>
        <w:pStyle w:val="guiazul"/>
        <w:ind w:left="708"/>
        <w:rPr>
          <w:rFonts w:ascii="Times New Roman" w:hAnsi="Times New Roman"/>
        </w:rPr>
      </w:pPr>
      <w:r w:rsidRPr="002E1188">
        <w:rPr>
          <w:rFonts w:ascii="Times New Roman" w:hAnsi="Times New Roman"/>
        </w:rPr>
        <w:t>Esta información es útil para que el gestor del proyecto pueda localizar a todos los participantes y recabar la información necesaria para la obtención de requisitos, validaciones de seguimiento, etc.</w:t>
      </w:r>
    </w:p>
    <w:p w14:paraId="56196CF0" w14:textId="77777777" w:rsidR="00482D99" w:rsidRPr="002E1188" w:rsidRDefault="00482D99">
      <w:pPr>
        <w:pStyle w:val="Heading2"/>
        <w:rPr>
          <w:rFonts w:ascii="Times New Roman" w:hAnsi="Times New Roman" w:cs="Times New Roman"/>
        </w:rPr>
      </w:pPr>
      <w:bookmarkStart w:id="11" w:name="_Toc33238236"/>
      <w:bookmarkStart w:id="12" w:name="_Toc33411063"/>
      <w:r w:rsidRPr="002E1188">
        <w:rPr>
          <w:rFonts w:ascii="Times New Roman" w:hAnsi="Times New Roman" w:cs="Times New Roman"/>
        </w:rPr>
        <w:t>Definiciones, acrónimos y abreviaturas</w:t>
      </w:r>
      <w:bookmarkEnd w:id="11"/>
      <w:bookmarkEnd w:id="12"/>
    </w:p>
    <w:p w14:paraId="617DE516" w14:textId="77777777" w:rsidR="00541B20" w:rsidRPr="002E1188" w:rsidRDefault="00541B20" w:rsidP="00541B20">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Con el fin de garantizar la claridad conceptual en la interpretación de este documento, se definen a continuación los términos, acrónimos y abreviaturas más relevantes en el contexto del proyecto </w:t>
      </w:r>
      <w:r w:rsidRPr="002E1188">
        <w:rPr>
          <w:rFonts w:ascii="Times New Roman" w:hAnsi="Times New Roman"/>
          <w:b/>
          <w:bCs/>
          <w:sz w:val="23"/>
          <w:szCs w:val="23"/>
          <w:lang w:val="es-DO"/>
        </w:rPr>
        <w:t>PLC4UNI</w:t>
      </w:r>
      <w:r w:rsidRPr="002E1188">
        <w:rPr>
          <w:rFonts w:ascii="Times New Roman" w:hAnsi="Times New Roman"/>
          <w:sz w:val="23"/>
          <w:szCs w:val="23"/>
          <w:lang w:val="es-DO"/>
        </w:rPr>
        <w:t>:</w:t>
      </w:r>
    </w:p>
    <w:p w14:paraId="35CA7A33"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PLC (Controlador Lógico Programable):</w:t>
      </w:r>
      <w:r w:rsidRPr="002E1188">
        <w:rPr>
          <w:rFonts w:ascii="Times New Roman" w:hAnsi="Times New Roman"/>
          <w:sz w:val="23"/>
          <w:szCs w:val="23"/>
          <w:lang w:val="es-DO"/>
        </w:rPr>
        <w:t xml:space="preserve"> Dispositivo electrónico de control utilizado en la automatización de procesos industriales, diseñado para recibir señales de entrada, procesarlas mediante un programa lógico y generar señales de salida que actúan sobre dispositivos externos.</w:t>
      </w:r>
    </w:p>
    <w:p w14:paraId="33BEBE03"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Nombre asignado al proyecto de creación de un PLC didáctico, de código abierto y bajo costo, orientado a la educación universitaria.</w:t>
      </w:r>
    </w:p>
    <w:p w14:paraId="378C3782"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SRS (Software Requirements Specification):</w:t>
      </w:r>
      <w:r w:rsidRPr="002E1188">
        <w:rPr>
          <w:rFonts w:ascii="Times New Roman" w:hAnsi="Times New Roman"/>
          <w:sz w:val="23"/>
          <w:szCs w:val="23"/>
          <w:lang w:val="es-DO"/>
        </w:rPr>
        <w:t xml:space="preserve"> Documento de Especificación de Requisitos de Software, basado en la norma IEEE Std 830-1998, cuyo propósito es definir de manera detallada y estructurada los requisitos del sistema a desarrollar.</w:t>
      </w:r>
    </w:p>
    <w:p w14:paraId="193A3578"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Stakeholder:</w:t>
      </w:r>
      <w:r w:rsidRPr="002E1188">
        <w:rPr>
          <w:rFonts w:ascii="Times New Roman" w:hAnsi="Times New Roman"/>
          <w:sz w:val="23"/>
          <w:szCs w:val="23"/>
          <w:lang w:val="es-DO"/>
        </w:rPr>
        <w:t xml:space="preserve"> Cualquier persona, grupo u organización que tiene interés en el desarrollo, implementación o resultado del sistema. En el caso de este proyecto, incluye profesores, estudiantes, investigadores, desarrolladores y autoridades universitarias.</w:t>
      </w:r>
    </w:p>
    <w:p w14:paraId="6921FBC2"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lastRenderedPageBreak/>
        <w:t>Lenguaje Ladder (LD):</w:t>
      </w:r>
      <w:r w:rsidRPr="002E1188">
        <w:rPr>
          <w:rFonts w:ascii="Times New Roman" w:hAnsi="Times New Roman"/>
          <w:sz w:val="23"/>
          <w:szCs w:val="23"/>
          <w:lang w:val="es-DO"/>
        </w:rPr>
        <w:t xml:space="preserve"> Lenguaje de programación gráfico estándar utilizado en PLCs, basado en esquemas que emulan diagramas eléctricos de control por contactos.</w:t>
      </w:r>
    </w:p>
    <w:p w14:paraId="57C42009"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Texto Estructurado (ST):</w:t>
      </w:r>
      <w:r w:rsidRPr="002E1188">
        <w:rPr>
          <w:rFonts w:ascii="Times New Roman" w:hAnsi="Times New Roman"/>
          <w:sz w:val="23"/>
          <w:szCs w:val="23"/>
          <w:lang w:val="es-DO"/>
        </w:rPr>
        <w:t xml:space="preserve"> Lenguaje de programación textual utilizado en PLCs, similar a lenguajes de alto nivel, que facilita la implementación de algoritmos más complejos.</w:t>
      </w:r>
    </w:p>
    <w:p w14:paraId="1A0DDBF4"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Open Source (Código abierto):</w:t>
      </w:r>
      <w:r w:rsidRPr="002E1188">
        <w:rPr>
          <w:rFonts w:ascii="Times New Roman" w:hAnsi="Times New Roman"/>
          <w:sz w:val="23"/>
          <w:szCs w:val="23"/>
          <w:lang w:val="es-DO"/>
        </w:rPr>
        <w:t xml:space="preserve"> Modelo de desarrollo en el cual el software y, en algunos casos, el hardware, se liberan bajo licencias que permiten su estudio, modificación y redistribución.</w:t>
      </w:r>
    </w:p>
    <w:p w14:paraId="20BBDB96"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Automatización educativa:</w:t>
      </w:r>
      <w:r w:rsidRPr="002E1188">
        <w:rPr>
          <w:rFonts w:ascii="Times New Roman" w:hAnsi="Times New Roman"/>
          <w:sz w:val="23"/>
          <w:szCs w:val="23"/>
          <w:lang w:val="es-DO"/>
        </w:rPr>
        <w:t xml:space="preserve"> Enfoque pedagógico que integra tecnologías de automatización y control en procesos de enseñanza-aprendizaje, con el fin de fortalecer competencias prácticas y teóricas en el área de la ingeniería.</w:t>
      </w:r>
    </w:p>
    <w:p w14:paraId="61E3C8F4"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IEEE Std 830-1998:</w:t>
      </w:r>
      <w:r w:rsidRPr="002E1188">
        <w:rPr>
          <w:rFonts w:ascii="Times New Roman" w:hAnsi="Times New Roman"/>
          <w:sz w:val="23"/>
          <w:szCs w:val="23"/>
          <w:lang w:val="es-DO"/>
        </w:rPr>
        <w:t xml:space="preserve"> Estándar internacional que establece las directrices para la elaboración de documentos de especificación de requisitos de software.</w:t>
      </w:r>
    </w:p>
    <w:p w14:paraId="40C68B4F" w14:textId="77777777"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ESP32:</w:t>
      </w:r>
      <w:r w:rsidRPr="002E1188">
        <w:rPr>
          <w:rFonts w:ascii="Times New Roman" w:hAnsi="Times New Roman"/>
          <w:color w:val="000000"/>
          <w:sz w:val="23"/>
          <w:szCs w:val="23"/>
          <w:lang w:val="es-DO" w:eastAsia="es-DO"/>
        </w:rPr>
        <w:t xml:space="preserve"> Microcontrolador con Wi-Fi y Bluetooth integrados, base del hardware del sistema.</w:t>
      </w:r>
    </w:p>
    <w:p w14:paraId="1BDB33A9" w14:textId="526EAF96"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 xml:space="preserve"> I/O:</w:t>
      </w:r>
      <w:r w:rsidRPr="002E1188">
        <w:rPr>
          <w:rFonts w:ascii="Times New Roman" w:hAnsi="Times New Roman"/>
          <w:color w:val="000000"/>
          <w:sz w:val="23"/>
          <w:szCs w:val="23"/>
          <w:lang w:val="es-DO" w:eastAsia="es-DO"/>
        </w:rPr>
        <w:t xml:space="preserve"> Input/Output (Entradas y salidas digitales o analógicas).</w:t>
      </w:r>
    </w:p>
    <w:p w14:paraId="4359ABB1" w14:textId="7B52FD0F"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color w:val="000000"/>
          <w:sz w:val="23"/>
          <w:szCs w:val="23"/>
          <w:lang w:val="es-DO" w:eastAsia="es-DO"/>
        </w:rPr>
        <w:t xml:space="preserve"> </w:t>
      </w:r>
      <w:r w:rsidRPr="002E1188">
        <w:rPr>
          <w:rFonts w:ascii="Times New Roman" w:hAnsi="Times New Roman"/>
          <w:b/>
          <w:bCs/>
          <w:color w:val="000000"/>
          <w:sz w:val="23"/>
          <w:szCs w:val="23"/>
          <w:lang w:val="es-DO" w:eastAsia="es-DO"/>
        </w:rPr>
        <w:t xml:space="preserve">ADC: </w:t>
      </w:r>
      <w:r w:rsidRPr="002E1188">
        <w:rPr>
          <w:rFonts w:ascii="Times New Roman" w:hAnsi="Times New Roman"/>
          <w:color w:val="000000"/>
          <w:sz w:val="23"/>
          <w:szCs w:val="23"/>
          <w:lang w:val="es-DO" w:eastAsia="es-DO"/>
        </w:rPr>
        <w:t>Analog-to-Digital Converter (convertidor analógico-digital).</w:t>
      </w:r>
    </w:p>
    <w:p w14:paraId="621C8236" w14:textId="39C3140C"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color w:val="000000"/>
          <w:sz w:val="23"/>
          <w:szCs w:val="23"/>
          <w:lang w:val="es-DO" w:eastAsia="es-DO"/>
        </w:rPr>
        <w:t xml:space="preserve"> </w:t>
      </w:r>
      <w:r w:rsidRPr="002E1188">
        <w:rPr>
          <w:rFonts w:ascii="Times New Roman" w:hAnsi="Times New Roman"/>
          <w:b/>
          <w:bCs/>
          <w:color w:val="000000"/>
          <w:sz w:val="23"/>
          <w:szCs w:val="23"/>
          <w:lang w:val="es-DO" w:eastAsia="es-DO"/>
        </w:rPr>
        <w:t xml:space="preserve">HMI: </w:t>
      </w:r>
      <w:r w:rsidRPr="002E1188">
        <w:rPr>
          <w:rFonts w:ascii="Times New Roman" w:hAnsi="Times New Roman"/>
          <w:color w:val="000000"/>
          <w:sz w:val="23"/>
          <w:szCs w:val="23"/>
          <w:lang w:val="es-DO" w:eastAsia="es-DO"/>
        </w:rPr>
        <w:t xml:space="preserve">Human Machine </w:t>
      </w:r>
      <w:proofErr w:type="gramStart"/>
      <w:r w:rsidRPr="002E1188">
        <w:rPr>
          <w:rFonts w:ascii="Times New Roman" w:hAnsi="Times New Roman"/>
          <w:color w:val="000000"/>
          <w:sz w:val="23"/>
          <w:szCs w:val="23"/>
          <w:lang w:val="es-DO" w:eastAsia="es-DO"/>
        </w:rPr>
        <w:t>Interface</w:t>
      </w:r>
      <w:proofErr w:type="gramEnd"/>
      <w:r w:rsidRPr="002E1188">
        <w:rPr>
          <w:rFonts w:ascii="Times New Roman" w:hAnsi="Times New Roman"/>
          <w:color w:val="000000"/>
          <w:sz w:val="23"/>
          <w:szCs w:val="23"/>
          <w:lang w:val="es-DO" w:eastAsia="es-DO"/>
        </w:rPr>
        <w:t xml:space="preserve"> (Interfaz hombre-máquina).</w:t>
      </w:r>
    </w:p>
    <w:p w14:paraId="7ABC3472" w14:textId="0BE4E3E8"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 xml:space="preserve"> Modbus RTU/TCP:</w:t>
      </w:r>
      <w:r w:rsidRPr="002E1188">
        <w:rPr>
          <w:rFonts w:ascii="Times New Roman" w:hAnsi="Times New Roman"/>
          <w:color w:val="000000"/>
          <w:sz w:val="23"/>
          <w:szCs w:val="23"/>
          <w:lang w:val="es-DO" w:eastAsia="es-DO"/>
        </w:rPr>
        <w:t xml:space="preserve"> Protocolos de comunicación industrial.</w:t>
      </w:r>
    </w:p>
    <w:p w14:paraId="2134E9A9" w14:textId="6708030F"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 xml:space="preserve"> RS-485:</w:t>
      </w:r>
      <w:r w:rsidRPr="002E1188">
        <w:rPr>
          <w:rFonts w:ascii="Times New Roman" w:hAnsi="Times New Roman"/>
          <w:color w:val="000000"/>
          <w:sz w:val="23"/>
          <w:szCs w:val="23"/>
          <w:lang w:val="es-DO" w:eastAsia="es-DO"/>
        </w:rPr>
        <w:t xml:space="preserve"> Bus serial diferencial para comunicaciones industriales.</w:t>
      </w:r>
    </w:p>
    <w:p w14:paraId="79B97D8B" w14:textId="0515811C" w:rsidR="00E614B9" w:rsidRPr="002E1188" w:rsidRDefault="00DF5241" w:rsidP="002E1188">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color w:val="000000"/>
          <w:sz w:val="23"/>
          <w:szCs w:val="23"/>
          <w:lang w:val="es-DO" w:eastAsia="es-DO"/>
        </w:rPr>
        <w:t xml:space="preserve"> BOM: Bill of Materials (lista de materiales)</w:t>
      </w:r>
    </w:p>
    <w:p w14:paraId="28750742"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2CA4412D" w14:textId="77777777" w:rsidR="00482D99" w:rsidRPr="002E1188" w:rsidRDefault="00482D99">
      <w:pPr>
        <w:pStyle w:val="guiazul"/>
        <w:ind w:left="600"/>
        <w:rPr>
          <w:rFonts w:ascii="Times New Roman" w:hAnsi="Times New Roman"/>
          <w:sz w:val="22"/>
          <w:szCs w:val="28"/>
        </w:rPr>
      </w:pPr>
      <w:r w:rsidRPr="002E1188">
        <w:rPr>
          <w:rFonts w:ascii="Times New Roman" w:hAnsi="Times New Roman"/>
          <w:sz w:val="22"/>
          <w:szCs w:val="28"/>
        </w:rPr>
        <w:t>Definición de todos los términos, abreviaturas y acrónimos necesarios para interpretar apropiadamente este documento. En ella se pueden indicar referencias a uno o más apéndices, o a otros documentos.</w:t>
      </w:r>
    </w:p>
    <w:p w14:paraId="346518CA" w14:textId="77777777" w:rsidR="00482D99" w:rsidRPr="002E1188" w:rsidRDefault="00482D99">
      <w:pPr>
        <w:pStyle w:val="Heading2"/>
        <w:rPr>
          <w:rFonts w:ascii="Times New Roman" w:hAnsi="Times New Roman" w:cs="Times New Roman"/>
        </w:rPr>
      </w:pPr>
      <w:bookmarkStart w:id="13" w:name="_Toc33238237"/>
      <w:bookmarkStart w:id="14" w:name="_Toc33411064"/>
      <w:r w:rsidRPr="002E1188">
        <w:rPr>
          <w:rFonts w:ascii="Times New Roman" w:hAnsi="Times New Roman" w:cs="Times New Roman"/>
        </w:rP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452"/>
        <w:gridCol w:w="1500"/>
        <w:gridCol w:w="2788"/>
        <w:gridCol w:w="706"/>
        <w:gridCol w:w="1305"/>
      </w:tblGrid>
      <w:tr w:rsidR="00482D99" w:rsidRPr="002E1188" w14:paraId="2F23BF65" w14:textId="77777777" w:rsidTr="00F20050">
        <w:trPr>
          <w:cantSplit/>
          <w:trHeight w:val="284"/>
        </w:trPr>
        <w:tc>
          <w:tcPr>
            <w:tcW w:w="1454" w:type="dxa"/>
            <w:tcBorders>
              <w:bottom w:val="double" w:sz="6" w:space="0" w:color="292929"/>
            </w:tcBorders>
            <w:shd w:val="clear" w:color="auto" w:fill="EAEAEA"/>
            <w:tcMar>
              <w:top w:w="17" w:type="dxa"/>
              <w:left w:w="17" w:type="dxa"/>
              <w:bottom w:w="17" w:type="dxa"/>
              <w:right w:w="17" w:type="dxa"/>
            </w:tcMar>
            <w:vAlign w:val="bottom"/>
          </w:tcPr>
          <w:p w14:paraId="2574D520" w14:textId="77777777" w:rsidR="00482D99" w:rsidRPr="002E1188" w:rsidRDefault="00482D99">
            <w:pPr>
              <w:jc w:val="center"/>
              <w:rPr>
                <w:rFonts w:ascii="Times New Roman" w:hAnsi="Times New Roman"/>
                <w:b/>
                <w:bCs/>
              </w:rPr>
            </w:pPr>
            <w:r w:rsidRPr="002E1188">
              <w:rPr>
                <w:rFonts w:ascii="Times New Roman" w:hAnsi="Times New Roman"/>
                <w:b/>
                <w:bCs/>
              </w:rPr>
              <w:t>Referencia</w:t>
            </w:r>
          </w:p>
        </w:tc>
        <w:tc>
          <w:tcPr>
            <w:tcW w:w="147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E20FB01" w14:textId="77777777" w:rsidR="00482D99" w:rsidRPr="002E1188" w:rsidRDefault="00482D99">
            <w:pPr>
              <w:jc w:val="center"/>
              <w:rPr>
                <w:rFonts w:ascii="Times New Roman" w:hAnsi="Times New Roman"/>
                <w:b/>
                <w:bCs/>
              </w:rPr>
            </w:pPr>
            <w:r w:rsidRPr="002E1188">
              <w:rPr>
                <w:rFonts w:ascii="Times New Roman" w:hAnsi="Times New Roman"/>
                <w:b/>
                <w:bCs/>
              </w:rPr>
              <w:t>Titulo</w:t>
            </w:r>
          </w:p>
        </w:tc>
        <w:tc>
          <w:tcPr>
            <w:tcW w:w="27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24A08B1" w14:textId="77777777" w:rsidR="00482D99" w:rsidRPr="002E1188" w:rsidRDefault="00482D99">
            <w:pPr>
              <w:jc w:val="center"/>
              <w:rPr>
                <w:rFonts w:ascii="Times New Roman" w:hAnsi="Times New Roman"/>
                <w:b/>
                <w:bCs/>
              </w:rPr>
            </w:pPr>
            <w:r w:rsidRPr="002E1188">
              <w:rPr>
                <w:rFonts w:ascii="Times New Roman" w:hAnsi="Times New Roman"/>
                <w:b/>
                <w:bCs/>
              </w:rPr>
              <w:t>Ruta</w:t>
            </w:r>
          </w:p>
        </w:tc>
        <w:tc>
          <w:tcPr>
            <w:tcW w:w="79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D3C320A" w14:textId="77777777" w:rsidR="00482D99" w:rsidRPr="002E1188" w:rsidRDefault="00482D99">
            <w:pPr>
              <w:jc w:val="center"/>
              <w:rPr>
                <w:rFonts w:ascii="Times New Roman" w:hAnsi="Times New Roman"/>
                <w:b/>
                <w:bCs/>
              </w:rPr>
            </w:pPr>
            <w:r w:rsidRPr="002E1188">
              <w:rPr>
                <w:rFonts w:ascii="Times New Roman" w:hAnsi="Times New Roman"/>
                <w:b/>
                <w:bCs/>
              </w:rPr>
              <w:t>Fecha</w:t>
            </w:r>
          </w:p>
        </w:tc>
        <w:tc>
          <w:tcPr>
            <w:tcW w:w="129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95864E6" w14:textId="77777777" w:rsidR="00482D99" w:rsidRPr="002E1188" w:rsidRDefault="00482D99">
            <w:pPr>
              <w:jc w:val="center"/>
              <w:rPr>
                <w:rFonts w:ascii="Times New Roman" w:hAnsi="Times New Roman"/>
                <w:b/>
                <w:bCs/>
              </w:rPr>
            </w:pPr>
            <w:r w:rsidRPr="002E1188">
              <w:rPr>
                <w:rFonts w:ascii="Times New Roman" w:hAnsi="Times New Roman"/>
                <w:b/>
                <w:bCs/>
              </w:rPr>
              <w:t>Autor</w:t>
            </w:r>
          </w:p>
        </w:tc>
      </w:tr>
      <w:tr w:rsidR="00482D99" w:rsidRPr="002E1188" w14:paraId="7EBC2D00" w14:textId="77777777" w:rsidTr="00F20050">
        <w:trPr>
          <w:cantSplit/>
        </w:trPr>
        <w:tc>
          <w:tcPr>
            <w:tcW w:w="1454" w:type="dxa"/>
            <w:tcBorders>
              <w:top w:val="double" w:sz="6" w:space="0" w:color="292929"/>
            </w:tcBorders>
          </w:tcPr>
          <w:p w14:paraId="0972587E"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Ref.</w:instrText>
            </w:r>
            <w:r w:rsidRPr="002E1188">
              <w:rPr>
                <w:rFonts w:ascii="Times New Roman" w:hAnsi="Times New Roman"/>
              </w:rPr>
              <w:instrText>]</w:instrText>
            </w:r>
            <w:r w:rsidRPr="002E1188">
              <w:rPr>
                <w:rFonts w:ascii="Times New Roman" w:hAnsi="Times New Roman"/>
              </w:rPr>
              <w:fldChar w:fldCharType="end"/>
            </w:r>
          </w:p>
        </w:tc>
        <w:tc>
          <w:tcPr>
            <w:tcW w:w="1476" w:type="dxa"/>
            <w:tcBorders>
              <w:top w:val="double" w:sz="6" w:space="0" w:color="292929"/>
              <w:right w:val="single" w:sz="4" w:space="0" w:color="292929"/>
            </w:tcBorders>
          </w:tcPr>
          <w:p w14:paraId="02B9823D"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Título</w:instrText>
            </w:r>
            <w:r w:rsidRPr="002E1188">
              <w:rPr>
                <w:rFonts w:ascii="Times New Roman" w:hAnsi="Times New Roman"/>
              </w:rPr>
              <w:instrText>]</w:instrText>
            </w:r>
            <w:r w:rsidRPr="002E1188">
              <w:rPr>
                <w:rFonts w:ascii="Times New Roman" w:hAnsi="Times New Roman"/>
              </w:rPr>
              <w:fldChar w:fldCharType="end"/>
            </w:r>
          </w:p>
        </w:tc>
        <w:tc>
          <w:tcPr>
            <w:tcW w:w="2739" w:type="dxa"/>
            <w:tcBorders>
              <w:top w:val="double" w:sz="6" w:space="0" w:color="292929"/>
              <w:left w:val="single" w:sz="4" w:space="0" w:color="292929"/>
              <w:right w:val="single" w:sz="4" w:space="0" w:color="292929"/>
            </w:tcBorders>
            <w:tcMar>
              <w:top w:w="17" w:type="dxa"/>
              <w:left w:w="40" w:type="dxa"/>
              <w:bottom w:w="0" w:type="dxa"/>
              <w:right w:w="40" w:type="dxa"/>
            </w:tcMar>
          </w:tcPr>
          <w:p w14:paraId="21C614EF"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Ruta</w:instrText>
            </w:r>
            <w:r w:rsidRPr="002E1188">
              <w:rPr>
                <w:rFonts w:ascii="Times New Roman" w:hAnsi="Times New Roman"/>
              </w:rPr>
              <w:instrText>]</w:instrText>
            </w:r>
            <w:r w:rsidRPr="002E1188">
              <w:rPr>
                <w:rFonts w:ascii="Times New Roman" w:hAnsi="Times New Roman"/>
              </w:rPr>
              <w:fldChar w:fldCharType="end"/>
            </w:r>
          </w:p>
        </w:tc>
        <w:tc>
          <w:tcPr>
            <w:tcW w:w="791" w:type="dxa"/>
            <w:tcBorders>
              <w:top w:val="double" w:sz="6" w:space="0" w:color="292929"/>
              <w:left w:val="single" w:sz="4" w:space="0" w:color="292929"/>
              <w:right w:val="single" w:sz="4" w:space="0" w:color="292929"/>
            </w:tcBorders>
            <w:tcMar>
              <w:bottom w:w="0" w:type="dxa"/>
            </w:tcMar>
          </w:tcPr>
          <w:p w14:paraId="471DE633"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Fecha</w:instrText>
            </w:r>
            <w:r w:rsidRPr="002E1188">
              <w:rPr>
                <w:rFonts w:ascii="Times New Roman" w:hAnsi="Times New Roman"/>
              </w:rPr>
              <w:instrText>]</w:instrText>
            </w:r>
            <w:r w:rsidRPr="002E1188">
              <w:rPr>
                <w:rFonts w:ascii="Times New Roman" w:hAnsi="Times New Roman"/>
              </w:rPr>
              <w:fldChar w:fldCharType="end"/>
            </w:r>
          </w:p>
        </w:tc>
        <w:tc>
          <w:tcPr>
            <w:tcW w:w="1291" w:type="dxa"/>
            <w:tcBorders>
              <w:top w:val="double" w:sz="6" w:space="0" w:color="292929"/>
              <w:left w:val="single" w:sz="4" w:space="0" w:color="292929"/>
            </w:tcBorders>
            <w:tcMar>
              <w:bottom w:w="0" w:type="dxa"/>
            </w:tcMar>
          </w:tcPr>
          <w:p w14:paraId="6115070B"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Autor</w:instrText>
            </w:r>
            <w:r w:rsidRPr="002E1188">
              <w:rPr>
                <w:rFonts w:ascii="Times New Roman" w:hAnsi="Times New Roman"/>
              </w:rPr>
              <w:instrText>]</w:instrText>
            </w:r>
            <w:r w:rsidRPr="002E1188">
              <w:rPr>
                <w:rFonts w:ascii="Times New Roman" w:hAnsi="Times New Roman"/>
              </w:rPr>
              <w:fldChar w:fldCharType="end"/>
            </w:r>
          </w:p>
        </w:tc>
      </w:tr>
      <w:tr w:rsidR="00482D99" w:rsidRPr="002E1188" w14:paraId="4863EC50" w14:textId="77777777" w:rsidTr="00F20050">
        <w:trPr>
          <w:cantSplit/>
        </w:trPr>
        <w:tc>
          <w:tcPr>
            <w:tcW w:w="1454" w:type="dxa"/>
          </w:tcPr>
          <w:p w14:paraId="14174A72" w14:textId="33DC8B77" w:rsidR="00482D99" w:rsidRPr="002E1188" w:rsidRDefault="00A533AB">
            <w:pPr>
              <w:pStyle w:val="Normalindentado2"/>
              <w:ind w:left="0"/>
              <w:rPr>
                <w:rFonts w:ascii="Times New Roman" w:hAnsi="Times New Roman"/>
                <w:sz w:val="23"/>
                <w:szCs w:val="23"/>
              </w:rPr>
            </w:pPr>
            <w:r w:rsidRPr="002E1188">
              <w:rPr>
                <w:rFonts w:ascii="Times New Roman" w:hAnsi="Times New Roman"/>
                <w:sz w:val="23"/>
                <w:szCs w:val="23"/>
              </w:rPr>
              <w:t>IEEE Std 830-1998.</w:t>
            </w:r>
          </w:p>
        </w:tc>
        <w:tc>
          <w:tcPr>
            <w:tcW w:w="1476" w:type="dxa"/>
            <w:tcBorders>
              <w:right w:val="single" w:sz="4" w:space="0" w:color="292929"/>
            </w:tcBorders>
          </w:tcPr>
          <w:p w14:paraId="5C8FAB30" w14:textId="041E90CC" w:rsidR="00482D99" w:rsidRPr="002E1188" w:rsidRDefault="00A533AB">
            <w:pPr>
              <w:pStyle w:val="Normalindentado2"/>
              <w:ind w:left="0"/>
              <w:rPr>
                <w:rFonts w:ascii="Times New Roman" w:hAnsi="Times New Roman"/>
                <w:sz w:val="23"/>
                <w:szCs w:val="23"/>
                <w:lang w:val="en-US"/>
              </w:rPr>
            </w:pPr>
            <w:r w:rsidRPr="002E1188">
              <w:rPr>
                <w:rStyle w:val="Emphasis"/>
                <w:rFonts w:ascii="Times New Roman" w:hAnsi="Times New Roman"/>
                <w:sz w:val="23"/>
                <w:szCs w:val="23"/>
                <w:lang w:val="en-US"/>
              </w:rPr>
              <w:t>IEEE Recommended Practice for Software Requirements Specification</w:t>
            </w:r>
          </w:p>
        </w:tc>
        <w:tc>
          <w:tcPr>
            <w:tcW w:w="2739" w:type="dxa"/>
            <w:tcBorders>
              <w:left w:val="single" w:sz="4" w:space="0" w:color="292929"/>
              <w:right w:val="single" w:sz="4" w:space="0" w:color="292929"/>
            </w:tcBorders>
            <w:tcMar>
              <w:top w:w="17" w:type="dxa"/>
              <w:left w:w="40" w:type="dxa"/>
              <w:bottom w:w="0" w:type="dxa"/>
              <w:right w:w="40" w:type="dxa"/>
            </w:tcMar>
          </w:tcPr>
          <w:p w14:paraId="0EA73DFC" w14:textId="20CCC153" w:rsidR="00482D99" w:rsidRPr="002E1188" w:rsidRDefault="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Institute of Electrical and Electronics Engineers</w:t>
            </w:r>
          </w:p>
        </w:tc>
        <w:tc>
          <w:tcPr>
            <w:tcW w:w="791" w:type="dxa"/>
            <w:tcBorders>
              <w:left w:val="single" w:sz="4" w:space="0" w:color="292929"/>
              <w:right w:val="single" w:sz="4" w:space="0" w:color="292929"/>
            </w:tcBorders>
            <w:tcMar>
              <w:bottom w:w="0" w:type="dxa"/>
            </w:tcMar>
          </w:tcPr>
          <w:p w14:paraId="4101B574" w14:textId="312F23AF" w:rsidR="00482D99" w:rsidRPr="002E1188" w:rsidRDefault="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1998</w:t>
            </w:r>
          </w:p>
        </w:tc>
        <w:tc>
          <w:tcPr>
            <w:tcW w:w="1291" w:type="dxa"/>
            <w:tcBorders>
              <w:left w:val="single" w:sz="4" w:space="0" w:color="292929"/>
            </w:tcBorders>
            <w:tcMar>
              <w:bottom w:w="0" w:type="dxa"/>
            </w:tcMar>
          </w:tcPr>
          <w:p w14:paraId="799AF2DC" w14:textId="308A09F3" w:rsidR="00482D99" w:rsidRPr="002E1188" w:rsidRDefault="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IEEE</w:t>
            </w:r>
          </w:p>
        </w:tc>
      </w:tr>
      <w:tr w:rsidR="00F20050" w:rsidRPr="002E1188" w14:paraId="140E6773" w14:textId="77777777" w:rsidTr="00F20050">
        <w:trPr>
          <w:cantSplit/>
        </w:trPr>
        <w:tc>
          <w:tcPr>
            <w:tcW w:w="1454" w:type="dxa"/>
          </w:tcPr>
          <w:p w14:paraId="1B45426F" w14:textId="2417311B"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IEC 61131-3</w:t>
            </w:r>
          </w:p>
        </w:tc>
        <w:tc>
          <w:tcPr>
            <w:tcW w:w="1476" w:type="dxa"/>
            <w:tcBorders>
              <w:right w:val="single" w:sz="4" w:space="0" w:color="292929"/>
            </w:tcBorders>
          </w:tcPr>
          <w:p w14:paraId="4B126D52" w14:textId="692ECE57"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i/>
                <w:iCs/>
                <w:sz w:val="23"/>
                <w:szCs w:val="23"/>
                <w:lang w:val="en-US"/>
              </w:rPr>
              <w:t>Programmable Controllers – Part 3: Programming Languages</w:t>
            </w:r>
          </w:p>
        </w:tc>
        <w:tc>
          <w:tcPr>
            <w:tcW w:w="2739" w:type="dxa"/>
            <w:tcBorders>
              <w:left w:val="single" w:sz="4" w:space="0" w:color="292929"/>
              <w:right w:val="single" w:sz="4" w:space="0" w:color="292929"/>
            </w:tcBorders>
            <w:tcMar>
              <w:top w:w="17" w:type="dxa"/>
              <w:left w:w="40" w:type="dxa"/>
              <w:bottom w:w="0" w:type="dxa"/>
              <w:right w:w="40" w:type="dxa"/>
            </w:tcMar>
          </w:tcPr>
          <w:p w14:paraId="1CF8CA31" w14:textId="6F6BC653"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International Electrotechnical Commission</w:t>
            </w:r>
          </w:p>
        </w:tc>
        <w:tc>
          <w:tcPr>
            <w:tcW w:w="791" w:type="dxa"/>
            <w:tcBorders>
              <w:left w:val="single" w:sz="4" w:space="0" w:color="292929"/>
              <w:right w:val="single" w:sz="4" w:space="0" w:color="292929"/>
            </w:tcBorders>
            <w:tcMar>
              <w:bottom w:w="0" w:type="dxa"/>
            </w:tcMar>
          </w:tcPr>
          <w:p w14:paraId="0F7186C1" w14:textId="4D9F5D1C"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2013</w:t>
            </w:r>
          </w:p>
        </w:tc>
        <w:tc>
          <w:tcPr>
            <w:tcW w:w="1291" w:type="dxa"/>
            <w:tcBorders>
              <w:left w:val="single" w:sz="4" w:space="0" w:color="292929"/>
            </w:tcBorders>
            <w:tcMar>
              <w:bottom w:w="0" w:type="dxa"/>
            </w:tcMar>
          </w:tcPr>
          <w:p w14:paraId="114B627F" w14:textId="72BF2C5E"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IEC</w:t>
            </w:r>
          </w:p>
        </w:tc>
      </w:tr>
      <w:tr w:rsidR="00A533AB" w:rsidRPr="002E1188" w14:paraId="2A66B2DD" w14:textId="77777777" w:rsidTr="00F20050">
        <w:trPr>
          <w:cantSplit/>
        </w:trPr>
        <w:tc>
          <w:tcPr>
            <w:tcW w:w="1454" w:type="dxa"/>
          </w:tcPr>
          <w:p w14:paraId="1AA76030" w14:textId="180FFDA7" w:rsidR="00A533AB"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González &amp; Sánchez (2019)</w:t>
            </w:r>
          </w:p>
        </w:tc>
        <w:tc>
          <w:tcPr>
            <w:tcW w:w="1476" w:type="dxa"/>
            <w:tcBorders>
              <w:right w:val="single" w:sz="4" w:space="0" w:color="292929"/>
            </w:tcBorders>
          </w:tcPr>
          <w:p w14:paraId="2221DC4B" w14:textId="6B933B7A"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Automatización industrial y control programable</w:t>
            </w:r>
          </w:p>
        </w:tc>
        <w:tc>
          <w:tcPr>
            <w:tcW w:w="2739" w:type="dxa"/>
            <w:tcBorders>
              <w:left w:val="single" w:sz="4" w:space="0" w:color="292929"/>
              <w:right w:val="single" w:sz="4" w:space="0" w:color="292929"/>
            </w:tcBorders>
            <w:tcMar>
              <w:top w:w="17" w:type="dxa"/>
              <w:left w:w="40" w:type="dxa"/>
              <w:bottom w:w="0" w:type="dxa"/>
              <w:right w:w="40" w:type="dxa"/>
            </w:tcMar>
          </w:tcPr>
          <w:p w14:paraId="080CEE55" w14:textId="4B444D84"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Editorial Alfaomega, México</w:t>
            </w:r>
          </w:p>
        </w:tc>
        <w:tc>
          <w:tcPr>
            <w:tcW w:w="791" w:type="dxa"/>
            <w:tcBorders>
              <w:left w:val="single" w:sz="4" w:space="0" w:color="292929"/>
              <w:right w:val="single" w:sz="4" w:space="0" w:color="292929"/>
            </w:tcBorders>
            <w:tcMar>
              <w:bottom w:w="0" w:type="dxa"/>
            </w:tcMar>
          </w:tcPr>
          <w:p w14:paraId="731FF87C" w14:textId="75492A41"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2019</w:t>
            </w:r>
          </w:p>
        </w:tc>
        <w:tc>
          <w:tcPr>
            <w:tcW w:w="1291" w:type="dxa"/>
            <w:tcBorders>
              <w:left w:val="single" w:sz="4" w:space="0" w:color="292929"/>
            </w:tcBorders>
            <w:tcMar>
              <w:bottom w:w="0" w:type="dxa"/>
            </w:tcMar>
          </w:tcPr>
          <w:p w14:paraId="2C8CA36F" w14:textId="48763407"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González, A. &amp; Sánchez, R.</w:t>
            </w:r>
          </w:p>
        </w:tc>
      </w:tr>
      <w:tr w:rsidR="00A533AB" w:rsidRPr="002E1188" w14:paraId="5E64FF40" w14:textId="77777777" w:rsidTr="00F20050">
        <w:trPr>
          <w:cantSplit/>
        </w:trPr>
        <w:tc>
          <w:tcPr>
            <w:tcW w:w="1454" w:type="dxa"/>
          </w:tcPr>
          <w:p w14:paraId="1AFA220C" w14:textId="07DCDA76"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Siemens Documentation</w:t>
            </w:r>
          </w:p>
        </w:tc>
        <w:tc>
          <w:tcPr>
            <w:tcW w:w="1476" w:type="dxa"/>
            <w:tcBorders>
              <w:right w:val="single" w:sz="4" w:space="0" w:color="292929"/>
            </w:tcBorders>
          </w:tcPr>
          <w:p w14:paraId="08F8D44B" w14:textId="26AA92CC"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PLC Programming Basics</w:t>
            </w:r>
          </w:p>
        </w:tc>
        <w:tc>
          <w:tcPr>
            <w:tcW w:w="2739" w:type="dxa"/>
            <w:tcBorders>
              <w:left w:val="single" w:sz="4" w:space="0" w:color="292929"/>
              <w:right w:val="single" w:sz="4" w:space="0" w:color="292929"/>
            </w:tcBorders>
            <w:tcMar>
              <w:top w:w="17" w:type="dxa"/>
              <w:left w:w="40" w:type="dxa"/>
              <w:bottom w:w="0" w:type="dxa"/>
              <w:right w:w="40" w:type="dxa"/>
            </w:tcMar>
          </w:tcPr>
          <w:p w14:paraId="4CF501FC" w14:textId="2B06C6A5"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Siemens AG Documentation Center</w:t>
            </w:r>
          </w:p>
        </w:tc>
        <w:tc>
          <w:tcPr>
            <w:tcW w:w="791" w:type="dxa"/>
            <w:tcBorders>
              <w:left w:val="single" w:sz="4" w:space="0" w:color="292929"/>
              <w:right w:val="single" w:sz="4" w:space="0" w:color="292929"/>
            </w:tcBorders>
            <w:tcMar>
              <w:bottom w:w="0" w:type="dxa"/>
            </w:tcMar>
          </w:tcPr>
          <w:p w14:paraId="6E59F7FC" w14:textId="576F585B"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2021</w:t>
            </w:r>
          </w:p>
        </w:tc>
        <w:tc>
          <w:tcPr>
            <w:tcW w:w="1291" w:type="dxa"/>
            <w:tcBorders>
              <w:left w:val="single" w:sz="4" w:space="0" w:color="292929"/>
            </w:tcBorders>
            <w:tcMar>
              <w:bottom w:w="0" w:type="dxa"/>
            </w:tcMar>
          </w:tcPr>
          <w:p w14:paraId="0C8B7DC7" w14:textId="26A247EF"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Siemens AG</w:t>
            </w:r>
          </w:p>
        </w:tc>
      </w:tr>
      <w:tr w:rsidR="00F20050" w:rsidRPr="002E1188" w14:paraId="71E8DC49" w14:textId="77777777" w:rsidTr="00F20050">
        <w:trPr>
          <w:cantSplit/>
        </w:trPr>
        <w:tc>
          <w:tcPr>
            <w:tcW w:w="1454" w:type="dxa"/>
          </w:tcPr>
          <w:p w14:paraId="5303FB1B" w14:textId="2F631400" w:rsidR="00F20050"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lastRenderedPageBreak/>
              <w:t>Rockwell Technical Paper</w:t>
            </w:r>
          </w:p>
        </w:tc>
        <w:tc>
          <w:tcPr>
            <w:tcW w:w="1476" w:type="dxa"/>
            <w:tcBorders>
              <w:right w:val="single" w:sz="4" w:space="0" w:color="292929"/>
            </w:tcBorders>
          </w:tcPr>
          <w:p w14:paraId="5AC51D30" w14:textId="02A4B27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Introduction to Programmable Logic Controllers</w:t>
            </w:r>
          </w:p>
        </w:tc>
        <w:tc>
          <w:tcPr>
            <w:tcW w:w="2739" w:type="dxa"/>
            <w:tcBorders>
              <w:left w:val="single" w:sz="4" w:space="0" w:color="292929"/>
              <w:right w:val="single" w:sz="4" w:space="0" w:color="292929"/>
            </w:tcBorders>
            <w:tcMar>
              <w:top w:w="17" w:type="dxa"/>
              <w:left w:w="40" w:type="dxa"/>
              <w:bottom w:w="0" w:type="dxa"/>
              <w:right w:w="40" w:type="dxa"/>
            </w:tcMar>
          </w:tcPr>
          <w:p w14:paraId="56FDA73B" w14:textId="582C798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Rockwell Automation Technical White Paper</w:t>
            </w:r>
          </w:p>
        </w:tc>
        <w:tc>
          <w:tcPr>
            <w:tcW w:w="791" w:type="dxa"/>
            <w:tcBorders>
              <w:left w:val="single" w:sz="4" w:space="0" w:color="292929"/>
              <w:right w:val="single" w:sz="4" w:space="0" w:color="292929"/>
            </w:tcBorders>
            <w:tcMar>
              <w:bottom w:w="0" w:type="dxa"/>
            </w:tcMar>
          </w:tcPr>
          <w:p w14:paraId="5C0578BE" w14:textId="0BF82C5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2020</w:t>
            </w:r>
          </w:p>
        </w:tc>
        <w:tc>
          <w:tcPr>
            <w:tcW w:w="1291" w:type="dxa"/>
            <w:tcBorders>
              <w:left w:val="single" w:sz="4" w:space="0" w:color="292929"/>
            </w:tcBorders>
            <w:tcMar>
              <w:bottom w:w="0" w:type="dxa"/>
            </w:tcMar>
          </w:tcPr>
          <w:p w14:paraId="58F609F5" w14:textId="23B7E7D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Rockwell Automation</w:t>
            </w:r>
          </w:p>
        </w:tc>
      </w:tr>
      <w:tr w:rsidR="00F20050" w:rsidRPr="002E1188" w14:paraId="7CDC71C2" w14:textId="77777777" w:rsidTr="00F20050">
        <w:trPr>
          <w:cantSplit/>
        </w:trPr>
        <w:tc>
          <w:tcPr>
            <w:tcW w:w="1454" w:type="dxa"/>
          </w:tcPr>
          <w:p w14:paraId="680FAB59" w14:textId="5183926E"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OpenPLC Project</w:t>
            </w:r>
          </w:p>
        </w:tc>
        <w:tc>
          <w:tcPr>
            <w:tcW w:w="1476" w:type="dxa"/>
            <w:tcBorders>
              <w:right w:val="single" w:sz="4" w:space="0" w:color="292929"/>
            </w:tcBorders>
          </w:tcPr>
          <w:p w14:paraId="3C2D61AE" w14:textId="1DD16DA3"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Open Source PLC</w:t>
            </w:r>
          </w:p>
        </w:tc>
        <w:tc>
          <w:tcPr>
            <w:tcW w:w="2739" w:type="dxa"/>
            <w:tcBorders>
              <w:left w:val="single" w:sz="4" w:space="0" w:color="292929"/>
              <w:right w:val="single" w:sz="4" w:space="0" w:color="292929"/>
            </w:tcBorders>
            <w:tcMar>
              <w:top w:w="17" w:type="dxa"/>
              <w:left w:w="40" w:type="dxa"/>
              <w:bottom w:w="0" w:type="dxa"/>
              <w:right w:w="40" w:type="dxa"/>
            </w:tcMar>
          </w:tcPr>
          <w:p w14:paraId="34091CB7" w14:textId="156B8441" w:rsidR="00F20050" w:rsidRPr="002E1188" w:rsidRDefault="00F20050" w:rsidP="00A533AB">
            <w:pPr>
              <w:pStyle w:val="Normalindentado2"/>
              <w:ind w:left="0"/>
              <w:rPr>
                <w:rFonts w:ascii="Times New Roman" w:hAnsi="Times New Roman"/>
                <w:sz w:val="23"/>
                <w:szCs w:val="23"/>
                <w:lang w:val="en-US"/>
              </w:rPr>
            </w:pPr>
            <w:hyperlink r:id="rId20" w:history="1">
              <w:r w:rsidRPr="002E1188">
                <w:rPr>
                  <w:rStyle w:val="Hyperlink"/>
                  <w:rFonts w:ascii="Times New Roman" w:hAnsi="Times New Roman"/>
                  <w:sz w:val="23"/>
                  <w:szCs w:val="23"/>
                </w:rPr>
                <w:t>http://www.openplcproject.com</w:t>
              </w:r>
            </w:hyperlink>
          </w:p>
        </w:tc>
        <w:tc>
          <w:tcPr>
            <w:tcW w:w="791" w:type="dxa"/>
            <w:tcBorders>
              <w:left w:val="single" w:sz="4" w:space="0" w:color="292929"/>
              <w:right w:val="single" w:sz="4" w:space="0" w:color="292929"/>
            </w:tcBorders>
            <w:tcMar>
              <w:bottom w:w="0" w:type="dxa"/>
            </w:tcMar>
          </w:tcPr>
          <w:p w14:paraId="5C9F5D6A" w14:textId="412A9454"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2025</w:t>
            </w:r>
          </w:p>
        </w:tc>
        <w:tc>
          <w:tcPr>
            <w:tcW w:w="1291" w:type="dxa"/>
            <w:tcBorders>
              <w:left w:val="single" w:sz="4" w:space="0" w:color="292929"/>
            </w:tcBorders>
            <w:tcMar>
              <w:bottom w:w="0" w:type="dxa"/>
            </w:tcMar>
          </w:tcPr>
          <w:p w14:paraId="68CF898A" w14:textId="74AB50B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OpenPLC Project</w:t>
            </w:r>
          </w:p>
        </w:tc>
      </w:tr>
      <w:tr w:rsidR="00F20050" w:rsidRPr="002E1188" w14:paraId="1C322169" w14:textId="77777777" w:rsidTr="00F20050">
        <w:trPr>
          <w:cantSplit/>
          <w:trHeight w:val="1678"/>
        </w:trPr>
        <w:tc>
          <w:tcPr>
            <w:tcW w:w="1454" w:type="dxa"/>
          </w:tcPr>
          <w:p w14:paraId="5CAB3FC5" w14:textId="5E025D0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Qualitatis Template</w:t>
            </w:r>
          </w:p>
        </w:tc>
        <w:tc>
          <w:tcPr>
            <w:tcW w:w="1476" w:type="dxa"/>
            <w:tcBorders>
              <w:right w:val="single" w:sz="4" w:space="0" w:color="292929"/>
            </w:tcBorders>
          </w:tcPr>
          <w:p w14:paraId="30BA40FC" w14:textId="3F74E553" w:rsidR="00F20050"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Plantilla de especificación de requisitos de software conforme al estándar IEEE 830</w:t>
            </w:r>
          </w:p>
        </w:tc>
        <w:tc>
          <w:tcPr>
            <w:tcW w:w="2739" w:type="dxa"/>
            <w:tcBorders>
              <w:left w:val="single" w:sz="4" w:space="0" w:color="292929"/>
              <w:right w:val="single" w:sz="4" w:space="0" w:color="292929"/>
            </w:tcBorders>
            <w:tcMar>
              <w:top w:w="17" w:type="dxa"/>
              <w:left w:w="40" w:type="dxa"/>
              <w:bottom w:w="0" w:type="dxa"/>
              <w:right w:w="40" w:type="dxa"/>
            </w:tcMar>
          </w:tcPr>
          <w:p w14:paraId="745BC3E8" w14:textId="76F112B7"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http://www.qualitatis.org</w:t>
            </w:r>
          </w:p>
        </w:tc>
        <w:tc>
          <w:tcPr>
            <w:tcW w:w="791" w:type="dxa"/>
            <w:tcBorders>
              <w:left w:val="single" w:sz="4" w:space="0" w:color="292929"/>
              <w:right w:val="single" w:sz="4" w:space="0" w:color="292929"/>
            </w:tcBorders>
            <w:tcMar>
              <w:bottom w:w="0" w:type="dxa"/>
            </w:tcMar>
          </w:tcPr>
          <w:p w14:paraId="7F779C9B" w14:textId="03B17EA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w:t>
            </w:r>
          </w:p>
        </w:tc>
        <w:tc>
          <w:tcPr>
            <w:tcW w:w="1291" w:type="dxa"/>
            <w:tcBorders>
              <w:left w:val="single" w:sz="4" w:space="0" w:color="292929"/>
            </w:tcBorders>
            <w:tcMar>
              <w:bottom w:w="0" w:type="dxa"/>
            </w:tcMar>
          </w:tcPr>
          <w:p w14:paraId="2ABFD3EE" w14:textId="07E7832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Qualitatis.org</w:t>
            </w:r>
          </w:p>
        </w:tc>
      </w:tr>
    </w:tbl>
    <w:p w14:paraId="3C6DA5C9" w14:textId="77777777" w:rsidR="00482D99" w:rsidRPr="002E1188" w:rsidRDefault="00482D99">
      <w:pPr>
        <w:pStyle w:val="guiazul"/>
        <w:ind w:left="708"/>
        <w:rPr>
          <w:rFonts w:ascii="Times New Roman" w:hAnsi="Times New Roman"/>
          <w:lang w:val="en-US"/>
        </w:rPr>
      </w:pPr>
    </w:p>
    <w:p w14:paraId="557DD900" w14:textId="77777777" w:rsidR="00482D99" w:rsidRPr="002E1188" w:rsidRDefault="00482D99">
      <w:pPr>
        <w:pStyle w:val="guiazul"/>
        <w:ind w:left="708"/>
        <w:rPr>
          <w:rFonts w:ascii="Times New Roman" w:hAnsi="Times New Roman"/>
          <w:sz w:val="22"/>
          <w:szCs w:val="28"/>
        </w:rPr>
      </w:pPr>
      <w:r w:rsidRPr="002E1188">
        <w:rPr>
          <w:rFonts w:ascii="Times New Roman" w:hAnsi="Times New Roman"/>
          <w:sz w:val="22"/>
          <w:szCs w:val="28"/>
        </w:rPr>
        <w:t>Relación completa de todos los documentos relacionados en la especificación de requisitos de software, identificando de cada documento el titulo, referencia (si procede), fecha y organización que lo proporciona.</w:t>
      </w:r>
    </w:p>
    <w:p w14:paraId="57FAABB1" w14:textId="77777777" w:rsidR="00482D99" w:rsidRPr="002E1188" w:rsidRDefault="00482D99">
      <w:pPr>
        <w:pStyle w:val="Heading2"/>
        <w:rPr>
          <w:rFonts w:ascii="Times New Roman" w:hAnsi="Times New Roman" w:cs="Times New Roman"/>
        </w:rPr>
      </w:pPr>
      <w:bookmarkStart w:id="15" w:name="_Toc33411065"/>
      <w:r w:rsidRPr="002E1188">
        <w:rPr>
          <w:rFonts w:ascii="Times New Roman" w:hAnsi="Times New Roman" w:cs="Times New Roman"/>
        </w:rPr>
        <w:t>Resumen</w:t>
      </w:r>
      <w:bookmarkEnd w:id="15"/>
    </w:p>
    <w:p w14:paraId="3B50EE04" w14:textId="77777777" w:rsidR="00E42899" w:rsidRPr="002E1188" w:rsidRDefault="00E42899" w:rsidP="00E42899">
      <w:pPr>
        <w:pStyle w:val="Normalindentado2"/>
        <w:jc w:val="both"/>
        <w:rPr>
          <w:rFonts w:ascii="Times New Roman" w:hAnsi="Times New Roman"/>
          <w:sz w:val="24"/>
          <w:szCs w:val="32"/>
        </w:rPr>
      </w:pPr>
    </w:p>
    <w:p w14:paraId="3E095395" w14:textId="77777777" w:rsidR="00E42899" w:rsidRPr="002E1188" w:rsidRDefault="00E42899" w:rsidP="00E42899">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El presente documento constituye la </w:t>
      </w:r>
      <w:r w:rsidRPr="002E1188">
        <w:rPr>
          <w:rFonts w:ascii="Times New Roman" w:hAnsi="Times New Roman"/>
          <w:b/>
          <w:bCs/>
          <w:sz w:val="23"/>
          <w:szCs w:val="23"/>
          <w:lang w:val="es-DO"/>
        </w:rPr>
        <w:t>Especificación de Requisitos de Software (SRS)</w:t>
      </w:r>
      <w:r w:rsidRPr="002E1188">
        <w:rPr>
          <w:rFonts w:ascii="Times New Roman" w:hAnsi="Times New Roman"/>
          <w:sz w:val="23"/>
          <w:szCs w:val="23"/>
          <w:lang w:val="es-DO"/>
        </w:rPr>
        <w:t xml:space="preserve"> para el proyecto </w:t>
      </w:r>
      <w:r w:rsidRPr="002E1188">
        <w:rPr>
          <w:rFonts w:ascii="Times New Roman" w:hAnsi="Times New Roman"/>
          <w:b/>
          <w:bCs/>
          <w:sz w:val="23"/>
          <w:szCs w:val="23"/>
          <w:lang w:val="es-DO"/>
        </w:rPr>
        <w:t>PLC4UNI</w:t>
      </w:r>
      <w:r w:rsidRPr="002E1188">
        <w:rPr>
          <w:rFonts w:ascii="Times New Roman" w:hAnsi="Times New Roman"/>
          <w:sz w:val="23"/>
          <w:szCs w:val="23"/>
          <w:lang w:val="es-DO"/>
        </w:rPr>
        <w:t>. En él se establecen los fundamentos conceptuales, los objetivos, el alcance y los actores involucrados en el desarrollo del sistema, además de detallar los requisitos funcionales y no funcionales que guiarán la implementación del mismo.</w:t>
      </w:r>
    </w:p>
    <w:p w14:paraId="06D85858" w14:textId="77777777" w:rsidR="00E42899" w:rsidRPr="002E1188" w:rsidRDefault="00E42899" w:rsidP="00E42899">
      <w:pPr>
        <w:pStyle w:val="Normalindentado2"/>
        <w:jc w:val="both"/>
        <w:rPr>
          <w:rFonts w:ascii="Times New Roman" w:hAnsi="Times New Roman"/>
          <w:sz w:val="23"/>
          <w:szCs w:val="23"/>
          <w:lang w:val="es-DO"/>
        </w:rPr>
      </w:pPr>
      <w:r w:rsidRPr="002E1188">
        <w:rPr>
          <w:rFonts w:ascii="Times New Roman" w:hAnsi="Times New Roman"/>
          <w:sz w:val="23"/>
          <w:szCs w:val="23"/>
          <w:lang w:val="es-DO"/>
        </w:rPr>
        <w:t>El documento se encuentra organizado de la siguiente manera:</w:t>
      </w:r>
    </w:p>
    <w:p w14:paraId="34C1D9F2"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1 – Introducción:</w:t>
      </w:r>
      <w:r w:rsidRPr="002E1188">
        <w:rPr>
          <w:rFonts w:ascii="Times New Roman" w:hAnsi="Times New Roman"/>
          <w:sz w:val="23"/>
          <w:szCs w:val="23"/>
          <w:lang w:val="es-DO"/>
        </w:rPr>
        <w:t xml:space="preserve"> Presenta el propósito del documento, el alcance del sistema, el personal involucrado, las definiciones y referencias clave, así como un panorama general del proyecto.</w:t>
      </w:r>
    </w:p>
    <w:p w14:paraId="0BD2F8AD"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2 – Descripción general:</w:t>
      </w:r>
      <w:r w:rsidRPr="002E1188">
        <w:rPr>
          <w:rFonts w:ascii="Times New Roman" w:hAnsi="Times New Roman"/>
          <w:sz w:val="23"/>
          <w:szCs w:val="23"/>
          <w:lang w:val="es-DO"/>
        </w:rPr>
        <w:t xml:space="preserve"> Ofrece una visión global del producto, incluyendo su perspectiva, funcionalidades principales, características de los usuarios, restricciones, suposiciones y posibles evoluciones del sistema.</w:t>
      </w:r>
    </w:p>
    <w:p w14:paraId="379ABD92"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3 – Requisitos específicos:</w:t>
      </w:r>
      <w:r w:rsidRPr="002E1188">
        <w:rPr>
          <w:rFonts w:ascii="Times New Roman" w:hAnsi="Times New Roman"/>
          <w:sz w:val="23"/>
          <w:szCs w:val="23"/>
          <w:lang w:val="es-DO"/>
        </w:rPr>
        <w:t xml:space="preserve"> Detalla los requisitos funcionales y no funcionales del sistema, organizados de manera estructurada y con trazabilidad, para orientar el desarrollo técnico y las pruebas de validación.</w:t>
      </w:r>
    </w:p>
    <w:p w14:paraId="466750C5"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4 – Apéndices:</w:t>
      </w:r>
      <w:r w:rsidRPr="002E1188">
        <w:rPr>
          <w:rFonts w:ascii="Times New Roman" w:hAnsi="Times New Roman"/>
          <w:sz w:val="23"/>
          <w:szCs w:val="23"/>
          <w:lang w:val="es-DO"/>
        </w:rPr>
        <w:t xml:space="preserve"> Contiene información complementaria que respalda el contenido principal, como referencias técnicas adicionales, diagramas, ejemplos de casos de uso y consideraciones académicas.</w:t>
      </w:r>
    </w:p>
    <w:p w14:paraId="04928164" w14:textId="77777777" w:rsidR="00E42899" w:rsidRPr="002E1188" w:rsidRDefault="00E42899" w:rsidP="00E42899">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De esta forma, el documento asegura una </w:t>
      </w:r>
      <w:r w:rsidRPr="00637AEA">
        <w:rPr>
          <w:rFonts w:ascii="Times New Roman" w:hAnsi="Times New Roman"/>
          <w:sz w:val="23"/>
          <w:szCs w:val="23"/>
          <w:lang w:val="es-DO"/>
        </w:rPr>
        <w:t>estructura lógica y progresiva</w:t>
      </w:r>
      <w:r w:rsidRPr="002E1188">
        <w:rPr>
          <w:rFonts w:ascii="Times New Roman" w:hAnsi="Times New Roman"/>
          <w:sz w:val="23"/>
          <w:szCs w:val="23"/>
          <w:lang w:val="es-DO"/>
        </w:rPr>
        <w:t xml:space="preserve">, que permite a los distintos stakeholders comprender, validar y dar seguimiento al desarrollo del proyecto </w:t>
      </w:r>
      <w:r w:rsidRPr="002E1188">
        <w:rPr>
          <w:rFonts w:ascii="Times New Roman" w:hAnsi="Times New Roman"/>
          <w:b/>
          <w:bCs/>
          <w:sz w:val="23"/>
          <w:szCs w:val="23"/>
          <w:lang w:val="es-DO"/>
        </w:rPr>
        <w:t>PLC4UNI</w:t>
      </w:r>
      <w:r w:rsidRPr="002E1188">
        <w:rPr>
          <w:rFonts w:ascii="Times New Roman" w:hAnsi="Times New Roman"/>
          <w:sz w:val="23"/>
          <w:szCs w:val="23"/>
          <w:lang w:val="es-DO"/>
        </w:rPr>
        <w:t>, garantizando tanto la claridad técnica como la coherencia pedagógica del mismo.</w:t>
      </w:r>
    </w:p>
    <w:p w14:paraId="522B3578" w14:textId="77777777" w:rsidR="00E42899" w:rsidRPr="002E1188" w:rsidRDefault="00E42899" w:rsidP="00E42899">
      <w:pPr>
        <w:pStyle w:val="Normalindentado2"/>
        <w:rPr>
          <w:rFonts w:ascii="Times New Roman" w:hAnsi="Times New Roman"/>
          <w:lang w:val="es-DO"/>
        </w:rPr>
      </w:pPr>
    </w:p>
    <w:p w14:paraId="46998535"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0A982F47" w14:textId="77777777" w:rsidR="00482D99" w:rsidRPr="002E1188" w:rsidRDefault="00482D99">
      <w:pPr>
        <w:pStyle w:val="guiazul"/>
        <w:numPr>
          <w:ilvl w:val="0"/>
          <w:numId w:val="238"/>
        </w:numPr>
        <w:rPr>
          <w:rFonts w:ascii="Times New Roman" w:hAnsi="Times New Roman"/>
          <w:sz w:val="22"/>
          <w:szCs w:val="28"/>
        </w:rPr>
      </w:pPr>
      <w:r w:rsidRPr="002E1188">
        <w:rPr>
          <w:rFonts w:ascii="Times New Roman" w:hAnsi="Times New Roman"/>
          <w:sz w:val="22"/>
          <w:szCs w:val="28"/>
        </w:rPr>
        <w:t>Descripción del contenido del resto del documento</w:t>
      </w:r>
    </w:p>
    <w:p w14:paraId="0B5A7549" w14:textId="77777777" w:rsidR="00482D99" w:rsidRPr="002E1188" w:rsidRDefault="00482D99">
      <w:pPr>
        <w:pStyle w:val="guiazul"/>
        <w:numPr>
          <w:ilvl w:val="0"/>
          <w:numId w:val="238"/>
        </w:numPr>
        <w:rPr>
          <w:rFonts w:ascii="Times New Roman" w:hAnsi="Times New Roman"/>
          <w:sz w:val="22"/>
          <w:szCs w:val="28"/>
        </w:rPr>
      </w:pPr>
      <w:r w:rsidRPr="002E1188">
        <w:rPr>
          <w:rFonts w:ascii="Times New Roman" w:hAnsi="Times New Roman"/>
          <w:sz w:val="22"/>
          <w:szCs w:val="28"/>
        </w:rPr>
        <w:t>Explicación de la organización del documento</w:t>
      </w:r>
    </w:p>
    <w:p w14:paraId="005AFB42" w14:textId="63FAC7D6" w:rsidR="00E97433" w:rsidRPr="002E1188" w:rsidRDefault="00482D99" w:rsidP="00E97433">
      <w:pPr>
        <w:pStyle w:val="Heading1"/>
        <w:rPr>
          <w:rFonts w:ascii="Times New Roman" w:hAnsi="Times New Roman" w:cs="Times New Roman"/>
        </w:rPr>
      </w:pPr>
      <w:bookmarkStart w:id="16" w:name="_Toc33238239"/>
      <w:bookmarkStart w:id="17" w:name="_Toc33411066"/>
      <w:r w:rsidRPr="002E1188">
        <w:rPr>
          <w:rFonts w:ascii="Times New Roman" w:hAnsi="Times New Roman" w:cs="Times New Roman"/>
        </w:rPr>
        <w:lastRenderedPageBreak/>
        <w:t>Descripción general</w:t>
      </w:r>
      <w:bookmarkEnd w:id="16"/>
      <w:bookmarkEnd w:id="17"/>
    </w:p>
    <w:p w14:paraId="7530BBF9" w14:textId="77777777" w:rsidR="00482D99" w:rsidRPr="002E1188" w:rsidRDefault="00482D99">
      <w:pPr>
        <w:pStyle w:val="Heading2"/>
        <w:rPr>
          <w:rFonts w:ascii="Times New Roman" w:hAnsi="Times New Roman" w:cs="Times New Roman"/>
        </w:rPr>
      </w:pPr>
      <w:bookmarkStart w:id="18" w:name="_Toc33238240"/>
      <w:bookmarkStart w:id="19" w:name="_Toc33411067"/>
      <w:r w:rsidRPr="002E1188">
        <w:rPr>
          <w:rFonts w:ascii="Times New Roman" w:hAnsi="Times New Roman" w:cs="Times New Roman"/>
        </w:rPr>
        <w:t>Perspectiva del producto</w:t>
      </w:r>
      <w:bookmarkEnd w:id="18"/>
      <w:bookmarkEnd w:id="19"/>
    </w:p>
    <w:p w14:paraId="4B94DD9D"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El sistema </w:t>
      </w: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se concibe como un producto </w:t>
      </w:r>
      <w:r w:rsidRPr="002E1188">
        <w:rPr>
          <w:rFonts w:ascii="Times New Roman" w:hAnsi="Times New Roman"/>
          <w:b/>
          <w:bCs/>
          <w:sz w:val="23"/>
          <w:szCs w:val="23"/>
          <w:lang w:val="es-DO"/>
        </w:rPr>
        <w:t>independiente</w:t>
      </w:r>
      <w:r w:rsidRPr="002E1188">
        <w:rPr>
          <w:rFonts w:ascii="Times New Roman" w:hAnsi="Times New Roman"/>
          <w:sz w:val="23"/>
          <w:szCs w:val="23"/>
          <w:lang w:val="es-DO"/>
        </w:rPr>
        <w:t xml:space="preserve"> diseñado específicamente para el ámbito educativo universitario, pero con una arquitectura que facilita su </w:t>
      </w:r>
      <w:r w:rsidRPr="002E1188">
        <w:rPr>
          <w:rFonts w:ascii="Times New Roman" w:hAnsi="Times New Roman"/>
          <w:b/>
          <w:bCs/>
          <w:sz w:val="23"/>
          <w:szCs w:val="23"/>
          <w:lang w:val="es-DO"/>
        </w:rPr>
        <w:t>integración</w:t>
      </w:r>
      <w:r w:rsidRPr="002E1188">
        <w:rPr>
          <w:rFonts w:ascii="Times New Roman" w:hAnsi="Times New Roman"/>
          <w:sz w:val="23"/>
          <w:szCs w:val="23"/>
          <w:lang w:val="es-DO"/>
        </w:rPr>
        <w:t xml:space="preserve"> en ecosistemas de aprendizaje y laboratorios más amplios. Desde su naturaleza física —un controlador compacto y modular con entradas/salidas— hasta su componente lógico —firmware abierto y un entorno de programación accesible—, PLC4UNI actúa como el núcleo práctico donde convergen la experimentación, la enseñanza y la investigación aplicada en automatización y control.</w:t>
      </w:r>
    </w:p>
    <w:p w14:paraId="2906AB73"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Operativamente, PLC4UNI puede desplegarse en dos modos principales: (a) </w:t>
      </w:r>
      <w:r w:rsidRPr="002E1188">
        <w:rPr>
          <w:rFonts w:ascii="Times New Roman" w:hAnsi="Times New Roman"/>
          <w:b/>
          <w:bCs/>
          <w:sz w:val="23"/>
          <w:szCs w:val="23"/>
          <w:lang w:val="es-DO"/>
        </w:rPr>
        <w:t>modo autónomo</w:t>
      </w:r>
      <w:r w:rsidRPr="002E1188">
        <w:rPr>
          <w:rFonts w:ascii="Times New Roman" w:hAnsi="Times New Roman"/>
          <w:sz w:val="23"/>
          <w:szCs w:val="23"/>
          <w:lang w:val="es-DO"/>
        </w:rPr>
        <w:t xml:space="preserve">, donde el dispositivo funciona conectado directamente a sensores y actuadores en una bancada de prácticas y es programado desde un ordenador local; y (b) </w:t>
      </w:r>
      <w:r w:rsidRPr="002E1188">
        <w:rPr>
          <w:rFonts w:ascii="Times New Roman" w:hAnsi="Times New Roman"/>
          <w:b/>
          <w:bCs/>
          <w:sz w:val="23"/>
          <w:szCs w:val="23"/>
          <w:lang w:val="es-DO"/>
        </w:rPr>
        <w:t>modo integrado</w:t>
      </w:r>
      <w:r w:rsidRPr="002E1188">
        <w:rPr>
          <w:rFonts w:ascii="Times New Roman" w:hAnsi="Times New Roman"/>
          <w:sz w:val="23"/>
          <w:szCs w:val="23"/>
          <w:lang w:val="es-DO"/>
        </w:rPr>
        <w:t>, en el que el PLC forma parte de un conjunto mayor compuesto por estaciones de trabajo, un servidor de prácticas, sistemas de adquisición y plataformas de gestión del aprendizaje (LMS). Esta doble modalidad permite que el producto cubra tanto actividades presenciales de laboratorio como escenarios de enseñanza remota o semi-presencial, facilitando prácticas dirigidas, telelaboratorios y evaluación a distancia.</w:t>
      </w:r>
    </w:p>
    <w:p w14:paraId="7FEC2554"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En cuanto a fronteras y puntos de unión, PLC4UNI expone interfaces claramente definidas que permiten su interoperabilidad con otros elementos del entorno educativo y con herramientas industriales de referencia. Entre las interfaces previstas se incluyen:</w:t>
      </w:r>
    </w:p>
    <w:p w14:paraId="2160FD74"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Entradas/Salidas físicas</w:t>
      </w:r>
      <w:r w:rsidRPr="002E1188">
        <w:rPr>
          <w:rFonts w:ascii="Times New Roman" w:hAnsi="Times New Roman"/>
          <w:sz w:val="23"/>
          <w:szCs w:val="23"/>
          <w:lang w:val="es-DO"/>
        </w:rPr>
        <w:t>: bloques digitales y analógicos con posibilidad de expansión mediante módulos, destinados a la conexión de sensores, pulsadores, relés y actuadores de laboratorio.</w:t>
      </w:r>
    </w:p>
    <w:p w14:paraId="20E82163"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Interfaces de comunicación</w:t>
      </w:r>
      <w:r w:rsidRPr="002E1188">
        <w:rPr>
          <w:rFonts w:ascii="Times New Roman" w:hAnsi="Times New Roman"/>
          <w:sz w:val="23"/>
          <w:szCs w:val="23"/>
          <w:lang w:val="es-DO"/>
        </w:rPr>
        <w:t>: puerto USB para programación y registro de datos; interfaz Ethernet (y, opcionalmente, Wi-Fi) para comunicación local, administración remota y acceso a prácticas en red; puerto RS-485 para protocolo Modbus RTU cuando se desee interoperar con equipos industriales de referencia.</w:t>
      </w:r>
    </w:p>
    <w:p w14:paraId="04558911"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Interfaz de programación</w:t>
      </w:r>
      <w:r w:rsidRPr="002E1188">
        <w:rPr>
          <w:rFonts w:ascii="Times New Roman" w:hAnsi="Times New Roman"/>
          <w:sz w:val="23"/>
          <w:szCs w:val="23"/>
          <w:lang w:val="es-DO"/>
        </w:rPr>
        <w:t>: soporte para lenguajes educativos estandarizados (por ejemplo, diagrama de escalera y texto estructurado compatibles con IEC 61131-3), a través de un IDE amigable de escritorio y/o una alternativa web.</w:t>
      </w:r>
    </w:p>
    <w:p w14:paraId="60780A32"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Integración con software</w:t>
      </w:r>
      <w:r w:rsidRPr="002E1188">
        <w:rPr>
          <w:rFonts w:ascii="Times New Roman" w:hAnsi="Times New Roman"/>
          <w:sz w:val="23"/>
          <w:szCs w:val="23"/>
          <w:lang w:val="es-DO"/>
        </w:rPr>
        <w:t>: capacidad para exportar e importar programas y registros en formatos comunes (p. ej. JSON/CSV para telemetría, repositorios Git para versiones de proyectos), y mecanismos para interoperar con simuladores y plataformas LMS.</w:t>
      </w:r>
    </w:p>
    <w:p w14:paraId="782C02C4" w14:textId="6960B109"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Es importante delimitar lo que PLC4UNI </w:t>
      </w:r>
      <w:r w:rsidRPr="002E1188">
        <w:rPr>
          <w:rFonts w:ascii="Times New Roman" w:hAnsi="Times New Roman"/>
          <w:b/>
          <w:bCs/>
          <w:sz w:val="23"/>
          <w:szCs w:val="23"/>
          <w:lang w:val="es-DO"/>
        </w:rPr>
        <w:t>no</w:t>
      </w:r>
      <w:r w:rsidRPr="002E1188">
        <w:rPr>
          <w:rFonts w:ascii="Times New Roman" w:hAnsi="Times New Roman"/>
          <w:sz w:val="23"/>
          <w:szCs w:val="23"/>
          <w:lang w:val="es-DO"/>
        </w:rPr>
        <w:t xml:space="preserve"> pretende ser: no se concibe como un sustituto directo de PLC industriales certificados para entornos productivos críticos ni como un dispositivo para control de procesos en instalaciones con requisitos de seguridad funcional avanzados. Su diseño prioriza la seguridad didáctica, </w:t>
      </w:r>
      <w:r w:rsidR="00637AEA" w:rsidRPr="002E1188">
        <w:rPr>
          <w:rFonts w:ascii="Times New Roman" w:hAnsi="Times New Roman"/>
          <w:sz w:val="23"/>
          <w:szCs w:val="23"/>
          <w:lang w:val="es-DO"/>
        </w:rPr>
        <w:t>el modularidad</w:t>
      </w:r>
      <w:r w:rsidRPr="002E1188">
        <w:rPr>
          <w:rFonts w:ascii="Times New Roman" w:hAnsi="Times New Roman"/>
          <w:sz w:val="23"/>
          <w:szCs w:val="23"/>
          <w:lang w:val="es-DO"/>
        </w:rPr>
        <w:t xml:space="preserve"> y la facilidad de uso, por encima de características industriales como certificaciones SIL/PL o envolventes para condiciones extremas.</w:t>
      </w:r>
    </w:p>
    <w:p w14:paraId="4B731AE7"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Por último, desde la perspectiva del ciclo de vida del producto, PLC4UNI se plantea como una plataforma </w:t>
      </w:r>
      <w:r w:rsidRPr="002E1188">
        <w:rPr>
          <w:rFonts w:ascii="Times New Roman" w:hAnsi="Times New Roman"/>
          <w:b/>
          <w:bCs/>
          <w:sz w:val="23"/>
          <w:szCs w:val="23"/>
          <w:lang w:val="es-DO"/>
        </w:rPr>
        <w:t>abierta y extensible</w:t>
      </w:r>
      <w:r w:rsidRPr="002E1188">
        <w:rPr>
          <w:rFonts w:ascii="Times New Roman" w:hAnsi="Times New Roman"/>
          <w:sz w:val="23"/>
          <w:szCs w:val="23"/>
          <w:lang w:val="es-DO"/>
        </w:rPr>
        <w:t>: su firmware y herramientas de programación estarán disponibles bajo licencias abiertas que permitan su adaptación, mantenimiento y ampliación por parte de la comunidad académica. Esta apertura facilita, además, la integración con herramientas de simulación y marcos de trabajo ya existentes en el ámbito educativo (por ejemplo, proyectos OpenPLC y repositorios institucionales), respetando siempre la trazabilidad y la reproducibilidad de las prácticas docentes.</w:t>
      </w:r>
    </w:p>
    <w:p w14:paraId="47CDCE42" w14:textId="77777777" w:rsidR="00E97433" w:rsidRDefault="00E97433" w:rsidP="00E97433">
      <w:pPr>
        <w:pStyle w:val="Normalindentado2"/>
        <w:jc w:val="both"/>
        <w:rPr>
          <w:rFonts w:ascii="Times New Roman" w:hAnsi="Times New Roman"/>
          <w:sz w:val="23"/>
          <w:szCs w:val="23"/>
          <w:lang w:val="es-DO"/>
        </w:rPr>
      </w:pPr>
    </w:p>
    <w:p w14:paraId="7DFC692A" w14:textId="77777777" w:rsidR="002E1188" w:rsidRDefault="002E1188" w:rsidP="00E97433">
      <w:pPr>
        <w:pStyle w:val="Normalindentado2"/>
        <w:jc w:val="both"/>
        <w:rPr>
          <w:rFonts w:ascii="Times New Roman" w:hAnsi="Times New Roman"/>
          <w:sz w:val="23"/>
          <w:szCs w:val="23"/>
          <w:lang w:val="es-DO"/>
        </w:rPr>
      </w:pPr>
    </w:p>
    <w:p w14:paraId="674CEF56" w14:textId="77777777" w:rsidR="002E1188" w:rsidRPr="002E1188" w:rsidRDefault="002E1188" w:rsidP="00E97433">
      <w:pPr>
        <w:pStyle w:val="Normalindentado2"/>
        <w:jc w:val="both"/>
        <w:rPr>
          <w:rFonts w:ascii="Times New Roman" w:hAnsi="Times New Roman"/>
          <w:sz w:val="23"/>
          <w:szCs w:val="23"/>
          <w:lang w:val="es-DO"/>
        </w:rPr>
      </w:pPr>
    </w:p>
    <w:p w14:paraId="69A844C1"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lastRenderedPageBreak/>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015DE63E" w14:textId="593DB2EA" w:rsidR="00E97433" w:rsidRPr="002E1188" w:rsidRDefault="00482D99" w:rsidP="002E1188">
      <w:pPr>
        <w:pStyle w:val="guiazul"/>
        <w:ind w:left="600"/>
        <w:rPr>
          <w:rFonts w:ascii="Times New Roman" w:hAnsi="Times New Roman"/>
          <w:sz w:val="22"/>
          <w:szCs w:val="28"/>
        </w:rPr>
      </w:pPr>
      <w:r w:rsidRPr="002E1188">
        <w:rPr>
          <w:rFonts w:ascii="Times New Roman" w:hAnsi="Times New Roman"/>
          <w:sz w:val="22"/>
          <w:szCs w:val="28"/>
        </w:rPr>
        <w:t xml:space="preserve">Indicar si es un producto independiente o parte de un sistema mayor. En el caso de tratarse de un producto que forma parte de un sistema mayor, un diagrama que sitúe el producto dentro del sistema e identifique sus </w:t>
      </w:r>
      <w:r w:rsidR="002E1188" w:rsidRPr="002E1188">
        <w:rPr>
          <w:rFonts w:ascii="Times New Roman" w:hAnsi="Times New Roman"/>
          <w:sz w:val="22"/>
          <w:szCs w:val="28"/>
        </w:rPr>
        <w:t>conexiones facilita</w:t>
      </w:r>
      <w:r w:rsidR="002E1188">
        <w:rPr>
          <w:rFonts w:ascii="Times New Roman" w:hAnsi="Times New Roman"/>
          <w:sz w:val="22"/>
          <w:szCs w:val="28"/>
        </w:rPr>
        <w:t>n</w:t>
      </w:r>
      <w:r w:rsidRPr="002E1188">
        <w:rPr>
          <w:rFonts w:ascii="Times New Roman" w:hAnsi="Times New Roman"/>
          <w:sz w:val="22"/>
          <w:szCs w:val="28"/>
        </w:rPr>
        <w:t xml:space="preserve"> la comprensión</w:t>
      </w:r>
      <w:r w:rsidR="002E1188">
        <w:rPr>
          <w:rFonts w:ascii="Times New Roman" w:hAnsi="Times New Roman"/>
          <w:sz w:val="22"/>
          <w:szCs w:val="28"/>
        </w:rPr>
        <w:t>.</w:t>
      </w:r>
    </w:p>
    <w:p w14:paraId="1AAD3DC0" w14:textId="77777777" w:rsidR="00E97433" w:rsidRPr="002E1188" w:rsidRDefault="00E97433" w:rsidP="002E1188">
      <w:pPr>
        <w:pStyle w:val="guiazul"/>
        <w:rPr>
          <w:rFonts w:ascii="Times New Roman" w:hAnsi="Times New Roman"/>
        </w:rPr>
      </w:pPr>
    </w:p>
    <w:p w14:paraId="18BC4E01" w14:textId="77777777" w:rsidR="00482D99" w:rsidRPr="002E1188" w:rsidRDefault="00482D99">
      <w:pPr>
        <w:pStyle w:val="Heading2"/>
        <w:rPr>
          <w:rFonts w:ascii="Times New Roman" w:hAnsi="Times New Roman" w:cs="Times New Roman"/>
        </w:rPr>
      </w:pPr>
      <w:bookmarkStart w:id="20" w:name="_Toc532878319"/>
      <w:bookmarkStart w:id="21" w:name="_Toc33238241"/>
      <w:bookmarkStart w:id="22" w:name="_Toc33411068"/>
      <w:r w:rsidRPr="002E1188">
        <w:rPr>
          <w:rFonts w:ascii="Times New Roman" w:hAnsi="Times New Roman" w:cs="Times New Roman"/>
        </w:rPr>
        <w:t>Funcionalidad del producto</w:t>
      </w:r>
      <w:bookmarkEnd w:id="20"/>
      <w:bookmarkEnd w:id="21"/>
      <w:bookmarkEnd w:id="22"/>
    </w:p>
    <w:p w14:paraId="6D8451D0" w14:textId="77777777" w:rsidR="00C432A1" w:rsidRPr="002E1188" w:rsidRDefault="00C432A1" w:rsidP="00C432A1">
      <w:pPr>
        <w:pStyle w:val="NormalWeb"/>
        <w:rPr>
          <w:rFonts w:ascii="Times New Roman" w:hAnsi="Times New Roman"/>
          <w:sz w:val="23"/>
          <w:szCs w:val="23"/>
          <w:lang w:val="es-DO" w:eastAsia="es-DO"/>
        </w:rPr>
      </w:pPr>
      <w:r w:rsidRPr="002E1188">
        <w:rPr>
          <w:rFonts w:ascii="Times New Roman" w:hAnsi="Times New Roman"/>
          <w:sz w:val="23"/>
          <w:szCs w:val="23"/>
        </w:rPr>
        <w:t xml:space="preserve">El sistema </w:t>
      </w:r>
      <w:r w:rsidRPr="002E1188">
        <w:rPr>
          <w:rStyle w:val="Strong"/>
          <w:rFonts w:ascii="Times New Roman" w:hAnsi="Times New Roman"/>
          <w:sz w:val="23"/>
          <w:szCs w:val="23"/>
        </w:rPr>
        <w:t>PLC4UNI</w:t>
      </w:r>
      <w:r w:rsidRPr="002E1188">
        <w:rPr>
          <w:rFonts w:ascii="Times New Roman" w:hAnsi="Times New Roman"/>
          <w:sz w:val="23"/>
          <w:szCs w:val="23"/>
        </w:rPr>
        <w:t xml:space="preserve"> debe proporcionar un conjunto de funcionalidades básicas y complementarias que aseguren su valor pedagógico en la enseñanza universitaria de la automatización y el control. Estas funcionalidades se agrupan en cuatro ejes principales:</w:t>
      </w:r>
    </w:p>
    <w:p w14:paraId="084379AC"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a) Adquisición y control de señales</w:t>
      </w:r>
    </w:p>
    <w:p w14:paraId="1F9F7E8C" w14:textId="77777777" w:rsidR="00C432A1" w:rsidRPr="002E1188" w:rsidRDefault="00C432A1" w:rsidP="00C432A1">
      <w:pPr>
        <w:pStyle w:val="NormalWeb"/>
        <w:numPr>
          <w:ilvl w:val="0"/>
          <w:numId w:val="258"/>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Procesamiento de </w:t>
      </w:r>
      <w:r w:rsidRPr="002E1188">
        <w:rPr>
          <w:rStyle w:val="Strong"/>
          <w:rFonts w:ascii="Times New Roman" w:hAnsi="Times New Roman"/>
          <w:sz w:val="23"/>
          <w:szCs w:val="23"/>
        </w:rPr>
        <w:t>entradas digitales y analógicas</w:t>
      </w:r>
      <w:r w:rsidRPr="002E1188">
        <w:rPr>
          <w:rFonts w:ascii="Times New Roman" w:hAnsi="Times New Roman"/>
          <w:sz w:val="23"/>
          <w:szCs w:val="23"/>
        </w:rPr>
        <w:t xml:space="preserve"> provenientes de sensores y dispositivos didácticos.</w:t>
      </w:r>
    </w:p>
    <w:p w14:paraId="44C68A24" w14:textId="77777777" w:rsidR="00C432A1" w:rsidRPr="002E1188" w:rsidRDefault="00C432A1" w:rsidP="00C432A1">
      <w:pPr>
        <w:pStyle w:val="NormalWeb"/>
        <w:numPr>
          <w:ilvl w:val="0"/>
          <w:numId w:val="258"/>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Generación de </w:t>
      </w:r>
      <w:r w:rsidRPr="00637AEA">
        <w:rPr>
          <w:rStyle w:val="Strong"/>
          <w:rFonts w:ascii="Times New Roman" w:hAnsi="Times New Roman"/>
          <w:b w:val="0"/>
          <w:bCs w:val="0"/>
          <w:sz w:val="23"/>
          <w:szCs w:val="23"/>
        </w:rPr>
        <w:t>salidas digitales y analógicas</w:t>
      </w:r>
      <w:r w:rsidRPr="002E1188">
        <w:rPr>
          <w:rFonts w:ascii="Times New Roman" w:hAnsi="Times New Roman"/>
          <w:sz w:val="23"/>
          <w:szCs w:val="23"/>
        </w:rPr>
        <w:t xml:space="preserve"> para el control de actuadores de baja potencia (relés, LEDs, motores, solenoides, etc.).</w:t>
      </w:r>
    </w:p>
    <w:p w14:paraId="0FAE5349" w14:textId="77777777" w:rsidR="00C432A1" w:rsidRPr="002E1188" w:rsidRDefault="00C432A1" w:rsidP="00C432A1">
      <w:pPr>
        <w:pStyle w:val="NormalWeb"/>
        <w:numPr>
          <w:ilvl w:val="0"/>
          <w:numId w:val="258"/>
        </w:numPr>
        <w:spacing w:before="100" w:beforeAutospacing="1" w:after="100" w:afterAutospacing="1"/>
        <w:rPr>
          <w:rFonts w:ascii="Times New Roman" w:hAnsi="Times New Roman"/>
          <w:sz w:val="23"/>
          <w:szCs w:val="23"/>
        </w:rPr>
      </w:pPr>
      <w:r w:rsidRPr="002E1188">
        <w:rPr>
          <w:rFonts w:ascii="Times New Roman" w:hAnsi="Times New Roman"/>
          <w:sz w:val="23"/>
          <w:szCs w:val="23"/>
        </w:rPr>
        <w:t>Posibilidad de</w:t>
      </w:r>
      <w:r w:rsidRPr="00637AEA">
        <w:rPr>
          <w:rFonts w:ascii="Times New Roman" w:hAnsi="Times New Roman"/>
          <w:sz w:val="23"/>
          <w:szCs w:val="23"/>
        </w:rPr>
        <w:t xml:space="preserve"> </w:t>
      </w:r>
      <w:r w:rsidRPr="00637AEA">
        <w:rPr>
          <w:rStyle w:val="Strong"/>
          <w:rFonts w:ascii="Times New Roman" w:hAnsi="Times New Roman"/>
          <w:b w:val="0"/>
          <w:bCs w:val="0"/>
          <w:sz w:val="23"/>
          <w:szCs w:val="23"/>
        </w:rPr>
        <w:t>ampliación modular</w:t>
      </w:r>
      <w:r w:rsidRPr="00637AEA">
        <w:rPr>
          <w:rFonts w:ascii="Times New Roman" w:hAnsi="Times New Roman"/>
          <w:sz w:val="23"/>
          <w:szCs w:val="23"/>
        </w:rPr>
        <w:t xml:space="preserve"> </w:t>
      </w:r>
      <w:r w:rsidRPr="002E1188">
        <w:rPr>
          <w:rFonts w:ascii="Times New Roman" w:hAnsi="Times New Roman"/>
          <w:sz w:val="23"/>
          <w:szCs w:val="23"/>
        </w:rPr>
        <w:t>mediante tarjetas de expansión de E/S.</w:t>
      </w:r>
    </w:p>
    <w:p w14:paraId="2DBDC095"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b) Programación y ejecución</w:t>
      </w:r>
    </w:p>
    <w:p w14:paraId="6391DC48" w14:textId="77777777" w:rsidR="00C432A1" w:rsidRPr="002E1188" w:rsidRDefault="00C432A1" w:rsidP="00B3545A">
      <w:pPr>
        <w:pStyle w:val="NormalWeb"/>
        <w:numPr>
          <w:ilvl w:val="0"/>
          <w:numId w:val="259"/>
        </w:numPr>
        <w:spacing w:before="100" w:beforeAutospacing="1" w:after="100" w:afterAutospacing="1"/>
        <w:jc w:val="both"/>
        <w:rPr>
          <w:rFonts w:ascii="Times New Roman" w:hAnsi="Times New Roman"/>
          <w:sz w:val="23"/>
          <w:szCs w:val="23"/>
        </w:rPr>
      </w:pPr>
      <w:r w:rsidRPr="002E1188">
        <w:rPr>
          <w:rFonts w:ascii="Times New Roman" w:hAnsi="Times New Roman"/>
          <w:sz w:val="23"/>
          <w:szCs w:val="23"/>
        </w:rPr>
        <w:t xml:space="preserve">Disponibilidad de un </w:t>
      </w:r>
      <w:r w:rsidRPr="002E1188">
        <w:rPr>
          <w:rStyle w:val="Strong"/>
          <w:rFonts w:ascii="Times New Roman" w:hAnsi="Times New Roman"/>
          <w:sz w:val="23"/>
          <w:szCs w:val="23"/>
        </w:rPr>
        <w:t>entorno de programación accesible</w:t>
      </w:r>
      <w:r w:rsidRPr="002E1188">
        <w:rPr>
          <w:rFonts w:ascii="Times New Roman" w:hAnsi="Times New Roman"/>
          <w:sz w:val="23"/>
          <w:szCs w:val="23"/>
        </w:rPr>
        <w:t>, con soporte para lenguajes estándar IEC 61131-3 (diagrama de escalera y texto estructurado).</w:t>
      </w:r>
    </w:p>
    <w:p w14:paraId="6DBCB349" w14:textId="77777777" w:rsidR="00C432A1" w:rsidRPr="002E1188" w:rsidRDefault="00C432A1" w:rsidP="00B3545A">
      <w:pPr>
        <w:pStyle w:val="NormalWeb"/>
        <w:numPr>
          <w:ilvl w:val="0"/>
          <w:numId w:val="259"/>
        </w:numPr>
        <w:spacing w:before="100" w:beforeAutospacing="1" w:after="100" w:afterAutospacing="1"/>
        <w:jc w:val="both"/>
        <w:rPr>
          <w:rFonts w:ascii="Times New Roman" w:hAnsi="Times New Roman"/>
          <w:sz w:val="23"/>
          <w:szCs w:val="23"/>
        </w:rPr>
      </w:pPr>
      <w:r w:rsidRPr="002E1188">
        <w:rPr>
          <w:rFonts w:ascii="Times New Roman" w:hAnsi="Times New Roman"/>
          <w:sz w:val="23"/>
          <w:szCs w:val="23"/>
        </w:rPr>
        <w:t xml:space="preserve">Capacidad de </w:t>
      </w:r>
      <w:r w:rsidRPr="00B3545A">
        <w:rPr>
          <w:rStyle w:val="Strong"/>
          <w:rFonts w:ascii="Times New Roman" w:hAnsi="Times New Roman"/>
          <w:b w:val="0"/>
          <w:bCs w:val="0"/>
          <w:sz w:val="23"/>
          <w:szCs w:val="23"/>
        </w:rPr>
        <w:t>cargar, ejecutar y detener programas</w:t>
      </w:r>
      <w:r w:rsidRPr="002E1188">
        <w:rPr>
          <w:rFonts w:ascii="Times New Roman" w:hAnsi="Times New Roman"/>
          <w:sz w:val="23"/>
          <w:szCs w:val="23"/>
        </w:rPr>
        <w:t xml:space="preserve"> de usuario en tiempo real.</w:t>
      </w:r>
    </w:p>
    <w:p w14:paraId="7B36DE65" w14:textId="77777777" w:rsidR="00C432A1" w:rsidRPr="002E1188" w:rsidRDefault="00C432A1" w:rsidP="00B3545A">
      <w:pPr>
        <w:pStyle w:val="NormalWeb"/>
        <w:numPr>
          <w:ilvl w:val="0"/>
          <w:numId w:val="259"/>
        </w:numPr>
        <w:spacing w:before="100" w:beforeAutospacing="1" w:after="100" w:afterAutospacing="1"/>
        <w:jc w:val="both"/>
        <w:rPr>
          <w:rFonts w:ascii="Times New Roman" w:hAnsi="Times New Roman"/>
          <w:sz w:val="23"/>
          <w:szCs w:val="23"/>
        </w:rPr>
      </w:pPr>
      <w:r w:rsidRPr="002E1188">
        <w:rPr>
          <w:rFonts w:ascii="Times New Roman" w:hAnsi="Times New Roman"/>
          <w:sz w:val="23"/>
          <w:szCs w:val="23"/>
        </w:rPr>
        <w:t xml:space="preserve">Herramientas de </w:t>
      </w:r>
      <w:r w:rsidRPr="00B3545A">
        <w:rPr>
          <w:rStyle w:val="Strong"/>
          <w:rFonts w:ascii="Times New Roman" w:hAnsi="Times New Roman"/>
          <w:b w:val="0"/>
          <w:bCs w:val="0"/>
          <w:sz w:val="23"/>
          <w:szCs w:val="23"/>
        </w:rPr>
        <w:t>monitoreo y depuración</w:t>
      </w:r>
      <w:r w:rsidRPr="002E1188">
        <w:rPr>
          <w:rFonts w:ascii="Times New Roman" w:hAnsi="Times New Roman"/>
          <w:sz w:val="23"/>
          <w:szCs w:val="23"/>
        </w:rPr>
        <w:t>, que permitan observar el estado de las variables y señales durante la ejecución.</w:t>
      </w:r>
    </w:p>
    <w:p w14:paraId="02FEB1AC"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c) Comunicación e integración</w:t>
      </w:r>
    </w:p>
    <w:p w14:paraId="7FF2B307"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Conectividad básica mediante </w:t>
      </w:r>
      <w:r w:rsidRPr="002E1188">
        <w:rPr>
          <w:rStyle w:val="Strong"/>
          <w:rFonts w:ascii="Times New Roman" w:hAnsi="Times New Roman"/>
          <w:sz w:val="23"/>
          <w:szCs w:val="23"/>
        </w:rPr>
        <w:t>USB</w:t>
      </w:r>
      <w:r w:rsidRPr="002E1188">
        <w:rPr>
          <w:rFonts w:ascii="Times New Roman" w:hAnsi="Times New Roman"/>
          <w:sz w:val="23"/>
          <w:szCs w:val="23"/>
        </w:rPr>
        <w:t xml:space="preserve"> para programación y alimentación.</w:t>
      </w:r>
    </w:p>
    <w:p w14:paraId="1CCAFF72"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Conectividad extendida mediante </w:t>
      </w:r>
      <w:r w:rsidRPr="002E1188">
        <w:rPr>
          <w:rStyle w:val="Strong"/>
          <w:rFonts w:ascii="Times New Roman" w:hAnsi="Times New Roman"/>
          <w:sz w:val="23"/>
          <w:szCs w:val="23"/>
        </w:rPr>
        <w:t>Ethernet y Wi-Fi</w:t>
      </w:r>
      <w:r w:rsidRPr="002E1188">
        <w:rPr>
          <w:rFonts w:ascii="Times New Roman" w:hAnsi="Times New Roman"/>
          <w:sz w:val="23"/>
          <w:szCs w:val="23"/>
        </w:rPr>
        <w:t>, orientada a prácticas en red y acceso remoto.</w:t>
      </w:r>
    </w:p>
    <w:p w14:paraId="32B6722F"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Soporte para </w:t>
      </w:r>
      <w:r w:rsidRPr="002E1188">
        <w:rPr>
          <w:rStyle w:val="Strong"/>
          <w:rFonts w:ascii="Times New Roman" w:hAnsi="Times New Roman"/>
          <w:sz w:val="23"/>
          <w:szCs w:val="23"/>
        </w:rPr>
        <w:t>protocolos industriales (Modbus RTU/TCP)</w:t>
      </w:r>
      <w:r w:rsidRPr="002E1188">
        <w:rPr>
          <w:rFonts w:ascii="Times New Roman" w:hAnsi="Times New Roman"/>
          <w:sz w:val="23"/>
          <w:szCs w:val="23"/>
        </w:rPr>
        <w:t>, con el fin de facilitar la interoperabilidad con otros equipos de referencia.</w:t>
      </w:r>
    </w:p>
    <w:p w14:paraId="1C4750A4"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Opciones de integración con </w:t>
      </w:r>
      <w:r w:rsidRPr="002E1188">
        <w:rPr>
          <w:rStyle w:val="Strong"/>
          <w:rFonts w:ascii="Times New Roman" w:hAnsi="Times New Roman"/>
          <w:sz w:val="23"/>
          <w:szCs w:val="23"/>
        </w:rPr>
        <w:t>plataformas educativas</w:t>
      </w:r>
      <w:r w:rsidRPr="002E1188">
        <w:rPr>
          <w:rFonts w:ascii="Times New Roman" w:hAnsi="Times New Roman"/>
          <w:sz w:val="23"/>
          <w:szCs w:val="23"/>
        </w:rPr>
        <w:t xml:space="preserve"> (LMS y simuladores).</w:t>
      </w:r>
    </w:p>
    <w:p w14:paraId="76ED55B4"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d) Gestión y registro de datos</w:t>
      </w:r>
    </w:p>
    <w:p w14:paraId="09FDC817" w14:textId="77777777" w:rsidR="00C432A1" w:rsidRPr="002E1188" w:rsidRDefault="00C432A1" w:rsidP="00C432A1">
      <w:pPr>
        <w:pStyle w:val="NormalWeb"/>
        <w:numPr>
          <w:ilvl w:val="0"/>
          <w:numId w:val="261"/>
        </w:numPr>
        <w:spacing w:before="100" w:beforeAutospacing="1" w:after="100" w:afterAutospacing="1"/>
        <w:rPr>
          <w:rFonts w:ascii="Times New Roman" w:hAnsi="Times New Roman"/>
          <w:sz w:val="23"/>
          <w:szCs w:val="23"/>
        </w:rPr>
      </w:pPr>
      <w:r w:rsidRPr="002E1188">
        <w:rPr>
          <w:rStyle w:val="Strong"/>
          <w:rFonts w:ascii="Times New Roman" w:hAnsi="Times New Roman"/>
          <w:sz w:val="23"/>
          <w:szCs w:val="23"/>
        </w:rPr>
        <w:t>Almacenamiento y exportación</w:t>
      </w:r>
      <w:r w:rsidRPr="002E1188">
        <w:rPr>
          <w:rFonts w:ascii="Times New Roman" w:hAnsi="Times New Roman"/>
          <w:sz w:val="23"/>
          <w:szCs w:val="23"/>
        </w:rPr>
        <w:t xml:space="preserve"> de registros en formatos estándar (CSV, JSON) para su análisis y elaboración de informes.</w:t>
      </w:r>
    </w:p>
    <w:p w14:paraId="67F1CAD5" w14:textId="77777777" w:rsidR="00C432A1" w:rsidRPr="002E1188" w:rsidRDefault="00C432A1" w:rsidP="00C432A1">
      <w:pPr>
        <w:pStyle w:val="NormalWeb"/>
        <w:numPr>
          <w:ilvl w:val="0"/>
          <w:numId w:val="261"/>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Integración con </w:t>
      </w:r>
      <w:r w:rsidRPr="002E1188">
        <w:rPr>
          <w:rStyle w:val="Strong"/>
          <w:rFonts w:ascii="Times New Roman" w:hAnsi="Times New Roman"/>
          <w:sz w:val="23"/>
          <w:szCs w:val="23"/>
        </w:rPr>
        <w:t>repositorios de control de versiones</w:t>
      </w:r>
      <w:r w:rsidRPr="002E1188">
        <w:rPr>
          <w:rFonts w:ascii="Times New Roman" w:hAnsi="Times New Roman"/>
          <w:sz w:val="23"/>
          <w:szCs w:val="23"/>
        </w:rPr>
        <w:t xml:space="preserve"> para la gestión de proyectos de programación.</w:t>
      </w:r>
    </w:p>
    <w:p w14:paraId="41FF3B39" w14:textId="334BF8D6" w:rsidR="00C432A1" w:rsidRPr="002E1188" w:rsidRDefault="00C432A1" w:rsidP="00B3545A">
      <w:pPr>
        <w:pStyle w:val="NormalWeb"/>
        <w:jc w:val="both"/>
        <w:rPr>
          <w:rFonts w:ascii="Times New Roman" w:hAnsi="Times New Roman"/>
          <w:sz w:val="23"/>
          <w:szCs w:val="23"/>
        </w:rPr>
      </w:pPr>
      <w:r w:rsidRPr="002E1188">
        <w:rPr>
          <w:rFonts w:ascii="Times New Roman" w:hAnsi="Times New Roman"/>
          <w:sz w:val="23"/>
          <w:szCs w:val="23"/>
        </w:rPr>
        <w:t xml:space="preserve">En términos generales, el PLC4UNI está concebido para </w:t>
      </w:r>
      <w:r w:rsidRPr="002E1188">
        <w:rPr>
          <w:rStyle w:val="Strong"/>
          <w:rFonts w:ascii="Times New Roman" w:hAnsi="Times New Roman"/>
          <w:sz w:val="23"/>
          <w:szCs w:val="23"/>
        </w:rPr>
        <w:t>r</w:t>
      </w:r>
      <w:r w:rsidRPr="002E1188">
        <w:rPr>
          <w:rStyle w:val="Strong"/>
          <w:rFonts w:ascii="Times New Roman" w:hAnsi="Times New Roman"/>
          <w:b w:val="0"/>
          <w:bCs w:val="0"/>
          <w:sz w:val="23"/>
          <w:szCs w:val="23"/>
        </w:rPr>
        <w:t>ecibir señales de entrada, procesarlas mediante un programa lógico definido por el usuario y generar salidas físicas o virtuales en un entorno didáctico controlado</w:t>
      </w:r>
      <w:r w:rsidRPr="002E1188">
        <w:rPr>
          <w:rFonts w:ascii="Times New Roman" w:hAnsi="Times New Roman"/>
          <w:sz w:val="23"/>
          <w:szCs w:val="23"/>
        </w:rPr>
        <w:t>. Con ello, se asegura que el estudiante pueda experimentar con las mismas dinámicas de la automatización industrial, en un marco adaptado a la enseñanza universitaria.</w:t>
      </w:r>
    </w:p>
    <w:p w14:paraId="21C9E04E" w14:textId="77777777" w:rsidR="00E97433" w:rsidRPr="002E1188" w:rsidRDefault="00E97433" w:rsidP="00E97433">
      <w:pPr>
        <w:pStyle w:val="Normalindentado2"/>
        <w:jc w:val="both"/>
        <w:rPr>
          <w:rFonts w:ascii="Times New Roman" w:hAnsi="Times New Roman"/>
          <w:sz w:val="23"/>
          <w:szCs w:val="23"/>
        </w:rPr>
      </w:pPr>
    </w:p>
    <w:p w14:paraId="48B3D985" w14:textId="77777777" w:rsidR="00E97433" w:rsidRPr="002E1188" w:rsidRDefault="00E97433" w:rsidP="00E97433">
      <w:pPr>
        <w:pStyle w:val="Normalindentado2"/>
        <w:rPr>
          <w:rFonts w:ascii="Times New Roman" w:hAnsi="Times New Roman"/>
        </w:rPr>
      </w:pPr>
    </w:p>
    <w:p w14:paraId="14984688" w14:textId="77777777" w:rsidR="00E97433" w:rsidRPr="002E1188" w:rsidRDefault="00E97433" w:rsidP="002E1188">
      <w:pPr>
        <w:pStyle w:val="Normalindentado2"/>
        <w:ind w:left="0"/>
        <w:rPr>
          <w:rFonts w:ascii="Times New Roman" w:hAnsi="Times New Roman"/>
        </w:rPr>
      </w:pPr>
    </w:p>
    <w:p w14:paraId="314AFF8F" w14:textId="77777777" w:rsidR="00E97433" w:rsidRPr="002E1188" w:rsidRDefault="00E97433" w:rsidP="00E97433">
      <w:pPr>
        <w:pStyle w:val="Normalindentado2"/>
        <w:rPr>
          <w:rFonts w:ascii="Times New Roman" w:hAnsi="Times New Roman"/>
        </w:rPr>
      </w:pPr>
    </w:p>
    <w:p w14:paraId="0B0939BC" w14:textId="77777777" w:rsidR="00482D99" w:rsidRPr="002E1188" w:rsidRDefault="00482D99">
      <w:pPr>
        <w:pStyle w:val="Normalindentado2"/>
        <w:rPr>
          <w:rFonts w:ascii="Times New Roman" w:hAnsi="Times New Roman"/>
          <w:sz w:val="23"/>
          <w:szCs w:val="23"/>
        </w:rPr>
      </w:pPr>
      <w:r w:rsidRPr="002E1188">
        <w:rPr>
          <w:rFonts w:ascii="Times New Roman" w:hAnsi="Times New Roman"/>
          <w:sz w:val="23"/>
          <w:szCs w:val="23"/>
        </w:rPr>
        <w:lastRenderedPageBreak/>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7BF88BB4"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Resumen de las funcionalidades principales que el producto debe realizar, sin entrar en información de detalle.</w:t>
      </w:r>
    </w:p>
    <w:p w14:paraId="09147141"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 xml:space="preserve">En ocasiones la información de esta sección puede tomarse de un documento de especificación del sistema de mayor nivel (ej. </w:t>
      </w:r>
      <w:r w:rsidR="004D215D" w:rsidRPr="002E1188">
        <w:rPr>
          <w:rFonts w:ascii="Times New Roman" w:hAnsi="Times New Roman"/>
          <w:sz w:val="23"/>
          <w:szCs w:val="23"/>
        </w:rPr>
        <w:t>Requisitos</w:t>
      </w:r>
      <w:r w:rsidRPr="002E1188">
        <w:rPr>
          <w:rFonts w:ascii="Times New Roman" w:hAnsi="Times New Roman"/>
          <w:sz w:val="23"/>
          <w:szCs w:val="23"/>
        </w:rPr>
        <w:t xml:space="preserve"> del sistema).</w:t>
      </w:r>
    </w:p>
    <w:p w14:paraId="70497DA3"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Las funcionalidades deben estar organizadas de manera</w:t>
      </w:r>
      <w:r w:rsidR="004D215D" w:rsidRPr="002E1188">
        <w:rPr>
          <w:rFonts w:ascii="Times New Roman" w:hAnsi="Times New Roman"/>
          <w:sz w:val="23"/>
          <w:szCs w:val="23"/>
        </w:rPr>
        <w:t xml:space="preserve"> que el cliente o cualquier interlocutor pued</w:t>
      </w:r>
      <w:r w:rsidRPr="002E1188">
        <w:rPr>
          <w:rFonts w:ascii="Times New Roman" w:hAnsi="Times New Roman"/>
          <w:sz w:val="23"/>
          <w:szCs w:val="23"/>
        </w:rPr>
        <w:t>a entenderlo perfectamente. Para ello se pueden utilizar métodos textuales o gráficos.</w:t>
      </w:r>
    </w:p>
    <w:p w14:paraId="4E65CACD" w14:textId="77777777" w:rsidR="00482D99" w:rsidRPr="002E1188" w:rsidRDefault="00482D99">
      <w:pPr>
        <w:pStyle w:val="Heading2"/>
        <w:rPr>
          <w:rFonts w:ascii="Times New Roman" w:hAnsi="Times New Roman" w:cs="Times New Roman"/>
        </w:rPr>
      </w:pPr>
      <w:bookmarkStart w:id="23" w:name="_Toc532878320"/>
      <w:bookmarkStart w:id="24" w:name="_Toc33238242"/>
      <w:bookmarkStart w:id="25" w:name="_Toc33411069"/>
      <w:r w:rsidRPr="002E1188">
        <w:rPr>
          <w:rFonts w:ascii="Times New Roman" w:hAnsi="Times New Roman" w:cs="Times New Roman"/>
        </w:rP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2E1188" w14:paraId="2CAA744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2220C97"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F49C8D5" w14:textId="2785584F" w:rsidR="00482D99" w:rsidRPr="002E1188" w:rsidRDefault="00C432A1" w:rsidP="002D648A">
            <w:pPr>
              <w:pStyle w:val="Normalindentado2"/>
              <w:ind w:left="0"/>
              <w:jc w:val="both"/>
              <w:rPr>
                <w:rFonts w:ascii="Times New Roman" w:hAnsi="Times New Roman"/>
                <w:sz w:val="23"/>
                <w:szCs w:val="23"/>
              </w:rPr>
            </w:pPr>
            <w:r w:rsidRPr="002E1188">
              <w:rPr>
                <w:rFonts w:ascii="Times New Roman" w:hAnsi="Times New Roman"/>
                <w:sz w:val="23"/>
                <w:szCs w:val="23"/>
              </w:rPr>
              <w:t>Estudiantes de pregrado, Estudiantes de posgrado, Docentes e instructores, Investigadores y desarrolladores</w:t>
            </w:r>
          </w:p>
        </w:tc>
      </w:tr>
      <w:tr w:rsidR="00482D99" w:rsidRPr="002E1188" w14:paraId="360290C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3B02DC"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E98790" w14:textId="28735086" w:rsidR="00482D99" w:rsidRPr="002E1188" w:rsidRDefault="00C432A1" w:rsidP="002D648A">
            <w:pPr>
              <w:pStyle w:val="Normalindentado2"/>
              <w:ind w:left="0"/>
              <w:jc w:val="both"/>
              <w:rPr>
                <w:rFonts w:ascii="Times New Roman" w:hAnsi="Times New Roman"/>
                <w:sz w:val="23"/>
                <w:szCs w:val="23"/>
              </w:rPr>
            </w:pPr>
            <w:r w:rsidRPr="002E1188">
              <w:rPr>
                <w:rFonts w:ascii="Times New Roman" w:hAnsi="Times New Roman"/>
                <w:sz w:val="23"/>
                <w:szCs w:val="23"/>
              </w:rPr>
              <w:t>cursan programas de ingeniería, tecnología o carreras afines (electrónica, mecatrónica, energía, automatización, informática industrial)., cursan programas de especialización o maestría en automatización, control, sistemas embebidos o áreas afines. profesionales con experiencia en ingeniería, automatización y control, con capacidad de diseñar planes de estudio y prácticas formativas., profesionales o estudiantes avanzados en áreas de innovación tecnológica, electrónica y software educativo.</w:t>
            </w:r>
          </w:p>
        </w:tc>
      </w:tr>
      <w:tr w:rsidR="00482D99" w:rsidRPr="002E1188" w14:paraId="10EBC13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78161B"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F4C30D" w14:textId="607DF1DE" w:rsidR="00482D99" w:rsidRPr="002E1188" w:rsidRDefault="00C432A1" w:rsidP="002D648A">
            <w:pPr>
              <w:pStyle w:val="Normalindentado2"/>
              <w:ind w:left="0"/>
              <w:jc w:val="both"/>
              <w:rPr>
                <w:rFonts w:ascii="Times New Roman" w:hAnsi="Times New Roman"/>
                <w:sz w:val="23"/>
                <w:szCs w:val="23"/>
              </w:rPr>
            </w:pPr>
            <w:r w:rsidRPr="002E1188">
              <w:rPr>
                <w:rFonts w:ascii="Times New Roman" w:hAnsi="Times New Roman"/>
                <w:sz w:val="23"/>
                <w:szCs w:val="23"/>
              </w:rPr>
              <w:t xml:space="preserve">conocimientos básicos en electricidad, programación y sistemas digitales; capacidad para comprender instrucciones técnicas y realizar prácticas guiadas., </w:t>
            </w:r>
            <w:r w:rsidR="00627555" w:rsidRPr="002E1188">
              <w:rPr>
                <w:rFonts w:ascii="Times New Roman" w:hAnsi="Times New Roman"/>
                <w:sz w:val="23"/>
                <w:szCs w:val="23"/>
              </w:rPr>
              <w:t>dominio intermedio o avanzado en programación y modelado de sistemas; experiencia en investigación aplicada., elaboración de guías pedagógicas, supervisión de proyectos, manejo de entornos de programación y didáctica de la enseñanza técnica., experiencia en programación avanzada, integración de sistemas, desarrollo de hardware y software de código abierto.</w:t>
            </w:r>
          </w:p>
        </w:tc>
      </w:tr>
      <w:tr w:rsidR="00482D99" w:rsidRPr="002E1188" w14:paraId="6C4BFDB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60E9C6"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F515A5" w14:textId="6A2C6179" w:rsidR="00482D99" w:rsidRPr="002E1188" w:rsidRDefault="00627555" w:rsidP="002D648A">
            <w:pPr>
              <w:pStyle w:val="Normalindentado2"/>
              <w:ind w:left="0"/>
              <w:jc w:val="both"/>
              <w:rPr>
                <w:rFonts w:ascii="Times New Roman" w:hAnsi="Times New Roman"/>
                <w:sz w:val="23"/>
                <w:szCs w:val="23"/>
              </w:rPr>
            </w:pPr>
            <w:r w:rsidRPr="002E1188">
              <w:rPr>
                <w:rFonts w:ascii="Times New Roman" w:hAnsi="Times New Roman"/>
                <w:sz w:val="23"/>
                <w:szCs w:val="23"/>
              </w:rPr>
              <w:t>desarrollo de prácticas de laboratorio, elaboración de proyectos académicos, simulación de procesos básicos de automatización y validación de programas en hardware real., diseño de proyectos interdisciplinarios, integración del PLC con otras plataformas, validación experimental de modelos y exploración de nuevas metodologías de enseñanza., diseño de prácticas de laboratorio, seguimiento de proyectos estudiantiles, evaluación de competencias y gestión de entornos de aprendizaje presenciales o remotos.,</w:t>
            </w:r>
            <w:r w:rsidR="002D648A" w:rsidRPr="002E1188">
              <w:rPr>
                <w:rFonts w:ascii="Times New Roman" w:hAnsi="Times New Roman"/>
                <w:sz w:val="23"/>
                <w:szCs w:val="23"/>
              </w:rPr>
              <w:t xml:space="preserve"> ampliación de las funcionalidades del PLC4UNI, creación de módulos complementarios, pruebas de compatibilidad con estándares industriales y publicaciones académicas derivadas del uso del sistema.</w:t>
            </w:r>
            <w:r w:rsidRPr="002E1188">
              <w:rPr>
                <w:rFonts w:ascii="Times New Roman" w:hAnsi="Times New Roman"/>
                <w:sz w:val="23"/>
                <w:szCs w:val="23"/>
              </w:rPr>
              <w:t xml:space="preserve"> </w:t>
            </w:r>
          </w:p>
        </w:tc>
      </w:tr>
    </w:tbl>
    <w:p w14:paraId="301E06EE" w14:textId="77777777" w:rsidR="002D648A" w:rsidRDefault="002D648A" w:rsidP="002D648A">
      <w:pPr>
        <w:pStyle w:val="guiazul"/>
        <w:ind w:left="708"/>
        <w:jc w:val="both"/>
        <w:rPr>
          <w:rFonts w:ascii="Times New Roman" w:hAnsi="Times New Roman"/>
          <w:i w:val="0"/>
          <w:iCs/>
          <w:color w:val="000000" w:themeColor="text1"/>
          <w:sz w:val="23"/>
          <w:szCs w:val="23"/>
          <w:lang w:val="es-DO"/>
        </w:rPr>
      </w:pPr>
    </w:p>
    <w:p w14:paraId="60DA2917" w14:textId="77777777" w:rsidR="002E1188" w:rsidRDefault="002E1188" w:rsidP="002D648A">
      <w:pPr>
        <w:pStyle w:val="guiazul"/>
        <w:ind w:left="708"/>
        <w:jc w:val="both"/>
        <w:rPr>
          <w:rFonts w:ascii="Times New Roman" w:hAnsi="Times New Roman"/>
          <w:i w:val="0"/>
          <w:iCs/>
          <w:color w:val="000000" w:themeColor="text1"/>
          <w:sz w:val="23"/>
          <w:szCs w:val="23"/>
          <w:lang w:val="es-DO"/>
        </w:rPr>
      </w:pPr>
    </w:p>
    <w:p w14:paraId="0F9D4868" w14:textId="77777777" w:rsidR="002E1188" w:rsidRPr="002E1188" w:rsidRDefault="002E1188" w:rsidP="002D648A">
      <w:pPr>
        <w:pStyle w:val="guiazul"/>
        <w:ind w:left="708"/>
        <w:jc w:val="both"/>
        <w:rPr>
          <w:rFonts w:ascii="Times New Roman" w:hAnsi="Times New Roman"/>
          <w:i w:val="0"/>
          <w:iCs/>
          <w:color w:val="000000" w:themeColor="text1"/>
          <w:sz w:val="23"/>
          <w:szCs w:val="23"/>
          <w:lang w:val="es-DO"/>
        </w:rPr>
      </w:pPr>
    </w:p>
    <w:p w14:paraId="17183646" w14:textId="77777777" w:rsidR="002D648A" w:rsidRPr="002E1188" w:rsidRDefault="002D648A" w:rsidP="002D648A">
      <w:pPr>
        <w:pStyle w:val="guiazul"/>
        <w:ind w:left="708"/>
        <w:jc w:val="both"/>
        <w:rPr>
          <w:rFonts w:ascii="Times New Roman" w:hAnsi="Times New Roman"/>
          <w:i w:val="0"/>
          <w:iCs/>
          <w:color w:val="000000" w:themeColor="text1"/>
          <w:sz w:val="23"/>
          <w:szCs w:val="23"/>
          <w:lang w:val="es-DO"/>
        </w:rPr>
      </w:pPr>
    </w:p>
    <w:p w14:paraId="515A4CC9" w14:textId="0AFC9621" w:rsidR="002D648A" w:rsidRPr="002E1188" w:rsidRDefault="002D648A" w:rsidP="002D648A">
      <w:pPr>
        <w:pStyle w:val="guiazul"/>
        <w:ind w:left="708"/>
        <w:jc w:val="both"/>
        <w:rPr>
          <w:rFonts w:ascii="Times New Roman" w:hAnsi="Times New Roman"/>
          <w:i w:val="0"/>
          <w:iCs/>
          <w:color w:val="000000" w:themeColor="text1"/>
          <w:sz w:val="23"/>
          <w:szCs w:val="23"/>
          <w:lang w:val="es-DO"/>
        </w:rPr>
      </w:pPr>
      <w:r w:rsidRPr="002E1188">
        <w:rPr>
          <w:rFonts w:ascii="Times New Roman" w:hAnsi="Times New Roman"/>
          <w:i w:val="0"/>
          <w:iCs/>
          <w:color w:val="000000" w:themeColor="text1"/>
          <w:sz w:val="23"/>
          <w:szCs w:val="23"/>
          <w:lang w:val="es-DO"/>
        </w:rPr>
        <w:t xml:space="preserve">En términos generales, los usuarios del PLC4UNI presentan un nivel educativo medio a avanzado, con competencias técnicas proporcionales a su etapa formativa. El </w:t>
      </w:r>
      <w:r w:rsidRPr="002E1188">
        <w:rPr>
          <w:rFonts w:ascii="Times New Roman" w:hAnsi="Times New Roman"/>
          <w:i w:val="0"/>
          <w:iCs/>
          <w:color w:val="000000" w:themeColor="text1"/>
          <w:sz w:val="23"/>
          <w:szCs w:val="23"/>
          <w:lang w:val="es-DO"/>
        </w:rPr>
        <w:lastRenderedPageBreak/>
        <w:t>sistema ha sido diseñado con un enfoque escalable y progresivo, de modo que sea accesible para principiantes, pero también suficientemente robusto para usuarios avanzados que deseen profundizar en entornos de investigación y desarrollo.</w:t>
      </w:r>
    </w:p>
    <w:p w14:paraId="3A50ED62" w14:textId="77777777" w:rsidR="00482D99" w:rsidRPr="002E1188" w:rsidRDefault="00482D99">
      <w:pPr>
        <w:pStyle w:val="guiazul"/>
        <w:ind w:left="708"/>
        <w:rPr>
          <w:rFonts w:ascii="Times New Roman" w:hAnsi="Times New Roman"/>
          <w:lang w:val="es-DO"/>
        </w:rPr>
      </w:pPr>
    </w:p>
    <w:p w14:paraId="0B6C717B" w14:textId="219FC393" w:rsidR="002D648A" w:rsidRPr="002E1188" w:rsidRDefault="00482D99" w:rsidP="002D648A">
      <w:pPr>
        <w:pStyle w:val="guiazul"/>
        <w:ind w:left="708"/>
        <w:rPr>
          <w:rFonts w:ascii="Times New Roman" w:hAnsi="Times New Roman"/>
        </w:rPr>
      </w:pPr>
      <w:r w:rsidRPr="002E1188">
        <w:rPr>
          <w:rFonts w:ascii="Times New Roman" w:hAnsi="Times New Roman"/>
        </w:rPr>
        <w:t xml:space="preserve">Descripción </w:t>
      </w:r>
      <w:proofErr w:type="gramStart"/>
      <w:r w:rsidRPr="002E1188">
        <w:rPr>
          <w:rFonts w:ascii="Times New Roman" w:hAnsi="Times New Roman"/>
        </w:rPr>
        <w:t>de  los</w:t>
      </w:r>
      <w:proofErr w:type="gramEnd"/>
      <w:r w:rsidRPr="002E1188">
        <w:rPr>
          <w:rFonts w:ascii="Times New Roman" w:hAnsi="Times New Roman"/>
        </w:rPr>
        <w:t xml:space="preserve"> usuarios del producto, incluyendo nivel educacional, experiencia y experiencia técnica.</w:t>
      </w:r>
    </w:p>
    <w:p w14:paraId="65A71E57" w14:textId="77777777" w:rsidR="00482D99" w:rsidRPr="002E1188" w:rsidRDefault="00482D99">
      <w:pPr>
        <w:pStyle w:val="Heading2"/>
        <w:rPr>
          <w:rFonts w:ascii="Times New Roman" w:hAnsi="Times New Roman" w:cs="Times New Roman"/>
        </w:rPr>
      </w:pPr>
      <w:bookmarkStart w:id="26" w:name="_Toc532878321"/>
      <w:bookmarkStart w:id="27" w:name="_Toc33238243"/>
      <w:bookmarkStart w:id="28" w:name="_Toc33411070"/>
      <w:r w:rsidRPr="002E1188">
        <w:rPr>
          <w:rFonts w:ascii="Times New Roman" w:hAnsi="Times New Roman" w:cs="Times New Roman"/>
        </w:rPr>
        <w:t>Restricciones</w:t>
      </w:r>
      <w:bookmarkEnd w:id="26"/>
      <w:bookmarkEnd w:id="27"/>
      <w:bookmarkEnd w:id="28"/>
    </w:p>
    <w:p w14:paraId="401E87F2" w14:textId="77777777" w:rsidR="002D648A" w:rsidRPr="002E1188" w:rsidRDefault="002D648A" w:rsidP="002D648A">
      <w:pPr>
        <w:pStyle w:val="NormalWeb"/>
        <w:rPr>
          <w:rFonts w:ascii="Times New Roman" w:hAnsi="Times New Roman"/>
          <w:sz w:val="23"/>
          <w:szCs w:val="23"/>
          <w:lang w:val="es-DO" w:eastAsia="es-DO"/>
        </w:rPr>
      </w:pPr>
      <w:r w:rsidRPr="002E1188">
        <w:rPr>
          <w:rFonts w:ascii="Times New Roman" w:hAnsi="Times New Roman"/>
          <w:sz w:val="23"/>
          <w:szCs w:val="23"/>
        </w:rPr>
        <w:t xml:space="preserve">El desarrollo y utilización del sistema </w:t>
      </w:r>
      <w:r w:rsidRPr="002E1188">
        <w:rPr>
          <w:rStyle w:val="Strong"/>
          <w:rFonts w:ascii="Times New Roman" w:hAnsi="Times New Roman"/>
          <w:sz w:val="23"/>
          <w:szCs w:val="23"/>
        </w:rPr>
        <w:t>PLC4UNI</w:t>
      </w:r>
      <w:r w:rsidRPr="002E1188">
        <w:rPr>
          <w:rFonts w:ascii="Times New Roman" w:hAnsi="Times New Roman"/>
          <w:sz w:val="23"/>
          <w:szCs w:val="23"/>
        </w:rPr>
        <w:t xml:space="preserve"> está sujeto a un conjunto de restricciones que delimitan su diseño, implementación y aplicación. Estas restricciones responden tanto a consideraciones técnicas como pedagógicas y normativas:</w:t>
      </w:r>
    </w:p>
    <w:p w14:paraId="6E522108"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a) Restricciones técnicas</w:t>
      </w:r>
    </w:p>
    <w:p w14:paraId="5FCA331B"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Recursos de hardware limitados</w:t>
      </w:r>
      <w:r w:rsidRPr="002E1188">
        <w:rPr>
          <w:rFonts w:ascii="Times New Roman" w:hAnsi="Times New Roman"/>
          <w:sz w:val="23"/>
          <w:szCs w:val="23"/>
        </w:rPr>
        <w:t>: el PLC está orientado a prácticas académicas, por lo que su capacidad de procesamiento, memoria y número de entradas/salidas será menor que la de un PLC industrial de gama alta.</w:t>
      </w:r>
    </w:p>
    <w:p w14:paraId="6B176EBE"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Compatibilidad con hardware didáctico</w:t>
      </w:r>
      <w:r w:rsidRPr="002E1188">
        <w:rPr>
          <w:rFonts w:ascii="Times New Roman" w:hAnsi="Times New Roman"/>
          <w:sz w:val="23"/>
          <w:szCs w:val="23"/>
        </w:rPr>
        <w:t>: el diseño se centra en la interacción con sensores y actuadores de baja potencia; no se contempla el control directo de cargas industriales de gran escala sin dispositivos intermedios.</w:t>
      </w:r>
    </w:p>
    <w:p w14:paraId="7D006A5A"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Lenguajes de programación restringidos</w:t>
      </w:r>
      <w:r w:rsidRPr="002E1188">
        <w:rPr>
          <w:rFonts w:ascii="Times New Roman" w:hAnsi="Times New Roman"/>
          <w:sz w:val="23"/>
          <w:szCs w:val="23"/>
        </w:rPr>
        <w:t>: se soportarán principalmente los lenguajes de la norma IEC 61131-3 más utilizados en el ámbito educativo (Ladder Diagram y Texto Estructurado), quedando fuera lenguajes avanzados menos comunes.</w:t>
      </w:r>
    </w:p>
    <w:p w14:paraId="13FCFE4D"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b) Restricciones de software</w:t>
      </w:r>
    </w:p>
    <w:p w14:paraId="6BB49055"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Sistema operativo base</w:t>
      </w:r>
      <w:r w:rsidRPr="002E1188">
        <w:rPr>
          <w:rFonts w:ascii="Times New Roman" w:hAnsi="Times New Roman"/>
          <w:sz w:val="23"/>
          <w:szCs w:val="23"/>
        </w:rPr>
        <w:t>: el firmware del PLC se diseñará para plataformas abiertas y ligeras (ej. RTOS embebido o Linux reducido), limitando la portabilidad directa a sistemas cerrados o propietarios.</w:t>
      </w:r>
    </w:p>
    <w:p w14:paraId="09120E35"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Dependencia de entornos abiertos</w:t>
      </w:r>
      <w:r w:rsidRPr="002E1188">
        <w:rPr>
          <w:rFonts w:ascii="Times New Roman" w:hAnsi="Times New Roman"/>
          <w:sz w:val="23"/>
          <w:szCs w:val="23"/>
        </w:rPr>
        <w:t>: el software de programación y simulación estará basado en herramientas de código abierto, lo que restringe la integración inmediata con IDEs propietarios de algunos fabricantes.</w:t>
      </w:r>
    </w:p>
    <w:p w14:paraId="14B7CE84"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c) Restricciones pedagógicas</w:t>
      </w:r>
    </w:p>
    <w:p w14:paraId="6A7A4776"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Orientación académica</w:t>
      </w:r>
      <w:r w:rsidRPr="002E1188">
        <w:rPr>
          <w:rFonts w:ascii="Times New Roman" w:hAnsi="Times New Roman"/>
          <w:sz w:val="23"/>
          <w:szCs w:val="23"/>
        </w:rPr>
        <w:t>: el producto no debe emplearse en entornos productivos industriales donde se requiera certificación de seguridad funcional (SIL/PL) o normativas estrictas de operación.</w:t>
      </w:r>
    </w:p>
    <w:p w14:paraId="70146BD5"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Nivel de complejidad limitado</w:t>
      </w:r>
      <w:r w:rsidRPr="002E1188">
        <w:rPr>
          <w:rFonts w:ascii="Times New Roman" w:hAnsi="Times New Roman"/>
          <w:sz w:val="23"/>
          <w:szCs w:val="23"/>
        </w:rPr>
        <w:t>: el sistema está pensado para actividades de laboratorio y proyectos universitarios, evitando sobrecargar a los usuarios con configuraciones excesivamente técnicas o procesos de instalación complejos.</w:t>
      </w:r>
    </w:p>
    <w:p w14:paraId="5A79AEC8"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d) Restricciones normativas y de seguridad</w:t>
      </w:r>
    </w:p>
    <w:p w14:paraId="093317C9"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Cumplimiento eléctrico básico</w:t>
      </w:r>
      <w:r w:rsidRPr="002E1188">
        <w:rPr>
          <w:rFonts w:ascii="Times New Roman" w:hAnsi="Times New Roman"/>
          <w:sz w:val="23"/>
          <w:szCs w:val="23"/>
        </w:rPr>
        <w:t>: el diseño se ajustará a normas de bajo voltaje y seguridad eléctrica aplicables a dispositivos educativos, evitando riesgos de electrocución o daños por sobrecarga.</w:t>
      </w:r>
    </w:p>
    <w:p w14:paraId="0824276E"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lastRenderedPageBreak/>
        <w:t>Licencias de software</w:t>
      </w:r>
      <w:r w:rsidRPr="002E1188">
        <w:rPr>
          <w:rFonts w:ascii="Times New Roman" w:hAnsi="Times New Roman"/>
          <w:sz w:val="23"/>
          <w:szCs w:val="23"/>
        </w:rPr>
        <w:t>: al basarse en un modelo de código abierto, los componentes deberán respetar licencias libres (GPL, MIT, etc.), lo que limita la inclusión de módulos con restricciones propietarias.</w:t>
      </w:r>
    </w:p>
    <w:p w14:paraId="6E095D48" w14:textId="77777777" w:rsidR="002D648A" w:rsidRPr="002E1188" w:rsidRDefault="002D648A" w:rsidP="002D648A">
      <w:pPr>
        <w:pStyle w:val="NormalWeb"/>
        <w:jc w:val="both"/>
        <w:rPr>
          <w:rFonts w:ascii="Times New Roman" w:hAnsi="Times New Roman"/>
          <w:sz w:val="23"/>
          <w:szCs w:val="23"/>
        </w:rPr>
      </w:pPr>
      <w:r w:rsidRPr="002E1188">
        <w:rPr>
          <w:rFonts w:ascii="Times New Roman" w:hAnsi="Times New Roman"/>
          <w:sz w:val="23"/>
          <w:szCs w:val="23"/>
        </w:rPr>
        <w:t xml:space="preserve">En síntesis, el PLC4UNI estará condicionado por la </w:t>
      </w:r>
      <w:r w:rsidRPr="002E1188">
        <w:rPr>
          <w:rStyle w:val="Strong"/>
          <w:rFonts w:ascii="Times New Roman" w:hAnsi="Times New Roman"/>
          <w:sz w:val="23"/>
          <w:szCs w:val="23"/>
        </w:rPr>
        <w:t>simplicidad, la seguridad y la accesibilidad</w:t>
      </w:r>
      <w:r w:rsidRPr="002E1188">
        <w:rPr>
          <w:rFonts w:ascii="Times New Roman" w:hAnsi="Times New Roman"/>
          <w:sz w:val="23"/>
          <w:szCs w:val="23"/>
        </w:rPr>
        <w:t>, lo que implica dejar fuera funcionalidades avanzadas de entornos industriales. Estas limitaciones no representan una debilidad, sino una estrategia para asegurar que el producto cumpla su objetivo principal: ser un recurso didáctico, económico y adaptable al contexto universitario.</w:t>
      </w:r>
    </w:p>
    <w:p w14:paraId="5DBFA009" w14:textId="77777777" w:rsidR="002D648A" w:rsidRPr="002E1188" w:rsidRDefault="002D648A" w:rsidP="002D648A">
      <w:pPr>
        <w:pStyle w:val="Normalindentado2"/>
        <w:ind w:left="0"/>
        <w:rPr>
          <w:rFonts w:ascii="Times New Roman" w:hAnsi="Times New Roman"/>
        </w:rPr>
      </w:pPr>
    </w:p>
    <w:p w14:paraId="5743EFA8" w14:textId="77777777" w:rsidR="00482D99" w:rsidRPr="002E1188" w:rsidRDefault="00482D99">
      <w:pPr>
        <w:pStyle w:val="Normalindentado2"/>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644DEA21" w14:textId="77777777" w:rsidR="00482D99" w:rsidRPr="002E1188" w:rsidRDefault="00482D99">
      <w:pPr>
        <w:pStyle w:val="guiazul"/>
        <w:ind w:left="600"/>
        <w:rPr>
          <w:rFonts w:ascii="Times New Roman" w:hAnsi="Times New Roman"/>
        </w:rPr>
      </w:pPr>
      <w:r w:rsidRPr="002E1188">
        <w:rPr>
          <w:rFonts w:ascii="Times New Roman" w:hAnsi="Times New Roman"/>
        </w:rPr>
        <w:t xml:space="preserve">Descripción de aquellas limitaciones </w:t>
      </w:r>
      <w:proofErr w:type="gramStart"/>
      <w:r w:rsidRPr="002E1188">
        <w:rPr>
          <w:rFonts w:ascii="Times New Roman" w:hAnsi="Times New Roman"/>
        </w:rPr>
        <w:t>a</w:t>
      </w:r>
      <w:proofErr w:type="gramEnd"/>
      <w:r w:rsidRPr="002E1188">
        <w:rPr>
          <w:rFonts w:ascii="Times New Roman" w:hAnsi="Times New Roman"/>
        </w:rPr>
        <w:t xml:space="preserve"> tener en cuenta a la hora de diseñar y desarrollar el sistema, tales como el empleo de determinadas metodologías de desarrollo, lenguajes de programación, normas particulares, restricciones de hardware, de sistema operativo etc.</w:t>
      </w:r>
    </w:p>
    <w:p w14:paraId="34DA7153" w14:textId="3CC4571F" w:rsidR="002D648A" w:rsidRPr="002E1188" w:rsidRDefault="00482D99" w:rsidP="002D648A">
      <w:pPr>
        <w:pStyle w:val="Heading2"/>
        <w:rPr>
          <w:rFonts w:ascii="Times New Roman" w:hAnsi="Times New Roman" w:cs="Times New Roman"/>
        </w:rPr>
      </w:pPr>
      <w:bookmarkStart w:id="29" w:name="_Toc532878322"/>
      <w:bookmarkStart w:id="30" w:name="_Toc33238244"/>
      <w:bookmarkStart w:id="31" w:name="_Toc33411071"/>
      <w:r w:rsidRPr="002E1188">
        <w:rPr>
          <w:rFonts w:ascii="Times New Roman" w:hAnsi="Times New Roman" w:cs="Times New Roman"/>
        </w:rPr>
        <w:t>Suposiciones y dependencias</w:t>
      </w:r>
      <w:bookmarkEnd w:id="29"/>
      <w:bookmarkEnd w:id="30"/>
      <w:bookmarkEnd w:id="31"/>
    </w:p>
    <w:p w14:paraId="77C1F01D" w14:textId="77777777" w:rsidR="002D648A" w:rsidRPr="002E1188" w:rsidRDefault="002D648A" w:rsidP="002D648A">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El desarrollo y correcta operación del sistema </w:t>
      </w: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se sustenta en un conjunto de suposiciones y dependencias que deben considerarse como condiciones externas al propio producto, pero que influyen directamente en su diseño, implementación y utilización:</w:t>
      </w:r>
    </w:p>
    <w:p w14:paraId="66258FDB" w14:textId="77777777" w:rsidR="002D648A" w:rsidRPr="002E1188" w:rsidRDefault="002D648A" w:rsidP="002D648A">
      <w:pPr>
        <w:pStyle w:val="Normalindentado2"/>
        <w:ind w:left="0"/>
        <w:jc w:val="both"/>
        <w:rPr>
          <w:rFonts w:ascii="Times New Roman" w:hAnsi="Times New Roman"/>
          <w:b/>
          <w:bCs/>
          <w:sz w:val="23"/>
          <w:szCs w:val="23"/>
          <w:lang w:val="es-DO"/>
        </w:rPr>
      </w:pPr>
      <w:r w:rsidRPr="002E1188">
        <w:rPr>
          <w:rFonts w:ascii="Times New Roman" w:hAnsi="Times New Roman"/>
          <w:b/>
          <w:bCs/>
          <w:sz w:val="23"/>
          <w:szCs w:val="23"/>
          <w:lang w:val="es-DO"/>
        </w:rPr>
        <w:t>a) Suposiciones</w:t>
      </w:r>
    </w:p>
    <w:p w14:paraId="4A0CA032"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Disponibilidad de infraestructura educativa</w:t>
      </w:r>
      <w:r w:rsidRPr="002E1188">
        <w:rPr>
          <w:rFonts w:ascii="Times New Roman" w:hAnsi="Times New Roman"/>
          <w:sz w:val="23"/>
          <w:szCs w:val="23"/>
          <w:lang w:val="es-DO"/>
        </w:rPr>
        <w:t>: se asume que las universidades cuentan con laboratorios básicos de electricidad y electrónica donde el dispositivo pueda ser instalado y utilizado.</w:t>
      </w:r>
    </w:p>
    <w:p w14:paraId="616A7D9F"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Acceso a ordenadores personales</w:t>
      </w:r>
      <w:r w:rsidRPr="002E1188">
        <w:rPr>
          <w:rFonts w:ascii="Times New Roman" w:hAnsi="Times New Roman"/>
          <w:sz w:val="23"/>
          <w:szCs w:val="23"/>
          <w:lang w:val="es-DO"/>
        </w:rPr>
        <w:t>: se presupone que los estudiantes y docentes dispondrán de equipos de cómputo compatibles para instalar o ejecutar el entorno de programación asociado al PLC4UNI.</w:t>
      </w:r>
    </w:p>
    <w:p w14:paraId="4D622656"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Conectividad mínima</w:t>
      </w:r>
      <w:r w:rsidRPr="002E1188">
        <w:rPr>
          <w:rFonts w:ascii="Times New Roman" w:hAnsi="Times New Roman"/>
          <w:sz w:val="23"/>
          <w:szCs w:val="23"/>
          <w:lang w:val="es-DO"/>
        </w:rPr>
        <w:t>: se asume la existencia de redes locales o acceso a internet para habilitar funciones de integración, actualizaciones de software y prácticas remotas.</w:t>
      </w:r>
    </w:p>
    <w:p w14:paraId="49658875"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Competencias previas de los usuarios</w:t>
      </w:r>
      <w:r w:rsidRPr="002E1188">
        <w:rPr>
          <w:rFonts w:ascii="Times New Roman" w:hAnsi="Times New Roman"/>
          <w:sz w:val="23"/>
          <w:szCs w:val="23"/>
          <w:lang w:val="es-DO"/>
        </w:rPr>
        <w:t>: se considera que los estudiantes poseen conocimientos básicos en programación estructurada y fundamentos de sistemas digitales, necesarios para comprender el funcionamiento del PLC.</w:t>
      </w:r>
    </w:p>
    <w:p w14:paraId="5730DAD3" w14:textId="77777777" w:rsidR="002D648A" w:rsidRPr="002E1188" w:rsidRDefault="002D648A" w:rsidP="002D648A">
      <w:pPr>
        <w:pStyle w:val="Normalindentado2"/>
        <w:ind w:left="0"/>
        <w:jc w:val="both"/>
        <w:rPr>
          <w:rFonts w:ascii="Times New Roman" w:hAnsi="Times New Roman"/>
          <w:b/>
          <w:bCs/>
          <w:sz w:val="23"/>
          <w:szCs w:val="23"/>
          <w:lang w:val="es-DO"/>
        </w:rPr>
      </w:pPr>
      <w:r w:rsidRPr="002E1188">
        <w:rPr>
          <w:rFonts w:ascii="Times New Roman" w:hAnsi="Times New Roman"/>
          <w:b/>
          <w:bCs/>
          <w:sz w:val="23"/>
          <w:szCs w:val="23"/>
          <w:lang w:val="es-DO"/>
        </w:rPr>
        <w:t>b) Dependencias</w:t>
      </w:r>
    </w:p>
    <w:p w14:paraId="0847C731"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hardware externo</w:t>
      </w:r>
      <w:r w:rsidRPr="002E1188">
        <w:rPr>
          <w:rFonts w:ascii="Times New Roman" w:hAnsi="Times New Roman"/>
          <w:sz w:val="23"/>
          <w:szCs w:val="23"/>
          <w:lang w:val="es-DO"/>
        </w:rPr>
        <w:t>: el uso del sistema requiere sensores, actuadores y módulos didácticos complementarios para el desarrollo de prácticas de laboratorio.</w:t>
      </w:r>
    </w:p>
    <w:p w14:paraId="44B163EA"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software educativo</w:t>
      </w:r>
      <w:r w:rsidRPr="002E1188">
        <w:rPr>
          <w:rFonts w:ascii="Times New Roman" w:hAnsi="Times New Roman"/>
          <w:sz w:val="23"/>
          <w:szCs w:val="23"/>
          <w:lang w:val="es-DO"/>
        </w:rPr>
        <w:t>: el PLC4UNI se apoyará en entornos de programación de código abierto, lo que implica que su funcionamiento depende de la estabilidad y continuidad de dichos proyectos comunitarios.</w:t>
      </w:r>
    </w:p>
    <w:p w14:paraId="6452DBED"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normas técnicas</w:t>
      </w:r>
      <w:r w:rsidRPr="002E1188">
        <w:rPr>
          <w:rFonts w:ascii="Times New Roman" w:hAnsi="Times New Roman"/>
          <w:sz w:val="23"/>
          <w:szCs w:val="23"/>
          <w:lang w:val="es-DO"/>
        </w:rPr>
        <w:t xml:space="preserve">: la compatibilidad con lenguajes de programación está condicionada a la vigencia de la norma </w:t>
      </w:r>
      <w:r w:rsidRPr="002E1188">
        <w:rPr>
          <w:rFonts w:ascii="Times New Roman" w:hAnsi="Times New Roman"/>
          <w:b/>
          <w:bCs/>
          <w:sz w:val="23"/>
          <w:szCs w:val="23"/>
          <w:lang w:val="es-DO"/>
        </w:rPr>
        <w:t>IEC 61131-3</w:t>
      </w:r>
      <w:r w:rsidRPr="002E1188">
        <w:rPr>
          <w:rFonts w:ascii="Times New Roman" w:hAnsi="Times New Roman"/>
          <w:sz w:val="23"/>
          <w:szCs w:val="23"/>
          <w:lang w:val="es-DO"/>
        </w:rPr>
        <w:t>, utilizada como referencia para los entornos de automatización.</w:t>
      </w:r>
    </w:p>
    <w:p w14:paraId="59CBFDB8"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soporte institucional</w:t>
      </w:r>
      <w:r w:rsidRPr="002E1188">
        <w:rPr>
          <w:rFonts w:ascii="Times New Roman" w:hAnsi="Times New Roman"/>
          <w:sz w:val="23"/>
          <w:szCs w:val="23"/>
          <w:lang w:val="es-DO"/>
        </w:rPr>
        <w:t>: el éxito del proyecto depende del compromiso de las universidades para incorporar el dispositivo en sus planes de estudio, capacitar a los docentes y mantener actualizado el software.</w:t>
      </w:r>
    </w:p>
    <w:p w14:paraId="01D167E5" w14:textId="77777777" w:rsidR="002D648A" w:rsidRPr="002E1188" w:rsidRDefault="002D648A" w:rsidP="002D648A">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En conjunto, estas suposiciones y dependencias constituyen el </w:t>
      </w:r>
      <w:r w:rsidRPr="002E1188">
        <w:rPr>
          <w:rFonts w:ascii="Times New Roman" w:hAnsi="Times New Roman"/>
          <w:b/>
          <w:bCs/>
          <w:sz w:val="23"/>
          <w:szCs w:val="23"/>
          <w:lang w:val="es-DO"/>
        </w:rPr>
        <w:t>marco de viabilidad del sistema</w:t>
      </w:r>
      <w:r w:rsidRPr="002E1188">
        <w:rPr>
          <w:rFonts w:ascii="Times New Roman" w:hAnsi="Times New Roman"/>
          <w:sz w:val="23"/>
          <w:szCs w:val="23"/>
          <w:lang w:val="es-DO"/>
        </w:rPr>
        <w:t>. Si alguna de ellas se ve modificada (por ejemplo, la falta de conectividad o la discontinuidad de herramientas de software abierto), será necesario ajustar los requisitos del producto para garantizar su funcionamiento en el contexto real de uso.</w:t>
      </w:r>
    </w:p>
    <w:p w14:paraId="43CCD220" w14:textId="77777777" w:rsidR="002D648A" w:rsidRPr="002E1188" w:rsidRDefault="002D648A" w:rsidP="002D648A">
      <w:pPr>
        <w:pStyle w:val="Normalindentado2"/>
        <w:rPr>
          <w:rFonts w:ascii="Times New Roman" w:hAnsi="Times New Roman"/>
          <w:sz w:val="23"/>
          <w:szCs w:val="23"/>
          <w:lang w:val="es-DO"/>
        </w:rPr>
      </w:pPr>
    </w:p>
    <w:p w14:paraId="72DF023C" w14:textId="77777777" w:rsidR="00482D99" w:rsidRPr="002E1188" w:rsidRDefault="00482D99">
      <w:pPr>
        <w:pStyle w:val="Normalindentado2"/>
        <w:rPr>
          <w:rFonts w:ascii="Times New Roman" w:hAnsi="Times New Roman"/>
          <w:sz w:val="22"/>
          <w:szCs w:val="22"/>
        </w:rPr>
      </w:pPr>
      <w:r w:rsidRPr="002E1188">
        <w:rPr>
          <w:rFonts w:ascii="Times New Roman" w:hAnsi="Times New Roman"/>
          <w:sz w:val="22"/>
          <w:szCs w:val="22"/>
        </w:rPr>
        <w:fldChar w:fldCharType="begin"/>
      </w:r>
      <w:r w:rsidRPr="002E1188">
        <w:rPr>
          <w:rFonts w:ascii="Times New Roman" w:hAnsi="Times New Roman"/>
          <w:sz w:val="22"/>
          <w:szCs w:val="22"/>
        </w:rPr>
        <w:instrText>MACROBUTTON NoMacro [</w:instrText>
      </w:r>
      <w:r w:rsidRPr="002E1188">
        <w:rPr>
          <w:rFonts w:ascii="Times New Roman" w:hAnsi="Times New Roman"/>
          <w:color w:val="0000FF"/>
          <w:sz w:val="22"/>
          <w:szCs w:val="22"/>
        </w:rPr>
        <w:instrText>Inserte aquí el texto</w:instrText>
      </w:r>
      <w:r w:rsidRPr="002E1188">
        <w:rPr>
          <w:rFonts w:ascii="Times New Roman" w:hAnsi="Times New Roman"/>
          <w:sz w:val="22"/>
          <w:szCs w:val="22"/>
        </w:rPr>
        <w:instrText>]</w:instrText>
      </w:r>
      <w:r w:rsidRPr="002E1188">
        <w:rPr>
          <w:rFonts w:ascii="Times New Roman" w:hAnsi="Times New Roman"/>
          <w:sz w:val="22"/>
          <w:szCs w:val="22"/>
        </w:rPr>
        <w:fldChar w:fldCharType="end"/>
      </w:r>
    </w:p>
    <w:p w14:paraId="7065B0F4" w14:textId="77777777" w:rsidR="00482D99" w:rsidRPr="002E1188" w:rsidRDefault="00482D99">
      <w:pPr>
        <w:pStyle w:val="guiazul"/>
        <w:ind w:left="600"/>
        <w:rPr>
          <w:rFonts w:ascii="Times New Roman" w:hAnsi="Times New Roman"/>
          <w:i w:val="0"/>
          <w:iCs/>
          <w:sz w:val="22"/>
          <w:szCs w:val="22"/>
        </w:rPr>
      </w:pPr>
      <w:r w:rsidRPr="002E1188">
        <w:rPr>
          <w:rFonts w:ascii="Times New Roman" w:hAnsi="Times New Roman"/>
          <w:sz w:val="22"/>
          <w:szCs w:val="22"/>
        </w:rPr>
        <w:t xml:space="preserve">Descripción de aquellos factores que, si cambian, pueden afectar a los requisitos. Por </w:t>
      </w:r>
      <w:proofErr w:type="gramStart"/>
      <w:r w:rsidRPr="002E1188">
        <w:rPr>
          <w:rFonts w:ascii="Times New Roman" w:hAnsi="Times New Roman"/>
          <w:sz w:val="22"/>
          <w:szCs w:val="22"/>
        </w:rPr>
        <w:t>ejemplo</w:t>
      </w:r>
      <w:proofErr w:type="gramEnd"/>
      <w:r w:rsidRPr="002E1188">
        <w:rPr>
          <w:rFonts w:ascii="Times New Roman" w:hAnsi="Times New Roman"/>
          <w:sz w:val="22"/>
          <w:szCs w:val="22"/>
        </w:rPr>
        <w:t xml:space="preserve"> una asunción puede ser que determinado sistema operativo está disponible para </w:t>
      </w:r>
      <w:r w:rsidRPr="002E1188">
        <w:rPr>
          <w:rFonts w:ascii="Times New Roman" w:hAnsi="Times New Roman"/>
          <w:sz w:val="22"/>
          <w:szCs w:val="22"/>
        </w:rPr>
        <w:lastRenderedPageBreak/>
        <w:t>el hardware requerido. De hecho, si el sistema operativo no estuviera disponible, la SRS debería modificarse</w:t>
      </w:r>
      <w:r w:rsidRPr="002E1188">
        <w:rPr>
          <w:rFonts w:ascii="Times New Roman" w:hAnsi="Times New Roman"/>
          <w:i w:val="0"/>
          <w:iCs/>
          <w:sz w:val="22"/>
          <w:szCs w:val="22"/>
        </w:rPr>
        <w:t>.</w:t>
      </w:r>
    </w:p>
    <w:p w14:paraId="084275E8" w14:textId="77777777" w:rsidR="00482D99" w:rsidRPr="002E1188" w:rsidRDefault="00482D99">
      <w:pPr>
        <w:pStyle w:val="Heading2"/>
        <w:rPr>
          <w:rFonts w:ascii="Times New Roman" w:hAnsi="Times New Roman" w:cs="Times New Roman"/>
        </w:rPr>
      </w:pPr>
      <w:bookmarkStart w:id="32" w:name="_Toc532878323"/>
      <w:bookmarkStart w:id="33" w:name="_Toc33238245"/>
      <w:bookmarkStart w:id="34" w:name="_Toc33411072"/>
      <w:r w:rsidRPr="002E1188">
        <w:rPr>
          <w:rFonts w:ascii="Times New Roman" w:hAnsi="Times New Roman" w:cs="Times New Roman"/>
        </w:rPr>
        <w:t>Evolución previsible del sistema</w:t>
      </w:r>
      <w:bookmarkEnd w:id="32"/>
      <w:bookmarkEnd w:id="33"/>
      <w:bookmarkEnd w:id="34"/>
    </w:p>
    <w:p w14:paraId="7F8637AE" w14:textId="77777777" w:rsidR="00AF3CBA" w:rsidRPr="00AF3CBA" w:rsidRDefault="00AF3CBA" w:rsidP="00AF3CBA">
      <w:pPr>
        <w:pStyle w:val="Normalindentado2"/>
        <w:jc w:val="both"/>
        <w:rPr>
          <w:rFonts w:ascii="Times New Roman" w:hAnsi="Times New Roman"/>
          <w:sz w:val="23"/>
          <w:szCs w:val="23"/>
          <w:lang w:val="es-DO"/>
        </w:rPr>
      </w:pPr>
      <w:r w:rsidRPr="00AF3CBA">
        <w:rPr>
          <w:rFonts w:ascii="Times New Roman" w:hAnsi="Times New Roman"/>
          <w:sz w:val="23"/>
          <w:szCs w:val="23"/>
          <w:lang w:val="es-DO"/>
        </w:rPr>
        <w:t xml:space="preserve">El sistema </w:t>
      </w:r>
      <w:r w:rsidRPr="00AF3CBA">
        <w:rPr>
          <w:rFonts w:ascii="Times New Roman" w:hAnsi="Times New Roman"/>
          <w:b/>
          <w:bCs/>
          <w:sz w:val="23"/>
          <w:szCs w:val="23"/>
          <w:lang w:val="es-DO"/>
        </w:rPr>
        <w:t>PLC4UNI</w:t>
      </w:r>
      <w:r w:rsidRPr="00AF3CBA">
        <w:rPr>
          <w:rFonts w:ascii="Times New Roman" w:hAnsi="Times New Roman"/>
          <w:sz w:val="23"/>
          <w:szCs w:val="23"/>
          <w:lang w:val="es-DO"/>
        </w:rPr>
        <w:t xml:space="preserve"> ha sido concebido como una plataforma </w:t>
      </w:r>
      <w:r w:rsidRPr="00AF3CBA">
        <w:rPr>
          <w:rFonts w:ascii="Times New Roman" w:hAnsi="Times New Roman"/>
          <w:b/>
          <w:bCs/>
          <w:sz w:val="23"/>
          <w:szCs w:val="23"/>
          <w:lang w:val="es-DO"/>
        </w:rPr>
        <w:t>abierta, modular y escalable</w:t>
      </w:r>
      <w:r w:rsidRPr="00AF3CBA">
        <w:rPr>
          <w:rFonts w:ascii="Times New Roman" w:hAnsi="Times New Roman"/>
          <w:sz w:val="23"/>
          <w:szCs w:val="23"/>
          <w:lang w:val="es-DO"/>
        </w:rPr>
        <w:t>, lo cual permite prever un conjunto de mejoras y evoluciones que podrán implementarse en fases posteriores, de acuerdo con las necesidades académicas y tecnológicas emergentes. Entre las principales líneas de evolución se destacan:</w:t>
      </w:r>
    </w:p>
    <w:p w14:paraId="5B131CCC"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Ampliación de módulos de hardware:</w:t>
      </w:r>
      <w:r w:rsidRPr="00AF3CBA">
        <w:rPr>
          <w:rFonts w:ascii="Times New Roman" w:hAnsi="Times New Roman"/>
          <w:sz w:val="23"/>
          <w:szCs w:val="23"/>
          <w:lang w:val="es-DO"/>
        </w:rPr>
        <w:t xml:space="preserve"> inclusión de nuevas tarjetas de expansión que integren más entradas/salidas, soporte para señales industriales de mayor potencia o módulos especializados (p. ej., comunicación inalámbrica avanzada, control de motores trifásicos o integración con sistemas de energía renovable).</w:t>
      </w:r>
    </w:p>
    <w:p w14:paraId="0744B16E"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Extensión de lenguajes de programación soportados:</w:t>
      </w:r>
      <w:r w:rsidRPr="00AF3CBA">
        <w:rPr>
          <w:rFonts w:ascii="Times New Roman" w:hAnsi="Times New Roman"/>
          <w:sz w:val="23"/>
          <w:szCs w:val="23"/>
          <w:lang w:val="es-DO"/>
        </w:rPr>
        <w:t xml:space="preserve"> incorporación progresiva de otros lenguajes de la norma IEC 61131-3 (como Function Block Diagram – FBD o Sequential Function Chart – SFC), para ampliar las posibilidades pedagógicas y acercar aún más a los estudiantes a entornos industriales reales.</w:t>
      </w:r>
    </w:p>
    <w:p w14:paraId="71576AFA"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Integración con tecnologías emergentes:</w:t>
      </w:r>
      <w:r w:rsidRPr="00AF3CBA">
        <w:rPr>
          <w:rFonts w:ascii="Times New Roman" w:hAnsi="Times New Roman"/>
          <w:sz w:val="23"/>
          <w:szCs w:val="23"/>
          <w:lang w:val="es-DO"/>
        </w:rPr>
        <w:t xml:space="preserve"> desarrollo de interfaces que permitan la conexión con entornos de simulación de gemelos digitales, plataformas de IoT educativo, inteligencia artificial aplicada al control de procesos y análisis de datos en la nube.</w:t>
      </w:r>
    </w:p>
    <w:p w14:paraId="41AFE47E"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Evolución pedagógica:</w:t>
      </w:r>
      <w:r w:rsidRPr="00AF3CBA">
        <w:rPr>
          <w:rFonts w:ascii="Times New Roman" w:hAnsi="Times New Roman"/>
          <w:sz w:val="23"/>
          <w:szCs w:val="23"/>
          <w:lang w:val="es-DO"/>
        </w:rPr>
        <w:t xml:space="preserve"> creación de repositorios abiertos de prácticas, librerías de proyectos compartidos y comunidades académicas que retroalimenten el uso del PLC4UNI, promoviendo un aprendizaje colaborativo y la generación de nuevo conocimiento.</w:t>
      </w:r>
    </w:p>
    <w:p w14:paraId="13DD905D"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Certificación académica y estandarización:</w:t>
      </w:r>
      <w:r w:rsidRPr="00AF3CBA">
        <w:rPr>
          <w:rFonts w:ascii="Times New Roman" w:hAnsi="Times New Roman"/>
          <w:sz w:val="23"/>
          <w:szCs w:val="23"/>
          <w:lang w:val="es-DO"/>
        </w:rPr>
        <w:t xml:space="preserve"> en fases avanzadas, se contempla la posibilidad de desarrollar una certificación institucional de competencias adquiridas mediante el uso del PLC4UNI, estandarizando prácticas y asegurando la calidad formativa a nivel interuniversitario.</w:t>
      </w:r>
    </w:p>
    <w:p w14:paraId="35F80A6A" w14:textId="77777777" w:rsidR="00AF3CBA" w:rsidRPr="00AF3CBA" w:rsidRDefault="00AF3CBA" w:rsidP="00AF3CBA">
      <w:pPr>
        <w:pStyle w:val="Normalindentado2"/>
        <w:jc w:val="both"/>
        <w:rPr>
          <w:rFonts w:ascii="Times New Roman" w:hAnsi="Times New Roman"/>
          <w:sz w:val="23"/>
          <w:szCs w:val="23"/>
          <w:lang w:val="es-DO"/>
        </w:rPr>
      </w:pPr>
      <w:r w:rsidRPr="00AF3CBA">
        <w:rPr>
          <w:rFonts w:ascii="Times New Roman" w:hAnsi="Times New Roman"/>
          <w:sz w:val="23"/>
          <w:szCs w:val="23"/>
          <w:lang w:val="es-DO"/>
        </w:rPr>
        <w:t xml:space="preserve">En suma, la evolución del sistema no se limita a la mejora técnica, sino que responde a una visión de sostenibilidad e innovación educativa, donde el </w:t>
      </w:r>
      <w:r w:rsidRPr="00AF3CBA">
        <w:rPr>
          <w:rFonts w:ascii="Times New Roman" w:hAnsi="Times New Roman"/>
          <w:b/>
          <w:bCs/>
          <w:sz w:val="23"/>
          <w:szCs w:val="23"/>
          <w:lang w:val="es-DO"/>
        </w:rPr>
        <w:t>PLC4UNI</w:t>
      </w:r>
      <w:r w:rsidRPr="00AF3CBA">
        <w:rPr>
          <w:rFonts w:ascii="Times New Roman" w:hAnsi="Times New Roman"/>
          <w:sz w:val="23"/>
          <w:szCs w:val="23"/>
          <w:lang w:val="es-DO"/>
        </w:rPr>
        <w:t xml:space="preserve"> se consolide como una plataforma viva, capaz de adaptarse a los cambios de la industria y a las necesidades de la educación superior en el ámbito de la automatización y el control.</w:t>
      </w:r>
    </w:p>
    <w:p w14:paraId="2E973419" w14:textId="77777777" w:rsidR="00AF3CBA" w:rsidRPr="002E1188" w:rsidRDefault="00AF3CBA" w:rsidP="00AF3CBA">
      <w:pPr>
        <w:pStyle w:val="Normalindentado2"/>
        <w:rPr>
          <w:rFonts w:ascii="Times New Roman" w:hAnsi="Times New Roman"/>
          <w:sz w:val="23"/>
          <w:szCs w:val="23"/>
          <w:lang w:val="es-DO"/>
        </w:rPr>
      </w:pPr>
    </w:p>
    <w:p w14:paraId="78B20318"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602DAA4D" w14:textId="77777777" w:rsidR="00482D99" w:rsidRPr="002E1188" w:rsidRDefault="00482D99">
      <w:pPr>
        <w:pStyle w:val="guiazul"/>
        <w:ind w:left="600"/>
        <w:rPr>
          <w:rFonts w:ascii="Times New Roman" w:hAnsi="Times New Roman"/>
          <w:sz w:val="22"/>
          <w:szCs w:val="28"/>
        </w:rPr>
      </w:pPr>
      <w:r w:rsidRPr="002E1188">
        <w:rPr>
          <w:rFonts w:ascii="Times New Roman" w:hAnsi="Times New Roman"/>
          <w:sz w:val="22"/>
          <w:szCs w:val="28"/>
        </w:rPr>
        <w:t>Identificación de futuras mejoras al sistema, que podrán analizarse e implementarse en un futuro.</w:t>
      </w:r>
    </w:p>
    <w:p w14:paraId="49ACC682" w14:textId="77777777" w:rsidR="002D648A" w:rsidRDefault="002D648A">
      <w:pPr>
        <w:pStyle w:val="guiazul"/>
        <w:ind w:left="600"/>
        <w:rPr>
          <w:rFonts w:ascii="Times New Roman" w:hAnsi="Times New Roman"/>
        </w:rPr>
      </w:pPr>
    </w:p>
    <w:p w14:paraId="225F19A9" w14:textId="77777777" w:rsidR="002E1188" w:rsidRDefault="002E1188">
      <w:pPr>
        <w:pStyle w:val="guiazul"/>
        <w:ind w:left="600"/>
        <w:rPr>
          <w:rFonts w:ascii="Times New Roman" w:hAnsi="Times New Roman"/>
        </w:rPr>
      </w:pPr>
    </w:p>
    <w:p w14:paraId="78C52BDE" w14:textId="77777777" w:rsidR="002E1188" w:rsidRDefault="002E1188">
      <w:pPr>
        <w:pStyle w:val="guiazul"/>
        <w:ind w:left="600"/>
        <w:rPr>
          <w:rFonts w:ascii="Times New Roman" w:hAnsi="Times New Roman"/>
        </w:rPr>
      </w:pPr>
    </w:p>
    <w:p w14:paraId="43A3758A" w14:textId="77777777" w:rsidR="002E1188" w:rsidRDefault="002E1188">
      <w:pPr>
        <w:pStyle w:val="guiazul"/>
        <w:ind w:left="600"/>
        <w:rPr>
          <w:rFonts w:ascii="Times New Roman" w:hAnsi="Times New Roman"/>
        </w:rPr>
      </w:pPr>
    </w:p>
    <w:p w14:paraId="6A1D934A" w14:textId="77777777" w:rsidR="002E1188" w:rsidRDefault="002E1188">
      <w:pPr>
        <w:pStyle w:val="guiazul"/>
        <w:ind w:left="600"/>
        <w:rPr>
          <w:rFonts w:ascii="Times New Roman" w:hAnsi="Times New Roman"/>
        </w:rPr>
      </w:pPr>
    </w:p>
    <w:p w14:paraId="6B747689" w14:textId="77777777" w:rsidR="00636DAB" w:rsidRDefault="00636DAB">
      <w:pPr>
        <w:pStyle w:val="guiazul"/>
        <w:ind w:left="600"/>
        <w:rPr>
          <w:rFonts w:ascii="Times New Roman" w:hAnsi="Times New Roman"/>
        </w:rPr>
      </w:pPr>
    </w:p>
    <w:p w14:paraId="50D3F76A" w14:textId="77777777" w:rsidR="00636DAB" w:rsidRDefault="00636DAB">
      <w:pPr>
        <w:pStyle w:val="guiazul"/>
        <w:ind w:left="600"/>
        <w:rPr>
          <w:rFonts w:ascii="Times New Roman" w:hAnsi="Times New Roman"/>
        </w:rPr>
      </w:pPr>
    </w:p>
    <w:p w14:paraId="76AA5272" w14:textId="77777777" w:rsidR="00636DAB" w:rsidRDefault="00636DAB">
      <w:pPr>
        <w:pStyle w:val="guiazul"/>
        <w:ind w:left="600"/>
        <w:rPr>
          <w:rFonts w:ascii="Times New Roman" w:hAnsi="Times New Roman"/>
        </w:rPr>
      </w:pPr>
    </w:p>
    <w:p w14:paraId="05D8F21D" w14:textId="77777777" w:rsidR="00636DAB" w:rsidRDefault="00636DAB">
      <w:pPr>
        <w:pStyle w:val="guiazul"/>
        <w:ind w:left="600"/>
        <w:rPr>
          <w:rFonts w:ascii="Times New Roman" w:hAnsi="Times New Roman"/>
        </w:rPr>
      </w:pPr>
    </w:p>
    <w:p w14:paraId="472C2C97" w14:textId="77777777" w:rsidR="00636DAB" w:rsidRDefault="00636DAB">
      <w:pPr>
        <w:pStyle w:val="guiazul"/>
        <w:ind w:left="600"/>
        <w:rPr>
          <w:rFonts w:ascii="Times New Roman" w:hAnsi="Times New Roman"/>
        </w:rPr>
      </w:pPr>
    </w:p>
    <w:p w14:paraId="0E3751FE" w14:textId="77777777" w:rsidR="00636DAB" w:rsidRDefault="00636DAB">
      <w:pPr>
        <w:pStyle w:val="guiazul"/>
        <w:ind w:left="600"/>
        <w:rPr>
          <w:rFonts w:ascii="Times New Roman" w:hAnsi="Times New Roman"/>
        </w:rPr>
      </w:pPr>
    </w:p>
    <w:p w14:paraId="770CAD4C" w14:textId="77777777" w:rsidR="00636DAB" w:rsidRDefault="00636DAB">
      <w:pPr>
        <w:pStyle w:val="guiazul"/>
        <w:ind w:left="600"/>
        <w:rPr>
          <w:rFonts w:ascii="Times New Roman" w:hAnsi="Times New Roman"/>
        </w:rPr>
      </w:pPr>
    </w:p>
    <w:p w14:paraId="75507862" w14:textId="77777777" w:rsidR="00636DAB" w:rsidRDefault="00636DAB">
      <w:pPr>
        <w:pStyle w:val="guiazul"/>
        <w:ind w:left="600"/>
        <w:rPr>
          <w:rFonts w:ascii="Times New Roman" w:hAnsi="Times New Roman"/>
        </w:rPr>
      </w:pPr>
    </w:p>
    <w:p w14:paraId="18CA4BE6" w14:textId="77777777" w:rsidR="00636DAB" w:rsidRDefault="00636DAB">
      <w:pPr>
        <w:pStyle w:val="guiazul"/>
        <w:ind w:left="600"/>
        <w:rPr>
          <w:rFonts w:ascii="Times New Roman" w:hAnsi="Times New Roman"/>
        </w:rPr>
      </w:pPr>
    </w:p>
    <w:p w14:paraId="2DC512E6" w14:textId="77777777" w:rsidR="002E1188" w:rsidRPr="002E1188" w:rsidRDefault="002E1188">
      <w:pPr>
        <w:pStyle w:val="guiazul"/>
        <w:ind w:left="600"/>
        <w:rPr>
          <w:rFonts w:ascii="Times New Roman" w:hAnsi="Times New Roman"/>
        </w:rPr>
      </w:pPr>
    </w:p>
    <w:p w14:paraId="52EB2C1B" w14:textId="77777777" w:rsidR="00482D99" w:rsidRPr="002E1188" w:rsidRDefault="00482D99">
      <w:pPr>
        <w:pStyle w:val="Heading1"/>
        <w:rPr>
          <w:rFonts w:ascii="Times New Roman" w:hAnsi="Times New Roman" w:cs="Times New Roman"/>
        </w:rPr>
      </w:pPr>
      <w:bookmarkStart w:id="35" w:name="_Toc532878324"/>
      <w:bookmarkStart w:id="36" w:name="_Toc33238246"/>
      <w:bookmarkStart w:id="37" w:name="_Toc33411073"/>
      <w:r w:rsidRPr="002E1188">
        <w:rPr>
          <w:rFonts w:ascii="Times New Roman" w:hAnsi="Times New Roman" w:cs="Times New Roman"/>
        </w:rPr>
        <w:lastRenderedPageBreak/>
        <w:t>Requisitos específicos</w:t>
      </w:r>
      <w:bookmarkEnd w:id="35"/>
      <w:bookmarkEnd w:id="36"/>
      <w:bookmarkEnd w:id="37"/>
    </w:p>
    <w:p w14:paraId="2307E360"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Est</w:t>
      </w:r>
      <w:r w:rsidR="004D215D" w:rsidRPr="002E1188">
        <w:rPr>
          <w:rFonts w:ascii="Times New Roman" w:hAnsi="Times New Roman"/>
          <w:sz w:val="22"/>
          <w:szCs w:val="28"/>
        </w:rPr>
        <w:t xml:space="preserve">a es la sección </w:t>
      </w:r>
      <w:proofErr w:type="gramStart"/>
      <w:r w:rsidR="004D215D" w:rsidRPr="002E1188">
        <w:rPr>
          <w:rFonts w:ascii="Times New Roman" w:hAnsi="Times New Roman"/>
          <w:sz w:val="22"/>
          <w:szCs w:val="28"/>
        </w:rPr>
        <w:t>más extensa y má</w:t>
      </w:r>
      <w:r w:rsidRPr="002E1188">
        <w:rPr>
          <w:rFonts w:ascii="Times New Roman" w:hAnsi="Times New Roman"/>
          <w:sz w:val="22"/>
          <w:szCs w:val="28"/>
        </w:rPr>
        <w:t>s importante</w:t>
      </w:r>
      <w:proofErr w:type="gramEnd"/>
      <w:r w:rsidRPr="002E1188">
        <w:rPr>
          <w:rFonts w:ascii="Times New Roman" w:hAnsi="Times New Roman"/>
          <w:sz w:val="22"/>
          <w:szCs w:val="28"/>
        </w:rPr>
        <w:t xml:space="preserve"> del documento. </w:t>
      </w:r>
    </w:p>
    <w:p w14:paraId="00AA8C02"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Debe contener una lista detallada y completa de los requisitos que debe cumplir el sistema a desarrollar. El nivel de detalle de los requisitos debe ser el suficie</w:t>
      </w:r>
      <w:r w:rsidR="004D215D" w:rsidRPr="002E1188">
        <w:rPr>
          <w:rFonts w:ascii="Times New Roman" w:hAnsi="Times New Roman"/>
          <w:sz w:val="22"/>
          <w:szCs w:val="28"/>
        </w:rPr>
        <w:t>nte para que el equipo de desarrollo pueda</w:t>
      </w:r>
      <w:r w:rsidRPr="002E1188">
        <w:rPr>
          <w:rFonts w:ascii="Times New Roman" w:hAnsi="Times New Roman"/>
          <w:sz w:val="22"/>
          <w:szCs w:val="28"/>
        </w:rPr>
        <w:t xml:space="preserve"> diseñar un sistema que satisfaga los requisitos y los encargados de las pruebas puedan determinar si éstos se satisfacen.</w:t>
      </w:r>
    </w:p>
    <w:p w14:paraId="29C9C9B2" w14:textId="77777777" w:rsidR="00482D99" w:rsidRPr="002E1188" w:rsidRDefault="00482D99">
      <w:pPr>
        <w:pStyle w:val="guiazul"/>
        <w:ind w:left="360"/>
        <w:rPr>
          <w:rFonts w:ascii="Times New Roman" w:hAnsi="Times New Roman"/>
          <w:sz w:val="22"/>
          <w:szCs w:val="28"/>
        </w:rPr>
      </w:pPr>
    </w:p>
    <w:p w14:paraId="3D4B8882" w14:textId="77777777" w:rsidR="00482D99" w:rsidRPr="002E1188" w:rsidRDefault="00482D99">
      <w:pPr>
        <w:pStyle w:val="guiazul"/>
        <w:ind w:left="360"/>
        <w:rPr>
          <w:rFonts w:ascii="Times New Roman" w:hAnsi="Times New Roman"/>
          <w:sz w:val="22"/>
          <w:szCs w:val="28"/>
          <w:lang w:val="es-DO"/>
        </w:rPr>
      </w:pPr>
      <w:r w:rsidRPr="002E1188">
        <w:rPr>
          <w:rFonts w:ascii="Times New Roman" w:hAnsi="Times New Roman"/>
          <w:sz w:val="22"/>
          <w:szCs w:val="28"/>
        </w:rPr>
        <w:t xml:space="preserve">Los requisitos se dispondrán en forma de listas numeradas para su identificación, seguimiento, trazabilidad y validación (ej. </w:t>
      </w:r>
      <w:r w:rsidRPr="002E1188">
        <w:rPr>
          <w:rFonts w:ascii="Times New Roman" w:hAnsi="Times New Roman"/>
          <w:sz w:val="22"/>
          <w:szCs w:val="28"/>
          <w:lang w:val="es-DO"/>
        </w:rPr>
        <w:t xml:space="preserve">RF 10, RF 10.1, RF </w:t>
      </w:r>
      <w:proofErr w:type="gramStart"/>
      <w:r w:rsidRPr="002E1188">
        <w:rPr>
          <w:rFonts w:ascii="Times New Roman" w:hAnsi="Times New Roman"/>
          <w:sz w:val="22"/>
          <w:szCs w:val="28"/>
          <w:lang w:val="es-DO"/>
        </w:rPr>
        <w:t>10.2,...</w:t>
      </w:r>
      <w:proofErr w:type="gramEnd"/>
      <w:r w:rsidRPr="002E1188">
        <w:rPr>
          <w:rFonts w:ascii="Times New Roman" w:hAnsi="Times New Roman"/>
          <w:sz w:val="22"/>
          <w:szCs w:val="28"/>
          <w:lang w:val="es-DO"/>
        </w:rPr>
        <w:t>).</w:t>
      </w:r>
    </w:p>
    <w:p w14:paraId="15C0B636" w14:textId="77777777" w:rsidR="00482D99" w:rsidRPr="002E1188" w:rsidRDefault="00482D99">
      <w:pPr>
        <w:pStyle w:val="guiazul"/>
        <w:ind w:left="360"/>
        <w:rPr>
          <w:rFonts w:ascii="Times New Roman" w:hAnsi="Times New Roman"/>
          <w:sz w:val="22"/>
          <w:szCs w:val="28"/>
          <w:lang w:val="es-DO"/>
        </w:rPr>
      </w:pPr>
    </w:p>
    <w:p w14:paraId="1D1B02A5"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Para cada requisito debe completarse la siguiente tabla:</w:t>
      </w:r>
    </w:p>
    <w:p w14:paraId="3041434B" w14:textId="77777777" w:rsidR="00482D99" w:rsidRPr="002E1188" w:rsidRDefault="00482D99">
      <w:pPr>
        <w:pStyle w:val="guiazul"/>
        <w:ind w:left="360"/>
        <w:rPr>
          <w:rFonts w:ascii="Times New Roman" w:hAnsi="Times New Roman"/>
          <w:sz w:val="22"/>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0"/>
        <w:gridCol w:w="1786"/>
        <w:gridCol w:w="1968"/>
        <w:gridCol w:w="1860"/>
      </w:tblGrid>
      <w:tr w:rsidR="00482D99" w:rsidRPr="002E1188" w14:paraId="7A54241E" w14:textId="77777777">
        <w:tc>
          <w:tcPr>
            <w:tcW w:w="2490" w:type="dxa"/>
            <w:tcBorders>
              <w:right w:val="double" w:sz="4" w:space="0" w:color="auto"/>
            </w:tcBorders>
            <w:shd w:val="clear" w:color="auto" w:fill="EAEAEA"/>
            <w:tcMar>
              <w:left w:w="40" w:type="dxa"/>
              <w:bottom w:w="17" w:type="dxa"/>
              <w:right w:w="40" w:type="dxa"/>
            </w:tcMar>
          </w:tcPr>
          <w:p w14:paraId="52BF556F"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13D5E37"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 xml:space="preserve"> MACROBUTTON </w:instrText>
            </w:r>
            <w:r w:rsidRPr="002E1188">
              <w:rPr>
                <w:rFonts w:ascii="Times New Roman" w:hAnsi="Times New Roman"/>
                <w:sz w:val="22"/>
                <w:szCs w:val="28"/>
              </w:rPr>
              <w:fldChar w:fldCharType="end"/>
            </w: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tc>
      </w:tr>
      <w:tr w:rsidR="00482D99" w:rsidRPr="002E1188" w14:paraId="6AF7EB05" w14:textId="77777777">
        <w:tc>
          <w:tcPr>
            <w:tcW w:w="2490" w:type="dxa"/>
            <w:tcBorders>
              <w:right w:val="double" w:sz="4" w:space="0" w:color="auto"/>
            </w:tcBorders>
            <w:shd w:val="clear" w:color="auto" w:fill="EAEAEA"/>
            <w:tcMar>
              <w:left w:w="40" w:type="dxa"/>
              <w:bottom w:w="17" w:type="dxa"/>
              <w:right w:w="40" w:type="dxa"/>
            </w:tcMar>
          </w:tcPr>
          <w:p w14:paraId="08FA7F53"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CF34056"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tc>
      </w:tr>
      <w:tr w:rsidR="00482D99" w:rsidRPr="002E1188" w14:paraId="119909CF" w14:textId="77777777">
        <w:tc>
          <w:tcPr>
            <w:tcW w:w="2490" w:type="dxa"/>
            <w:tcBorders>
              <w:right w:val="double" w:sz="4" w:space="0" w:color="auto"/>
            </w:tcBorders>
            <w:shd w:val="clear" w:color="auto" w:fill="EAEAEA"/>
            <w:tcMar>
              <w:left w:w="40" w:type="dxa"/>
              <w:bottom w:w="17" w:type="dxa"/>
              <w:right w:w="40" w:type="dxa"/>
            </w:tcMar>
          </w:tcPr>
          <w:p w14:paraId="44001F78"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Tipo</w:t>
            </w:r>
          </w:p>
        </w:tc>
        <w:tc>
          <w:tcPr>
            <w:tcW w:w="1800" w:type="dxa"/>
            <w:tcBorders>
              <w:left w:val="double" w:sz="4" w:space="0" w:color="auto"/>
            </w:tcBorders>
            <w:tcMar>
              <w:left w:w="40" w:type="dxa"/>
              <w:bottom w:w="17" w:type="dxa"/>
              <w:right w:w="40" w:type="dxa"/>
            </w:tcMar>
          </w:tcPr>
          <w:p w14:paraId="53C413C9"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1"/>
                  <w:enabled/>
                  <w:calcOnExit w:val="0"/>
                  <w:checkBox>
                    <w:sizeAuto/>
                    <w:default w:val="0"/>
                  </w:checkBox>
                </w:ffData>
              </w:fldChar>
            </w:r>
            <w:bookmarkStart w:id="38" w:name="Casilla1"/>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38"/>
            <w:r w:rsidRPr="002E1188">
              <w:rPr>
                <w:rFonts w:ascii="Times New Roman" w:hAnsi="Times New Roman"/>
                <w:sz w:val="22"/>
                <w:szCs w:val="28"/>
              </w:rPr>
              <w:t xml:space="preserve"> Requisito</w:t>
            </w:r>
          </w:p>
        </w:tc>
        <w:tc>
          <w:tcPr>
            <w:tcW w:w="3864" w:type="dxa"/>
            <w:gridSpan w:val="2"/>
            <w:tcBorders>
              <w:right w:val="single" w:sz="4" w:space="0" w:color="auto"/>
            </w:tcBorders>
          </w:tcPr>
          <w:p w14:paraId="2437F404"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2"/>
                  <w:enabled/>
                  <w:calcOnExit w:val="0"/>
                  <w:checkBox>
                    <w:sizeAuto/>
                    <w:default w:val="0"/>
                  </w:checkBox>
                </w:ffData>
              </w:fldChar>
            </w:r>
            <w:bookmarkStart w:id="39" w:name="Casilla2"/>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39"/>
            <w:r w:rsidRPr="002E1188">
              <w:rPr>
                <w:rFonts w:ascii="Times New Roman" w:hAnsi="Times New Roman"/>
                <w:sz w:val="22"/>
                <w:szCs w:val="28"/>
              </w:rPr>
              <w:t xml:space="preserve"> Restricción</w:t>
            </w:r>
          </w:p>
        </w:tc>
      </w:tr>
      <w:tr w:rsidR="00482D99" w:rsidRPr="002E1188" w14:paraId="2D85E392" w14:textId="77777777">
        <w:tc>
          <w:tcPr>
            <w:tcW w:w="2490" w:type="dxa"/>
            <w:tcBorders>
              <w:right w:val="double" w:sz="4" w:space="0" w:color="auto"/>
            </w:tcBorders>
            <w:shd w:val="clear" w:color="auto" w:fill="EAEAEA"/>
            <w:tcMar>
              <w:left w:w="40" w:type="dxa"/>
              <w:bottom w:w="17" w:type="dxa"/>
              <w:right w:w="40" w:type="dxa"/>
            </w:tcMar>
          </w:tcPr>
          <w:p w14:paraId="371A0133"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BACC170"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tc>
      </w:tr>
      <w:tr w:rsidR="00482D99" w:rsidRPr="002E1188" w14:paraId="37BB1EFC" w14:textId="77777777">
        <w:tc>
          <w:tcPr>
            <w:tcW w:w="2490" w:type="dxa"/>
            <w:tcBorders>
              <w:right w:val="double" w:sz="4" w:space="0" w:color="auto"/>
            </w:tcBorders>
            <w:shd w:val="clear" w:color="auto" w:fill="EAEAEA"/>
            <w:tcMar>
              <w:left w:w="40" w:type="dxa"/>
              <w:bottom w:w="17" w:type="dxa"/>
              <w:right w:w="40" w:type="dxa"/>
            </w:tcMar>
          </w:tcPr>
          <w:p w14:paraId="04781183"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Prioridad del requisito</w:t>
            </w:r>
          </w:p>
        </w:tc>
        <w:tc>
          <w:tcPr>
            <w:tcW w:w="1800" w:type="dxa"/>
            <w:tcBorders>
              <w:left w:val="double" w:sz="4" w:space="0" w:color="auto"/>
              <w:right w:val="nil"/>
            </w:tcBorders>
            <w:tcMar>
              <w:left w:w="40" w:type="dxa"/>
              <w:bottom w:w="17" w:type="dxa"/>
              <w:right w:w="40" w:type="dxa"/>
            </w:tcMar>
          </w:tcPr>
          <w:p w14:paraId="0D448E48"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3"/>
                  <w:enabled/>
                  <w:calcOnExit w:val="0"/>
                  <w:checkBox>
                    <w:sizeAuto/>
                    <w:default w:val="0"/>
                  </w:checkBox>
                </w:ffData>
              </w:fldChar>
            </w:r>
            <w:bookmarkStart w:id="40" w:name="Casilla3"/>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40"/>
            <w:r w:rsidRPr="002E1188">
              <w:rPr>
                <w:rFonts w:ascii="Times New Roman" w:hAnsi="Times New Roman"/>
                <w:sz w:val="22"/>
                <w:szCs w:val="28"/>
              </w:rPr>
              <w:t xml:space="preserve"> Alta/Esencial</w:t>
            </w:r>
          </w:p>
        </w:tc>
        <w:tc>
          <w:tcPr>
            <w:tcW w:w="1980" w:type="dxa"/>
            <w:tcBorders>
              <w:left w:val="nil"/>
              <w:right w:val="nil"/>
            </w:tcBorders>
          </w:tcPr>
          <w:p w14:paraId="1A1322C5"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4"/>
                  <w:enabled/>
                  <w:calcOnExit w:val="0"/>
                  <w:checkBox>
                    <w:sizeAuto/>
                    <w:default w:val="0"/>
                  </w:checkBox>
                </w:ffData>
              </w:fldChar>
            </w:r>
            <w:bookmarkStart w:id="41" w:name="Casilla4"/>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41"/>
            <w:r w:rsidRPr="002E1188">
              <w:rPr>
                <w:rFonts w:ascii="Times New Roman" w:hAnsi="Times New Roman"/>
                <w:sz w:val="22"/>
                <w:szCs w:val="28"/>
              </w:rPr>
              <w:t xml:space="preserve"> Media/Deseado</w:t>
            </w:r>
          </w:p>
        </w:tc>
        <w:tc>
          <w:tcPr>
            <w:tcW w:w="1884" w:type="dxa"/>
            <w:tcBorders>
              <w:left w:val="nil"/>
              <w:right w:val="single" w:sz="4" w:space="0" w:color="auto"/>
            </w:tcBorders>
          </w:tcPr>
          <w:p w14:paraId="6B29A566"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5"/>
                  <w:enabled/>
                  <w:calcOnExit w:val="0"/>
                  <w:checkBox>
                    <w:sizeAuto/>
                    <w:default w:val="0"/>
                  </w:checkBox>
                </w:ffData>
              </w:fldChar>
            </w:r>
            <w:bookmarkStart w:id="42" w:name="Casilla5"/>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42"/>
            <w:r w:rsidRPr="002E1188">
              <w:rPr>
                <w:rFonts w:ascii="Times New Roman" w:hAnsi="Times New Roman"/>
                <w:sz w:val="22"/>
                <w:szCs w:val="28"/>
              </w:rPr>
              <w:t xml:space="preserve"> Baja/ Opcional</w:t>
            </w:r>
          </w:p>
        </w:tc>
      </w:tr>
    </w:tbl>
    <w:p w14:paraId="20A076CD" w14:textId="77777777" w:rsidR="00482D99" w:rsidRPr="002E1188" w:rsidRDefault="00482D99">
      <w:pPr>
        <w:pStyle w:val="guiazul"/>
        <w:ind w:left="360"/>
        <w:rPr>
          <w:rFonts w:ascii="Times New Roman" w:hAnsi="Times New Roman"/>
          <w:sz w:val="22"/>
          <w:szCs w:val="28"/>
        </w:rPr>
      </w:pPr>
    </w:p>
    <w:p w14:paraId="46FA545D"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y realizar la descripción del requisito</w:t>
      </w:r>
    </w:p>
    <w:p w14:paraId="0C834EFA" w14:textId="77777777" w:rsidR="00482D99" w:rsidRPr="002E1188" w:rsidRDefault="00482D99">
      <w:pPr>
        <w:pStyle w:val="guiazul"/>
        <w:ind w:left="360"/>
        <w:rPr>
          <w:rFonts w:ascii="Times New Roman" w:hAnsi="Times New Roman"/>
          <w:sz w:val="22"/>
          <w:szCs w:val="28"/>
        </w:rPr>
      </w:pPr>
    </w:p>
    <w:p w14:paraId="24798279"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La distribución de los párrafos que forman este punto puede diferir del propuesto en esta plantilla, si las características del sistema aconsejan otra distribución para ofrecer mayor claridad en la exposición.</w:t>
      </w:r>
    </w:p>
    <w:p w14:paraId="648F1187" w14:textId="77777777" w:rsidR="00482D99" w:rsidRPr="002E1188" w:rsidRDefault="00482D99">
      <w:pPr>
        <w:pStyle w:val="Heading2"/>
        <w:rPr>
          <w:rFonts w:ascii="Times New Roman" w:hAnsi="Times New Roman" w:cs="Times New Roman"/>
        </w:rPr>
      </w:pPr>
      <w:bookmarkStart w:id="43" w:name="_Toc33411074"/>
      <w:r w:rsidRPr="002E1188">
        <w:rPr>
          <w:rFonts w:ascii="Times New Roman" w:hAnsi="Times New Roman" w:cs="Times New Roman"/>
        </w:rPr>
        <w:t>Requisitos comunes de los interfaces</w:t>
      </w:r>
      <w:bookmarkEnd w:id="43"/>
    </w:p>
    <w:p w14:paraId="5FA06360" w14:textId="77777777" w:rsidR="00482D99" w:rsidRPr="002E1188" w:rsidRDefault="00482D99">
      <w:pPr>
        <w:pStyle w:val="Normalindentado2"/>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271132F7" w14:textId="77777777" w:rsidR="00482D99" w:rsidRDefault="00482D99">
      <w:pPr>
        <w:pStyle w:val="guiazul"/>
        <w:ind w:firstLine="600"/>
        <w:rPr>
          <w:rFonts w:ascii="Times New Roman" w:hAnsi="Times New Roman"/>
        </w:rPr>
      </w:pPr>
      <w:r w:rsidRPr="002E1188">
        <w:rPr>
          <w:rFonts w:ascii="Times New Roman" w:hAnsi="Times New Roman"/>
        </w:rPr>
        <w:t>Descripción detallada de to</w:t>
      </w:r>
      <w:r w:rsidR="004D215D" w:rsidRPr="002E1188">
        <w:rPr>
          <w:rFonts w:ascii="Times New Roman" w:hAnsi="Times New Roman"/>
        </w:rPr>
        <w:t>das la</w:t>
      </w:r>
      <w:r w:rsidRPr="002E1188">
        <w:rPr>
          <w:rFonts w:ascii="Times New Roman" w:hAnsi="Times New Roman"/>
        </w:rPr>
        <w:t>s entradas y salidas del sistema de software.</w:t>
      </w:r>
    </w:p>
    <w:p w14:paraId="4807F887" w14:textId="77777777" w:rsidR="00D0759B" w:rsidRPr="008F18AC" w:rsidRDefault="00D0759B" w:rsidP="008F18AC">
      <w:pPr>
        <w:pStyle w:val="guiazul"/>
        <w:ind w:firstLine="600"/>
        <w:jc w:val="both"/>
        <w:rPr>
          <w:rFonts w:ascii="Times New Roman" w:hAnsi="Times New Roman"/>
          <w:i w:val="0"/>
          <w:iCs/>
          <w:sz w:val="23"/>
          <w:szCs w:val="23"/>
        </w:rPr>
      </w:pPr>
    </w:p>
    <w:p w14:paraId="54FD4992" w14:textId="45707E4D" w:rsidR="00D0759B" w:rsidRPr="008F18AC" w:rsidRDefault="008F18AC" w:rsidP="008F18AC">
      <w:pPr>
        <w:pStyle w:val="guiazul"/>
        <w:jc w:val="both"/>
        <w:rPr>
          <w:rFonts w:ascii="Times New Roman" w:hAnsi="Times New Roman"/>
          <w:i w:val="0"/>
          <w:iCs/>
          <w:color w:val="000000" w:themeColor="text1"/>
          <w:sz w:val="23"/>
          <w:szCs w:val="23"/>
        </w:rPr>
      </w:pPr>
      <w:r w:rsidRPr="008F18AC">
        <w:rPr>
          <w:rFonts w:ascii="Times New Roman" w:hAnsi="Times New Roman"/>
          <w:i w:val="0"/>
          <w:iCs/>
          <w:color w:val="000000" w:themeColor="text1"/>
          <w:sz w:val="23"/>
          <w:szCs w:val="23"/>
        </w:rPr>
        <w:t xml:space="preserve">El sistema </w:t>
      </w:r>
      <w:r w:rsidRPr="008F18AC">
        <w:rPr>
          <w:rStyle w:val="Strong"/>
          <w:rFonts w:ascii="Times New Roman" w:hAnsi="Times New Roman"/>
          <w:i w:val="0"/>
          <w:iCs/>
          <w:color w:val="000000" w:themeColor="text1"/>
          <w:sz w:val="23"/>
          <w:szCs w:val="23"/>
        </w:rPr>
        <w:t>PLC4UNI</w:t>
      </w:r>
      <w:r w:rsidRPr="008F18AC">
        <w:rPr>
          <w:rFonts w:ascii="Times New Roman" w:hAnsi="Times New Roman"/>
          <w:i w:val="0"/>
          <w:iCs/>
          <w:color w:val="000000" w:themeColor="text1"/>
          <w:sz w:val="23"/>
          <w:szCs w:val="23"/>
        </w:rPr>
        <w:t>, basado en un microcontrolador ESP32 y diseñado para entornos académicos universitarios, debe integrar un conjunto de interfaces robustas que permitan la interacción entre el usuario, el hardware, el software y otros sistemas externos. Estos interfaces aseguran la usabilidad pedagógica, la escalabilidad del sistema y la compatibilidad con entornos industriales y educativos.</w:t>
      </w:r>
    </w:p>
    <w:p w14:paraId="59DD0672" w14:textId="77777777" w:rsidR="00482D99" w:rsidRPr="002E1188" w:rsidRDefault="00482D99">
      <w:pPr>
        <w:pStyle w:val="Heading3"/>
        <w:rPr>
          <w:rFonts w:ascii="Times New Roman" w:hAnsi="Times New Roman" w:cs="Times New Roman"/>
        </w:rPr>
      </w:pPr>
      <w:bookmarkStart w:id="44" w:name="_Toc33238248"/>
      <w:bookmarkStart w:id="45" w:name="_Toc33411075"/>
      <w:r w:rsidRPr="002E1188">
        <w:rPr>
          <w:rFonts w:ascii="Times New Roman" w:hAnsi="Times New Roman" w:cs="Times New Roman"/>
        </w:rPr>
        <w:t>Interfaces de usuario</w:t>
      </w:r>
      <w:bookmarkEnd w:id="44"/>
      <w:bookmarkEnd w:id="45"/>
    </w:p>
    <w:p w14:paraId="0F4D1FA7"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0ABA41B4" w14:textId="75E0EC5C" w:rsidR="008F18AC" w:rsidRDefault="00482D99" w:rsidP="008F18AC">
      <w:pPr>
        <w:pStyle w:val="guiazul"/>
        <w:ind w:left="1200"/>
        <w:rPr>
          <w:rFonts w:ascii="Times New Roman" w:hAnsi="Times New Roman"/>
        </w:rPr>
      </w:pPr>
      <w:proofErr w:type="gramStart"/>
      <w:r w:rsidRPr="002E1188">
        <w:rPr>
          <w:rFonts w:ascii="Times New Roman" w:hAnsi="Times New Roman"/>
        </w:rPr>
        <w:t>Describir  los</w:t>
      </w:r>
      <w:proofErr w:type="gramEnd"/>
      <w:r w:rsidRPr="002E1188">
        <w:rPr>
          <w:rFonts w:ascii="Times New Roman" w:hAnsi="Times New Roman"/>
        </w:rPr>
        <w:t xml:space="preserve"> requisitos del interfaz de usuario para el producto. Esto puede estar en la forma de descripciones del texto o pantallas del interfaz. Por </w:t>
      </w:r>
      <w:proofErr w:type="gramStart"/>
      <w:r w:rsidRPr="002E1188">
        <w:rPr>
          <w:rFonts w:ascii="Times New Roman" w:hAnsi="Times New Roman"/>
        </w:rPr>
        <w:t>ejemplo</w:t>
      </w:r>
      <w:proofErr w:type="gramEnd"/>
      <w:r w:rsidRPr="002E1188">
        <w:rPr>
          <w:rFonts w:ascii="Times New Roman" w:hAnsi="Times New Roman"/>
        </w:rPr>
        <w:t xml:space="preserve"> posiblemente el cliente ha especificado el estilo y los colores del producto. Describa exacto cómo el producto aparecerá a su usuario previsto.</w:t>
      </w:r>
    </w:p>
    <w:p w14:paraId="54AF0B5C" w14:textId="77777777" w:rsidR="008F18AC" w:rsidRPr="008F18AC" w:rsidRDefault="008F18AC" w:rsidP="008F18AC">
      <w:p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El usuario interactuará con el PLC4UNI principalmente mediante un IDE multiplataforma (Windows y Linux), compatible con los lenguajes de programación Ladder Diagram (LD) y Texto Estructurado (ST), de acuerdo con el estándar IEC 61131-3.</w:t>
      </w:r>
    </w:p>
    <w:p w14:paraId="5A53B73D" w14:textId="77777777" w:rsidR="008F18AC" w:rsidRPr="008F18AC" w:rsidRDefault="008F18AC" w:rsidP="008F18AC">
      <w:p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El entorno de programación deberá incluir:</w:t>
      </w:r>
    </w:p>
    <w:p w14:paraId="58A991CD"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Editor visual para creación de programas.</w:t>
      </w:r>
    </w:p>
    <w:p w14:paraId="7C4B3BDD"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Monitoreo en tiempo real de entradas, salidas y variables internas.</w:t>
      </w:r>
    </w:p>
    <w:p w14:paraId="6D4477AE"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 xml:space="preserve">Herramientas de depuración con mensajes claros en </w:t>
      </w:r>
      <w:r w:rsidRPr="008F18AC">
        <w:rPr>
          <w:rFonts w:ascii="Times New Roman" w:hAnsi="Times New Roman"/>
          <w:b/>
          <w:bCs/>
          <w:sz w:val="23"/>
          <w:szCs w:val="23"/>
          <w:lang w:val="es-DO" w:eastAsia="es-DO"/>
        </w:rPr>
        <w:t>español e inglés</w:t>
      </w:r>
      <w:r w:rsidRPr="008F18AC">
        <w:rPr>
          <w:rFonts w:ascii="Times New Roman" w:hAnsi="Times New Roman"/>
          <w:sz w:val="23"/>
          <w:szCs w:val="23"/>
          <w:lang w:val="es-DO" w:eastAsia="es-DO"/>
        </w:rPr>
        <w:t>.</w:t>
      </w:r>
    </w:p>
    <w:p w14:paraId="76B04BB6"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Documentación y ayuda contextual integrada.</w:t>
      </w:r>
    </w:p>
    <w:p w14:paraId="1A899DFD" w14:textId="1FB19F7F" w:rsidR="008F18AC" w:rsidRPr="00636DAB" w:rsidRDefault="008F18AC" w:rsidP="00636DAB">
      <w:p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lastRenderedPageBreak/>
        <w:t xml:space="preserve">Además, se implementará una </w:t>
      </w:r>
      <w:r w:rsidRPr="008F18AC">
        <w:rPr>
          <w:rFonts w:ascii="Times New Roman" w:hAnsi="Times New Roman"/>
          <w:b/>
          <w:bCs/>
          <w:sz w:val="23"/>
          <w:szCs w:val="23"/>
          <w:lang w:val="es-DO" w:eastAsia="es-DO"/>
        </w:rPr>
        <w:t>interfaz web ligera</w:t>
      </w:r>
      <w:r w:rsidRPr="008F18AC">
        <w:rPr>
          <w:rFonts w:ascii="Times New Roman" w:hAnsi="Times New Roman"/>
          <w:sz w:val="23"/>
          <w:szCs w:val="23"/>
          <w:lang w:val="es-DO" w:eastAsia="es-DO"/>
        </w:rPr>
        <w:t>, accesible mediante navegador, que permita programar y supervisar el dispositivo a través de conectividad Wi-Fi, ampliando las opciones de acceso remoto y prácticas de laboratorio virtual</w:t>
      </w:r>
      <w:r w:rsidR="00636DAB">
        <w:rPr>
          <w:rFonts w:ascii="Times New Roman" w:hAnsi="Times New Roman"/>
          <w:sz w:val="23"/>
          <w:szCs w:val="23"/>
          <w:lang w:val="es-DO" w:eastAsia="es-DO"/>
        </w:rPr>
        <w:t>.</w:t>
      </w:r>
    </w:p>
    <w:p w14:paraId="14E3F18F" w14:textId="77777777" w:rsidR="008F18AC" w:rsidRPr="002E1188" w:rsidRDefault="008F18AC" w:rsidP="008F18AC">
      <w:pPr>
        <w:pStyle w:val="guiazul"/>
        <w:rPr>
          <w:rFonts w:ascii="Times New Roman" w:hAnsi="Times New Roman"/>
        </w:rPr>
      </w:pPr>
    </w:p>
    <w:p w14:paraId="2945BE69" w14:textId="77777777" w:rsidR="00482D99" w:rsidRPr="002E1188" w:rsidRDefault="00482D99">
      <w:pPr>
        <w:pStyle w:val="Heading3"/>
        <w:rPr>
          <w:rFonts w:ascii="Times New Roman" w:hAnsi="Times New Roman" w:cs="Times New Roman"/>
        </w:rPr>
      </w:pPr>
      <w:bookmarkStart w:id="46" w:name="_Toc33411076"/>
      <w:r w:rsidRPr="002E1188">
        <w:rPr>
          <w:rFonts w:ascii="Times New Roman" w:hAnsi="Times New Roman" w:cs="Times New Roman"/>
        </w:rPr>
        <w:t>Interfaces de hardware</w:t>
      </w:r>
      <w:bookmarkEnd w:id="46"/>
    </w:p>
    <w:p w14:paraId="73A69C5B"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59C94392" w14:textId="77777777" w:rsidR="00482D99" w:rsidRDefault="00482D99">
      <w:pPr>
        <w:pStyle w:val="guiazul"/>
        <w:ind w:left="1200"/>
        <w:rPr>
          <w:rFonts w:ascii="Times New Roman" w:hAnsi="Times New Roman"/>
        </w:rPr>
      </w:pPr>
      <w:r w:rsidRPr="002E1188">
        <w:rPr>
          <w:rFonts w:ascii="Times New Roman" w:hAnsi="Times New Roman"/>
        </w:rPr>
        <w:t>Especificar las características lógicas para cada interfaz entre el producto y los componentes de hardware del sistema. Se incluirán características de configuración.</w:t>
      </w:r>
    </w:p>
    <w:p w14:paraId="09F94BAA" w14:textId="77777777" w:rsidR="00D84139" w:rsidRPr="00D84139" w:rsidRDefault="00D84139" w:rsidP="00D84139">
      <w:pPr>
        <w:spacing w:before="100" w:beforeAutospacing="1" w:after="100" w:afterAutospacing="1"/>
        <w:ind w:left="360"/>
        <w:jc w:val="both"/>
        <w:rPr>
          <w:rFonts w:ascii="Times New Roman" w:hAnsi="Times New Roman"/>
          <w:sz w:val="23"/>
          <w:szCs w:val="23"/>
          <w:lang w:val="es-DO" w:eastAsia="es-DO"/>
        </w:rPr>
      </w:pPr>
      <w:r w:rsidRPr="00D84139">
        <w:rPr>
          <w:rFonts w:ascii="Times New Roman" w:hAnsi="Times New Roman"/>
          <w:sz w:val="23"/>
          <w:szCs w:val="23"/>
          <w:lang w:val="es-DO" w:eastAsia="es-DO"/>
        </w:rPr>
        <w:t xml:space="preserve">El PLC4UNI deberá incluir un conjunto de interfaces de hardware adaptadas al entorno académico y compatibles con prácticas industriales básicas. En cuanto a entradas, dispondrá de </w:t>
      </w:r>
      <w:r w:rsidRPr="00D84139">
        <w:rPr>
          <w:rFonts w:ascii="Times New Roman" w:hAnsi="Times New Roman"/>
          <w:b/>
          <w:bCs/>
          <w:sz w:val="23"/>
          <w:szCs w:val="23"/>
          <w:lang w:val="es-DO" w:eastAsia="es-DO"/>
        </w:rPr>
        <w:t>16 canales de entrada en total</w:t>
      </w:r>
      <w:r w:rsidRPr="00D84139">
        <w:rPr>
          <w:rFonts w:ascii="Times New Roman" w:hAnsi="Times New Roman"/>
          <w:sz w:val="23"/>
          <w:szCs w:val="23"/>
          <w:lang w:val="es-DO" w:eastAsia="es-DO"/>
        </w:rPr>
        <w:t xml:space="preserve">, ubicados en la parte superior del módulo. De estos, </w:t>
      </w:r>
      <w:r w:rsidRPr="00D84139">
        <w:rPr>
          <w:rFonts w:ascii="Times New Roman" w:hAnsi="Times New Roman"/>
          <w:b/>
          <w:bCs/>
          <w:sz w:val="23"/>
          <w:szCs w:val="23"/>
          <w:lang w:val="es-DO" w:eastAsia="es-DO"/>
        </w:rPr>
        <w:t>2 pines estarán dedicados a la entrada de alimentación principal de 24 VDC y 0 V</w:t>
      </w:r>
      <w:r w:rsidRPr="00D84139">
        <w:rPr>
          <w:rFonts w:ascii="Times New Roman" w:hAnsi="Times New Roman"/>
          <w:sz w:val="23"/>
          <w:szCs w:val="23"/>
          <w:lang w:val="es-DO" w:eastAsia="es-DO"/>
        </w:rPr>
        <w:t xml:space="preserve">, asegurando la correcta alimentación del sistema. Además, contará con </w:t>
      </w:r>
      <w:r w:rsidRPr="00D84139">
        <w:rPr>
          <w:rFonts w:ascii="Times New Roman" w:hAnsi="Times New Roman"/>
          <w:b/>
          <w:bCs/>
          <w:sz w:val="23"/>
          <w:szCs w:val="23"/>
          <w:lang w:val="es-DO" w:eastAsia="es-DO"/>
        </w:rPr>
        <w:t>una entrada de 4–20 mA</w:t>
      </w:r>
      <w:r w:rsidRPr="00D84139">
        <w:rPr>
          <w:rFonts w:ascii="Times New Roman" w:hAnsi="Times New Roman"/>
          <w:sz w:val="23"/>
          <w:szCs w:val="23"/>
          <w:lang w:val="es-DO" w:eastAsia="es-DO"/>
        </w:rPr>
        <w:t xml:space="preserve"> para sensores industriales normalizados (2 pines), </w:t>
      </w:r>
      <w:r w:rsidRPr="00D84139">
        <w:rPr>
          <w:rFonts w:ascii="Times New Roman" w:hAnsi="Times New Roman"/>
          <w:b/>
          <w:bCs/>
          <w:sz w:val="23"/>
          <w:szCs w:val="23"/>
          <w:lang w:val="es-DO" w:eastAsia="es-DO"/>
        </w:rPr>
        <w:t>una entrada de 0–10 VDC</w:t>
      </w:r>
      <w:r w:rsidRPr="00D84139">
        <w:rPr>
          <w:rFonts w:ascii="Times New Roman" w:hAnsi="Times New Roman"/>
          <w:sz w:val="23"/>
          <w:szCs w:val="23"/>
          <w:lang w:val="es-DO" w:eastAsia="es-DO"/>
        </w:rPr>
        <w:t xml:space="preserve"> para prácticas de control de procesos (1 pin), </w:t>
      </w:r>
      <w:r w:rsidRPr="00D84139">
        <w:rPr>
          <w:rFonts w:ascii="Times New Roman" w:hAnsi="Times New Roman"/>
          <w:b/>
          <w:bCs/>
          <w:sz w:val="23"/>
          <w:szCs w:val="23"/>
          <w:lang w:val="es-DO" w:eastAsia="es-DO"/>
        </w:rPr>
        <w:t>una entrada de 0–10 VAC</w:t>
      </w:r>
      <w:r w:rsidRPr="00D84139">
        <w:rPr>
          <w:rFonts w:ascii="Times New Roman" w:hAnsi="Times New Roman"/>
          <w:sz w:val="23"/>
          <w:szCs w:val="23"/>
          <w:lang w:val="es-DO" w:eastAsia="es-DO"/>
        </w:rPr>
        <w:t xml:space="preserve"> con terminales de fase, neutro y tierra (3 pines), </w:t>
      </w:r>
      <w:r w:rsidRPr="00D84139">
        <w:rPr>
          <w:rFonts w:ascii="Times New Roman" w:hAnsi="Times New Roman"/>
          <w:b/>
          <w:bCs/>
          <w:sz w:val="23"/>
          <w:szCs w:val="23"/>
          <w:lang w:val="es-DO" w:eastAsia="es-DO"/>
        </w:rPr>
        <w:t>una entrada para transformador de corriente (CT)</w:t>
      </w:r>
      <w:r w:rsidRPr="00D84139">
        <w:rPr>
          <w:rFonts w:ascii="Times New Roman" w:hAnsi="Times New Roman"/>
          <w:sz w:val="23"/>
          <w:szCs w:val="23"/>
          <w:lang w:val="es-DO" w:eastAsia="es-DO"/>
        </w:rPr>
        <w:t xml:space="preserve"> utilizada en medición de corriente alterna (2 pines), </w:t>
      </w:r>
      <w:r w:rsidRPr="00D84139">
        <w:rPr>
          <w:rFonts w:ascii="Times New Roman" w:hAnsi="Times New Roman"/>
          <w:b/>
          <w:bCs/>
          <w:sz w:val="23"/>
          <w:szCs w:val="23"/>
          <w:lang w:val="es-DO" w:eastAsia="es-DO"/>
        </w:rPr>
        <w:t>cuatro entradas digitales tipo NPN de 24 VDC</w:t>
      </w:r>
      <w:r w:rsidRPr="00D84139">
        <w:rPr>
          <w:rFonts w:ascii="Times New Roman" w:hAnsi="Times New Roman"/>
          <w:sz w:val="23"/>
          <w:szCs w:val="23"/>
          <w:lang w:val="es-DO" w:eastAsia="es-DO"/>
        </w:rPr>
        <w:t xml:space="preserve"> (4 pines) y </w:t>
      </w:r>
      <w:r w:rsidRPr="00D84139">
        <w:rPr>
          <w:rFonts w:ascii="Times New Roman" w:hAnsi="Times New Roman"/>
          <w:b/>
          <w:bCs/>
          <w:sz w:val="23"/>
          <w:szCs w:val="23"/>
          <w:lang w:val="es-DO" w:eastAsia="es-DO"/>
        </w:rPr>
        <w:t>dos entradas PNP con optoacoplador</w:t>
      </w:r>
      <w:r w:rsidRPr="00D84139">
        <w:rPr>
          <w:rFonts w:ascii="Times New Roman" w:hAnsi="Times New Roman"/>
          <w:sz w:val="23"/>
          <w:szCs w:val="23"/>
          <w:lang w:val="es-DO" w:eastAsia="es-DO"/>
        </w:rPr>
        <w:t xml:space="preserve"> (2 pines), garantizando aislamiento eléctrico y compatibilidad con distintos tipos de sensores discretos. De esta forma, se completa el total de </w:t>
      </w:r>
      <w:r w:rsidRPr="00D84139">
        <w:rPr>
          <w:rFonts w:ascii="Times New Roman" w:hAnsi="Times New Roman"/>
          <w:b/>
          <w:bCs/>
          <w:sz w:val="23"/>
          <w:szCs w:val="23"/>
          <w:lang w:val="es-DO" w:eastAsia="es-DO"/>
        </w:rPr>
        <w:t>16 entradas</w:t>
      </w:r>
      <w:r w:rsidRPr="00D84139">
        <w:rPr>
          <w:rFonts w:ascii="Times New Roman" w:hAnsi="Times New Roman"/>
          <w:sz w:val="23"/>
          <w:szCs w:val="23"/>
          <w:lang w:val="es-DO" w:eastAsia="es-DO"/>
        </w:rPr>
        <w:t>, que abarcan señales digitales, analógicas, alternas y de corriente de proceso.</w:t>
      </w:r>
    </w:p>
    <w:p w14:paraId="3BD8681D" w14:textId="77777777" w:rsidR="00D84139" w:rsidRPr="00D84139" w:rsidRDefault="00D84139" w:rsidP="00D84139">
      <w:pPr>
        <w:spacing w:before="100" w:beforeAutospacing="1" w:after="100" w:afterAutospacing="1"/>
        <w:ind w:left="360"/>
        <w:jc w:val="both"/>
        <w:rPr>
          <w:rFonts w:ascii="Times New Roman" w:hAnsi="Times New Roman"/>
          <w:sz w:val="23"/>
          <w:szCs w:val="23"/>
          <w:lang w:val="es-DO" w:eastAsia="es-DO"/>
        </w:rPr>
      </w:pPr>
      <w:r w:rsidRPr="00D84139">
        <w:rPr>
          <w:rFonts w:ascii="Times New Roman" w:hAnsi="Times New Roman"/>
          <w:sz w:val="23"/>
          <w:szCs w:val="23"/>
          <w:lang w:val="es-DO" w:eastAsia="es-DO"/>
        </w:rPr>
        <w:t xml:space="preserve">Respecto a las salidas, el PLC4UNI dispondrá de </w:t>
      </w:r>
      <w:r w:rsidRPr="00D84139">
        <w:rPr>
          <w:rFonts w:ascii="Times New Roman" w:hAnsi="Times New Roman"/>
          <w:b/>
          <w:bCs/>
          <w:sz w:val="23"/>
          <w:szCs w:val="23"/>
          <w:lang w:val="es-DO" w:eastAsia="es-DO"/>
        </w:rPr>
        <w:t>16 canales de salida</w:t>
      </w:r>
      <w:r w:rsidRPr="00D84139">
        <w:rPr>
          <w:rFonts w:ascii="Times New Roman" w:hAnsi="Times New Roman"/>
          <w:sz w:val="23"/>
          <w:szCs w:val="23"/>
          <w:lang w:val="es-DO" w:eastAsia="es-DO"/>
        </w:rPr>
        <w:t xml:space="preserve">, diseñados para ofrecer flexibilidad tanto en aplicaciones educativas como industriales. Entre ellas se incluye </w:t>
      </w:r>
      <w:r w:rsidRPr="00D84139">
        <w:rPr>
          <w:rFonts w:ascii="Times New Roman" w:hAnsi="Times New Roman"/>
          <w:b/>
          <w:bCs/>
          <w:sz w:val="23"/>
          <w:szCs w:val="23"/>
          <w:lang w:val="es-DO" w:eastAsia="es-DO"/>
        </w:rPr>
        <w:t>un puerto RS-485 bidireccional</w:t>
      </w:r>
      <w:r w:rsidRPr="00D84139">
        <w:rPr>
          <w:rFonts w:ascii="Times New Roman" w:hAnsi="Times New Roman"/>
          <w:sz w:val="23"/>
          <w:szCs w:val="23"/>
          <w:lang w:val="es-DO" w:eastAsia="es-DO"/>
        </w:rPr>
        <w:t xml:space="preserve"> (3 pines) para comunicación y prácticas con protocolos como Modbus RTU, </w:t>
      </w:r>
      <w:r w:rsidRPr="00D84139">
        <w:rPr>
          <w:rFonts w:ascii="Times New Roman" w:hAnsi="Times New Roman"/>
          <w:b/>
          <w:bCs/>
          <w:sz w:val="23"/>
          <w:szCs w:val="23"/>
          <w:lang w:val="es-DO" w:eastAsia="es-DO"/>
        </w:rPr>
        <w:t>tres salidas tipo PNP de 24 VDC</w:t>
      </w:r>
      <w:r w:rsidRPr="00D84139">
        <w:rPr>
          <w:rFonts w:ascii="Times New Roman" w:hAnsi="Times New Roman"/>
          <w:sz w:val="23"/>
          <w:szCs w:val="23"/>
          <w:lang w:val="es-DO" w:eastAsia="es-DO"/>
        </w:rPr>
        <w:t xml:space="preserve"> (3 pines) destinadas al control de actuadores de baja potencia, </w:t>
      </w:r>
      <w:r w:rsidRPr="00D84139">
        <w:rPr>
          <w:rFonts w:ascii="Times New Roman" w:hAnsi="Times New Roman"/>
          <w:b/>
          <w:bCs/>
          <w:sz w:val="23"/>
          <w:szCs w:val="23"/>
          <w:lang w:val="es-DO" w:eastAsia="es-DO"/>
        </w:rPr>
        <w:t xml:space="preserve">un relé con contactos común, </w:t>
      </w:r>
      <w:proofErr w:type="gramStart"/>
      <w:r w:rsidRPr="00D84139">
        <w:rPr>
          <w:rFonts w:ascii="Times New Roman" w:hAnsi="Times New Roman"/>
          <w:b/>
          <w:bCs/>
          <w:sz w:val="23"/>
          <w:szCs w:val="23"/>
          <w:lang w:val="es-DO" w:eastAsia="es-DO"/>
        </w:rPr>
        <w:t>normalmente</w:t>
      </w:r>
      <w:proofErr w:type="gramEnd"/>
      <w:r w:rsidRPr="00D84139">
        <w:rPr>
          <w:rFonts w:ascii="Times New Roman" w:hAnsi="Times New Roman"/>
          <w:b/>
          <w:bCs/>
          <w:sz w:val="23"/>
          <w:szCs w:val="23"/>
          <w:lang w:val="es-DO" w:eastAsia="es-DO"/>
        </w:rPr>
        <w:t xml:space="preserve"> abierto y </w:t>
      </w:r>
      <w:proofErr w:type="gramStart"/>
      <w:r w:rsidRPr="00D84139">
        <w:rPr>
          <w:rFonts w:ascii="Times New Roman" w:hAnsi="Times New Roman"/>
          <w:b/>
          <w:bCs/>
          <w:sz w:val="23"/>
          <w:szCs w:val="23"/>
          <w:lang w:val="es-DO" w:eastAsia="es-DO"/>
        </w:rPr>
        <w:t>normalmente</w:t>
      </w:r>
      <w:proofErr w:type="gramEnd"/>
      <w:r w:rsidRPr="00D84139">
        <w:rPr>
          <w:rFonts w:ascii="Times New Roman" w:hAnsi="Times New Roman"/>
          <w:b/>
          <w:bCs/>
          <w:sz w:val="23"/>
          <w:szCs w:val="23"/>
          <w:lang w:val="es-DO" w:eastAsia="es-DO"/>
        </w:rPr>
        <w:t xml:space="preserve"> cerrado</w:t>
      </w:r>
      <w:r w:rsidRPr="00D84139">
        <w:rPr>
          <w:rFonts w:ascii="Times New Roman" w:hAnsi="Times New Roman"/>
          <w:sz w:val="23"/>
          <w:szCs w:val="23"/>
          <w:lang w:val="es-DO" w:eastAsia="es-DO"/>
        </w:rPr>
        <w:t xml:space="preserve"> (3 pines) y </w:t>
      </w:r>
      <w:r w:rsidRPr="00D84139">
        <w:rPr>
          <w:rFonts w:ascii="Times New Roman" w:hAnsi="Times New Roman"/>
          <w:b/>
          <w:bCs/>
          <w:sz w:val="23"/>
          <w:szCs w:val="23"/>
          <w:lang w:val="es-DO" w:eastAsia="es-DO"/>
        </w:rPr>
        <w:t xml:space="preserve">un relé con contactos común y </w:t>
      </w:r>
      <w:proofErr w:type="gramStart"/>
      <w:r w:rsidRPr="00D84139">
        <w:rPr>
          <w:rFonts w:ascii="Times New Roman" w:hAnsi="Times New Roman"/>
          <w:b/>
          <w:bCs/>
          <w:sz w:val="23"/>
          <w:szCs w:val="23"/>
          <w:lang w:val="es-DO" w:eastAsia="es-DO"/>
        </w:rPr>
        <w:t>normalmente</w:t>
      </w:r>
      <w:proofErr w:type="gramEnd"/>
      <w:r w:rsidRPr="00D84139">
        <w:rPr>
          <w:rFonts w:ascii="Times New Roman" w:hAnsi="Times New Roman"/>
          <w:b/>
          <w:bCs/>
          <w:sz w:val="23"/>
          <w:szCs w:val="23"/>
          <w:lang w:val="es-DO" w:eastAsia="es-DO"/>
        </w:rPr>
        <w:t xml:space="preserve"> abierto</w:t>
      </w:r>
      <w:r w:rsidRPr="00D84139">
        <w:rPr>
          <w:rFonts w:ascii="Times New Roman" w:hAnsi="Times New Roman"/>
          <w:sz w:val="23"/>
          <w:szCs w:val="23"/>
          <w:lang w:val="es-DO" w:eastAsia="es-DO"/>
        </w:rPr>
        <w:t xml:space="preserve"> (2 pines), que permiten la conmutación de cargas AC/DC. Además, incorpora </w:t>
      </w:r>
      <w:r w:rsidRPr="00D84139">
        <w:rPr>
          <w:rFonts w:ascii="Times New Roman" w:hAnsi="Times New Roman"/>
          <w:b/>
          <w:bCs/>
          <w:sz w:val="23"/>
          <w:szCs w:val="23"/>
          <w:lang w:val="es-DO" w:eastAsia="es-DO"/>
        </w:rPr>
        <w:t>una salida analógica de 4–20 mA</w:t>
      </w:r>
      <w:r w:rsidRPr="00D84139">
        <w:rPr>
          <w:rFonts w:ascii="Times New Roman" w:hAnsi="Times New Roman"/>
          <w:sz w:val="23"/>
          <w:szCs w:val="23"/>
          <w:lang w:val="es-DO" w:eastAsia="es-DO"/>
        </w:rPr>
        <w:t xml:space="preserve"> (2 pines) y </w:t>
      </w:r>
      <w:r w:rsidRPr="00D84139">
        <w:rPr>
          <w:rFonts w:ascii="Times New Roman" w:hAnsi="Times New Roman"/>
          <w:b/>
          <w:bCs/>
          <w:sz w:val="23"/>
          <w:szCs w:val="23"/>
          <w:lang w:val="es-DO" w:eastAsia="es-DO"/>
        </w:rPr>
        <w:t>una salida analógica de 0–10 VDC</w:t>
      </w:r>
      <w:r w:rsidRPr="00D84139">
        <w:rPr>
          <w:rFonts w:ascii="Times New Roman" w:hAnsi="Times New Roman"/>
          <w:sz w:val="23"/>
          <w:szCs w:val="23"/>
          <w:lang w:val="es-DO" w:eastAsia="es-DO"/>
        </w:rPr>
        <w:t xml:space="preserve"> (1 pin) para control de variadores, actuadores o simuladores de proceso, junto con </w:t>
      </w:r>
      <w:r w:rsidRPr="00D84139">
        <w:rPr>
          <w:rFonts w:ascii="Times New Roman" w:hAnsi="Times New Roman"/>
          <w:b/>
          <w:bCs/>
          <w:sz w:val="23"/>
          <w:szCs w:val="23"/>
          <w:lang w:val="es-DO" w:eastAsia="es-DO"/>
        </w:rPr>
        <w:t>cuatro salidas tipo NPN (24 VDC)</w:t>
      </w:r>
      <w:r w:rsidRPr="00D84139">
        <w:rPr>
          <w:rFonts w:ascii="Times New Roman" w:hAnsi="Times New Roman"/>
          <w:sz w:val="23"/>
          <w:szCs w:val="23"/>
          <w:lang w:val="es-DO" w:eastAsia="es-DO"/>
        </w:rPr>
        <w:t xml:space="preserve">, de las cuales </w:t>
      </w:r>
      <w:r w:rsidRPr="00D84139">
        <w:rPr>
          <w:rFonts w:ascii="Times New Roman" w:hAnsi="Times New Roman"/>
          <w:b/>
          <w:bCs/>
          <w:sz w:val="23"/>
          <w:szCs w:val="23"/>
          <w:lang w:val="es-DO" w:eastAsia="es-DO"/>
        </w:rPr>
        <w:t>dos incluyen optoacopladores</w:t>
      </w:r>
      <w:r w:rsidRPr="00D84139">
        <w:rPr>
          <w:rFonts w:ascii="Times New Roman" w:hAnsi="Times New Roman"/>
          <w:sz w:val="23"/>
          <w:szCs w:val="23"/>
          <w:lang w:val="es-DO" w:eastAsia="es-DO"/>
        </w:rPr>
        <w:t xml:space="preserve"> para aislamiento de protección (4 pines en total). Esta configuración completa las </w:t>
      </w:r>
      <w:r w:rsidRPr="00D84139">
        <w:rPr>
          <w:rFonts w:ascii="Times New Roman" w:hAnsi="Times New Roman"/>
          <w:b/>
          <w:bCs/>
          <w:sz w:val="23"/>
          <w:szCs w:val="23"/>
          <w:lang w:val="es-DO" w:eastAsia="es-DO"/>
        </w:rPr>
        <w:t>16 salidas del sistema</w:t>
      </w:r>
      <w:r w:rsidRPr="00D84139">
        <w:rPr>
          <w:rFonts w:ascii="Times New Roman" w:hAnsi="Times New Roman"/>
          <w:sz w:val="23"/>
          <w:szCs w:val="23"/>
          <w:lang w:val="es-DO" w:eastAsia="es-DO"/>
        </w:rPr>
        <w:t>, proporcionando opciones de control digital, analógico y de potencia.</w:t>
      </w:r>
    </w:p>
    <w:p w14:paraId="781EF294" w14:textId="77777777" w:rsidR="00D84139" w:rsidRPr="00D84139" w:rsidRDefault="00D84139" w:rsidP="00D84139">
      <w:pPr>
        <w:spacing w:before="100" w:beforeAutospacing="1" w:after="100" w:afterAutospacing="1"/>
        <w:ind w:left="360"/>
        <w:jc w:val="both"/>
        <w:rPr>
          <w:rFonts w:ascii="Times New Roman" w:hAnsi="Times New Roman"/>
          <w:sz w:val="23"/>
          <w:szCs w:val="23"/>
          <w:lang w:val="es-DO" w:eastAsia="es-DO"/>
        </w:rPr>
      </w:pPr>
      <w:r w:rsidRPr="00D84139">
        <w:rPr>
          <w:rFonts w:ascii="Times New Roman" w:hAnsi="Times New Roman"/>
          <w:sz w:val="23"/>
          <w:szCs w:val="23"/>
          <w:lang w:val="es-DO" w:eastAsia="es-DO"/>
        </w:rPr>
        <w:t xml:space="preserve">El dispositivo incluirá un </w:t>
      </w:r>
      <w:r w:rsidRPr="00D84139">
        <w:rPr>
          <w:rFonts w:ascii="Times New Roman" w:hAnsi="Times New Roman"/>
          <w:b/>
          <w:bCs/>
          <w:sz w:val="23"/>
          <w:szCs w:val="23"/>
          <w:lang w:val="es-DO" w:eastAsia="es-DO"/>
        </w:rPr>
        <w:t>puerto USB 2.0</w:t>
      </w:r>
      <w:r w:rsidRPr="00D84139">
        <w:rPr>
          <w:rFonts w:ascii="Times New Roman" w:hAnsi="Times New Roman"/>
          <w:sz w:val="23"/>
          <w:szCs w:val="23"/>
          <w:lang w:val="es-DO" w:eastAsia="es-DO"/>
        </w:rPr>
        <w:t xml:space="preserve"> destinado exclusivamente a la </w:t>
      </w:r>
      <w:r w:rsidRPr="00D84139">
        <w:rPr>
          <w:rFonts w:ascii="Times New Roman" w:hAnsi="Times New Roman"/>
          <w:b/>
          <w:bCs/>
          <w:sz w:val="23"/>
          <w:szCs w:val="23"/>
          <w:lang w:val="es-DO" w:eastAsia="es-DO"/>
        </w:rPr>
        <w:t>programación, transferencia de datos y alimentación auxiliar del microcontrolador</w:t>
      </w:r>
      <w:r w:rsidRPr="00D84139">
        <w:rPr>
          <w:rFonts w:ascii="Times New Roman" w:hAnsi="Times New Roman"/>
          <w:sz w:val="23"/>
          <w:szCs w:val="23"/>
          <w:lang w:val="es-DO" w:eastAsia="es-DO"/>
        </w:rPr>
        <w:t xml:space="preserve"> durante pruebas o mantenimiento. Finalmente, la </w:t>
      </w:r>
      <w:r w:rsidRPr="00D84139">
        <w:rPr>
          <w:rFonts w:ascii="Times New Roman" w:hAnsi="Times New Roman"/>
          <w:b/>
          <w:bCs/>
          <w:sz w:val="23"/>
          <w:szCs w:val="23"/>
          <w:lang w:val="es-DO" w:eastAsia="es-DO"/>
        </w:rPr>
        <w:t>alimentación principal del PLC4UNI</w:t>
      </w:r>
      <w:r w:rsidRPr="00D84139">
        <w:rPr>
          <w:rFonts w:ascii="Times New Roman" w:hAnsi="Times New Roman"/>
          <w:sz w:val="23"/>
          <w:szCs w:val="23"/>
          <w:lang w:val="es-DO" w:eastAsia="es-DO"/>
        </w:rPr>
        <w:t xml:space="preserve"> se realizará mediante una fuente de </w:t>
      </w:r>
      <w:r w:rsidRPr="00D84139">
        <w:rPr>
          <w:rFonts w:ascii="Times New Roman" w:hAnsi="Times New Roman"/>
          <w:b/>
          <w:bCs/>
          <w:sz w:val="23"/>
          <w:szCs w:val="23"/>
          <w:lang w:val="es-DO" w:eastAsia="es-DO"/>
        </w:rPr>
        <w:t>24 VDC</w:t>
      </w:r>
      <w:r w:rsidRPr="00D84139">
        <w:rPr>
          <w:rFonts w:ascii="Times New Roman" w:hAnsi="Times New Roman"/>
          <w:sz w:val="23"/>
          <w:szCs w:val="23"/>
          <w:lang w:val="es-DO" w:eastAsia="es-DO"/>
        </w:rPr>
        <w:t>, con protección interna contra sobrecargas, polaridad inversa y cortocircuitos, garantizando la seguridad operativa en entornos académicos y de laboratorio.</w:t>
      </w:r>
    </w:p>
    <w:p w14:paraId="74410A81" w14:textId="3129CE60" w:rsidR="00FD7660" w:rsidRPr="00FD7660" w:rsidRDefault="00FD7660" w:rsidP="00FD7660">
      <w:pPr>
        <w:spacing w:before="100" w:beforeAutospacing="1" w:after="100" w:afterAutospacing="1"/>
        <w:ind w:left="360"/>
        <w:jc w:val="both"/>
        <w:rPr>
          <w:rFonts w:ascii="Times New Roman" w:hAnsi="Times New Roman"/>
          <w:sz w:val="23"/>
          <w:szCs w:val="23"/>
          <w:lang w:val="es-DO" w:eastAsia="es-DO"/>
        </w:rPr>
      </w:pPr>
      <w:r w:rsidRPr="00FD7660">
        <w:rPr>
          <w:rFonts w:ascii="Times New Roman" w:hAnsi="Times New Roman"/>
          <w:sz w:val="23"/>
          <w:szCs w:val="23"/>
          <w:lang w:eastAsia="es-DO"/>
        </w:rPr>
        <w:t>El PLC4UNI deberá incluir un conjunto de interfaces de hardware adaptados al entorno académico y compatibles con prácticas industriales básicas. En cuanto a entradas, dispondrá de un mínimo de 16 entradas en total, de las cuales 12 serán digitales transistorizadas (24 VDC, tipo NPN/PNP, con aislamiento básico), distribuidas en 8 entradas estándar de 24 VDC, 2 entradas configuradas para señales de 0–5 V (compatibles con sensores y señales de laboratorio de bajo voltaje) y 2 entradas configuradas para 0–</w:t>
      </w:r>
      <w:r w:rsidRPr="00FD7660">
        <w:rPr>
          <w:rFonts w:ascii="Times New Roman" w:hAnsi="Times New Roman"/>
          <w:sz w:val="23"/>
          <w:szCs w:val="23"/>
          <w:lang w:eastAsia="es-DO"/>
        </w:rPr>
        <w:lastRenderedPageBreak/>
        <w:t xml:space="preserve">10 V (para prácticas con variadores y procesos industriales). Las 4 entradas restantes serán analógicas, con resolución mínima de 12 bits, configurables en 2 de 0–10 V (sensores de proceso como temperatura, presión o caudal), 1 de 0–5 V (señales de laboratorio) y 1 de 4–20 mA (para sensores industriales normalizados). Respecto a las salidas, el sistema contará con un total de 12 salidas, de las cuales 11 serán a relé (AC/DC, hasta 250 VAC / 30 VDC, 5A), aptas para cargas resistivas e inductivas como lámparas, contactores, bombas pequeñas o solenoides, y 1 salida a TRIAC (AC, hasta 10A), diseñada para cargas alternas de mayor potencia (ejemplo: calefactores y lámparas). Además, se incorporarán 2 salidas analógicas (0–10 V, resolución mínima de 8 bits) destinadas al control de variadores, actuadores y prácticas de control de procesos, y hasta 8 canales PWM configurables en frecuencia y ciclo útil, orientados al manejo de motores DC, servos y otros actuadores. El sistema también integrará puertos de expansión estándar I²C, SPI y UART, lo que permitirá la conexión de periféricos académicos como pantallas, memorias, módulos HMI y sensores adicionales. Finalmente, la alimentación eléctrica podrá realizarse mediante una entrada estándar de </w:t>
      </w:r>
      <w:r>
        <w:rPr>
          <w:rFonts w:ascii="Times New Roman" w:hAnsi="Times New Roman"/>
          <w:sz w:val="23"/>
          <w:szCs w:val="23"/>
          <w:lang w:eastAsia="es-DO"/>
        </w:rPr>
        <w:t>24</w:t>
      </w:r>
      <w:r w:rsidRPr="00FD7660">
        <w:rPr>
          <w:rFonts w:ascii="Times New Roman" w:hAnsi="Times New Roman"/>
          <w:sz w:val="23"/>
          <w:szCs w:val="23"/>
          <w:lang w:eastAsia="es-DO"/>
        </w:rPr>
        <w:t xml:space="preserve"> VDC, con protección interna frente a sobrecargas, polaridad inversa y cortocircuitos, garantizando la seguridad en prácticas de laboratorio.</w:t>
      </w:r>
    </w:p>
    <w:p w14:paraId="19322344" w14:textId="77777777" w:rsidR="00482D99" w:rsidRPr="002E1188" w:rsidRDefault="00482D99">
      <w:pPr>
        <w:pStyle w:val="Heading3"/>
        <w:rPr>
          <w:rFonts w:ascii="Times New Roman" w:hAnsi="Times New Roman" w:cs="Times New Roman"/>
          <w:lang w:val="fr-FR"/>
        </w:rPr>
      </w:pPr>
      <w:bookmarkStart w:id="47" w:name="_Toc33411077"/>
      <w:r w:rsidRPr="002E1188">
        <w:rPr>
          <w:rFonts w:ascii="Times New Roman" w:hAnsi="Times New Roman" w:cs="Times New Roman"/>
          <w:lang w:val="fr-FR"/>
        </w:rPr>
        <w:t>Interfaces de software</w:t>
      </w:r>
      <w:bookmarkEnd w:id="47"/>
    </w:p>
    <w:p w14:paraId="337F9868"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4106AA2B" w14:textId="77777777" w:rsidR="00482D99" w:rsidRPr="002E1188" w:rsidRDefault="00482D99">
      <w:pPr>
        <w:pStyle w:val="guiazul"/>
        <w:ind w:left="1200"/>
        <w:rPr>
          <w:rFonts w:ascii="Times New Roman" w:hAnsi="Times New Roman"/>
        </w:rPr>
      </w:pPr>
      <w:r w:rsidRPr="002E1188">
        <w:rPr>
          <w:rFonts w:ascii="Times New Roman" w:hAnsi="Times New Roman"/>
        </w:rPr>
        <w:t>Indicar si hay que integrar el producto con otros productos de software.</w:t>
      </w:r>
    </w:p>
    <w:p w14:paraId="37BB0C0A" w14:textId="77777777" w:rsidR="00482D99" w:rsidRPr="002E1188" w:rsidRDefault="00482D99">
      <w:pPr>
        <w:pStyle w:val="guiazul"/>
        <w:ind w:left="1200"/>
        <w:rPr>
          <w:rFonts w:ascii="Times New Roman" w:hAnsi="Times New Roman"/>
        </w:rPr>
      </w:pPr>
      <w:r w:rsidRPr="002E1188">
        <w:rPr>
          <w:rFonts w:ascii="Times New Roman" w:hAnsi="Times New Roman"/>
        </w:rPr>
        <w:t>Para cada producto de software debe especificarse lo siguiente:</w:t>
      </w:r>
    </w:p>
    <w:p w14:paraId="1DC99C00" w14:textId="77777777" w:rsidR="00482D99" w:rsidRPr="002E1188" w:rsidRDefault="00482D99">
      <w:pPr>
        <w:pStyle w:val="guiazul"/>
        <w:numPr>
          <w:ilvl w:val="0"/>
          <w:numId w:val="240"/>
        </w:numPr>
        <w:rPr>
          <w:rFonts w:ascii="Times New Roman" w:hAnsi="Times New Roman"/>
        </w:rPr>
      </w:pPr>
      <w:r w:rsidRPr="002E1188">
        <w:rPr>
          <w:rFonts w:ascii="Times New Roman" w:hAnsi="Times New Roman"/>
        </w:rPr>
        <w:t>Descripción del producto software utilizado</w:t>
      </w:r>
    </w:p>
    <w:p w14:paraId="5A726099" w14:textId="77777777" w:rsidR="00482D99" w:rsidRPr="002E1188" w:rsidRDefault="00482D99">
      <w:pPr>
        <w:pStyle w:val="guiazul"/>
        <w:numPr>
          <w:ilvl w:val="0"/>
          <w:numId w:val="240"/>
        </w:numPr>
        <w:rPr>
          <w:rFonts w:ascii="Times New Roman" w:hAnsi="Times New Roman"/>
        </w:rPr>
      </w:pPr>
      <w:r w:rsidRPr="002E1188">
        <w:rPr>
          <w:rFonts w:ascii="Times New Roman" w:hAnsi="Times New Roman"/>
        </w:rPr>
        <w:t>Propósito del interfaz</w:t>
      </w:r>
    </w:p>
    <w:p w14:paraId="70F0BB0D" w14:textId="77777777" w:rsidR="00482D99" w:rsidRDefault="00482D99">
      <w:pPr>
        <w:pStyle w:val="guiazul"/>
        <w:numPr>
          <w:ilvl w:val="0"/>
          <w:numId w:val="240"/>
        </w:numPr>
        <w:rPr>
          <w:rFonts w:ascii="Times New Roman" w:hAnsi="Times New Roman"/>
        </w:rPr>
      </w:pPr>
      <w:r w:rsidRPr="002E1188">
        <w:rPr>
          <w:rFonts w:ascii="Times New Roman" w:hAnsi="Times New Roman"/>
        </w:rPr>
        <w:t>Definición del interfaz: contiendo y formato</w:t>
      </w:r>
    </w:p>
    <w:p w14:paraId="08A50EB4" w14:textId="77777777" w:rsidR="008F18AC" w:rsidRPr="008F18AC" w:rsidRDefault="008F18AC" w:rsidP="008F18AC">
      <w:p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El software asociado al PLC4UNI deberá contemplar las siguientes características:</w:t>
      </w:r>
    </w:p>
    <w:p w14:paraId="3F31C3C4" w14:textId="77777777"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Compatibilidad con el estándar </w:t>
      </w:r>
      <w:r w:rsidRPr="008F18AC">
        <w:rPr>
          <w:rFonts w:ascii="Times New Roman" w:hAnsi="Times New Roman"/>
          <w:b/>
          <w:bCs/>
          <w:sz w:val="23"/>
          <w:szCs w:val="23"/>
          <w:lang w:val="es-DO" w:eastAsia="es-DO"/>
        </w:rPr>
        <w:t>IEC 61131-3</w:t>
      </w:r>
      <w:r w:rsidRPr="008F18AC">
        <w:rPr>
          <w:rFonts w:ascii="Times New Roman" w:hAnsi="Times New Roman"/>
          <w:sz w:val="23"/>
          <w:szCs w:val="23"/>
          <w:lang w:val="es-DO" w:eastAsia="es-DO"/>
        </w:rPr>
        <w:t xml:space="preserve"> (LD y ST).</w:t>
      </w:r>
    </w:p>
    <w:p w14:paraId="73300EC4" w14:textId="77777777"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Integración con </w:t>
      </w:r>
      <w:r w:rsidRPr="008F18AC">
        <w:rPr>
          <w:rFonts w:ascii="Times New Roman" w:hAnsi="Times New Roman"/>
          <w:b/>
          <w:bCs/>
          <w:sz w:val="23"/>
          <w:szCs w:val="23"/>
          <w:lang w:val="es-DO" w:eastAsia="es-DO"/>
        </w:rPr>
        <w:t>entornos de simulación</w:t>
      </w:r>
      <w:r w:rsidRPr="008F18AC">
        <w:rPr>
          <w:rFonts w:ascii="Times New Roman" w:hAnsi="Times New Roman"/>
          <w:sz w:val="23"/>
          <w:szCs w:val="23"/>
          <w:lang w:val="es-DO" w:eastAsia="es-DO"/>
        </w:rPr>
        <w:t xml:space="preserve"> y repositorios abiertos (ej. OpenPLC, Git).</w:t>
      </w:r>
    </w:p>
    <w:p w14:paraId="15B369DF" w14:textId="77777777"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Exportación e importación de proyectos en formatos estándar (ej. </w:t>
      </w:r>
      <w:r w:rsidRPr="008F18AC">
        <w:rPr>
          <w:rFonts w:ascii="Times New Roman" w:hAnsi="Times New Roman"/>
          <w:b/>
          <w:bCs/>
          <w:sz w:val="23"/>
          <w:szCs w:val="23"/>
          <w:lang w:val="es-DO" w:eastAsia="es-DO"/>
        </w:rPr>
        <w:t>CSV, JSON</w:t>
      </w:r>
      <w:r w:rsidRPr="008F18AC">
        <w:rPr>
          <w:rFonts w:ascii="Times New Roman" w:hAnsi="Times New Roman"/>
          <w:sz w:val="23"/>
          <w:szCs w:val="23"/>
          <w:lang w:val="es-DO" w:eastAsia="es-DO"/>
        </w:rPr>
        <w:t>) para análisis en Excel, Matlab o Python.</w:t>
      </w:r>
    </w:p>
    <w:p w14:paraId="253D9BFA" w14:textId="45E3D119"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Posibilidad de interacción con </w:t>
      </w:r>
      <w:r w:rsidRPr="008F18AC">
        <w:rPr>
          <w:rFonts w:ascii="Times New Roman" w:hAnsi="Times New Roman"/>
          <w:b/>
          <w:bCs/>
          <w:sz w:val="23"/>
          <w:szCs w:val="23"/>
          <w:lang w:val="es-DO" w:eastAsia="es-DO"/>
        </w:rPr>
        <w:t>plataformas LMS</w:t>
      </w:r>
      <w:r w:rsidRPr="008F18AC">
        <w:rPr>
          <w:rFonts w:ascii="Times New Roman" w:hAnsi="Times New Roman"/>
          <w:sz w:val="23"/>
          <w:szCs w:val="23"/>
          <w:lang w:val="es-DO" w:eastAsia="es-DO"/>
        </w:rPr>
        <w:t xml:space="preserve"> (Moodle, Blackboard) mediante servicios web o intercambio de archivos.</w:t>
      </w:r>
    </w:p>
    <w:p w14:paraId="5E44CA05" w14:textId="77777777" w:rsidR="00482D99" w:rsidRPr="002E1188" w:rsidRDefault="00482D99">
      <w:pPr>
        <w:pStyle w:val="Heading3"/>
        <w:rPr>
          <w:rFonts w:ascii="Times New Roman" w:hAnsi="Times New Roman" w:cs="Times New Roman"/>
        </w:rPr>
      </w:pPr>
      <w:bookmarkStart w:id="48" w:name="_Toc33411078"/>
      <w:r w:rsidRPr="002E1188">
        <w:rPr>
          <w:rFonts w:ascii="Times New Roman" w:hAnsi="Times New Roman" w:cs="Times New Roman"/>
        </w:rPr>
        <w:t>Interfaces de comunicación</w:t>
      </w:r>
      <w:bookmarkEnd w:id="48"/>
    </w:p>
    <w:p w14:paraId="10071C07"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7BCAF5D5" w14:textId="77777777" w:rsidR="00482D99" w:rsidRDefault="00482D99">
      <w:pPr>
        <w:pStyle w:val="guiazul"/>
        <w:ind w:left="1200"/>
        <w:rPr>
          <w:rFonts w:ascii="Times New Roman" w:hAnsi="Times New Roman"/>
        </w:rPr>
      </w:pPr>
      <w:r w:rsidRPr="002E1188">
        <w:rPr>
          <w:rFonts w:ascii="Times New Roman" w:hAnsi="Times New Roman"/>
        </w:rPr>
        <w:t>Describir los requisitos del interfaces de comunicación si hay comunicaciones con otros sistemas y cuales son las protocolos de comunicación.</w:t>
      </w:r>
    </w:p>
    <w:p w14:paraId="457CF94E" w14:textId="77777777" w:rsidR="007F6E7B" w:rsidRDefault="007F6E7B" w:rsidP="00FD7660">
      <w:pPr>
        <w:pStyle w:val="guiazul"/>
        <w:rPr>
          <w:rFonts w:ascii="Times New Roman" w:hAnsi="Times New Roman"/>
        </w:rPr>
      </w:pPr>
    </w:p>
    <w:p w14:paraId="1E645B67" w14:textId="77777777" w:rsidR="007F6E7B" w:rsidRDefault="007F6E7B">
      <w:pPr>
        <w:pStyle w:val="guiazul"/>
        <w:ind w:left="1200"/>
        <w:rPr>
          <w:rFonts w:ascii="Times New Roman" w:hAnsi="Times New Roman"/>
        </w:rPr>
      </w:pPr>
    </w:p>
    <w:p w14:paraId="3BA6EDB8" w14:textId="77777777" w:rsidR="007F6E7B" w:rsidRDefault="007F6E7B">
      <w:pPr>
        <w:pStyle w:val="guiazul"/>
        <w:ind w:left="1200"/>
        <w:rPr>
          <w:rFonts w:ascii="Times New Roman" w:hAnsi="Times New Roman"/>
        </w:rPr>
      </w:pPr>
    </w:p>
    <w:p w14:paraId="0F89C09A"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USB 2.0: programación, transferencia de datos y alimentación del dispositivo.</w:t>
      </w:r>
    </w:p>
    <w:p w14:paraId="32AE9E5A"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6FFDA454"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Ethernet (mediante módulo externo ENC28J60 o W5500): para conexión estable en prácticas distribuidas y administración remota.</w:t>
      </w:r>
    </w:p>
    <w:p w14:paraId="70962F36"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4C9E1ED5"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Wi-Fi integrado (802.11 b/g/n): comunicación inalámbrica con el entorno de programación y acceso remoto vía navegador.</w:t>
      </w:r>
    </w:p>
    <w:p w14:paraId="6911A0BA"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644FE71F"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Bluetooth/BLE: conexión con dispositivos móviles para prácticas educativas y supervisión básica.</w:t>
      </w:r>
    </w:p>
    <w:p w14:paraId="68626B26"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22B5774F"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lastRenderedPageBreak/>
        <w:t>UART (RS-232/RS-485 con transceptor externo): soporte de protocolos industriales como Modbus RTU.</w:t>
      </w:r>
    </w:p>
    <w:p w14:paraId="26AED7C2"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5258679C" w14:textId="1C9800F3"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I²C / SPI: conexión con periféricos académicos y módulos de expansión.</w:t>
      </w:r>
    </w:p>
    <w:p w14:paraId="5927E3A8" w14:textId="77777777" w:rsidR="007F6E7B" w:rsidRPr="002E1188" w:rsidRDefault="007F6E7B" w:rsidP="007F6E7B">
      <w:pPr>
        <w:pStyle w:val="guiazul"/>
        <w:rPr>
          <w:rFonts w:ascii="Times New Roman" w:hAnsi="Times New Roman"/>
        </w:rPr>
      </w:pPr>
    </w:p>
    <w:p w14:paraId="3445DC8C" w14:textId="0E0CDA40" w:rsidR="00482D99" w:rsidRPr="002E1188" w:rsidRDefault="00482D99">
      <w:pPr>
        <w:pStyle w:val="Heading2"/>
        <w:rPr>
          <w:rFonts w:ascii="Times New Roman" w:hAnsi="Times New Roman" w:cs="Times New Roman"/>
        </w:rPr>
      </w:pPr>
      <w:bookmarkStart w:id="49" w:name="_Toc33238252"/>
      <w:bookmarkStart w:id="50" w:name="_Toc33411079"/>
      <w:r w:rsidRPr="002E1188">
        <w:rPr>
          <w:rFonts w:ascii="Times New Roman" w:hAnsi="Times New Roman" w:cs="Times New Roman"/>
        </w:rPr>
        <w:t>Requisitos funcionales</w:t>
      </w:r>
      <w:bookmarkEnd w:id="49"/>
      <w:bookmarkEnd w:id="50"/>
      <w:r w:rsidR="00EF645A" w:rsidRPr="002E1188">
        <w:rPr>
          <w:rFonts w:ascii="Times New Roman" w:hAnsi="Times New Roman" w:cs="Times New Roman"/>
        </w:rPr>
        <w:t xml:space="preserve"> (RF)</w:t>
      </w:r>
    </w:p>
    <w:p w14:paraId="0AB44B0C" w14:textId="77777777" w:rsidR="0052608D" w:rsidRPr="002E1188" w:rsidRDefault="0052608D" w:rsidP="0052608D">
      <w:pPr>
        <w:jc w:val="both"/>
        <w:rPr>
          <w:rFonts w:ascii="Times New Roman" w:hAnsi="Times New Roman"/>
          <w:sz w:val="24"/>
          <w:szCs w:val="32"/>
        </w:rPr>
      </w:pPr>
      <w:r w:rsidRPr="002E1188">
        <w:rPr>
          <w:rFonts w:ascii="Times New Roman" w:hAnsi="Times New Roman"/>
          <w:sz w:val="23"/>
          <w:szCs w:val="23"/>
        </w:rPr>
        <w:t>Esta sección contiene los requisitos funcionales del sistema PLC4UNI. Cada requisito se presenta en formato de tabla para garantizar trazabilidad, validación y claridad técnica</w:t>
      </w:r>
      <w:r w:rsidRPr="002E1188">
        <w:rPr>
          <w:rFonts w:ascii="Times New Roman" w:hAnsi="Times New Roman"/>
          <w:sz w:val="24"/>
          <w:szCs w:val="32"/>
        </w:rPr>
        <w:t>.</w:t>
      </w:r>
    </w:p>
    <w:p w14:paraId="2BCDA15E" w14:textId="77777777" w:rsidR="0052608D" w:rsidRPr="002E1188" w:rsidRDefault="0052608D" w:rsidP="0052608D">
      <w:pPr>
        <w:pStyle w:val="Normalindentado2"/>
        <w:rPr>
          <w:rFonts w:ascii="Times New Roman" w:hAnsi="Times New Roman"/>
          <w:sz w:val="22"/>
          <w:szCs w:val="22"/>
        </w:rPr>
      </w:pPr>
    </w:p>
    <w:p w14:paraId="772ABD8C" w14:textId="77777777" w:rsidR="00482D99" w:rsidRPr="002E1188" w:rsidRDefault="00482D99">
      <w:pPr>
        <w:pStyle w:val="Normalindentado2"/>
        <w:rPr>
          <w:rFonts w:ascii="Times New Roman" w:hAnsi="Times New Roman"/>
          <w:sz w:val="22"/>
          <w:szCs w:val="22"/>
        </w:rPr>
      </w:pPr>
      <w:r w:rsidRPr="002E1188">
        <w:rPr>
          <w:rFonts w:ascii="Times New Roman" w:hAnsi="Times New Roman"/>
          <w:sz w:val="22"/>
          <w:szCs w:val="22"/>
        </w:rPr>
        <w:fldChar w:fldCharType="begin"/>
      </w:r>
      <w:r w:rsidRPr="002E1188">
        <w:rPr>
          <w:rFonts w:ascii="Times New Roman" w:hAnsi="Times New Roman"/>
          <w:sz w:val="22"/>
          <w:szCs w:val="22"/>
        </w:rPr>
        <w:instrText>MACROBUTTON NoMacro [</w:instrText>
      </w:r>
      <w:r w:rsidRPr="002E1188">
        <w:rPr>
          <w:rFonts w:ascii="Times New Roman" w:hAnsi="Times New Roman"/>
          <w:color w:val="0000FF"/>
          <w:sz w:val="22"/>
          <w:szCs w:val="22"/>
        </w:rPr>
        <w:instrText>Inserte aquí el texto</w:instrText>
      </w:r>
      <w:r w:rsidRPr="002E1188">
        <w:rPr>
          <w:rFonts w:ascii="Times New Roman" w:hAnsi="Times New Roman"/>
          <w:sz w:val="22"/>
          <w:szCs w:val="22"/>
        </w:rPr>
        <w:instrText>]</w:instrText>
      </w:r>
      <w:r w:rsidRPr="002E1188">
        <w:rPr>
          <w:rFonts w:ascii="Times New Roman" w:hAnsi="Times New Roman"/>
          <w:sz w:val="22"/>
          <w:szCs w:val="22"/>
        </w:rPr>
        <w:fldChar w:fldCharType="end"/>
      </w:r>
    </w:p>
    <w:p w14:paraId="3DB6AA22" w14:textId="77777777" w:rsidR="00482D99" w:rsidRPr="002E1188" w:rsidRDefault="00482D99">
      <w:pPr>
        <w:pStyle w:val="guiazul"/>
        <w:ind w:left="600"/>
        <w:rPr>
          <w:rFonts w:ascii="Times New Roman" w:hAnsi="Times New Roman"/>
          <w:sz w:val="22"/>
          <w:szCs w:val="22"/>
        </w:rPr>
      </w:pPr>
      <w:r w:rsidRPr="002E1188">
        <w:rPr>
          <w:rFonts w:ascii="Times New Roman" w:hAnsi="Times New Roman"/>
          <w:sz w:val="22"/>
          <w:szCs w:val="22"/>
        </w:rPr>
        <w:t xml:space="preserve">Definición de acciones fundamentales que debe realizar el software al recibir información, procesarla y producir resultados. </w:t>
      </w:r>
    </w:p>
    <w:p w14:paraId="23A9A103" w14:textId="77777777" w:rsidR="00482D99" w:rsidRPr="002E1188" w:rsidRDefault="00482D99">
      <w:pPr>
        <w:pStyle w:val="guiazul"/>
        <w:ind w:left="600"/>
        <w:rPr>
          <w:rFonts w:ascii="Times New Roman" w:hAnsi="Times New Roman"/>
          <w:sz w:val="22"/>
          <w:szCs w:val="22"/>
        </w:rPr>
      </w:pPr>
      <w:r w:rsidRPr="002E1188">
        <w:rPr>
          <w:rFonts w:ascii="Times New Roman" w:hAnsi="Times New Roman"/>
          <w:sz w:val="22"/>
          <w:szCs w:val="22"/>
        </w:rPr>
        <w:t>En ellas se incluye:</w:t>
      </w:r>
    </w:p>
    <w:p w14:paraId="3D92AE95"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Comprobación de validez de las entradas</w:t>
      </w:r>
    </w:p>
    <w:p w14:paraId="3F405056"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Secuencia exacta de operaciones</w:t>
      </w:r>
    </w:p>
    <w:p w14:paraId="2156D4A7"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Respuesta a situaciones anormales (desbordamientos, comunicaciones, recuperación de errores)</w:t>
      </w:r>
    </w:p>
    <w:p w14:paraId="1B28C33E"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Parámetros</w:t>
      </w:r>
    </w:p>
    <w:p w14:paraId="05D6DA53"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Generación de salidas</w:t>
      </w:r>
    </w:p>
    <w:p w14:paraId="1E82497E"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Relaciones entre entradas y salidas (secuencias de entradas y salidas, formulas para la conversión de información)</w:t>
      </w:r>
    </w:p>
    <w:p w14:paraId="074A281D" w14:textId="78D20146"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 xml:space="preserve">Especificación de los requisitos lógicos para la información que </w:t>
      </w:r>
      <w:r w:rsidR="00637AEA" w:rsidRPr="002E1188">
        <w:rPr>
          <w:rFonts w:ascii="Times New Roman" w:hAnsi="Times New Roman"/>
          <w:sz w:val="22"/>
          <w:szCs w:val="22"/>
        </w:rPr>
        <w:t>será almacenada</w:t>
      </w:r>
      <w:r w:rsidRPr="002E1188">
        <w:rPr>
          <w:rFonts w:ascii="Times New Roman" w:hAnsi="Times New Roman"/>
          <w:sz w:val="22"/>
          <w:szCs w:val="22"/>
        </w:rPr>
        <w:t xml:space="preserve"> en base de datos (tipo de información, requerido)</w:t>
      </w:r>
    </w:p>
    <w:p w14:paraId="42F1A2FF" w14:textId="77777777" w:rsidR="00482D99" w:rsidRPr="002E1188" w:rsidRDefault="00482D99">
      <w:pPr>
        <w:pStyle w:val="guiazul"/>
        <w:ind w:left="600"/>
        <w:rPr>
          <w:rFonts w:ascii="Times New Roman" w:hAnsi="Times New Roman"/>
          <w:sz w:val="22"/>
          <w:szCs w:val="22"/>
        </w:rPr>
      </w:pPr>
    </w:p>
    <w:p w14:paraId="4B06EEE5" w14:textId="126BB22D" w:rsidR="00482D99" w:rsidRDefault="00637AEA">
      <w:pPr>
        <w:pStyle w:val="guiazul"/>
        <w:ind w:left="600"/>
        <w:rPr>
          <w:rFonts w:ascii="Times New Roman" w:hAnsi="Times New Roman"/>
          <w:sz w:val="22"/>
          <w:szCs w:val="22"/>
        </w:rPr>
      </w:pPr>
      <w:r w:rsidRPr="002E1188">
        <w:rPr>
          <w:rFonts w:ascii="Times New Roman" w:hAnsi="Times New Roman"/>
          <w:sz w:val="22"/>
          <w:szCs w:val="22"/>
        </w:rPr>
        <w:t>Los requisitos funcionales</w:t>
      </w:r>
      <w:r w:rsidR="00482D99" w:rsidRPr="002E1188">
        <w:rPr>
          <w:rFonts w:ascii="Times New Roman" w:hAnsi="Times New Roman"/>
          <w:sz w:val="22"/>
          <w:szCs w:val="22"/>
        </w:rPr>
        <w:t xml:space="preserve"> pueden ser divididos en </w:t>
      </w:r>
      <w:proofErr w:type="spellStart"/>
      <w:r w:rsidR="00482D99" w:rsidRPr="002E1188">
        <w:rPr>
          <w:rFonts w:ascii="Times New Roman" w:hAnsi="Times New Roman"/>
          <w:sz w:val="22"/>
          <w:szCs w:val="22"/>
        </w:rPr>
        <w:t>sub-secciones</w:t>
      </w:r>
      <w:proofErr w:type="spellEnd"/>
      <w:r w:rsidR="00482D99" w:rsidRPr="002E1188">
        <w:rPr>
          <w:rFonts w:ascii="Times New Roman" w:hAnsi="Times New Roman"/>
          <w:sz w:val="22"/>
          <w:szCs w:val="22"/>
        </w:rPr>
        <w:t>.</w:t>
      </w:r>
    </w:p>
    <w:p w14:paraId="431D2DA5" w14:textId="77777777" w:rsidR="00FD7660" w:rsidRDefault="00FD7660" w:rsidP="00D84139">
      <w:pPr>
        <w:pStyle w:val="guiazul"/>
        <w:rPr>
          <w:rFonts w:ascii="Times New Roman" w:hAnsi="Times New Roman"/>
          <w:sz w:val="22"/>
          <w:szCs w:val="22"/>
        </w:rPr>
      </w:pPr>
    </w:p>
    <w:p w14:paraId="2E49AFF6" w14:textId="77777777" w:rsidR="00FD7660" w:rsidRPr="002E1188" w:rsidRDefault="00FD7660">
      <w:pPr>
        <w:pStyle w:val="guiazul"/>
        <w:ind w:left="600"/>
        <w:rPr>
          <w:rFonts w:ascii="Times New Roman" w:hAnsi="Times New Roman"/>
          <w:sz w:val="22"/>
          <w:szCs w:val="22"/>
        </w:rPr>
      </w:pPr>
    </w:p>
    <w:p w14:paraId="6407B45C" w14:textId="61397F51" w:rsidR="00482D99" w:rsidRPr="002E1188" w:rsidRDefault="00482D99">
      <w:pPr>
        <w:pStyle w:val="Heading3"/>
        <w:rPr>
          <w:rFonts w:ascii="Times New Roman" w:hAnsi="Times New Roman" w:cs="Times New Roman"/>
        </w:rPr>
      </w:pPr>
      <w:bookmarkStart w:id="51" w:name="_Toc33238253"/>
      <w:bookmarkStart w:id="52" w:name="_Toc33411080"/>
      <w:r w:rsidRPr="002E1188">
        <w:rPr>
          <w:rFonts w:ascii="Times New Roman" w:hAnsi="Times New Roman" w:cs="Times New Roman"/>
        </w:rPr>
        <w:t xml:space="preserve">Requisito funcional </w:t>
      </w:r>
      <w:bookmarkEnd w:id="51"/>
      <w:bookmarkEnd w:id="52"/>
      <w:r w:rsidR="0052608D" w:rsidRPr="002E1188">
        <w:rPr>
          <w:rFonts w:ascii="Times New Roman" w:hAnsi="Times New Roman" w:cs="Times New Roman"/>
        </w:rPr>
        <w:t>(1-5)</w:t>
      </w:r>
    </w:p>
    <w:p w14:paraId="7B48D8A2"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1</w:t>
      </w:r>
    </w:p>
    <w:tbl>
      <w:tblPr>
        <w:tblStyle w:val="LightGrid"/>
        <w:tblW w:w="0" w:type="auto"/>
        <w:tblLook w:val="04A0" w:firstRow="1" w:lastRow="0" w:firstColumn="1" w:lastColumn="0" w:noHBand="0" w:noVBand="1"/>
      </w:tblPr>
      <w:tblGrid>
        <w:gridCol w:w="4239"/>
        <w:gridCol w:w="4245"/>
      </w:tblGrid>
      <w:tr w:rsidR="0052608D" w:rsidRPr="002E1188" w14:paraId="42A46F60"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ABB3B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3A1B4149"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w:t>
            </w:r>
          </w:p>
        </w:tc>
      </w:tr>
      <w:tr w:rsidR="0052608D" w:rsidRPr="002E1188" w14:paraId="75DCA617"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51984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A4AE26A"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Procesamiento de señales digitales</w:t>
            </w:r>
          </w:p>
        </w:tc>
      </w:tr>
      <w:tr w:rsidR="0052608D" w:rsidRPr="002E1188" w14:paraId="3659F08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CDCB94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ABD2C5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51D7923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6C26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70E120E"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académica – prácticas básicas de automatización</w:t>
            </w:r>
          </w:p>
        </w:tc>
      </w:tr>
      <w:tr w:rsidR="0052608D" w:rsidRPr="002E1188" w14:paraId="04FBCDD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610BD0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B3114E7"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0D84F74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B1393F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920E1D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ser capaz de recibir y procesar entradas digitales (mínimo 8) y generar salidas digitales (mínimo 8) que permitan la interacción con sensores, pulsadores, LEDs y relés de baja potencia.</w:t>
            </w:r>
          </w:p>
        </w:tc>
      </w:tr>
    </w:tbl>
    <w:p w14:paraId="410E6602" w14:textId="77777777" w:rsidR="0052608D" w:rsidRDefault="0052608D" w:rsidP="0052608D">
      <w:pPr>
        <w:rPr>
          <w:rFonts w:ascii="Times New Roman" w:hAnsi="Times New Roman"/>
          <w:sz w:val="23"/>
          <w:szCs w:val="23"/>
        </w:rPr>
      </w:pPr>
    </w:p>
    <w:p w14:paraId="69F2F8EA" w14:textId="77777777" w:rsidR="00D84139" w:rsidRDefault="00D84139" w:rsidP="0052608D">
      <w:pPr>
        <w:rPr>
          <w:rFonts w:ascii="Times New Roman" w:hAnsi="Times New Roman"/>
          <w:sz w:val="23"/>
          <w:szCs w:val="23"/>
        </w:rPr>
      </w:pPr>
    </w:p>
    <w:p w14:paraId="3377063A" w14:textId="77777777" w:rsidR="00D84139" w:rsidRDefault="00D84139" w:rsidP="0052608D">
      <w:pPr>
        <w:rPr>
          <w:rFonts w:ascii="Times New Roman" w:hAnsi="Times New Roman"/>
          <w:sz w:val="23"/>
          <w:szCs w:val="23"/>
        </w:rPr>
      </w:pPr>
    </w:p>
    <w:p w14:paraId="61E2C80C" w14:textId="77777777" w:rsidR="00D84139" w:rsidRDefault="00D84139" w:rsidP="0052608D">
      <w:pPr>
        <w:rPr>
          <w:rFonts w:ascii="Times New Roman" w:hAnsi="Times New Roman"/>
          <w:sz w:val="23"/>
          <w:szCs w:val="23"/>
        </w:rPr>
      </w:pPr>
    </w:p>
    <w:p w14:paraId="1C884ECA" w14:textId="77777777" w:rsidR="00D84139" w:rsidRDefault="00D84139" w:rsidP="0052608D">
      <w:pPr>
        <w:rPr>
          <w:rFonts w:ascii="Times New Roman" w:hAnsi="Times New Roman"/>
          <w:sz w:val="23"/>
          <w:szCs w:val="23"/>
        </w:rPr>
      </w:pPr>
    </w:p>
    <w:p w14:paraId="15FE568B" w14:textId="77777777" w:rsidR="00D84139" w:rsidRPr="002E1188" w:rsidRDefault="00D84139" w:rsidP="0052608D">
      <w:pPr>
        <w:rPr>
          <w:rFonts w:ascii="Times New Roman" w:hAnsi="Times New Roman"/>
          <w:sz w:val="23"/>
          <w:szCs w:val="23"/>
        </w:rPr>
      </w:pPr>
    </w:p>
    <w:p w14:paraId="606C3C0F"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lastRenderedPageBreak/>
        <w:t>RF 2</w:t>
      </w:r>
    </w:p>
    <w:tbl>
      <w:tblPr>
        <w:tblStyle w:val="LightGrid"/>
        <w:tblW w:w="0" w:type="auto"/>
        <w:tblLook w:val="04A0" w:firstRow="1" w:lastRow="0" w:firstColumn="1" w:lastColumn="0" w:noHBand="0" w:noVBand="1"/>
      </w:tblPr>
      <w:tblGrid>
        <w:gridCol w:w="4239"/>
        <w:gridCol w:w="4245"/>
      </w:tblGrid>
      <w:tr w:rsidR="0052608D" w:rsidRPr="002E1188" w14:paraId="2AADDEB6"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48E36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E493CCB"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2</w:t>
            </w:r>
          </w:p>
        </w:tc>
      </w:tr>
      <w:tr w:rsidR="0052608D" w:rsidRPr="002E1188" w14:paraId="708A0A0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45B0F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6BA33DE2"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Procesamiento de señales analógicas</w:t>
            </w:r>
          </w:p>
        </w:tc>
      </w:tr>
      <w:tr w:rsidR="0052608D" w:rsidRPr="002E1188" w14:paraId="70E2E14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AE886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4B4A32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64074EA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AE88AA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61AFA75"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Normas IEC 61131-3 y prácticas académicas en control de procesos</w:t>
            </w:r>
          </w:p>
        </w:tc>
      </w:tr>
      <w:tr w:rsidR="0052608D" w:rsidRPr="002E1188" w14:paraId="355FF87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60D84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2954CD9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5E3A1B0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DCCBD0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727DC6A2"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soportar al menos 4 entradas analógicas (0–10 V o 4–20 mA) y 2 salidas analógicas, con el fin de realizar prácticas de control de variables continuas (temperatura, presión, velocidad, etc.).</w:t>
            </w:r>
          </w:p>
        </w:tc>
      </w:tr>
    </w:tbl>
    <w:p w14:paraId="762CB8A2" w14:textId="77777777" w:rsidR="0052608D" w:rsidRPr="002E1188" w:rsidRDefault="0052608D" w:rsidP="0052608D">
      <w:pPr>
        <w:rPr>
          <w:rFonts w:ascii="Times New Roman" w:hAnsi="Times New Roman"/>
          <w:sz w:val="23"/>
          <w:szCs w:val="23"/>
        </w:rPr>
      </w:pPr>
    </w:p>
    <w:p w14:paraId="2CB402CF"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3</w:t>
      </w:r>
    </w:p>
    <w:tbl>
      <w:tblPr>
        <w:tblStyle w:val="LightGrid"/>
        <w:tblW w:w="0" w:type="auto"/>
        <w:tblLook w:val="04A0" w:firstRow="1" w:lastRow="0" w:firstColumn="1" w:lastColumn="0" w:noHBand="0" w:noVBand="1"/>
      </w:tblPr>
      <w:tblGrid>
        <w:gridCol w:w="4240"/>
        <w:gridCol w:w="4244"/>
      </w:tblGrid>
      <w:tr w:rsidR="0052608D" w:rsidRPr="002E1188" w14:paraId="2FA97E37"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0DC7EA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75F413D3"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3</w:t>
            </w:r>
          </w:p>
        </w:tc>
      </w:tr>
      <w:tr w:rsidR="0052608D" w:rsidRPr="002E1188" w14:paraId="6A6F661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45BC18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F1B03D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Soporte para lenguajes de programación IEC 61131-3</w:t>
            </w:r>
          </w:p>
        </w:tc>
      </w:tr>
      <w:tr w:rsidR="0052608D" w:rsidRPr="002E1188" w14:paraId="5D0BBDC8"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EAC340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F55E3AA"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51D125EA"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7C975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4C7D8B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Estándar IEC 61131-3</w:t>
            </w:r>
          </w:p>
        </w:tc>
      </w:tr>
      <w:tr w:rsidR="0052608D" w:rsidRPr="002E1188" w14:paraId="4D36C6C6"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FA868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ABE2FA6"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61AC841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74811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1589C73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permitir la programación en al menos dos lenguajes estándar: Ladder Diagram (LD) y Texto Estructurado (ST), a través de un entorno de desarrollo integrado (IDE) accesible.</w:t>
            </w:r>
          </w:p>
        </w:tc>
      </w:tr>
    </w:tbl>
    <w:p w14:paraId="32542A8B" w14:textId="77777777" w:rsidR="0052608D" w:rsidRDefault="0052608D" w:rsidP="0052608D">
      <w:pPr>
        <w:rPr>
          <w:rFonts w:ascii="Times New Roman" w:hAnsi="Times New Roman"/>
          <w:sz w:val="23"/>
          <w:szCs w:val="23"/>
        </w:rPr>
      </w:pPr>
    </w:p>
    <w:p w14:paraId="3EC33CE8" w14:textId="77777777" w:rsidR="00FD7660" w:rsidRDefault="00FD7660" w:rsidP="0052608D">
      <w:pPr>
        <w:rPr>
          <w:rFonts w:ascii="Times New Roman" w:hAnsi="Times New Roman"/>
          <w:sz w:val="23"/>
          <w:szCs w:val="23"/>
        </w:rPr>
      </w:pPr>
    </w:p>
    <w:p w14:paraId="320411B6" w14:textId="77777777" w:rsidR="00FD7660" w:rsidRDefault="00FD7660" w:rsidP="0052608D">
      <w:pPr>
        <w:rPr>
          <w:rFonts w:ascii="Times New Roman" w:hAnsi="Times New Roman"/>
          <w:sz w:val="23"/>
          <w:szCs w:val="23"/>
        </w:rPr>
      </w:pPr>
    </w:p>
    <w:p w14:paraId="6211A531" w14:textId="77777777" w:rsidR="00FD7660" w:rsidRDefault="00FD7660" w:rsidP="0052608D">
      <w:pPr>
        <w:rPr>
          <w:rFonts w:ascii="Times New Roman" w:hAnsi="Times New Roman"/>
          <w:sz w:val="23"/>
          <w:szCs w:val="23"/>
        </w:rPr>
      </w:pPr>
    </w:p>
    <w:p w14:paraId="14D3E394" w14:textId="77777777" w:rsidR="00FD7660" w:rsidRPr="002E1188" w:rsidRDefault="00FD7660" w:rsidP="0052608D">
      <w:pPr>
        <w:rPr>
          <w:rFonts w:ascii="Times New Roman" w:hAnsi="Times New Roman"/>
          <w:sz w:val="23"/>
          <w:szCs w:val="23"/>
        </w:rPr>
      </w:pPr>
    </w:p>
    <w:p w14:paraId="61F0D536"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4</w:t>
      </w:r>
    </w:p>
    <w:tbl>
      <w:tblPr>
        <w:tblStyle w:val="LightGrid"/>
        <w:tblW w:w="0" w:type="auto"/>
        <w:tblLook w:val="04A0" w:firstRow="1" w:lastRow="0" w:firstColumn="1" w:lastColumn="0" w:noHBand="0" w:noVBand="1"/>
      </w:tblPr>
      <w:tblGrid>
        <w:gridCol w:w="4220"/>
        <w:gridCol w:w="4264"/>
      </w:tblGrid>
      <w:tr w:rsidR="0052608D" w:rsidRPr="002E1188" w14:paraId="709DB3F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3053B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C0901FB"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4</w:t>
            </w:r>
          </w:p>
        </w:tc>
      </w:tr>
      <w:tr w:rsidR="0052608D" w:rsidRPr="002E1188" w14:paraId="5C48B8C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D0D7333"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8096A8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Conectividad USB y Ethernet</w:t>
            </w:r>
          </w:p>
        </w:tc>
      </w:tr>
      <w:tr w:rsidR="0052608D" w:rsidRPr="002E1188" w14:paraId="207C59B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CE47351"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328D4E7"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78DAFA5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8B8DD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4DCE27D5"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Necesidades de interoperabilidad y prácticas en red</w:t>
            </w:r>
          </w:p>
        </w:tc>
      </w:tr>
      <w:tr w:rsidR="0052608D" w:rsidRPr="002E1188" w14:paraId="1988D7F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3C2749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5FE582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380C29F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1D0F11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3423325" w14:textId="77777777" w:rsidR="00D84139" w:rsidRPr="00D84139" w:rsidRDefault="00D84139" w:rsidP="00D841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Descripción:</w:t>
            </w:r>
            <w:r w:rsidRPr="00D84139">
              <w:rPr>
                <w:rFonts w:ascii="Times New Roman" w:hAnsi="Times New Roman"/>
                <w:b/>
                <w:bCs/>
                <w:sz w:val="23"/>
                <w:szCs w:val="23"/>
                <w:lang w:val="es-DO" w:eastAsia="es-DO"/>
              </w:rPr>
              <w:br/>
              <w:t xml:space="preserve">El PLC4UNI deberá incluir un total de 16 entradas y 16 salidas, además de un puerto USB destinado exclusivamente a la programación, alimentación y transferencia de datos. Este diseño simplificado busca mantener la robustez funcional necesaria para prácticas académicas e industriales básicas, reduciendo la complejidad de interconexión y priorizando la </w:t>
            </w:r>
            <w:r w:rsidRPr="00D84139">
              <w:rPr>
                <w:rFonts w:ascii="Times New Roman" w:hAnsi="Times New Roman"/>
                <w:b/>
                <w:bCs/>
                <w:sz w:val="23"/>
                <w:szCs w:val="23"/>
                <w:lang w:val="es-DO" w:eastAsia="es-DO"/>
              </w:rPr>
              <w:lastRenderedPageBreak/>
              <w:t>compatibilidad directa con dispositivos educativos.</w:t>
            </w:r>
          </w:p>
          <w:p w14:paraId="7DB0FE2F" w14:textId="77777777" w:rsidR="00D84139" w:rsidRPr="00D84139" w:rsidRDefault="00D84139" w:rsidP="00D841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Entradas (16 en total):</w:t>
            </w:r>
            <w:r w:rsidRPr="00D84139">
              <w:rPr>
                <w:rFonts w:ascii="Times New Roman" w:hAnsi="Times New Roman"/>
                <w:b/>
                <w:bCs/>
                <w:sz w:val="23"/>
                <w:szCs w:val="23"/>
                <w:lang w:val="es-DO" w:eastAsia="es-DO"/>
              </w:rPr>
              <w:br/>
              <w:t>La sección de entradas estará ubicada en la parte superior del dispositivo y contará con las siguientes conexiones y características:</w:t>
            </w:r>
          </w:p>
          <w:p w14:paraId="0A1458EC" w14:textId="77777777" w:rsidR="00D84139" w:rsidRPr="00D84139" w:rsidRDefault="00D84139" w:rsidP="00D84139">
            <w:pPr>
              <w:numPr>
                <w:ilvl w:val="0"/>
                <w:numId w:val="28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Entrada de alimentación principal: terminales de 24 VDC y 0 VDC, ocupando 2 pines de entrada.</w:t>
            </w:r>
          </w:p>
          <w:p w14:paraId="49A41559" w14:textId="77777777" w:rsidR="00D84139" w:rsidRPr="00D84139" w:rsidRDefault="00D84139" w:rsidP="00D84139">
            <w:pPr>
              <w:numPr>
                <w:ilvl w:val="0"/>
                <w:numId w:val="28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Entrada de corriente 4–20 mA: para sensores industriales, ocupa 2 pines.</w:t>
            </w:r>
          </w:p>
          <w:p w14:paraId="36D3D957" w14:textId="77777777" w:rsidR="00D84139" w:rsidRPr="00D84139" w:rsidRDefault="00D84139" w:rsidP="00D84139">
            <w:pPr>
              <w:numPr>
                <w:ilvl w:val="0"/>
                <w:numId w:val="28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Entradas digitales tipo NPN (24 VDC): 4 canales dedicados, ocupando 4 pines.</w:t>
            </w:r>
          </w:p>
          <w:p w14:paraId="7845A88E" w14:textId="77777777" w:rsidR="00D84139" w:rsidRPr="00D84139" w:rsidRDefault="00D84139" w:rsidP="00D84139">
            <w:pPr>
              <w:numPr>
                <w:ilvl w:val="0"/>
                <w:numId w:val="28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Entrada analógica de 0–10 VDC: para señales de control de proceso, ocupa 1 pin.</w:t>
            </w:r>
          </w:p>
          <w:p w14:paraId="23605A81" w14:textId="77777777" w:rsidR="00D84139" w:rsidRPr="00D84139" w:rsidRDefault="00D84139" w:rsidP="00D84139">
            <w:pPr>
              <w:numPr>
                <w:ilvl w:val="0"/>
                <w:numId w:val="28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Entrada de voltaje AC (0–10 VAC): con terminales de fase, neutro y GND, ocupando 3 pines.</w:t>
            </w:r>
          </w:p>
          <w:p w14:paraId="427CD7B6" w14:textId="77777777" w:rsidR="00D84139" w:rsidRPr="00D84139" w:rsidRDefault="00D84139" w:rsidP="00D84139">
            <w:pPr>
              <w:numPr>
                <w:ilvl w:val="0"/>
                <w:numId w:val="28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Entrada de transformador de corriente (CT): dedicada a medición de corriente alterna, ocupa 2 pines.</w:t>
            </w:r>
          </w:p>
          <w:p w14:paraId="4A6C3A95" w14:textId="77777777" w:rsidR="00D84139" w:rsidRPr="00D84139" w:rsidRDefault="00D84139" w:rsidP="00D84139">
            <w:pPr>
              <w:numPr>
                <w:ilvl w:val="0"/>
                <w:numId w:val="28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Entradas tipo PNP con optoacoplador: 2 canales de aislamiento óptico, ocupando 2 pines.</w:t>
            </w:r>
          </w:p>
          <w:p w14:paraId="35103B53" w14:textId="77777777" w:rsidR="00D84139" w:rsidRPr="00D84139" w:rsidRDefault="00D84139" w:rsidP="00D841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Con esta configuración se alcanzan las 16 entradas totales, distribuidas entre señales digitales, analógicas, alternas y de corriente industrial, todas protegidas mediante aislamiento básico y acondicionamiento de señal.</w:t>
            </w:r>
          </w:p>
          <w:p w14:paraId="4AC0A6C9" w14:textId="77777777" w:rsidR="00D84139" w:rsidRPr="00D84139" w:rsidRDefault="00D84139" w:rsidP="00D841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Salidas (16 en total):</w:t>
            </w:r>
            <w:r w:rsidRPr="00D84139">
              <w:rPr>
                <w:rFonts w:ascii="Times New Roman" w:hAnsi="Times New Roman"/>
                <w:b/>
                <w:bCs/>
                <w:sz w:val="23"/>
                <w:szCs w:val="23"/>
                <w:lang w:val="es-DO" w:eastAsia="es-DO"/>
              </w:rPr>
              <w:br/>
              <w:t>El bloque de salidas estará diseñado para ofrecer compatibilidad tanto con cargas DC como AC, manteniendo la flexibilidad de uso didáctico e industrial. Su distribución será la siguiente:</w:t>
            </w:r>
          </w:p>
          <w:p w14:paraId="5BCB395F" w14:textId="77777777" w:rsidR="00D84139" w:rsidRPr="00D84139" w:rsidRDefault="00D84139" w:rsidP="00D84139">
            <w:pPr>
              <w:numPr>
                <w:ilvl w:val="0"/>
                <w:numId w:val="28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 xml:space="preserve">Puerto RS-485: interfaz bidireccional (entrada/salida) para comunicación con </w:t>
            </w:r>
            <w:r w:rsidRPr="00D84139">
              <w:rPr>
                <w:rFonts w:ascii="Times New Roman" w:hAnsi="Times New Roman"/>
                <w:b/>
                <w:bCs/>
                <w:sz w:val="23"/>
                <w:szCs w:val="23"/>
                <w:lang w:val="es-DO" w:eastAsia="es-DO"/>
              </w:rPr>
              <w:lastRenderedPageBreak/>
              <w:t>dispositivos externos o prácticas Modbus RTU, ocupando 3 pines.</w:t>
            </w:r>
          </w:p>
          <w:p w14:paraId="1E64CEE0" w14:textId="77777777" w:rsidR="00D84139" w:rsidRPr="00D84139" w:rsidRDefault="00D84139" w:rsidP="00D84139">
            <w:pPr>
              <w:numPr>
                <w:ilvl w:val="0"/>
                <w:numId w:val="28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Salidas tipo PNP (24 VDC): 3 canales independientes, cada uno ocupando 1 pin.</w:t>
            </w:r>
          </w:p>
          <w:p w14:paraId="1C61274B" w14:textId="77777777" w:rsidR="00D84139" w:rsidRPr="00D84139" w:rsidRDefault="00D84139" w:rsidP="00D84139">
            <w:pPr>
              <w:numPr>
                <w:ilvl w:val="0"/>
                <w:numId w:val="28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Relé con contactos C, NA y NC: salida de control trifilar, ocupa 3 pines.</w:t>
            </w:r>
          </w:p>
          <w:p w14:paraId="562D1966" w14:textId="77777777" w:rsidR="00D84139" w:rsidRPr="00D84139" w:rsidRDefault="00D84139" w:rsidP="00D84139">
            <w:pPr>
              <w:numPr>
                <w:ilvl w:val="0"/>
                <w:numId w:val="28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Relé con contactos C y NA: salida bifilar estándar, ocupa 2 pines.</w:t>
            </w:r>
          </w:p>
          <w:p w14:paraId="1B343DE4" w14:textId="77777777" w:rsidR="00D84139" w:rsidRPr="00D84139" w:rsidRDefault="00D84139" w:rsidP="00D84139">
            <w:pPr>
              <w:numPr>
                <w:ilvl w:val="0"/>
                <w:numId w:val="28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Salida analógica de 4–20 mA: para control de actuadores industriales, ocupa 2 pines.</w:t>
            </w:r>
          </w:p>
          <w:p w14:paraId="3E371385" w14:textId="77777777" w:rsidR="00D84139" w:rsidRPr="00D84139" w:rsidRDefault="00D84139" w:rsidP="00D84139">
            <w:pPr>
              <w:numPr>
                <w:ilvl w:val="0"/>
                <w:numId w:val="28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Salida analógica de 0–10 VDC: para control de variadores o simulación de procesos analógicos, ocupa 1 pin.</w:t>
            </w:r>
          </w:p>
          <w:p w14:paraId="61F497ED" w14:textId="77777777" w:rsidR="00D84139" w:rsidRPr="00D84139" w:rsidRDefault="00D84139" w:rsidP="00D84139">
            <w:pPr>
              <w:numPr>
                <w:ilvl w:val="0"/>
                <w:numId w:val="28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 xml:space="preserve">Salidas tipo NPN (24 VDC): 4 canales, de los cuales 2 estarán </w:t>
            </w:r>
            <w:proofErr w:type="spellStart"/>
            <w:r w:rsidRPr="00D84139">
              <w:rPr>
                <w:rFonts w:ascii="Times New Roman" w:hAnsi="Times New Roman"/>
                <w:b/>
                <w:bCs/>
                <w:sz w:val="23"/>
                <w:szCs w:val="23"/>
                <w:lang w:val="es-DO" w:eastAsia="es-DO"/>
              </w:rPr>
              <w:t>optoacoplados</w:t>
            </w:r>
            <w:proofErr w:type="spellEnd"/>
            <w:r w:rsidRPr="00D84139">
              <w:rPr>
                <w:rFonts w:ascii="Times New Roman" w:hAnsi="Times New Roman"/>
                <w:b/>
                <w:bCs/>
                <w:sz w:val="23"/>
                <w:szCs w:val="23"/>
                <w:lang w:val="es-DO" w:eastAsia="es-DO"/>
              </w:rPr>
              <w:t xml:space="preserve"> para protección adicional, ocupando 4 pines en total.</w:t>
            </w:r>
          </w:p>
          <w:p w14:paraId="7F754B4A" w14:textId="77777777" w:rsidR="00D84139" w:rsidRPr="00D84139" w:rsidRDefault="00D84139" w:rsidP="00D841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Esta disposición completa las 16 salidas, asegurando compatibilidad con señales de control analógicas y digitales, además de incluir elementos de conmutación electromecánica e interfaces industriales.</w:t>
            </w:r>
          </w:p>
          <w:p w14:paraId="51D6612C" w14:textId="77777777" w:rsidR="00D84139" w:rsidRPr="00D84139" w:rsidRDefault="00D84139" w:rsidP="00D841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Puerto de comunicación:</w:t>
            </w:r>
          </w:p>
          <w:p w14:paraId="285AC89A" w14:textId="77777777" w:rsidR="00D84139" w:rsidRPr="00D84139" w:rsidRDefault="00D84139" w:rsidP="00D84139">
            <w:pPr>
              <w:numPr>
                <w:ilvl w:val="0"/>
                <w:numId w:val="28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USB 2.0: único puerto de comunicación del sistema, utilizado para la programación, transferencia de datos y alimentación del microcontrolador durante pruebas y mantenimiento.</w:t>
            </w:r>
          </w:p>
          <w:p w14:paraId="3DCE79D6" w14:textId="77777777" w:rsidR="00D84139" w:rsidRPr="00D84139" w:rsidRDefault="00D84139" w:rsidP="00D841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3"/>
                <w:szCs w:val="23"/>
                <w:lang w:val="es-DO" w:eastAsia="es-DO"/>
              </w:rPr>
            </w:pPr>
            <w:r w:rsidRPr="00D84139">
              <w:rPr>
                <w:rFonts w:ascii="Times New Roman" w:hAnsi="Times New Roman"/>
                <w:b/>
                <w:bCs/>
                <w:sz w:val="23"/>
                <w:szCs w:val="23"/>
                <w:lang w:val="es-DO" w:eastAsia="es-DO"/>
              </w:rPr>
              <w:t>Condiciones de seguridad:</w:t>
            </w:r>
            <w:r w:rsidRPr="00D84139">
              <w:rPr>
                <w:rFonts w:ascii="Times New Roman" w:hAnsi="Times New Roman"/>
                <w:b/>
                <w:bCs/>
                <w:sz w:val="23"/>
                <w:szCs w:val="23"/>
                <w:lang w:val="es-DO" w:eastAsia="es-DO"/>
              </w:rPr>
              <w:br/>
              <w:t xml:space="preserve">Todos los puertos deberán estar claramente identificados, documentados y protegidos contra sobrecargas, inversiones de polaridad y cortocircuitos. La alimentación principal será de 24 VDC, con fusibles de protección y </w:t>
            </w:r>
            <w:proofErr w:type="spellStart"/>
            <w:r w:rsidRPr="00D84139">
              <w:rPr>
                <w:rFonts w:ascii="Times New Roman" w:hAnsi="Times New Roman"/>
                <w:b/>
                <w:bCs/>
                <w:sz w:val="23"/>
                <w:szCs w:val="23"/>
                <w:lang w:val="es-DO" w:eastAsia="es-DO"/>
              </w:rPr>
              <w:t>optoaislamiento</w:t>
            </w:r>
            <w:proofErr w:type="spellEnd"/>
            <w:r w:rsidRPr="00D84139">
              <w:rPr>
                <w:rFonts w:ascii="Times New Roman" w:hAnsi="Times New Roman"/>
                <w:b/>
                <w:bCs/>
                <w:sz w:val="23"/>
                <w:szCs w:val="23"/>
                <w:lang w:val="es-DO" w:eastAsia="es-DO"/>
              </w:rPr>
              <w:t xml:space="preserve"> en los canales de entrada y salida más sensibles, garantizando la seguridad del usuario y del equipo durante las prácticas de laboratorio.</w:t>
            </w:r>
          </w:p>
          <w:p w14:paraId="37BF116C" w14:textId="2C52F9D4" w:rsidR="0052608D" w:rsidRPr="00C07D17" w:rsidRDefault="0052608D" w:rsidP="00D84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lang w:val="es-DO"/>
              </w:rPr>
            </w:pPr>
          </w:p>
        </w:tc>
      </w:tr>
    </w:tbl>
    <w:p w14:paraId="4C0FCD4D" w14:textId="77777777" w:rsidR="00C07D17" w:rsidRPr="002E1188" w:rsidRDefault="00C07D17" w:rsidP="0052608D">
      <w:pPr>
        <w:rPr>
          <w:rFonts w:ascii="Times New Roman" w:hAnsi="Times New Roman"/>
          <w:sz w:val="23"/>
          <w:szCs w:val="23"/>
        </w:rPr>
      </w:pPr>
    </w:p>
    <w:p w14:paraId="49F50681"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5</w:t>
      </w:r>
    </w:p>
    <w:tbl>
      <w:tblPr>
        <w:tblStyle w:val="LightGrid"/>
        <w:tblW w:w="0" w:type="auto"/>
        <w:tblLook w:val="04A0" w:firstRow="1" w:lastRow="0" w:firstColumn="1" w:lastColumn="0" w:noHBand="0" w:noVBand="1"/>
      </w:tblPr>
      <w:tblGrid>
        <w:gridCol w:w="4238"/>
        <w:gridCol w:w="4246"/>
      </w:tblGrid>
      <w:tr w:rsidR="0052608D" w:rsidRPr="002E1188" w14:paraId="7B93A1BF"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07611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E25CF6F"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5</w:t>
            </w:r>
          </w:p>
        </w:tc>
      </w:tr>
      <w:tr w:rsidR="0052608D" w:rsidRPr="002E1188" w14:paraId="2A2D42F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B1271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C350C7F"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Interfaz de usuario para depuración</w:t>
            </w:r>
          </w:p>
        </w:tc>
      </w:tr>
      <w:tr w:rsidR="0052608D" w:rsidRPr="002E1188" w14:paraId="2B81BF1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57008D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560F7ED6"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2DE9800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B8BDB8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F71702F"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académica – seguimiento de prácticas</w:t>
            </w:r>
          </w:p>
        </w:tc>
      </w:tr>
      <w:tr w:rsidR="0052608D" w:rsidRPr="002E1188" w14:paraId="54C68BBF"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E0AAC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303D31B"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292DE869"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FEC0F87"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7E1C9285"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entorno de programación deberá incluir herramientas de monitoreo en tiempo real, que permitan observar el estado de las variables y señales durante la ejecución del programa.</w:t>
            </w:r>
          </w:p>
        </w:tc>
      </w:tr>
    </w:tbl>
    <w:p w14:paraId="2B438CAF" w14:textId="77777777" w:rsidR="0052608D" w:rsidRPr="002E1188" w:rsidRDefault="0052608D" w:rsidP="00E614B9">
      <w:pPr>
        <w:pStyle w:val="Normalindentado3"/>
        <w:ind w:left="0"/>
        <w:rPr>
          <w:rFonts w:ascii="Times New Roman" w:hAnsi="Times New Roman"/>
          <w:sz w:val="23"/>
          <w:szCs w:val="23"/>
        </w:rPr>
      </w:pPr>
    </w:p>
    <w:p w14:paraId="2409528A" w14:textId="77777777" w:rsidR="006471CE" w:rsidRPr="002E1188" w:rsidRDefault="00482D99" w:rsidP="0052608D">
      <w:pPr>
        <w:pStyle w:val="Heading3"/>
        <w:numPr>
          <w:ilvl w:val="0"/>
          <w:numId w:val="0"/>
        </w:numPr>
        <w:ind w:left="600"/>
        <w:rPr>
          <w:rFonts w:ascii="Times New Roman" w:hAnsi="Times New Roman" w:cs="Times New Roman"/>
          <w:sz w:val="23"/>
          <w:szCs w:val="23"/>
        </w:rPr>
      </w:pPr>
      <w:bookmarkStart w:id="53" w:name="_Toc33411081"/>
      <w:r w:rsidRPr="002E1188">
        <w:rPr>
          <w:rFonts w:ascii="Times New Roman" w:hAnsi="Times New Roman" w:cs="Times New Roman"/>
          <w:sz w:val="23"/>
          <w:szCs w:val="23"/>
        </w:rPr>
        <w:t xml:space="preserve">Requisito funcional </w:t>
      </w:r>
      <w:bookmarkEnd w:id="53"/>
      <w:r w:rsidR="0052608D" w:rsidRPr="002E1188">
        <w:rPr>
          <w:rFonts w:ascii="Times New Roman" w:hAnsi="Times New Roman" w:cs="Times New Roman"/>
          <w:sz w:val="23"/>
          <w:szCs w:val="23"/>
        </w:rPr>
        <w:t>(6-10)</w:t>
      </w:r>
    </w:p>
    <w:p w14:paraId="06003355" w14:textId="052CC439" w:rsidR="006471CE" w:rsidRPr="002E1188" w:rsidRDefault="006471CE" w:rsidP="006471CE">
      <w:pPr>
        <w:pStyle w:val="Normalindentado3"/>
        <w:rPr>
          <w:rFonts w:ascii="Times New Roman" w:hAnsi="Times New Roman"/>
          <w:b/>
          <w:bCs/>
          <w:sz w:val="23"/>
          <w:szCs w:val="23"/>
        </w:rPr>
      </w:pPr>
      <w:r w:rsidRPr="002E1188">
        <w:rPr>
          <w:rFonts w:ascii="Times New Roman" w:hAnsi="Times New Roman"/>
          <w:b/>
          <w:bCs/>
          <w:sz w:val="23"/>
          <w:szCs w:val="23"/>
        </w:rPr>
        <w:t>RF 6</w:t>
      </w:r>
    </w:p>
    <w:tbl>
      <w:tblPr>
        <w:tblStyle w:val="LightGrid"/>
        <w:tblW w:w="0" w:type="auto"/>
        <w:tblLook w:val="04A0" w:firstRow="1" w:lastRow="0" w:firstColumn="1" w:lastColumn="0" w:noHBand="0" w:noVBand="1"/>
      </w:tblPr>
      <w:tblGrid>
        <w:gridCol w:w="4238"/>
        <w:gridCol w:w="4246"/>
      </w:tblGrid>
      <w:tr w:rsidR="006471CE" w:rsidRPr="002E1188" w14:paraId="38D226E5"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4CD8098"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5ACB002A" w14:textId="77777777" w:rsidR="006471CE" w:rsidRPr="002E1188" w:rsidRDefault="006471CE"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6</w:t>
            </w:r>
          </w:p>
        </w:tc>
      </w:tr>
      <w:tr w:rsidR="006471CE" w:rsidRPr="002E1188" w14:paraId="2E06020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2AFEA6"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9780FE2" w14:textId="77777777" w:rsidR="006471CE" w:rsidRPr="002E1188" w:rsidRDefault="006471CE"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Comunicación inalámbrica opcional</w:t>
            </w:r>
          </w:p>
        </w:tc>
      </w:tr>
      <w:tr w:rsidR="006471CE" w:rsidRPr="002E1188" w14:paraId="35B84B99"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88B7D6"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30158CC" w14:textId="77777777" w:rsidR="006471CE" w:rsidRPr="002E1188" w:rsidRDefault="006471CE"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6471CE" w:rsidRPr="002E1188" w14:paraId="0644357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38FCFA"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774DFF33" w14:textId="77777777" w:rsidR="006471CE" w:rsidRPr="002E1188" w:rsidRDefault="006471CE"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de prácticas remotas y enseñanza híbrida</w:t>
            </w:r>
          </w:p>
        </w:tc>
      </w:tr>
      <w:tr w:rsidR="006471CE" w:rsidRPr="002E1188" w14:paraId="7A37B2AB"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1C3423D"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AD0E03F" w14:textId="77777777" w:rsidR="006471CE" w:rsidRPr="002E1188" w:rsidRDefault="006471CE"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6471CE" w:rsidRPr="002E1188" w14:paraId="41FFF308" w14:textId="77777777" w:rsidTr="006471CE">
        <w:trPr>
          <w:cnfStyle w:val="000000100000" w:firstRow="0" w:lastRow="0" w:firstColumn="0" w:lastColumn="0" w:oddVBand="0" w:evenVBand="0" w:oddHBand="1" w:evenHBand="0" w:firstRowFirstColumn="0" w:firstRowLastColumn="0" w:lastRowFirstColumn="0" w:lastRowLastColumn="0"/>
          <w:trHeight w:val="1896"/>
        </w:trPr>
        <w:tc>
          <w:tcPr>
            <w:cnfStyle w:val="001000000000" w:firstRow="0" w:lastRow="0" w:firstColumn="1" w:lastColumn="0" w:oddVBand="0" w:evenVBand="0" w:oddHBand="0" w:evenHBand="0" w:firstRowFirstColumn="0" w:firstRowLastColumn="0" w:lastRowFirstColumn="0" w:lastRowLastColumn="0"/>
            <w:tcW w:w="4320" w:type="dxa"/>
          </w:tcPr>
          <w:p w14:paraId="45CE3C89"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13F53BB3" w14:textId="0B95E946" w:rsidR="006471CE" w:rsidRPr="002E1188" w:rsidRDefault="006471CE"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permitir la incorporación de un módulo Wi-Fi opcional para habilitar la comunicación inalámbrica con el entorno de programación y plataformas educativas, facilitando el desarrollo de prácticas en red y tele laboratorios.</w:t>
            </w:r>
          </w:p>
        </w:tc>
      </w:tr>
    </w:tbl>
    <w:p w14:paraId="5E5273B9" w14:textId="77777777" w:rsidR="006471CE" w:rsidRPr="002E1188" w:rsidRDefault="006471CE" w:rsidP="006471CE">
      <w:pPr>
        <w:pStyle w:val="Heading3"/>
        <w:numPr>
          <w:ilvl w:val="0"/>
          <w:numId w:val="0"/>
        </w:numPr>
        <w:rPr>
          <w:rFonts w:ascii="Times New Roman" w:hAnsi="Times New Roman" w:cs="Times New Roman"/>
          <w:sz w:val="23"/>
          <w:szCs w:val="23"/>
        </w:rPr>
      </w:pPr>
    </w:p>
    <w:p w14:paraId="4E775962" w14:textId="7F864D5A" w:rsidR="0052608D" w:rsidRPr="002E1188" w:rsidRDefault="0052608D" w:rsidP="0052608D">
      <w:pPr>
        <w:pStyle w:val="Heading3"/>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7</w:t>
      </w:r>
    </w:p>
    <w:tbl>
      <w:tblPr>
        <w:tblStyle w:val="LightGrid"/>
        <w:tblW w:w="0" w:type="auto"/>
        <w:tblLook w:val="04A0" w:firstRow="1" w:lastRow="0" w:firstColumn="1" w:lastColumn="0" w:noHBand="0" w:noVBand="1"/>
      </w:tblPr>
      <w:tblGrid>
        <w:gridCol w:w="4236"/>
        <w:gridCol w:w="4248"/>
      </w:tblGrid>
      <w:tr w:rsidR="0052608D" w:rsidRPr="002E1188" w14:paraId="08C7EE80"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3ACF1B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CC1257D"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7</w:t>
            </w:r>
          </w:p>
        </w:tc>
      </w:tr>
      <w:tr w:rsidR="0052608D" w:rsidRPr="002E1188" w14:paraId="58380A9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9155FE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40D95C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Soporte de protocolos industriales básicos</w:t>
            </w:r>
          </w:p>
        </w:tc>
      </w:tr>
      <w:tr w:rsidR="0052608D" w:rsidRPr="002E1188" w14:paraId="62FDB39B"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FA78F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BFFE4EA"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0C5F7F6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E02FE7"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689A8EA7"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Interoperabilidad académica con equipos de referencia</w:t>
            </w:r>
          </w:p>
        </w:tc>
      </w:tr>
      <w:tr w:rsidR="0052608D" w:rsidRPr="002E1188" w14:paraId="763F644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6A83B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EFFCBEF"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51A44D2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F679B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22A93D60"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soportar protocolos industriales de uso común, como Modbus RTU/TCP, con el fin de integrarse en prácticas donde se empleen dispositivos de referencia (sensores, variadores, HMI).</w:t>
            </w:r>
          </w:p>
        </w:tc>
      </w:tr>
    </w:tbl>
    <w:p w14:paraId="7AAD3428" w14:textId="77777777" w:rsidR="00E614B9" w:rsidRDefault="00E614B9" w:rsidP="00C07D17">
      <w:pPr>
        <w:pStyle w:val="Heading2"/>
        <w:numPr>
          <w:ilvl w:val="0"/>
          <w:numId w:val="0"/>
        </w:numPr>
        <w:rPr>
          <w:rFonts w:ascii="Times New Roman" w:hAnsi="Times New Roman" w:cs="Times New Roman"/>
          <w:sz w:val="23"/>
          <w:szCs w:val="23"/>
        </w:rPr>
      </w:pPr>
    </w:p>
    <w:p w14:paraId="696F12BB" w14:textId="77777777" w:rsidR="00C07D17" w:rsidRPr="00C07D17" w:rsidRDefault="00C07D17" w:rsidP="00C07D17">
      <w:pPr>
        <w:pStyle w:val="Normalindentado2"/>
      </w:pPr>
    </w:p>
    <w:p w14:paraId="7B51D86B" w14:textId="608F75F5"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8</w:t>
      </w:r>
    </w:p>
    <w:tbl>
      <w:tblPr>
        <w:tblStyle w:val="LightGrid"/>
        <w:tblW w:w="0" w:type="auto"/>
        <w:tblLook w:val="04A0" w:firstRow="1" w:lastRow="0" w:firstColumn="1" w:lastColumn="0" w:noHBand="0" w:noVBand="1"/>
      </w:tblPr>
      <w:tblGrid>
        <w:gridCol w:w="4241"/>
        <w:gridCol w:w="4243"/>
      </w:tblGrid>
      <w:tr w:rsidR="0052608D" w:rsidRPr="002E1188" w14:paraId="039CCA1D"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E86DA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8C40912"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8</w:t>
            </w:r>
          </w:p>
        </w:tc>
      </w:tr>
      <w:tr w:rsidR="0052608D" w:rsidRPr="002E1188" w14:paraId="4AD9B6D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102747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63A6FA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Registro y exportación de datos</w:t>
            </w:r>
          </w:p>
        </w:tc>
      </w:tr>
      <w:tr w:rsidR="0052608D" w:rsidRPr="002E1188" w14:paraId="60CA7BBC"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D47AB1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617BADE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18A4AEE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2F9C3D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2DA380A"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académica – análisis de resultados</w:t>
            </w:r>
          </w:p>
        </w:tc>
      </w:tr>
      <w:tr w:rsidR="0052608D" w:rsidRPr="002E1188" w14:paraId="7EA3941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D78508"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717299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135130D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474526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D8A0791"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ser capaz de registrar el estado de variables y eventos de ejecución, exportando los datos en formatos estándar (CSV, JSON) para análisis posterior en herramientas externas como Excel, Matlab o Python.</w:t>
            </w:r>
          </w:p>
        </w:tc>
      </w:tr>
    </w:tbl>
    <w:p w14:paraId="58A362F4" w14:textId="77777777" w:rsidR="00F13895" w:rsidRPr="002E1188" w:rsidRDefault="00F13895" w:rsidP="0052608D">
      <w:pPr>
        <w:rPr>
          <w:rFonts w:ascii="Times New Roman" w:hAnsi="Times New Roman"/>
          <w:sz w:val="23"/>
          <w:szCs w:val="23"/>
        </w:rPr>
      </w:pPr>
    </w:p>
    <w:p w14:paraId="2651414A" w14:textId="77777777" w:rsidR="00F13895" w:rsidRPr="002E1188" w:rsidRDefault="00F13895" w:rsidP="0052608D">
      <w:pPr>
        <w:rPr>
          <w:rFonts w:ascii="Times New Roman" w:hAnsi="Times New Roman"/>
          <w:sz w:val="23"/>
          <w:szCs w:val="23"/>
        </w:rPr>
      </w:pPr>
    </w:p>
    <w:p w14:paraId="7DD04C41"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9</w:t>
      </w:r>
    </w:p>
    <w:tbl>
      <w:tblPr>
        <w:tblStyle w:val="LightGrid"/>
        <w:tblW w:w="0" w:type="auto"/>
        <w:tblLook w:val="04A0" w:firstRow="1" w:lastRow="0" w:firstColumn="1" w:lastColumn="0" w:noHBand="0" w:noVBand="1"/>
      </w:tblPr>
      <w:tblGrid>
        <w:gridCol w:w="4238"/>
        <w:gridCol w:w="4246"/>
      </w:tblGrid>
      <w:tr w:rsidR="0052608D" w:rsidRPr="002E1188" w14:paraId="169C5178"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0A580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16DF7BC7"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9</w:t>
            </w:r>
          </w:p>
        </w:tc>
      </w:tr>
      <w:tr w:rsidR="0052608D" w:rsidRPr="002E1188" w14:paraId="79FF291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5EE29B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CC2D8AD"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Integración con plataformas de gestión del aprendizaje (LMS)</w:t>
            </w:r>
          </w:p>
        </w:tc>
      </w:tr>
      <w:tr w:rsidR="0052608D" w:rsidRPr="002E1188" w14:paraId="565E7A6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D8DCD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69D94B3"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6008A9B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189D5E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FDF994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Estrategia pedagógica universitaria</w:t>
            </w:r>
          </w:p>
        </w:tc>
      </w:tr>
      <w:tr w:rsidR="0052608D" w:rsidRPr="002E1188" w14:paraId="1098CFD3"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62A94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2F05E7C2"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0B5463E9"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699D08"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BBA0B67"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entorno de programación deberá contar con mecanismos de integración con plataformas educativas (ej. Moodle, Blackboard), permitiendo la carga y validación de prácticas de los estudiantes de manera automática.</w:t>
            </w:r>
          </w:p>
        </w:tc>
      </w:tr>
    </w:tbl>
    <w:p w14:paraId="1D7B2313" w14:textId="77777777" w:rsidR="00033044" w:rsidRPr="002E1188" w:rsidRDefault="00033044" w:rsidP="0052608D">
      <w:pPr>
        <w:rPr>
          <w:rFonts w:ascii="Times New Roman" w:hAnsi="Times New Roman"/>
          <w:sz w:val="23"/>
          <w:szCs w:val="23"/>
        </w:rPr>
      </w:pPr>
    </w:p>
    <w:p w14:paraId="1B16A45A"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10</w:t>
      </w:r>
    </w:p>
    <w:tbl>
      <w:tblPr>
        <w:tblStyle w:val="LightGrid"/>
        <w:tblW w:w="0" w:type="auto"/>
        <w:tblLook w:val="04A0" w:firstRow="1" w:lastRow="0" w:firstColumn="1" w:lastColumn="0" w:noHBand="0" w:noVBand="1"/>
      </w:tblPr>
      <w:tblGrid>
        <w:gridCol w:w="4239"/>
        <w:gridCol w:w="4245"/>
      </w:tblGrid>
      <w:tr w:rsidR="0052608D" w:rsidRPr="002E1188" w14:paraId="79B5C294"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EABCFB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304C49BE"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10</w:t>
            </w:r>
          </w:p>
        </w:tc>
      </w:tr>
      <w:tr w:rsidR="0052608D" w:rsidRPr="002E1188" w14:paraId="65E2E11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F6AFA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2EBEB99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Ejecución y monitoreo en tiempo real</w:t>
            </w:r>
          </w:p>
        </w:tc>
      </w:tr>
      <w:tr w:rsidR="0052608D" w:rsidRPr="002E1188" w14:paraId="12062FB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BE15C1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F977F95"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439B766A"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60C53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579902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Prácticas de automatización universitaria</w:t>
            </w:r>
          </w:p>
        </w:tc>
      </w:tr>
      <w:tr w:rsidR="0052608D" w:rsidRPr="002E1188" w14:paraId="49152BE3"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E1AA95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1FDF0024"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76B87AA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416FE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56E622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ejecutar los programas cargados en tiempo real, asegurando tiempos de ciclo compatibles con la simulación de procesos básicos de automatización (del orden de 1–10 ms), y permitiendo al usuario monitorear variables durante la ejecución.</w:t>
            </w:r>
          </w:p>
        </w:tc>
      </w:tr>
    </w:tbl>
    <w:p w14:paraId="51E8E965" w14:textId="77777777" w:rsidR="0052608D" w:rsidRPr="002E1188" w:rsidRDefault="0052608D" w:rsidP="0052608D">
      <w:pPr>
        <w:pStyle w:val="Normalindentado3"/>
        <w:rPr>
          <w:rFonts w:ascii="Times New Roman" w:hAnsi="Times New Roman"/>
          <w:sz w:val="23"/>
          <w:szCs w:val="23"/>
        </w:rPr>
      </w:pPr>
    </w:p>
    <w:p w14:paraId="40057964" w14:textId="77777777" w:rsidR="00E614B9" w:rsidRPr="002E1188" w:rsidRDefault="00E614B9" w:rsidP="0052608D">
      <w:pPr>
        <w:pStyle w:val="Normalindentado3"/>
        <w:rPr>
          <w:rFonts w:ascii="Times New Roman" w:hAnsi="Times New Roman"/>
          <w:sz w:val="23"/>
          <w:szCs w:val="23"/>
        </w:rPr>
      </w:pPr>
    </w:p>
    <w:p w14:paraId="2C8F170B" w14:textId="77777777" w:rsidR="00E614B9" w:rsidRPr="002E1188" w:rsidRDefault="00E614B9" w:rsidP="0052608D">
      <w:pPr>
        <w:pStyle w:val="Normalindentado3"/>
        <w:rPr>
          <w:rFonts w:ascii="Times New Roman" w:hAnsi="Times New Roman"/>
          <w:sz w:val="23"/>
          <w:szCs w:val="23"/>
        </w:rPr>
      </w:pPr>
    </w:p>
    <w:p w14:paraId="54C48E08" w14:textId="77777777" w:rsidR="00E614B9" w:rsidRPr="002E1188" w:rsidRDefault="00E614B9" w:rsidP="0052608D">
      <w:pPr>
        <w:pStyle w:val="Normalindentado3"/>
        <w:rPr>
          <w:rFonts w:ascii="Times New Roman" w:hAnsi="Times New Roman"/>
          <w:sz w:val="23"/>
          <w:szCs w:val="23"/>
        </w:rPr>
      </w:pPr>
    </w:p>
    <w:p w14:paraId="49CA0776" w14:textId="77777777" w:rsidR="00E614B9" w:rsidRPr="002E1188" w:rsidRDefault="00E614B9" w:rsidP="0052608D">
      <w:pPr>
        <w:pStyle w:val="Normalindentado3"/>
        <w:rPr>
          <w:rFonts w:ascii="Times New Roman" w:hAnsi="Times New Roman"/>
          <w:sz w:val="23"/>
          <w:szCs w:val="23"/>
        </w:rPr>
      </w:pPr>
    </w:p>
    <w:p w14:paraId="71A39BF2" w14:textId="1CD9B31B" w:rsidR="00482D99" w:rsidRPr="002E1188" w:rsidRDefault="00482D99">
      <w:pPr>
        <w:pStyle w:val="Heading3"/>
        <w:rPr>
          <w:rFonts w:ascii="Times New Roman" w:hAnsi="Times New Roman" w:cs="Times New Roman"/>
          <w:sz w:val="23"/>
          <w:szCs w:val="23"/>
        </w:rPr>
      </w:pPr>
      <w:bookmarkStart w:id="54" w:name="_Toc33411082"/>
      <w:r w:rsidRPr="002E1188">
        <w:rPr>
          <w:rFonts w:ascii="Times New Roman" w:hAnsi="Times New Roman" w:cs="Times New Roman"/>
          <w:sz w:val="23"/>
          <w:szCs w:val="23"/>
        </w:rPr>
        <w:t xml:space="preserve">Requisito funcional </w:t>
      </w:r>
      <w:bookmarkEnd w:id="54"/>
      <w:r w:rsidR="0052608D" w:rsidRPr="002E1188">
        <w:rPr>
          <w:rFonts w:ascii="Times New Roman" w:hAnsi="Times New Roman" w:cs="Times New Roman"/>
          <w:sz w:val="23"/>
          <w:szCs w:val="23"/>
        </w:rPr>
        <w:t>(11-15)</w:t>
      </w:r>
    </w:p>
    <w:p w14:paraId="0AAB6EF8" w14:textId="77777777" w:rsidR="0052608D" w:rsidRPr="002E1188" w:rsidRDefault="0052608D" w:rsidP="0052608D">
      <w:pPr>
        <w:pStyle w:val="Normalindentado3"/>
        <w:rPr>
          <w:rFonts w:ascii="Times New Roman" w:hAnsi="Times New Roman"/>
          <w:sz w:val="23"/>
          <w:szCs w:val="23"/>
        </w:rPr>
      </w:pPr>
    </w:p>
    <w:p w14:paraId="2DCC7CCC"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11</w:t>
      </w:r>
    </w:p>
    <w:tbl>
      <w:tblPr>
        <w:tblStyle w:val="LightGrid"/>
        <w:tblW w:w="0" w:type="auto"/>
        <w:tblLook w:val="04A0" w:firstRow="1" w:lastRow="0" w:firstColumn="1" w:lastColumn="0" w:noHBand="0" w:noVBand="1"/>
      </w:tblPr>
      <w:tblGrid>
        <w:gridCol w:w="4241"/>
        <w:gridCol w:w="4243"/>
      </w:tblGrid>
      <w:tr w:rsidR="0052608D" w:rsidRPr="002E1188" w14:paraId="23B07A1B"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DC77A7"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5CE6F777"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11</w:t>
            </w:r>
          </w:p>
        </w:tc>
      </w:tr>
      <w:tr w:rsidR="0052608D" w:rsidRPr="002E1188" w14:paraId="621E695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492A8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5F1A39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Mecanismos de seguridad didáctica</w:t>
            </w:r>
          </w:p>
        </w:tc>
      </w:tr>
      <w:tr w:rsidR="0052608D" w:rsidRPr="002E1188" w14:paraId="54EEA50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BC2E5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54B4DA6"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723FBD3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23EFC6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566C27B"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Normativas de seguridad educativa</w:t>
            </w:r>
          </w:p>
        </w:tc>
      </w:tr>
      <w:tr w:rsidR="0052608D" w:rsidRPr="002E1188" w14:paraId="13AF59B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4A498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46F3D7EC"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5D9773B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10B6C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214134E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incorporar protecciones contra sobrecargas y errores comunes de conexión, garantizando que los estudiantes puedan operar el dispositivo sin riesgo eléctrico ni daño al hardware.</w:t>
            </w:r>
          </w:p>
        </w:tc>
      </w:tr>
    </w:tbl>
    <w:p w14:paraId="7E399B49" w14:textId="77777777" w:rsidR="00C07D17" w:rsidRPr="002E1188" w:rsidRDefault="00C07D17" w:rsidP="0052608D">
      <w:pPr>
        <w:rPr>
          <w:rFonts w:ascii="Times New Roman" w:hAnsi="Times New Roman"/>
          <w:sz w:val="23"/>
          <w:szCs w:val="23"/>
        </w:rPr>
      </w:pPr>
    </w:p>
    <w:p w14:paraId="58E74DF9" w14:textId="77777777" w:rsidR="00F13895" w:rsidRPr="002E1188" w:rsidRDefault="00F13895" w:rsidP="0052608D">
      <w:pPr>
        <w:rPr>
          <w:rFonts w:ascii="Times New Roman" w:hAnsi="Times New Roman"/>
          <w:sz w:val="23"/>
          <w:szCs w:val="23"/>
        </w:rPr>
      </w:pPr>
    </w:p>
    <w:p w14:paraId="282C2F35"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12</w:t>
      </w:r>
    </w:p>
    <w:tbl>
      <w:tblPr>
        <w:tblStyle w:val="LightGrid"/>
        <w:tblW w:w="0" w:type="auto"/>
        <w:tblLook w:val="04A0" w:firstRow="1" w:lastRow="0" w:firstColumn="1" w:lastColumn="0" w:noHBand="0" w:noVBand="1"/>
      </w:tblPr>
      <w:tblGrid>
        <w:gridCol w:w="4241"/>
        <w:gridCol w:w="4243"/>
      </w:tblGrid>
      <w:tr w:rsidR="0052608D" w:rsidRPr="002E1188" w14:paraId="498E01AB"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1BD74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411E7C29"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12</w:t>
            </w:r>
          </w:p>
        </w:tc>
      </w:tr>
      <w:tr w:rsidR="0052608D" w:rsidRPr="002E1188" w14:paraId="583868B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7E2CF9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343B9B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Modularidad y escalabilidad del hardware</w:t>
            </w:r>
          </w:p>
        </w:tc>
      </w:tr>
      <w:tr w:rsidR="0052608D" w:rsidRPr="002E1188" w14:paraId="7DBA7A36"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16EA8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5306C6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4DF1930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5EF539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7965B58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de flexibilidad académica</w:t>
            </w:r>
          </w:p>
        </w:tc>
      </w:tr>
      <w:tr w:rsidR="0052608D" w:rsidRPr="002E1188" w14:paraId="1CA3EE0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A3043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3E53EB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68BB447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7EFBD43"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233CA60F"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hardware del PLC4UNI deberá estar diseñado de manera modular, permitiendo la adición de nuevas tarjetas de expansión o periféricos, con el fin de adaptarse a distintos niveles de complejidad académica.</w:t>
            </w:r>
          </w:p>
        </w:tc>
      </w:tr>
    </w:tbl>
    <w:p w14:paraId="733DAFB0" w14:textId="77777777" w:rsidR="0052608D" w:rsidRPr="002E1188" w:rsidRDefault="0052608D" w:rsidP="0052608D">
      <w:pPr>
        <w:rPr>
          <w:rFonts w:ascii="Times New Roman" w:hAnsi="Times New Roman"/>
          <w:sz w:val="23"/>
          <w:szCs w:val="23"/>
        </w:rPr>
      </w:pPr>
    </w:p>
    <w:p w14:paraId="4646324C" w14:textId="77777777" w:rsidR="00033044" w:rsidRPr="002E1188" w:rsidRDefault="00033044" w:rsidP="00033044">
      <w:pPr>
        <w:pStyle w:val="Normalindentado2"/>
        <w:rPr>
          <w:rFonts w:ascii="Times New Roman" w:hAnsi="Times New Roman"/>
          <w:sz w:val="23"/>
          <w:szCs w:val="23"/>
        </w:rPr>
      </w:pPr>
    </w:p>
    <w:p w14:paraId="2089F0D2" w14:textId="4379AE2B"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13</w:t>
      </w:r>
    </w:p>
    <w:tbl>
      <w:tblPr>
        <w:tblStyle w:val="LightGrid"/>
        <w:tblW w:w="0" w:type="auto"/>
        <w:tblLook w:val="04A0" w:firstRow="1" w:lastRow="0" w:firstColumn="1" w:lastColumn="0" w:noHBand="0" w:noVBand="1"/>
      </w:tblPr>
      <w:tblGrid>
        <w:gridCol w:w="4238"/>
        <w:gridCol w:w="4246"/>
      </w:tblGrid>
      <w:tr w:rsidR="0052608D" w:rsidRPr="002E1188" w14:paraId="6F416504"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6E861C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7BFB3587"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13</w:t>
            </w:r>
          </w:p>
        </w:tc>
      </w:tr>
      <w:tr w:rsidR="0052608D" w:rsidRPr="002E1188" w14:paraId="77530BB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ACD36B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6DB9432D"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Repositorio de prácticas y ejemplos</w:t>
            </w:r>
          </w:p>
        </w:tc>
      </w:tr>
      <w:tr w:rsidR="0052608D" w:rsidRPr="002E1188" w14:paraId="42CFA4A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F604D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442461FB"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6DB6362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2ECD65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42E88800"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Enfoque pedagógico universitario</w:t>
            </w:r>
          </w:p>
        </w:tc>
      </w:tr>
      <w:tr w:rsidR="0052608D" w:rsidRPr="002E1188" w14:paraId="33E65CE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2483AF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280A72E4"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4BDEB951"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873D73"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A4D205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contar con un repositorio de prácticas preconfiguradas y ejemplos de programas que permitan a los estudiantes iniciarse rápidamente en el uso del PLC.</w:t>
            </w:r>
          </w:p>
        </w:tc>
      </w:tr>
    </w:tbl>
    <w:p w14:paraId="3A78411A" w14:textId="77777777" w:rsidR="0052608D" w:rsidRDefault="0052608D" w:rsidP="0052608D">
      <w:pPr>
        <w:rPr>
          <w:rFonts w:ascii="Times New Roman" w:hAnsi="Times New Roman"/>
          <w:sz w:val="23"/>
          <w:szCs w:val="23"/>
        </w:rPr>
      </w:pPr>
    </w:p>
    <w:p w14:paraId="464D032A" w14:textId="77777777" w:rsidR="00C07D17" w:rsidRDefault="00C07D17" w:rsidP="0052608D">
      <w:pPr>
        <w:rPr>
          <w:rFonts w:ascii="Times New Roman" w:hAnsi="Times New Roman"/>
          <w:sz w:val="23"/>
          <w:szCs w:val="23"/>
        </w:rPr>
      </w:pPr>
    </w:p>
    <w:p w14:paraId="11F821DB" w14:textId="77777777" w:rsidR="00C07D17" w:rsidRDefault="00C07D17" w:rsidP="0052608D">
      <w:pPr>
        <w:rPr>
          <w:rFonts w:ascii="Times New Roman" w:hAnsi="Times New Roman"/>
          <w:sz w:val="23"/>
          <w:szCs w:val="23"/>
        </w:rPr>
      </w:pPr>
    </w:p>
    <w:p w14:paraId="2A2AC66C" w14:textId="77777777" w:rsidR="00C07D17" w:rsidRDefault="00C07D17" w:rsidP="0052608D">
      <w:pPr>
        <w:rPr>
          <w:rFonts w:ascii="Times New Roman" w:hAnsi="Times New Roman"/>
          <w:sz w:val="23"/>
          <w:szCs w:val="23"/>
        </w:rPr>
      </w:pPr>
    </w:p>
    <w:p w14:paraId="2BA47D5F" w14:textId="77777777" w:rsidR="00C07D17" w:rsidRPr="002E1188" w:rsidRDefault="00C07D17" w:rsidP="0052608D">
      <w:pPr>
        <w:rPr>
          <w:rFonts w:ascii="Times New Roman" w:hAnsi="Times New Roman"/>
          <w:sz w:val="23"/>
          <w:szCs w:val="23"/>
        </w:rPr>
      </w:pPr>
    </w:p>
    <w:p w14:paraId="326652C5"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lastRenderedPageBreak/>
        <w:t>RF 14</w:t>
      </w:r>
    </w:p>
    <w:tbl>
      <w:tblPr>
        <w:tblStyle w:val="LightGrid"/>
        <w:tblW w:w="0" w:type="auto"/>
        <w:tblLook w:val="04A0" w:firstRow="1" w:lastRow="0" w:firstColumn="1" w:lastColumn="0" w:noHBand="0" w:noVBand="1"/>
      </w:tblPr>
      <w:tblGrid>
        <w:gridCol w:w="4238"/>
        <w:gridCol w:w="4246"/>
      </w:tblGrid>
      <w:tr w:rsidR="0052608D" w:rsidRPr="002E1188" w14:paraId="23954747"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A821E9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CDD5F14"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14</w:t>
            </w:r>
          </w:p>
        </w:tc>
      </w:tr>
      <w:tr w:rsidR="0052608D" w:rsidRPr="002E1188" w14:paraId="516F07C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0DC2D6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9C7CF7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Compatibilidad con simuladores externos</w:t>
            </w:r>
          </w:p>
        </w:tc>
      </w:tr>
      <w:tr w:rsidR="0052608D" w:rsidRPr="002E1188" w14:paraId="35BD4BF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B897D2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54936602"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587549B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A17480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A31ED9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Integración académica</w:t>
            </w:r>
          </w:p>
        </w:tc>
      </w:tr>
      <w:tr w:rsidR="0052608D" w:rsidRPr="002E1188" w14:paraId="02A22A9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990B3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84FA60D"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6E9362CE"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248FC5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5043C8A"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permitir la integración con simuladores educativos y de procesos industriales, de forma que los estudiantes puedan validar programas tanto en entornos virtuales como en hardware real.</w:t>
            </w:r>
          </w:p>
        </w:tc>
      </w:tr>
    </w:tbl>
    <w:p w14:paraId="27426F86" w14:textId="77777777" w:rsidR="0052608D" w:rsidRPr="002E1188" w:rsidRDefault="0052608D" w:rsidP="0052608D">
      <w:pPr>
        <w:rPr>
          <w:rFonts w:ascii="Times New Roman" w:hAnsi="Times New Roman"/>
          <w:sz w:val="23"/>
          <w:szCs w:val="23"/>
        </w:rPr>
      </w:pPr>
    </w:p>
    <w:p w14:paraId="3ABD36BB"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15</w:t>
      </w:r>
    </w:p>
    <w:tbl>
      <w:tblPr>
        <w:tblStyle w:val="LightGrid"/>
        <w:tblW w:w="0" w:type="auto"/>
        <w:tblLook w:val="04A0" w:firstRow="1" w:lastRow="0" w:firstColumn="1" w:lastColumn="0" w:noHBand="0" w:noVBand="1"/>
      </w:tblPr>
      <w:tblGrid>
        <w:gridCol w:w="4238"/>
        <w:gridCol w:w="4246"/>
      </w:tblGrid>
      <w:tr w:rsidR="0052608D" w:rsidRPr="002E1188" w14:paraId="38C14E00"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E96F9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16B9F0C"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15</w:t>
            </w:r>
          </w:p>
        </w:tc>
      </w:tr>
      <w:tr w:rsidR="0052608D" w:rsidRPr="002E1188" w14:paraId="77F7682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ADA2A2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E8FA69B"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Soporte comunitario y actualización abierta</w:t>
            </w:r>
          </w:p>
        </w:tc>
      </w:tr>
      <w:tr w:rsidR="0052608D" w:rsidRPr="002E1188" w14:paraId="27E0A64F"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631321"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8E1C21E"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2C36390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058DB0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BD7431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Modelo open source</w:t>
            </w:r>
          </w:p>
        </w:tc>
      </w:tr>
      <w:tr w:rsidR="0052608D" w:rsidRPr="002E1188" w14:paraId="3921111C"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37842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7D6DE75"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44BFCD0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9A3A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BC3772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proyecto deberá contar con un sistema de distribución abierto (repositorio Git) para actualizaciones de firmware, software de programación y librerías de prácticas, asegurando su evolución a largo plazo con apoyo de la comunidad académica.</w:t>
            </w:r>
          </w:p>
        </w:tc>
      </w:tr>
    </w:tbl>
    <w:p w14:paraId="7931183B" w14:textId="77777777" w:rsidR="0052608D" w:rsidRPr="002E1188" w:rsidRDefault="0052608D" w:rsidP="00F13895">
      <w:pPr>
        <w:pStyle w:val="Normalindentado3"/>
        <w:ind w:left="0"/>
        <w:rPr>
          <w:rFonts w:ascii="Times New Roman" w:hAnsi="Times New Roman"/>
          <w:sz w:val="23"/>
          <w:szCs w:val="23"/>
        </w:rPr>
      </w:pPr>
    </w:p>
    <w:p w14:paraId="115F935B" w14:textId="77777777" w:rsidR="0052608D" w:rsidRPr="002E1188" w:rsidRDefault="0052608D" w:rsidP="0052608D">
      <w:pPr>
        <w:pStyle w:val="Normalindentado3"/>
        <w:rPr>
          <w:rFonts w:ascii="Times New Roman" w:hAnsi="Times New Roman"/>
          <w:sz w:val="23"/>
          <w:szCs w:val="23"/>
        </w:rPr>
      </w:pPr>
    </w:p>
    <w:p w14:paraId="6F720B94" w14:textId="63634E8B" w:rsidR="00482D99" w:rsidRPr="002E1188" w:rsidRDefault="00482D99">
      <w:pPr>
        <w:pStyle w:val="Heading2"/>
        <w:rPr>
          <w:rFonts w:ascii="Times New Roman" w:hAnsi="Times New Roman" w:cs="Times New Roman"/>
        </w:rPr>
      </w:pPr>
      <w:bookmarkStart w:id="55" w:name="_Toc33238257"/>
      <w:bookmarkStart w:id="56" w:name="_Toc33411084"/>
      <w:r w:rsidRPr="002E1188">
        <w:rPr>
          <w:rFonts w:ascii="Times New Roman" w:hAnsi="Times New Roman" w:cs="Times New Roman"/>
        </w:rPr>
        <w:t>Requisitos no funcionales</w:t>
      </w:r>
      <w:bookmarkEnd w:id="55"/>
      <w:bookmarkEnd w:id="56"/>
      <w:r w:rsidR="00EF645A" w:rsidRPr="002E1188">
        <w:rPr>
          <w:rFonts w:ascii="Times New Roman" w:hAnsi="Times New Roman" w:cs="Times New Roman"/>
        </w:rPr>
        <w:t xml:space="preserve"> (RNF)</w:t>
      </w:r>
    </w:p>
    <w:p w14:paraId="05331705" w14:textId="77777777" w:rsidR="00482D99" w:rsidRPr="002E1188" w:rsidRDefault="00482D99">
      <w:pPr>
        <w:pStyle w:val="Heading3"/>
        <w:rPr>
          <w:rFonts w:ascii="Times New Roman" w:hAnsi="Times New Roman" w:cs="Times New Roman"/>
          <w:sz w:val="28"/>
          <w:szCs w:val="28"/>
        </w:rPr>
      </w:pPr>
      <w:bookmarkStart w:id="57" w:name="_Toc33238258"/>
      <w:bookmarkStart w:id="58" w:name="_Toc33411085"/>
      <w:r w:rsidRPr="002E1188">
        <w:rPr>
          <w:rFonts w:ascii="Times New Roman" w:hAnsi="Times New Roman" w:cs="Times New Roman"/>
          <w:sz w:val="28"/>
          <w:szCs w:val="28"/>
        </w:rPr>
        <w:t>Requisitos de rendimiento</w:t>
      </w:r>
      <w:bookmarkEnd w:id="57"/>
      <w:bookmarkEnd w:id="58"/>
    </w:p>
    <w:p w14:paraId="1406BDD0"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61AC815E"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4295EED3" w14:textId="7524F3C4" w:rsidR="00EF645A" w:rsidRPr="002E1188" w:rsidRDefault="00482D99" w:rsidP="00EF645A">
      <w:pPr>
        <w:pStyle w:val="guiazul"/>
        <w:ind w:left="1200"/>
        <w:rPr>
          <w:rFonts w:ascii="Times New Roman" w:hAnsi="Times New Roman"/>
          <w:sz w:val="23"/>
          <w:szCs w:val="23"/>
        </w:rPr>
      </w:pPr>
      <w:r w:rsidRPr="002E1188">
        <w:rPr>
          <w:rFonts w:ascii="Times New Roman" w:hAnsi="Times New Roman"/>
          <w:sz w:val="23"/>
          <w:szCs w:val="23"/>
        </w:rPr>
        <w:t>Todos estos requisitos deben ser mesurables. Por ejemplo, indicando “el 95% de las transacciones deben realizarse en menos de 1 segundo”, en lugar de “los operadores no deben esperar a que se complete la transacción”</w:t>
      </w:r>
      <w:r w:rsidR="00EF645A" w:rsidRPr="002E1188">
        <w:rPr>
          <w:rFonts w:ascii="Times New Roman" w:hAnsi="Times New Roman"/>
          <w:sz w:val="23"/>
          <w:szCs w:val="23"/>
        </w:rPr>
        <w:t>.</w:t>
      </w:r>
    </w:p>
    <w:p w14:paraId="3E4053F0" w14:textId="6EDF5791" w:rsidR="00EF645A" w:rsidRPr="002E1188" w:rsidRDefault="00EF645A" w:rsidP="00EF645A">
      <w:pPr>
        <w:pStyle w:val="Heading3"/>
        <w:numPr>
          <w:ilvl w:val="0"/>
          <w:numId w:val="0"/>
        </w:numPr>
        <w:ind w:left="1920" w:hanging="720"/>
        <w:rPr>
          <w:rFonts w:ascii="Times New Roman" w:hAnsi="Times New Roman" w:cs="Times New Roman"/>
          <w:sz w:val="23"/>
          <w:szCs w:val="23"/>
        </w:rPr>
      </w:pPr>
      <w:r w:rsidRPr="002E1188">
        <w:rPr>
          <w:rFonts w:ascii="Times New Roman" w:hAnsi="Times New Roman" w:cs="Times New Roman"/>
          <w:sz w:val="23"/>
          <w:szCs w:val="23"/>
        </w:rPr>
        <w:t>RNF 1</w:t>
      </w:r>
    </w:p>
    <w:tbl>
      <w:tblPr>
        <w:tblStyle w:val="LightGrid"/>
        <w:tblW w:w="0" w:type="auto"/>
        <w:tblLook w:val="04A0" w:firstRow="1" w:lastRow="0" w:firstColumn="1" w:lastColumn="0" w:noHBand="0" w:noVBand="1"/>
      </w:tblPr>
      <w:tblGrid>
        <w:gridCol w:w="4241"/>
        <w:gridCol w:w="4243"/>
      </w:tblGrid>
      <w:tr w:rsidR="00EF645A" w:rsidRPr="002E1188" w14:paraId="690038DE"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E0F5A1"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53BFA5B"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1</w:t>
            </w:r>
          </w:p>
        </w:tc>
      </w:tr>
      <w:tr w:rsidR="00EF645A" w:rsidRPr="002E1188" w14:paraId="26C05A7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928540"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80EB19B"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Rendimiento</w:t>
            </w:r>
          </w:p>
        </w:tc>
      </w:tr>
      <w:tr w:rsidR="00EF645A" w:rsidRPr="002E1188" w14:paraId="189EEF4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5BEBFD"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D791171"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3A12973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44F08E2"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07148A8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de prácticas en tiempo real</w:t>
            </w:r>
          </w:p>
        </w:tc>
      </w:tr>
      <w:tr w:rsidR="00EF645A" w:rsidRPr="002E1188" w14:paraId="5B743E1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63FC15D"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06EA095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EF645A" w:rsidRPr="002E1188" w14:paraId="08921B94" w14:textId="77777777" w:rsidTr="00EF645A">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4320" w:type="dxa"/>
          </w:tcPr>
          <w:p w14:paraId="157E039F"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lastRenderedPageBreak/>
              <w:t>Descripción</w:t>
            </w:r>
          </w:p>
        </w:tc>
        <w:tc>
          <w:tcPr>
            <w:tcW w:w="4320" w:type="dxa"/>
          </w:tcPr>
          <w:p w14:paraId="1E5D9E6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procesar ciclos de ejecución en un tiempo máximo de 10 ms para garantizar la simulación de procesos en tiempo real.</w:t>
            </w:r>
          </w:p>
        </w:tc>
      </w:tr>
    </w:tbl>
    <w:p w14:paraId="64FEEB86" w14:textId="77777777" w:rsidR="00EF645A" w:rsidRPr="002E1188" w:rsidRDefault="00EF645A">
      <w:pPr>
        <w:pStyle w:val="guiazul"/>
        <w:ind w:left="1200"/>
        <w:rPr>
          <w:rFonts w:ascii="Times New Roman" w:hAnsi="Times New Roman"/>
          <w:sz w:val="23"/>
          <w:szCs w:val="23"/>
        </w:rPr>
      </w:pPr>
    </w:p>
    <w:p w14:paraId="41B5EE75" w14:textId="77777777" w:rsidR="00482D99" w:rsidRPr="002E1188" w:rsidRDefault="00482D99">
      <w:pPr>
        <w:pStyle w:val="Heading3"/>
        <w:rPr>
          <w:rFonts w:ascii="Times New Roman" w:hAnsi="Times New Roman" w:cs="Times New Roman"/>
          <w:sz w:val="23"/>
          <w:szCs w:val="23"/>
        </w:rPr>
      </w:pPr>
      <w:bookmarkStart w:id="59" w:name="_Toc33238259"/>
      <w:bookmarkStart w:id="60" w:name="_Toc33411086"/>
      <w:r w:rsidRPr="002E1188">
        <w:rPr>
          <w:rFonts w:ascii="Times New Roman" w:hAnsi="Times New Roman" w:cs="Times New Roman"/>
          <w:sz w:val="23"/>
          <w:szCs w:val="23"/>
        </w:rPr>
        <w:t>Seguridad</w:t>
      </w:r>
      <w:bookmarkEnd w:id="59"/>
      <w:bookmarkEnd w:id="60"/>
    </w:p>
    <w:p w14:paraId="77BE0DC5" w14:textId="77777777" w:rsidR="00EF645A" w:rsidRPr="002E1188" w:rsidRDefault="00EF645A" w:rsidP="00EF645A">
      <w:pPr>
        <w:pStyle w:val="Normalindentado3"/>
        <w:ind w:left="0"/>
        <w:rPr>
          <w:rFonts w:ascii="Times New Roman" w:hAnsi="Times New Roman"/>
          <w:sz w:val="23"/>
          <w:szCs w:val="23"/>
        </w:rPr>
      </w:pPr>
    </w:p>
    <w:p w14:paraId="7B89D1BF"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71408505"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elementos que protegerán al software de accesos, usos y sabotajes maliciosos, así como de modificaciones o destrucciones maliciosas o accidentales. Los requisitos pueden especificar:</w:t>
      </w:r>
    </w:p>
    <w:p w14:paraId="533BFBBD"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Empleo de técnicas criptográficas.</w:t>
      </w:r>
    </w:p>
    <w:p w14:paraId="3F35634B"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Registro de ficheros con “logs” de actividad.</w:t>
      </w:r>
    </w:p>
    <w:p w14:paraId="7E2F01B8"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Asignación de determinadas funcionalidades a determinados módulos.</w:t>
      </w:r>
    </w:p>
    <w:p w14:paraId="6C61E900"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Restricciones de comunicación entre determinados módulos.</w:t>
      </w:r>
    </w:p>
    <w:p w14:paraId="03349A44"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Comprobaciones de integridad de información crítica.</w:t>
      </w:r>
    </w:p>
    <w:p w14:paraId="3AC1DB03" w14:textId="77777777" w:rsidR="00EF645A" w:rsidRPr="002E1188" w:rsidRDefault="00EF645A" w:rsidP="00EF645A">
      <w:pPr>
        <w:pStyle w:val="guiazul"/>
        <w:rPr>
          <w:rFonts w:ascii="Times New Roman" w:hAnsi="Times New Roman"/>
          <w:sz w:val="23"/>
          <w:szCs w:val="23"/>
        </w:rPr>
      </w:pPr>
    </w:p>
    <w:p w14:paraId="7B557515" w14:textId="77777777" w:rsidR="00EF645A" w:rsidRPr="002E1188" w:rsidRDefault="00EF645A" w:rsidP="00EF645A">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RNF 2</w:t>
      </w:r>
    </w:p>
    <w:tbl>
      <w:tblPr>
        <w:tblStyle w:val="LightGrid"/>
        <w:tblW w:w="0" w:type="auto"/>
        <w:tblLook w:val="04A0" w:firstRow="1" w:lastRow="0" w:firstColumn="1" w:lastColumn="0" w:noHBand="0" w:noVBand="1"/>
      </w:tblPr>
      <w:tblGrid>
        <w:gridCol w:w="4241"/>
        <w:gridCol w:w="4243"/>
      </w:tblGrid>
      <w:tr w:rsidR="00EF645A" w:rsidRPr="002E1188" w14:paraId="38AD4F86"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79A243"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D52B318"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2</w:t>
            </w:r>
          </w:p>
        </w:tc>
      </w:tr>
      <w:tr w:rsidR="00EF645A" w:rsidRPr="002E1188" w14:paraId="232991A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D09D2C"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D2A847D"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Seguridad</w:t>
            </w:r>
          </w:p>
        </w:tc>
      </w:tr>
      <w:tr w:rsidR="00EF645A" w:rsidRPr="002E1188" w14:paraId="0A5A009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C51F71"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0153E3E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0372BCE9"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D45547"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1D85648"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Normativas educativas y de seguridad eléctrica</w:t>
            </w:r>
          </w:p>
        </w:tc>
      </w:tr>
      <w:tr w:rsidR="00EF645A" w:rsidRPr="002E1188" w14:paraId="0098C93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C5E553"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9FB8136"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EF645A" w:rsidRPr="002E1188" w14:paraId="7A05C93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6BF93C"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945136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 deberá cumplir con normativas de bajo voltaje y seguridad eléctrica para dispositivos educativos, minimizando riesgos de electrocución y daños por sobrecarga.</w:t>
            </w:r>
          </w:p>
        </w:tc>
      </w:tr>
    </w:tbl>
    <w:p w14:paraId="5B4CBDBD" w14:textId="77777777" w:rsidR="005E5313" w:rsidRPr="002E1188" w:rsidRDefault="005E5313" w:rsidP="00EF645A">
      <w:pPr>
        <w:pStyle w:val="guiazul"/>
        <w:rPr>
          <w:rFonts w:ascii="Times New Roman" w:hAnsi="Times New Roman"/>
          <w:sz w:val="23"/>
          <w:szCs w:val="23"/>
        </w:rPr>
      </w:pPr>
    </w:p>
    <w:p w14:paraId="140EE086" w14:textId="77777777" w:rsidR="00482D99" w:rsidRPr="002E1188" w:rsidRDefault="00482D99">
      <w:pPr>
        <w:pStyle w:val="Heading3"/>
        <w:rPr>
          <w:rFonts w:ascii="Times New Roman" w:hAnsi="Times New Roman" w:cs="Times New Roman"/>
          <w:sz w:val="23"/>
          <w:szCs w:val="23"/>
        </w:rPr>
      </w:pPr>
      <w:bookmarkStart w:id="61" w:name="_Toc33238260"/>
      <w:bookmarkStart w:id="62" w:name="_Toc33411087"/>
      <w:r w:rsidRPr="002E1188">
        <w:rPr>
          <w:rFonts w:ascii="Times New Roman" w:hAnsi="Times New Roman" w:cs="Times New Roman"/>
          <w:sz w:val="23"/>
          <w:szCs w:val="23"/>
        </w:rPr>
        <w:t>Fiabilidad</w:t>
      </w:r>
      <w:bookmarkEnd w:id="61"/>
      <w:bookmarkEnd w:id="62"/>
    </w:p>
    <w:p w14:paraId="19C8228A"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2DE1D8E8" w14:textId="77777777" w:rsidR="00482D99"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los factores de fiabilidad necesaria del sistema. Esto se expresa generalmente como el tiempo entre los incidentes permisibles, o el total de incidentes permisible.</w:t>
      </w:r>
    </w:p>
    <w:p w14:paraId="6F3A41A9" w14:textId="77777777" w:rsidR="00C07D17" w:rsidRDefault="00C07D17">
      <w:pPr>
        <w:pStyle w:val="guiazul"/>
        <w:ind w:left="1200"/>
        <w:rPr>
          <w:rFonts w:ascii="Times New Roman" w:hAnsi="Times New Roman"/>
          <w:sz w:val="23"/>
          <w:szCs w:val="23"/>
        </w:rPr>
      </w:pPr>
    </w:p>
    <w:p w14:paraId="7B5E8EE2" w14:textId="77777777" w:rsidR="00C07D17" w:rsidRDefault="00C07D17">
      <w:pPr>
        <w:pStyle w:val="guiazul"/>
        <w:ind w:left="1200"/>
        <w:rPr>
          <w:rFonts w:ascii="Times New Roman" w:hAnsi="Times New Roman"/>
          <w:sz w:val="23"/>
          <w:szCs w:val="23"/>
        </w:rPr>
      </w:pPr>
    </w:p>
    <w:p w14:paraId="0A976F28" w14:textId="77777777" w:rsidR="00C07D17" w:rsidRDefault="00C07D17">
      <w:pPr>
        <w:pStyle w:val="guiazul"/>
        <w:ind w:left="1200"/>
        <w:rPr>
          <w:rFonts w:ascii="Times New Roman" w:hAnsi="Times New Roman"/>
          <w:sz w:val="23"/>
          <w:szCs w:val="23"/>
        </w:rPr>
      </w:pPr>
    </w:p>
    <w:p w14:paraId="2872D480" w14:textId="77777777" w:rsidR="00C07D17" w:rsidRDefault="00C07D17">
      <w:pPr>
        <w:pStyle w:val="guiazul"/>
        <w:ind w:left="1200"/>
        <w:rPr>
          <w:rFonts w:ascii="Times New Roman" w:hAnsi="Times New Roman"/>
          <w:sz w:val="23"/>
          <w:szCs w:val="23"/>
        </w:rPr>
      </w:pPr>
    </w:p>
    <w:p w14:paraId="6993CE8E" w14:textId="77777777" w:rsidR="00C07D17" w:rsidRDefault="00C07D17">
      <w:pPr>
        <w:pStyle w:val="guiazul"/>
        <w:ind w:left="1200"/>
        <w:rPr>
          <w:rFonts w:ascii="Times New Roman" w:hAnsi="Times New Roman"/>
          <w:sz w:val="23"/>
          <w:szCs w:val="23"/>
        </w:rPr>
      </w:pPr>
    </w:p>
    <w:p w14:paraId="3F690CCD" w14:textId="77777777" w:rsidR="00C07D17" w:rsidRDefault="00C07D17">
      <w:pPr>
        <w:pStyle w:val="guiazul"/>
        <w:ind w:left="1200"/>
        <w:rPr>
          <w:rFonts w:ascii="Times New Roman" w:hAnsi="Times New Roman"/>
          <w:sz w:val="23"/>
          <w:szCs w:val="23"/>
        </w:rPr>
      </w:pPr>
    </w:p>
    <w:p w14:paraId="3DD53A64" w14:textId="77777777" w:rsidR="00C07D17" w:rsidRDefault="00C07D17">
      <w:pPr>
        <w:pStyle w:val="guiazul"/>
        <w:ind w:left="1200"/>
        <w:rPr>
          <w:rFonts w:ascii="Times New Roman" w:hAnsi="Times New Roman"/>
          <w:sz w:val="23"/>
          <w:szCs w:val="23"/>
        </w:rPr>
      </w:pPr>
    </w:p>
    <w:p w14:paraId="50B57362" w14:textId="77777777" w:rsidR="00C07D17" w:rsidRDefault="00C07D17">
      <w:pPr>
        <w:pStyle w:val="guiazul"/>
        <w:ind w:left="1200"/>
        <w:rPr>
          <w:rFonts w:ascii="Times New Roman" w:hAnsi="Times New Roman"/>
          <w:sz w:val="23"/>
          <w:szCs w:val="23"/>
        </w:rPr>
      </w:pPr>
    </w:p>
    <w:p w14:paraId="2D7C3D95" w14:textId="77777777" w:rsidR="00C07D17" w:rsidRDefault="00C07D17">
      <w:pPr>
        <w:pStyle w:val="guiazul"/>
        <w:ind w:left="1200"/>
        <w:rPr>
          <w:rFonts w:ascii="Times New Roman" w:hAnsi="Times New Roman"/>
          <w:sz w:val="23"/>
          <w:szCs w:val="23"/>
        </w:rPr>
      </w:pPr>
    </w:p>
    <w:p w14:paraId="22C073D2" w14:textId="77777777" w:rsidR="00C07D17" w:rsidRPr="002E1188" w:rsidRDefault="00C07D17">
      <w:pPr>
        <w:pStyle w:val="guiazul"/>
        <w:ind w:left="1200"/>
        <w:rPr>
          <w:rFonts w:ascii="Times New Roman" w:hAnsi="Times New Roman"/>
          <w:sz w:val="23"/>
          <w:szCs w:val="23"/>
        </w:rPr>
      </w:pPr>
    </w:p>
    <w:p w14:paraId="382898F3" w14:textId="77777777" w:rsidR="00EF645A" w:rsidRPr="002E1188" w:rsidRDefault="00EF645A" w:rsidP="00EF645A">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lastRenderedPageBreak/>
        <w:t>RNF 3</w:t>
      </w:r>
    </w:p>
    <w:tbl>
      <w:tblPr>
        <w:tblStyle w:val="LightGrid"/>
        <w:tblW w:w="0" w:type="auto"/>
        <w:tblLook w:val="04A0" w:firstRow="1" w:lastRow="0" w:firstColumn="1" w:lastColumn="0" w:noHBand="0" w:noVBand="1"/>
      </w:tblPr>
      <w:tblGrid>
        <w:gridCol w:w="4240"/>
        <w:gridCol w:w="4244"/>
      </w:tblGrid>
      <w:tr w:rsidR="00EF645A" w:rsidRPr="002E1188" w14:paraId="210F4E1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88063B2"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407D46BB"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3</w:t>
            </w:r>
          </w:p>
        </w:tc>
      </w:tr>
      <w:tr w:rsidR="00EF645A" w:rsidRPr="002E1188" w14:paraId="5F9FB147"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32F615"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51772E6"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Fiabilidad</w:t>
            </w:r>
          </w:p>
        </w:tc>
      </w:tr>
      <w:tr w:rsidR="00EF645A" w:rsidRPr="002E1188" w14:paraId="71B3813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60D4D3"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79D168EF"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287F5A0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705C6B"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07963517"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Prácticas de laboratorio</w:t>
            </w:r>
          </w:p>
        </w:tc>
      </w:tr>
      <w:tr w:rsidR="00EF645A" w:rsidRPr="002E1188" w14:paraId="3296131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8AD412B"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9A9CFCE"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EF645A" w:rsidRPr="002E1188" w14:paraId="159DC8A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67197F"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849E333"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garantizar una disponibilidad de al menos 95% en sesiones de laboratorio, con mecanismos de recuperación frente a fallos menores de software.</w:t>
            </w:r>
          </w:p>
        </w:tc>
      </w:tr>
    </w:tbl>
    <w:p w14:paraId="2B74AD07" w14:textId="77777777" w:rsidR="00EF645A" w:rsidRDefault="00EF645A" w:rsidP="00EF645A">
      <w:pPr>
        <w:pStyle w:val="guiazul"/>
        <w:rPr>
          <w:rFonts w:ascii="Times New Roman" w:hAnsi="Times New Roman"/>
          <w:sz w:val="23"/>
          <w:szCs w:val="23"/>
        </w:rPr>
      </w:pPr>
    </w:p>
    <w:p w14:paraId="2F4A7263" w14:textId="77777777" w:rsidR="00636DAB" w:rsidRPr="002E1188" w:rsidRDefault="00636DAB" w:rsidP="00EF645A">
      <w:pPr>
        <w:pStyle w:val="guiazul"/>
        <w:rPr>
          <w:rFonts w:ascii="Times New Roman" w:hAnsi="Times New Roman"/>
          <w:sz w:val="23"/>
          <w:szCs w:val="23"/>
        </w:rPr>
      </w:pPr>
    </w:p>
    <w:p w14:paraId="4C4B0EC7" w14:textId="77777777" w:rsidR="00482D99" w:rsidRPr="002E1188" w:rsidRDefault="00482D99">
      <w:pPr>
        <w:pStyle w:val="Heading3"/>
        <w:rPr>
          <w:rFonts w:ascii="Times New Roman" w:hAnsi="Times New Roman" w:cs="Times New Roman"/>
          <w:sz w:val="23"/>
          <w:szCs w:val="23"/>
        </w:rPr>
      </w:pPr>
      <w:bookmarkStart w:id="63" w:name="_Toc33238261"/>
      <w:bookmarkStart w:id="64" w:name="_Toc33411088"/>
      <w:r w:rsidRPr="002E1188">
        <w:rPr>
          <w:rFonts w:ascii="Times New Roman" w:hAnsi="Times New Roman" w:cs="Times New Roman"/>
          <w:sz w:val="23"/>
          <w:szCs w:val="23"/>
        </w:rPr>
        <w:t>Disponibilidad</w:t>
      </w:r>
      <w:bookmarkEnd w:id="63"/>
      <w:bookmarkEnd w:id="64"/>
    </w:p>
    <w:p w14:paraId="7682C19B"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114A44EF"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los factores de disponibilidad final exigidos al sistema. Normalmente expresados en % de tiempo en los que el software tiene que mostrar disponibilidad.</w:t>
      </w:r>
    </w:p>
    <w:p w14:paraId="34B7A079" w14:textId="77777777" w:rsidR="00EF645A" w:rsidRPr="002E1188" w:rsidRDefault="00EF645A" w:rsidP="00EF645A">
      <w:pPr>
        <w:pStyle w:val="Heading3"/>
        <w:numPr>
          <w:ilvl w:val="0"/>
          <w:numId w:val="0"/>
        </w:numPr>
        <w:ind w:left="1920" w:hanging="720"/>
        <w:rPr>
          <w:rFonts w:ascii="Times New Roman" w:hAnsi="Times New Roman" w:cs="Times New Roman"/>
          <w:sz w:val="23"/>
          <w:szCs w:val="23"/>
        </w:rPr>
      </w:pPr>
      <w:r w:rsidRPr="002E1188">
        <w:rPr>
          <w:rFonts w:ascii="Times New Roman" w:hAnsi="Times New Roman" w:cs="Times New Roman"/>
          <w:sz w:val="23"/>
          <w:szCs w:val="23"/>
        </w:rPr>
        <w:t>RNF 4</w:t>
      </w:r>
    </w:p>
    <w:tbl>
      <w:tblPr>
        <w:tblStyle w:val="LightGrid"/>
        <w:tblW w:w="0" w:type="auto"/>
        <w:tblLook w:val="04A0" w:firstRow="1" w:lastRow="0" w:firstColumn="1" w:lastColumn="0" w:noHBand="0" w:noVBand="1"/>
      </w:tblPr>
      <w:tblGrid>
        <w:gridCol w:w="4238"/>
        <w:gridCol w:w="4246"/>
      </w:tblGrid>
      <w:tr w:rsidR="00EF645A" w:rsidRPr="002E1188" w14:paraId="31618A12"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39409F8"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614F118F"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4</w:t>
            </w:r>
          </w:p>
        </w:tc>
      </w:tr>
      <w:tr w:rsidR="00EF645A" w:rsidRPr="002E1188" w14:paraId="53794D21"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5FA9654"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7965DA6C"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Disponibilidad</w:t>
            </w:r>
          </w:p>
        </w:tc>
      </w:tr>
      <w:tr w:rsidR="00EF645A" w:rsidRPr="002E1188" w14:paraId="5D32BBF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90DA67"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317A57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0CA9C2C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E62ADE0"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AB569D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Entornos académicos</w:t>
            </w:r>
          </w:p>
        </w:tc>
      </w:tr>
      <w:tr w:rsidR="00EF645A" w:rsidRPr="002E1188" w14:paraId="39D5C40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7A33C0A"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7C43385A"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EF645A" w:rsidRPr="002E1188" w14:paraId="3DBA6A4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CE8A79"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6A331CE"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software asociado deberá estar disponible para múltiples sistemas operativos (Windows, Linux), facilitando el acceso a estudiantes y docentes.</w:t>
            </w:r>
          </w:p>
        </w:tc>
      </w:tr>
    </w:tbl>
    <w:p w14:paraId="021E4486" w14:textId="77777777" w:rsidR="00EF645A" w:rsidRPr="002E1188" w:rsidRDefault="00EF645A" w:rsidP="00636DAB">
      <w:pPr>
        <w:pStyle w:val="guiazul"/>
        <w:rPr>
          <w:rFonts w:ascii="Times New Roman" w:hAnsi="Times New Roman"/>
          <w:sz w:val="23"/>
          <w:szCs w:val="23"/>
        </w:rPr>
      </w:pPr>
    </w:p>
    <w:p w14:paraId="69432E68" w14:textId="77777777" w:rsidR="00482D99" w:rsidRPr="002E1188" w:rsidRDefault="00482D99">
      <w:pPr>
        <w:pStyle w:val="Heading3"/>
        <w:rPr>
          <w:rFonts w:ascii="Times New Roman" w:hAnsi="Times New Roman" w:cs="Times New Roman"/>
          <w:sz w:val="23"/>
          <w:szCs w:val="23"/>
        </w:rPr>
      </w:pPr>
      <w:bookmarkStart w:id="65" w:name="_Toc33238262"/>
      <w:bookmarkStart w:id="66" w:name="_Toc33411089"/>
      <w:r w:rsidRPr="002E1188">
        <w:rPr>
          <w:rFonts w:ascii="Times New Roman" w:hAnsi="Times New Roman" w:cs="Times New Roman"/>
          <w:sz w:val="23"/>
          <w:szCs w:val="23"/>
        </w:rPr>
        <w:t>Mantenibilidad</w:t>
      </w:r>
      <w:bookmarkEnd w:id="65"/>
      <w:bookmarkEnd w:id="66"/>
    </w:p>
    <w:p w14:paraId="515844B7"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425100C3"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 xml:space="preserve">Identificación del tipo de mantenimiento necesario del sistema. </w:t>
      </w:r>
    </w:p>
    <w:p w14:paraId="38972257"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 xml:space="preserve">Especificación de quien debe realizar las tareas de mantenimiento, por </w:t>
      </w:r>
      <w:proofErr w:type="gramStart"/>
      <w:r w:rsidRPr="002E1188">
        <w:rPr>
          <w:rFonts w:ascii="Times New Roman" w:hAnsi="Times New Roman"/>
          <w:sz w:val="23"/>
          <w:szCs w:val="23"/>
        </w:rPr>
        <w:t>ejemplo</w:t>
      </w:r>
      <w:proofErr w:type="gramEnd"/>
      <w:r w:rsidRPr="002E1188">
        <w:rPr>
          <w:rFonts w:ascii="Times New Roman" w:hAnsi="Times New Roman"/>
          <w:sz w:val="23"/>
          <w:szCs w:val="23"/>
        </w:rPr>
        <w:t xml:space="preserve"> usuarios, o un desarrollador.</w:t>
      </w:r>
    </w:p>
    <w:p w14:paraId="190D33DB"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cuando debe realizarse las tareas de mantenimiento. Por ejemplo, generación de estadísticas de acceso semanales y mensuales.</w:t>
      </w:r>
    </w:p>
    <w:p w14:paraId="56E6E628" w14:textId="77777777" w:rsidR="00EF645A" w:rsidRDefault="00EF645A">
      <w:pPr>
        <w:pStyle w:val="guiazul"/>
        <w:ind w:left="1200"/>
        <w:rPr>
          <w:rFonts w:ascii="Times New Roman" w:hAnsi="Times New Roman"/>
          <w:sz w:val="23"/>
          <w:szCs w:val="23"/>
        </w:rPr>
      </w:pPr>
    </w:p>
    <w:p w14:paraId="57231633" w14:textId="77777777" w:rsidR="005E5313" w:rsidRPr="002E1188" w:rsidRDefault="005E5313">
      <w:pPr>
        <w:pStyle w:val="guiazul"/>
        <w:ind w:left="1200"/>
        <w:rPr>
          <w:rFonts w:ascii="Times New Roman" w:hAnsi="Times New Roman"/>
          <w:sz w:val="23"/>
          <w:szCs w:val="23"/>
        </w:rPr>
      </w:pPr>
    </w:p>
    <w:p w14:paraId="58FDD953" w14:textId="77777777" w:rsidR="00EF645A" w:rsidRPr="002E1188" w:rsidRDefault="00EF645A" w:rsidP="00AC2EE8">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RNF 5</w:t>
      </w:r>
    </w:p>
    <w:tbl>
      <w:tblPr>
        <w:tblStyle w:val="LightGrid"/>
        <w:tblW w:w="0" w:type="auto"/>
        <w:tblLook w:val="04A0" w:firstRow="1" w:lastRow="0" w:firstColumn="1" w:lastColumn="0" w:noHBand="0" w:noVBand="1"/>
      </w:tblPr>
      <w:tblGrid>
        <w:gridCol w:w="4238"/>
        <w:gridCol w:w="4246"/>
      </w:tblGrid>
      <w:tr w:rsidR="00EF645A" w:rsidRPr="002E1188" w14:paraId="71796F38"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D8732ED"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66B9658B"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5</w:t>
            </w:r>
          </w:p>
        </w:tc>
      </w:tr>
      <w:tr w:rsidR="00EF645A" w:rsidRPr="002E1188" w14:paraId="3721730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AAC9C7F"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2AFC965F"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Mantenibilidad</w:t>
            </w:r>
          </w:p>
        </w:tc>
      </w:tr>
      <w:tr w:rsidR="00EF645A" w:rsidRPr="002E1188" w14:paraId="6842072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945EBEB"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A78683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2E53A04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1842F9"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65CE16F5"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Modelo open source</w:t>
            </w:r>
          </w:p>
        </w:tc>
      </w:tr>
      <w:tr w:rsidR="00EF645A" w:rsidRPr="002E1188" w14:paraId="61E4C51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398802"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0F238CFF"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EF645A" w:rsidRPr="002E1188" w14:paraId="72265F5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068DA05"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lastRenderedPageBreak/>
              <w:t>Descripción</w:t>
            </w:r>
          </w:p>
        </w:tc>
        <w:tc>
          <w:tcPr>
            <w:tcW w:w="4320" w:type="dxa"/>
          </w:tcPr>
          <w:p w14:paraId="7180B82C"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contar con documentación clara y repositorios abiertos que faciliten la corrección de errores, la actualización de funciones y la contribución comunitaria.</w:t>
            </w:r>
          </w:p>
        </w:tc>
      </w:tr>
    </w:tbl>
    <w:p w14:paraId="6C5513F9" w14:textId="77777777" w:rsidR="00EF645A" w:rsidRPr="002E1188" w:rsidRDefault="00EF645A" w:rsidP="00AC2EE8">
      <w:pPr>
        <w:pStyle w:val="guiazul"/>
        <w:rPr>
          <w:rFonts w:ascii="Times New Roman" w:hAnsi="Times New Roman"/>
          <w:sz w:val="23"/>
          <w:szCs w:val="23"/>
        </w:rPr>
      </w:pPr>
    </w:p>
    <w:p w14:paraId="2A8B20A4" w14:textId="77777777" w:rsidR="00482D99" w:rsidRPr="002E1188" w:rsidRDefault="00482D99">
      <w:pPr>
        <w:pStyle w:val="Heading3"/>
        <w:rPr>
          <w:rFonts w:ascii="Times New Roman" w:hAnsi="Times New Roman" w:cs="Times New Roman"/>
          <w:sz w:val="23"/>
          <w:szCs w:val="23"/>
        </w:rPr>
      </w:pPr>
      <w:bookmarkStart w:id="67" w:name="_Toc33238263"/>
      <w:bookmarkStart w:id="68" w:name="_Toc33411090"/>
      <w:r w:rsidRPr="002E1188">
        <w:rPr>
          <w:rFonts w:ascii="Times New Roman" w:hAnsi="Times New Roman" w:cs="Times New Roman"/>
          <w:sz w:val="23"/>
          <w:szCs w:val="23"/>
        </w:rPr>
        <w:t>Portabilidad</w:t>
      </w:r>
      <w:bookmarkEnd w:id="67"/>
      <w:bookmarkEnd w:id="68"/>
    </w:p>
    <w:p w14:paraId="36700361"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023E64E0"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atributos que debe presentar el software para facilitar su traslado a otras plataformas u entornos. Pueden incluirse:</w:t>
      </w:r>
    </w:p>
    <w:p w14:paraId="2EB0A78A"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Porcentaje de componentes dependientes del servidor.</w:t>
      </w:r>
    </w:p>
    <w:p w14:paraId="4A181B85"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Porcentaje de código dependiente del servidor.</w:t>
      </w:r>
    </w:p>
    <w:p w14:paraId="19E4AB9D"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Uso de un determinado lenguaje por su portabilidad.</w:t>
      </w:r>
    </w:p>
    <w:p w14:paraId="749867E5"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Uso de un determinado compilador o plataforma de desarrollo.</w:t>
      </w:r>
    </w:p>
    <w:p w14:paraId="15D6AF6F"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Uso de un determinado sistema operativo.</w:t>
      </w:r>
    </w:p>
    <w:p w14:paraId="531E7A00" w14:textId="77777777" w:rsidR="00B3545A" w:rsidRPr="002E1188" w:rsidRDefault="00B3545A" w:rsidP="00AC2EE8">
      <w:pPr>
        <w:pStyle w:val="guiazul"/>
        <w:rPr>
          <w:rFonts w:ascii="Times New Roman" w:hAnsi="Times New Roman"/>
          <w:sz w:val="23"/>
          <w:szCs w:val="23"/>
        </w:rPr>
      </w:pPr>
    </w:p>
    <w:p w14:paraId="414AA8CE" w14:textId="77777777" w:rsidR="00AC2EE8" w:rsidRPr="002E1188" w:rsidRDefault="00AC2EE8" w:rsidP="00AC2EE8">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ab/>
        <w:t>RNF 6</w:t>
      </w:r>
    </w:p>
    <w:tbl>
      <w:tblPr>
        <w:tblStyle w:val="LightGrid"/>
        <w:tblW w:w="0" w:type="auto"/>
        <w:tblLook w:val="04A0" w:firstRow="1" w:lastRow="0" w:firstColumn="1" w:lastColumn="0" w:noHBand="0" w:noVBand="1"/>
      </w:tblPr>
      <w:tblGrid>
        <w:gridCol w:w="4238"/>
        <w:gridCol w:w="4246"/>
      </w:tblGrid>
      <w:tr w:rsidR="00AC2EE8" w:rsidRPr="002E1188" w14:paraId="6BCB8EEE"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83AAE04"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E32BEB9" w14:textId="77777777" w:rsidR="00AC2EE8" w:rsidRPr="002E1188" w:rsidRDefault="00AC2EE8"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6</w:t>
            </w:r>
          </w:p>
        </w:tc>
      </w:tr>
      <w:tr w:rsidR="00AC2EE8" w:rsidRPr="002E1188" w14:paraId="78612D67"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B37247D"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D7FBC22" w14:textId="77777777" w:rsidR="00AC2EE8" w:rsidRPr="002E1188" w:rsidRDefault="00AC2EE8"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Portabilidad</w:t>
            </w:r>
          </w:p>
        </w:tc>
      </w:tr>
      <w:tr w:rsidR="00AC2EE8" w:rsidRPr="002E1188" w14:paraId="544C4CE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17CC71"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030AE6FE" w14:textId="77777777" w:rsidR="00AC2EE8" w:rsidRPr="002E1188" w:rsidRDefault="00AC2EE8"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AC2EE8" w:rsidRPr="002E1188" w14:paraId="29DAEF7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2E2CD5"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C7AB0BC" w14:textId="77777777" w:rsidR="00AC2EE8" w:rsidRPr="002E1188" w:rsidRDefault="00AC2EE8"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Entornos académicos diversos</w:t>
            </w:r>
          </w:p>
        </w:tc>
      </w:tr>
      <w:tr w:rsidR="00AC2EE8" w:rsidRPr="002E1188" w14:paraId="1510803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F2199E5"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719D516" w14:textId="77777777" w:rsidR="00AC2EE8" w:rsidRPr="002E1188" w:rsidRDefault="00AC2EE8"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AC2EE8" w:rsidRPr="002E1188" w14:paraId="2429B3E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514766F"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D1044BB" w14:textId="77777777" w:rsidR="00AC2EE8" w:rsidRPr="002E1188" w:rsidRDefault="00AC2EE8"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software del PLC deberá ser portable a distintas plataformas, con un porcentaje mínimo de 80% de código independiente del sistema operativo, garantizando su uso en contextos diversos.</w:t>
            </w:r>
          </w:p>
        </w:tc>
      </w:tr>
    </w:tbl>
    <w:p w14:paraId="5F6DA433" w14:textId="77777777" w:rsidR="00D55D46" w:rsidRPr="002E1188" w:rsidRDefault="00D55D46" w:rsidP="00AC2EE8">
      <w:pPr>
        <w:pStyle w:val="guiazul"/>
        <w:rPr>
          <w:rFonts w:ascii="Times New Roman" w:hAnsi="Times New Roman"/>
          <w:sz w:val="23"/>
          <w:szCs w:val="23"/>
        </w:rPr>
      </w:pPr>
    </w:p>
    <w:p w14:paraId="6814F6E2" w14:textId="77777777" w:rsidR="00482D99" w:rsidRPr="002E1188" w:rsidRDefault="00482D99">
      <w:pPr>
        <w:pStyle w:val="Heading2"/>
        <w:rPr>
          <w:rFonts w:ascii="Times New Roman" w:hAnsi="Times New Roman" w:cs="Times New Roman"/>
          <w:sz w:val="23"/>
          <w:szCs w:val="23"/>
        </w:rPr>
      </w:pPr>
      <w:bookmarkStart w:id="69" w:name="_Toc33411091"/>
      <w:r w:rsidRPr="002E1188">
        <w:rPr>
          <w:rFonts w:ascii="Times New Roman" w:hAnsi="Times New Roman" w:cs="Times New Roman"/>
          <w:sz w:val="23"/>
          <w:szCs w:val="23"/>
        </w:rPr>
        <w:t>Otros requisitos</w:t>
      </w:r>
      <w:bookmarkEnd w:id="69"/>
    </w:p>
    <w:p w14:paraId="075039D6" w14:textId="77777777" w:rsidR="00482D99" w:rsidRPr="002E1188" w:rsidRDefault="00482D99">
      <w:pPr>
        <w:pStyle w:val="Normalindentado2"/>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2BC77247"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Cualquier otro requisito que no encaje en ninguna de las secciones anteriores.</w:t>
      </w:r>
    </w:p>
    <w:p w14:paraId="1D77D5BA" w14:textId="77777777" w:rsidR="00482D99" w:rsidRPr="002E1188" w:rsidRDefault="00482D99">
      <w:pPr>
        <w:pStyle w:val="guiazul"/>
        <w:ind w:left="600"/>
        <w:rPr>
          <w:rFonts w:ascii="Times New Roman" w:hAnsi="Times New Roman"/>
          <w:sz w:val="23"/>
          <w:szCs w:val="23"/>
        </w:rPr>
      </w:pPr>
    </w:p>
    <w:p w14:paraId="194F026F"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 xml:space="preserve">Por ejemplo: </w:t>
      </w:r>
    </w:p>
    <w:p w14:paraId="071D2934"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Requisitos culturales y políticos</w:t>
      </w:r>
    </w:p>
    <w:p w14:paraId="04C2714F" w14:textId="77777777" w:rsidR="00482D99" w:rsidRDefault="00482D99">
      <w:pPr>
        <w:pStyle w:val="guiazul"/>
        <w:ind w:left="600"/>
        <w:rPr>
          <w:rFonts w:ascii="Times New Roman" w:hAnsi="Times New Roman"/>
          <w:sz w:val="23"/>
          <w:szCs w:val="23"/>
        </w:rPr>
      </w:pPr>
      <w:r w:rsidRPr="002E1188">
        <w:rPr>
          <w:rFonts w:ascii="Times New Roman" w:hAnsi="Times New Roman"/>
          <w:sz w:val="23"/>
          <w:szCs w:val="23"/>
        </w:rPr>
        <w:t>Requisitos Legales</w:t>
      </w:r>
    </w:p>
    <w:p w14:paraId="3997B8FA" w14:textId="77777777" w:rsidR="005E5313" w:rsidRDefault="005E5313">
      <w:pPr>
        <w:pStyle w:val="guiazul"/>
        <w:ind w:left="600"/>
        <w:rPr>
          <w:rFonts w:ascii="Times New Roman" w:hAnsi="Times New Roman"/>
          <w:sz w:val="23"/>
          <w:szCs w:val="23"/>
        </w:rPr>
      </w:pPr>
    </w:p>
    <w:p w14:paraId="76DD31B8" w14:textId="77777777" w:rsidR="005E5313" w:rsidRDefault="005E5313">
      <w:pPr>
        <w:pStyle w:val="guiazul"/>
        <w:ind w:left="600"/>
        <w:rPr>
          <w:rFonts w:ascii="Times New Roman" w:hAnsi="Times New Roman"/>
          <w:sz w:val="23"/>
          <w:szCs w:val="23"/>
        </w:rPr>
      </w:pPr>
    </w:p>
    <w:p w14:paraId="33DE17C6" w14:textId="77777777" w:rsidR="00C07D17" w:rsidRDefault="00C07D17">
      <w:pPr>
        <w:pStyle w:val="guiazul"/>
        <w:ind w:left="600"/>
        <w:rPr>
          <w:rFonts w:ascii="Times New Roman" w:hAnsi="Times New Roman"/>
          <w:sz w:val="23"/>
          <w:szCs w:val="23"/>
        </w:rPr>
      </w:pPr>
    </w:p>
    <w:p w14:paraId="1F519E4C" w14:textId="77777777" w:rsidR="00C07D17" w:rsidRDefault="00C07D17">
      <w:pPr>
        <w:pStyle w:val="guiazul"/>
        <w:ind w:left="600"/>
        <w:rPr>
          <w:rFonts w:ascii="Times New Roman" w:hAnsi="Times New Roman"/>
          <w:sz w:val="23"/>
          <w:szCs w:val="23"/>
        </w:rPr>
      </w:pPr>
    </w:p>
    <w:p w14:paraId="436DEA36" w14:textId="77777777" w:rsidR="00C07D17" w:rsidRDefault="00C07D17">
      <w:pPr>
        <w:pStyle w:val="guiazul"/>
        <w:ind w:left="600"/>
        <w:rPr>
          <w:rFonts w:ascii="Times New Roman" w:hAnsi="Times New Roman"/>
          <w:sz w:val="23"/>
          <w:szCs w:val="23"/>
        </w:rPr>
      </w:pPr>
    </w:p>
    <w:p w14:paraId="3C99C9A4" w14:textId="77777777" w:rsidR="00C07D17" w:rsidRDefault="00C07D17">
      <w:pPr>
        <w:pStyle w:val="guiazul"/>
        <w:ind w:left="600"/>
        <w:rPr>
          <w:rFonts w:ascii="Times New Roman" w:hAnsi="Times New Roman"/>
          <w:sz w:val="23"/>
          <w:szCs w:val="23"/>
        </w:rPr>
      </w:pPr>
    </w:p>
    <w:p w14:paraId="17CB69CB" w14:textId="77777777" w:rsidR="00C07D17" w:rsidRDefault="00C07D17">
      <w:pPr>
        <w:pStyle w:val="guiazul"/>
        <w:ind w:left="600"/>
        <w:rPr>
          <w:rFonts w:ascii="Times New Roman" w:hAnsi="Times New Roman"/>
          <w:sz w:val="23"/>
          <w:szCs w:val="23"/>
        </w:rPr>
      </w:pPr>
    </w:p>
    <w:p w14:paraId="122C950A" w14:textId="77777777" w:rsidR="00C07D17" w:rsidRDefault="00C07D17">
      <w:pPr>
        <w:pStyle w:val="guiazul"/>
        <w:ind w:left="600"/>
        <w:rPr>
          <w:rFonts w:ascii="Times New Roman" w:hAnsi="Times New Roman"/>
          <w:sz w:val="23"/>
          <w:szCs w:val="23"/>
        </w:rPr>
      </w:pPr>
    </w:p>
    <w:p w14:paraId="63FE9127" w14:textId="77777777" w:rsidR="00C07D17" w:rsidRDefault="00C07D17">
      <w:pPr>
        <w:pStyle w:val="guiazul"/>
        <w:ind w:left="600"/>
        <w:rPr>
          <w:rFonts w:ascii="Times New Roman" w:hAnsi="Times New Roman"/>
          <w:sz w:val="23"/>
          <w:szCs w:val="23"/>
        </w:rPr>
      </w:pPr>
    </w:p>
    <w:p w14:paraId="5E58318C" w14:textId="77777777" w:rsidR="00C07D17" w:rsidRDefault="00C07D17">
      <w:pPr>
        <w:pStyle w:val="guiazul"/>
        <w:ind w:left="600"/>
        <w:rPr>
          <w:rFonts w:ascii="Times New Roman" w:hAnsi="Times New Roman"/>
          <w:sz w:val="23"/>
          <w:szCs w:val="23"/>
        </w:rPr>
      </w:pPr>
    </w:p>
    <w:p w14:paraId="3BB991AA" w14:textId="77777777" w:rsidR="00C07D17" w:rsidRPr="002E1188" w:rsidRDefault="00C07D17">
      <w:pPr>
        <w:pStyle w:val="guiazul"/>
        <w:ind w:left="600"/>
        <w:rPr>
          <w:rFonts w:ascii="Times New Roman" w:hAnsi="Times New Roman"/>
          <w:sz w:val="23"/>
          <w:szCs w:val="23"/>
        </w:rPr>
      </w:pPr>
    </w:p>
    <w:p w14:paraId="425FBD15"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lastRenderedPageBreak/>
        <w:t>RNF 7</w:t>
      </w:r>
    </w:p>
    <w:tbl>
      <w:tblPr>
        <w:tblStyle w:val="LightGrid"/>
        <w:tblW w:w="0" w:type="auto"/>
        <w:tblLook w:val="04A0" w:firstRow="1" w:lastRow="0" w:firstColumn="1" w:lastColumn="0" w:noHBand="0" w:noVBand="1"/>
      </w:tblPr>
      <w:tblGrid>
        <w:gridCol w:w="4240"/>
        <w:gridCol w:w="4244"/>
      </w:tblGrid>
      <w:tr w:rsidR="008B4CA3" w:rsidRPr="002E1188" w14:paraId="6ECABB68"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DE5B76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0B8DB88"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7</w:t>
            </w:r>
          </w:p>
        </w:tc>
      </w:tr>
      <w:tr w:rsidR="008B4CA3" w:rsidRPr="002E1188" w14:paraId="070B5EC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2847E2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5FE8F4FC"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Usabilidad del entorno de programación</w:t>
            </w:r>
          </w:p>
        </w:tc>
      </w:tr>
      <w:tr w:rsidR="008B4CA3" w:rsidRPr="002E1188" w14:paraId="59EEAA0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A3F11F1"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40A01FBF"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5542177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FD4E2B"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7ACA4FC"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Necesidades pedagógicas universitarias</w:t>
            </w:r>
          </w:p>
        </w:tc>
      </w:tr>
      <w:tr w:rsidR="008B4CA3" w:rsidRPr="002E1188" w14:paraId="1A82246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8AE16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1F54C6F"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79CD957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BA5FD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1FBF407"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IDE del PLC4UNI deberá permitir que un estudiante novato pueda crear su primer programa básico en menos de 15 minutos, con interfaz intuitiva, mensajes de error claros en español e inglés, y ayuda contextual integrada.</w:t>
            </w:r>
          </w:p>
        </w:tc>
      </w:tr>
    </w:tbl>
    <w:p w14:paraId="5EEC1022" w14:textId="77777777" w:rsidR="008B4CA3" w:rsidRPr="002E1188" w:rsidRDefault="008B4CA3" w:rsidP="008B4CA3">
      <w:pPr>
        <w:rPr>
          <w:rFonts w:ascii="Times New Roman" w:hAnsi="Times New Roman"/>
          <w:sz w:val="23"/>
          <w:szCs w:val="23"/>
        </w:rPr>
      </w:pPr>
    </w:p>
    <w:p w14:paraId="2133C5CA"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RNF 8</w:t>
      </w:r>
    </w:p>
    <w:tbl>
      <w:tblPr>
        <w:tblStyle w:val="LightGrid"/>
        <w:tblW w:w="0" w:type="auto"/>
        <w:tblLook w:val="04A0" w:firstRow="1" w:lastRow="0" w:firstColumn="1" w:lastColumn="0" w:noHBand="0" w:noVBand="1"/>
      </w:tblPr>
      <w:tblGrid>
        <w:gridCol w:w="4238"/>
        <w:gridCol w:w="4246"/>
      </w:tblGrid>
      <w:tr w:rsidR="008B4CA3" w:rsidRPr="002E1188" w14:paraId="6498584A"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A379D44"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2990D1A"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8</w:t>
            </w:r>
          </w:p>
        </w:tc>
      </w:tr>
      <w:tr w:rsidR="008B4CA3" w:rsidRPr="002E1188" w14:paraId="7B01D671"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7FF16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E5D43E1"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Escalabilidad del sistema</w:t>
            </w:r>
          </w:p>
        </w:tc>
      </w:tr>
      <w:tr w:rsidR="008B4CA3" w:rsidRPr="002E1188" w14:paraId="3EC2956C"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08CA6BD"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7EE55388"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03CE2D1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EB2461"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CDF7667"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Crecimiento institucional previsto</w:t>
            </w:r>
          </w:p>
        </w:tc>
      </w:tr>
      <w:tr w:rsidR="008B4CA3" w:rsidRPr="002E1188" w14:paraId="6C85FFB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A5169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35F5D2B"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8B4CA3" w:rsidRPr="002E1188" w14:paraId="0879E9B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AF885C"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80F27E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soportar la conexión simultánea de al menos 30 dispositivos PLC4UNI en una red local universitaria, manteniendo tiempos de respuesta inferiores a 500ms para operaciones básicas de programación y monitoreo.</w:t>
            </w:r>
          </w:p>
        </w:tc>
      </w:tr>
    </w:tbl>
    <w:p w14:paraId="4806BD95" w14:textId="77777777" w:rsidR="008B4CA3" w:rsidRPr="002E1188" w:rsidRDefault="008B4CA3" w:rsidP="008B4CA3">
      <w:pPr>
        <w:rPr>
          <w:rFonts w:ascii="Times New Roman" w:hAnsi="Times New Roman"/>
          <w:sz w:val="23"/>
          <w:szCs w:val="23"/>
        </w:rPr>
      </w:pPr>
    </w:p>
    <w:p w14:paraId="45A3E342"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RNF 9</w:t>
      </w:r>
    </w:p>
    <w:tbl>
      <w:tblPr>
        <w:tblStyle w:val="LightGrid"/>
        <w:tblW w:w="0" w:type="auto"/>
        <w:tblLook w:val="04A0" w:firstRow="1" w:lastRow="0" w:firstColumn="1" w:lastColumn="0" w:noHBand="0" w:noVBand="1"/>
      </w:tblPr>
      <w:tblGrid>
        <w:gridCol w:w="4236"/>
        <w:gridCol w:w="4248"/>
      </w:tblGrid>
      <w:tr w:rsidR="008B4CA3" w:rsidRPr="002E1188" w14:paraId="1D9D8FB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52248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595143A9"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9</w:t>
            </w:r>
          </w:p>
        </w:tc>
      </w:tr>
      <w:tr w:rsidR="008B4CA3" w:rsidRPr="002E1188" w14:paraId="3F9F9FC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09E8FA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DFAF54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Consumo energético eficiente</w:t>
            </w:r>
          </w:p>
        </w:tc>
      </w:tr>
      <w:tr w:rsidR="008B4CA3" w:rsidRPr="002E1188" w14:paraId="1E3889B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C21F23"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57316D3C"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507CBAB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08E38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420EE53A"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Sostenibilidad educativa y costos operativos</w:t>
            </w:r>
          </w:p>
        </w:tc>
      </w:tr>
      <w:tr w:rsidR="008B4CA3" w:rsidRPr="002E1188" w14:paraId="73B0EBE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C13AD6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79EF7D90"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8B4CA3" w:rsidRPr="002E1188" w14:paraId="7B728F6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5570104"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5CED948"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operar con un consumo máximo de 5W en funcionamiento normal y entrar en modo de bajo consumo (menos de 1W) automáticamente tras 15 minutos de inactividad, con capacidad de despertar mediante comunicación USB o Ethernet.</w:t>
            </w:r>
          </w:p>
        </w:tc>
      </w:tr>
    </w:tbl>
    <w:p w14:paraId="66F52D44" w14:textId="77777777" w:rsidR="005E5313" w:rsidRPr="002E1188" w:rsidRDefault="005E5313" w:rsidP="008B4CA3">
      <w:pPr>
        <w:rPr>
          <w:rFonts w:ascii="Times New Roman" w:hAnsi="Times New Roman"/>
          <w:sz w:val="23"/>
          <w:szCs w:val="23"/>
        </w:rPr>
      </w:pPr>
    </w:p>
    <w:p w14:paraId="2DA1C7AD" w14:textId="2D65B713" w:rsidR="005E5313" w:rsidRPr="005E5313" w:rsidRDefault="008B4CA3" w:rsidP="005E531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RNF 10</w:t>
      </w:r>
    </w:p>
    <w:tbl>
      <w:tblPr>
        <w:tblStyle w:val="LightGrid"/>
        <w:tblW w:w="0" w:type="auto"/>
        <w:tblLook w:val="04A0" w:firstRow="1" w:lastRow="0" w:firstColumn="1" w:lastColumn="0" w:noHBand="0" w:noVBand="1"/>
      </w:tblPr>
      <w:tblGrid>
        <w:gridCol w:w="4236"/>
        <w:gridCol w:w="4248"/>
      </w:tblGrid>
      <w:tr w:rsidR="008B4CA3" w:rsidRPr="002E1188" w14:paraId="34861C3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6425D27"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AFC84F9"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10</w:t>
            </w:r>
          </w:p>
        </w:tc>
      </w:tr>
      <w:tr w:rsidR="008B4CA3" w:rsidRPr="002E1188" w14:paraId="50C26D6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F49EE8"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E80DD9C"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Interoperabilidad con estándares industriales</w:t>
            </w:r>
          </w:p>
        </w:tc>
      </w:tr>
      <w:tr w:rsidR="008B4CA3" w:rsidRPr="002E1188" w14:paraId="1CC0B958"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DEC106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743E7FFB"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6A184C5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89333D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lastRenderedPageBreak/>
              <w:t>Fuente del requisito</w:t>
            </w:r>
          </w:p>
        </w:tc>
        <w:tc>
          <w:tcPr>
            <w:tcW w:w="4320" w:type="dxa"/>
          </w:tcPr>
          <w:p w14:paraId="3239AFC1"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Transferencia de competencias al ámbito industrial</w:t>
            </w:r>
          </w:p>
        </w:tc>
      </w:tr>
      <w:tr w:rsidR="008B4CA3" w:rsidRPr="002E1188" w14:paraId="052CF64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136700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0750AD2"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319FDE2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8F1C3E9"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DF5969D"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ser compatible con al menos el 80% de las funciones básicas definidas en el estándar IEC 61131-3, permitiendo que los programas desarrollados puedan ser adaptados a PLCs comerciales con modificaciones mínimas (menos del 20% del código).</w:t>
            </w:r>
          </w:p>
        </w:tc>
      </w:tr>
    </w:tbl>
    <w:p w14:paraId="5D194A57" w14:textId="77777777" w:rsidR="008B4CA3" w:rsidRPr="002E1188" w:rsidRDefault="008B4CA3" w:rsidP="008B4CA3">
      <w:pPr>
        <w:rPr>
          <w:rFonts w:ascii="Times New Roman" w:hAnsi="Times New Roman"/>
          <w:sz w:val="23"/>
          <w:szCs w:val="23"/>
        </w:rPr>
      </w:pPr>
    </w:p>
    <w:p w14:paraId="461073F3"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Requisito Legal 1</w:t>
      </w:r>
    </w:p>
    <w:tbl>
      <w:tblPr>
        <w:tblStyle w:val="LightGrid"/>
        <w:tblW w:w="0" w:type="auto"/>
        <w:tblLook w:val="04A0" w:firstRow="1" w:lastRow="0" w:firstColumn="1" w:lastColumn="0" w:noHBand="0" w:noVBand="1"/>
      </w:tblPr>
      <w:tblGrid>
        <w:gridCol w:w="4237"/>
        <w:gridCol w:w="4247"/>
      </w:tblGrid>
      <w:tr w:rsidR="008B4CA3" w:rsidRPr="002E1188" w14:paraId="65164A9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3CF9E3"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3E4B2D51"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 Legal 1</w:t>
            </w:r>
          </w:p>
        </w:tc>
      </w:tr>
      <w:tr w:rsidR="008B4CA3" w:rsidRPr="002E1188" w14:paraId="3F5C964E"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37E2F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209DC7E"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Licenciamiento de Código Abierto</w:t>
            </w:r>
          </w:p>
        </w:tc>
      </w:tr>
      <w:tr w:rsidR="008B4CA3" w:rsidRPr="002E1188" w14:paraId="7E79CAD3"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FF0194"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AEC8367"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44E692E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166FAA3"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06AA0DF8"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Modelo de distribución</w:t>
            </w:r>
          </w:p>
        </w:tc>
      </w:tr>
      <w:tr w:rsidR="008B4CA3" w:rsidRPr="002E1188" w14:paraId="250AE285"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C9E570C"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417E4ADD"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438F94E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DA0C0D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B11C3C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proyecto PLC4UNI deberá distribuirse bajo una licencia de código abierto compatible con el ecosistema educativo (preferiblemente GPL v3 o MIT), garantizando que las instituciones educativas puedan modificar, distribuir y contribuir al desarrollo del sistema sin restricciones legales.</w:t>
            </w:r>
          </w:p>
        </w:tc>
      </w:tr>
    </w:tbl>
    <w:p w14:paraId="76517C26" w14:textId="77777777" w:rsidR="008B4CA3" w:rsidRPr="002E1188" w:rsidRDefault="008B4CA3" w:rsidP="008B4CA3">
      <w:pPr>
        <w:rPr>
          <w:rFonts w:ascii="Times New Roman" w:hAnsi="Times New Roman"/>
          <w:sz w:val="23"/>
          <w:szCs w:val="23"/>
        </w:rPr>
      </w:pPr>
    </w:p>
    <w:p w14:paraId="2F14AA27"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Requisito Cultural 1</w:t>
      </w:r>
    </w:p>
    <w:tbl>
      <w:tblPr>
        <w:tblStyle w:val="LightGrid"/>
        <w:tblW w:w="0" w:type="auto"/>
        <w:tblLook w:val="04A0" w:firstRow="1" w:lastRow="0" w:firstColumn="1" w:lastColumn="0" w:noHBand="0" w:noVBand="1"/>
      </w:tblPr>
      <w:tblGrid>
        <w:gridCol w:w="4236"/>
        <w:gridCol w:w="4248"/>
      </w:tblGrid>
      <w:tr w:rsidR="008B4CA3" w:rsidRPr="002E1188" w14:paraId="1C3A4FB1"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6D066D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44055929"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 Cultural 1</w:t>
            </w:r>
          </w:p>
        </w:tc>
      </w:tr>
      <w:tr w:rsidR="008B4CA3" w:rsidRPr="002E1188" w14:paraId="1696D35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40FEBF5"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71DBC16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Localización Educativa</w:t>
            </w:r>
          </w:p>
        </w:tc>
      </w:tr>
      <w:tr w:rsidR="008B4CA3" w:rsidRPr="002E1188" w14:paraId="0866410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35E168"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5152CD9"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5AD43B9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DA366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F654351"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Entornos académicos internacionales</w:t>
            </w:r>
          </w:p>
        </w:tc>
      </w:tr>
      <w:tr w:rsidR="008B4CA3" w:rsidRPr="002E1188" w14:paraId="6520EE3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AFFD0ED"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2FED43C"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58AF901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5FADD1"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09BEBBD"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soportar localización completa en español e inglés, incluyendo interfaz de usuario, mensajes de sistema, documentación técnica y materiales didácticos, facilitando su adopción en universidades hispanohablantes y su integración en programas de intercambio internacional.</w:t>
            </w:r>
          </w:p>
        </w:tc>
      </w:tr>
    </w:tbl>
    <w:p w14:paraId="0B1A456B" w14:textId="77777777" w:rsidR="008B4CA3" w:rsidRDefault="008B4CA3">
      <w:pPr>
        <w:pStyle w:val="guiazul"/>
        <w:ind w:left="600"/>
        <w:rPr>
          <w:rFonts w:ascii="Times New Roman" w:hAnsi="Times New Roman"/>
          <w:sz w:val="23"/>
          <w:szCs w:val="23"/>
        </w:rPr>
      </w:pPr>
    </w:p>
    <w:p w14:paraId="3A3ED4FB" w14:textId="77777777" w:rsidR="00C07D17" w:rsidRDefault="00C07D17">
      <w:pPr>
        <w:pStyle w:val="guiazul"/>
        <w:ind w:left="600"/>
        <w:rPr>
          <w:rFonts w:ascii="Times New Roman" w:hAnsi="Times New Roman"/>
          <w:sz w:val="23"/>
          <w:szCs w:val="23"/>
        </w:rPr>
      </w:pPr>
    </w:p>
    <w:p w14:paraId="44192486" w14:textId="77777777" w:rsidR="00C07D17" w:rsidRDefault="00C07D17">
      <w:pPr>
        <w:pStyle w:val="guiazul"/>
        <w:ind w:left="600"/>
        <w:rPr>
          <w:rFonts w:ascii="Times New Roman" w:hAnsi="Times New Roman"/>
          <w:sz w:val="23"/>
          <w:szCs w:val="23"/>
        </w:rPr>
      </w:pPr>
    </w:p>
    <w:p w14:paraId="7EEBC10D" w14:textId="77777777" w:rsidR="00C07D17" w:rsidRDefault="00C07D17">
      <w:pPr>
        <w:pStyle w:val="guiazul"/>
        <w:ind w:left="600"/>
        <w:rPr>
          <w:rFonts w:ascii="Times New Roman" w:hAnsi="Times New Roman"/>
          <w:sz w:val="23"/>
          <w:szCs w:val="23"/>
        </w:rPr>
      </w:pPr>
    </w:p>
    <w:p w14:paraId="2A7E9F76" w14:textId="77777777" w:rsidR="00C07D17" w:rsidRDefault="00C07D17">
      <w:pPr>
        <w:pStyle w:val="guiazul"/>
        <w:ind w:left="600"/>
        <w:rPr>
          <w:rFonts w:ascii="Times New Roman" w:hAnsi="Times New Roman"/>
          <w:sz w:val="23"/>
          <w:szCs w:val="23"/>
        </w:rPr>
      </w:pPr>
    </w:p>
    <w:p w14:paraId="5531FB62" w14:textId="77777777" w:rsidR="00C07D17" w:rsidRDefault="00C07D17">
      <w:pPr>
        <w:pStyle w:val="guiazul"/>
        <w:ind w:left="600"/>
        <w:rPr>
          <w:rFonts w:ascii="Times New Roman" w:hAnsi="Times New Roman"/>
          <w:sz w:val="23"/>
          <w:szCs w:val="23"/>
        </w:rPr>
      </w:pPr>
    </w:p>
    <w:p w14:paraId="6F471D6C" w14:textId="77777777" w:rsidR="00C07D17" w:rsidRPr="002E1188" w:rsidRDefault="00C07D17">
      <w:pPr>
        <w:pStyle w:val="guiazul"/>
        <w:ind w:left="600"/>
        <w:rPr>
          <w:rFonts w:ascii="Times New Roman" w:hAnsi="Times New Roman"/>
          <w:sz w:val="23"/>
          <w:szCs w:val="23"/>
        </w:rPr>
      </w:pPr>
    </w:p>
    <w:p w14:paraId="328186C4" w14:textId="77777777" w:rsidR="00482D99" w:rsidRPr="002E1188" w:rsidRDefault="00482D99">
      <w:pPr>
        <w:pStyle w:val="Heading1"/>
        <w:rPr>
          <w:rFonts w:ascii="Times New Roman" w:hAnsi="Times New Roman" w:cs="Times New Roman"/>
          <w:sz w:val="23"/>
          <w:szCs w:val="23"/>
        </w:rPr>
      </w:pPr>
      <w:bookmarkStart w:id="70" w:name="_Toc33238265"/>
      <w:bookmarkStart w:id="71" w:name="_Toc33411092"/>
      <w:r w:rsidRPr="002E1188">
        <w:rPr>
          <w:rFonts w:ascii="Times New Roman" w:hAnsi="Times New Roman" w:cs="Times New Roman"/>
          <w:sz w:val="23"/>
          <w:szCs w:val="23"/>
        </w:rPr>
        <w:lastRenderedPageBreak/>
        <w:t>Apéndices</w:t>
      </w:r>
      <w:bookmarkEnd w:id="70"/>
      <w:bookmarkEnd w:id="71"/>
    </w:p>
    <w:p w14:paraId="2E1BE758" w14:textId="77777777" w:rsidR="00482D99" w:rsidRPr="002E1188" w:rsidRDefault="00482D99">
      <w:pPr>
        <w:pStyle w:val="Normalindentado1"/>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7F86E226" w14:textId="77777777" w:rsidR="00482D99" w:rsidRDefault="00482D99">
      <w:pPr>
        <w:pStyle w:val="guiazul"/>
        <w:ind w:left="300"/>
        <w:rPr>
          <w:rFonts w:ascii="Times New Roman" w:hAnsi="Times New Roman"/>
          <w:sz w:val="23"/>
          <w:szCs w:val="23"/>
        </w:rPr>
      </w:pPr>
      <w:r w:rsidRPr="002E1188">
        <w:rPr>
          <w:rFonts w:ascii="Times New Roman" w:hAnsi="Times New Roman"/>
          <w:sz w:val="23"/>
          <w:szCs w:val="23"/>
        </w:rPr>
        <w:t>Pueden contener todo tipo de información relevante para la SRS pero que, propiamente, no forme parte de la SRS.</w:t>
      </w:r>
    </w:p>
    <w:p w14:paraId="4C5ECA0B" w14:textId="77777777" w:rsidR="009747F4" w:rsidRDefault="009747F4">
      <w:pPr>
        <w:pStyle w:val="guiazul"/>
        <w:ind w:left="300"/>
        <w:rPr>
          <w:rFonts w:ascii="Times New Roman" w:hAnsi="Times New Roman"/>
          <w:sz w:val="23"/>
          <w:szCs w:val="23"/>
        </w:rPr>
      </w:pPr>
    </w:p>
    <w:p w14:paraId="78D8C44F" w14:textId="77777777" w:rsidR="009747F4" w:rsidRPr="009747F4" w:rsidRDefault="009747F4" w:rsidP="009747F4">
      <w:pPr>
        <w:pStyle w:val="guiazul"/>
        <w:ind w:left="360"/>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t>Apéndice A — Repositorio oficial del proyecto</w:t>
      </w:r>
    </w:p>
    <w:p w14:paraId="2EEFF8B2"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Con el objetivo de garantizar la transparencia, la trazabilidad y la colaboración académica, el proyecto PLC4UNI dispone de un repositorio oficial en línea. En este espacio se almacenan los diagramas electrónicos, el firmware, la documentación técnica y las versiones sucesivas del desarrollo. De este modo, cualquier miembro de la comunidad educativa puede auditar los avances, proponer mejoras y contribuir activamente.</w:t>
      </w:r>
    </w:p>
    <w:p w14:paraId="60DC23D0" w14:textId="262CFD69" w:rsidR="009747F4" w:rsidRDefault="009747F4" w:rsidP="009747F4">
      <w:pPr>
        <w:pStyle w:val="guiazul"/>
        <w:numPr>
          <w:ilvl w:val="0"/>
          <w:numId w:val="272"/>
        </w:numPr>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Enlace al repositorio: mira el repositorio:  </w:t>
      </w:r>
      <w:hyperlink r:id="rId21" w:history="1">
        <w:r w:rsidRPr="008E57C4">
          <w:rPr>
            <w:rStyle w:val="Hyperlink"/>
            <w:rFonts w:ascii="Times New Roman" w:hAnsi="Times New Roman"/>
            <w:i w:val="0"/>
            <w:iCs/>
            <w:sz w:val="23"/>
            <w:szCs w:val="23"/>
            <w:lang w:val="es-DO"/>
          </w:rPr>
          <w:t>https://github.com/FranjelisLuciano/Franjelis_Luciano_PLC4UNI</w:t>
        </w:r>
      </w:hyperlink>
    </w:p>
    <w:p w14:paraId="65616876" w14:textId="77777777" w:rsidR="009747F4" w:rsidRPr="009747F4" w:rsidRDefault="009747F4" w:rsidP="009747F4">
      <w:pPr>
        <w:pStyle w:val="guiazul"/>
        <w:numPr>
          <w:ilvl w:val="0"/>
          <w:numId w:val="272"/>
        </w:numPr>
        <w:ind w:left="300"/>
        <w:jc w:val="both"/>
        <w:rPr>
          <w:rFonts w:ascii="Times New Roman" w:hAnsi="Times New Roman"/>
          <w:i w:val="0"/>
          <w:iCs/>
          <w:color w:val="000000" w:themeColor="text1"/>
          <w:sz w:val="23"/>
          <w:szCs w:val="23"/>
          <w:lang w:val="es-DO"/>
        </w:rPr>
      </w:pPr>
    </w:p>
    <w:p w14:paraId="7856C8D6" w14:textId="55C18977" w:rsidR="009747F4" w:rsidRPr="009747F4" w:rsidRDefault="009747F4" w:rsidP="009747F4">
      <w:pPr>
        <w:pStyle w:val="guiazul"/>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t>Apéndice B — Canales de difusión y redes sociales</w:t>
      </w:r>
    </w:p>
    <w:p w14:paraId="3463B79F"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Para fortalecer la </w:t>
      </w:r>
      <w:r w:rsidRPr="009747F4">
        <w:rPr>
          <w:rFonts w:ascii="Times New Roman" w:hAnsi="Times New Roman"/>
          <w:b/>
          <w:bCs/>
          <w:i w:val="0"/>
          <w:iCs/>
          <w:color w:val="000000" w:themeColor="text1"/>
          <w:sz w:val="23"/>
          <w:szCs w:val="23"/>
          <w:lang w:val="es-DO"/>
        </w:rPr>
        <w:t>visibilidad y el impacto académico del proyecto</w:t>
      </w:r>
      <w:r w:rsidRPr="009747F4">
        <w:rPr>
          <w:rFonts w:ascii="Times New Roman" w:hAnsi="Times New Roman"/>
          <w:i w:val="0"/>
          <w:iCs/>
          <w:color w:val="000000" w:themeColor="text1"/>
          <w:sz w:val="23"/>
          <w:szCs w:val="23"/>
          <w:lang w:val="es-DO"/>
        </w:rPr>
        <w:t>, se han establecido distintos canales de difusión, orientados tanto a la comunidad universitaria como a espacios más amplios de intercambio:</w:t>
      </w:r>
    </w:p>
    <w:p w14:paraId="70882E98" w14:textId="77777777" w:rsidR="009747F4" w:rsidRPr="009747F4" w:rsidRDefault="009747F4" w:rsidP="009747F4">
      <w:pPr>
        <w:pStyle w:val="guiazul"/>
        <w:numPr>
          <w:ilvl w:val="0"/>
          <w:numId w:val="273"/>
        </w:numPr>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Página oficial de la asignatura en la plataforma de la universidad, donde se publicarán los avances formales y entregas.</w:t>
      </w:r>
    </w:p>
    <w:p w14:paraId="33706346" w14:textId="77777777" w:rsidR="009747F4" w:rsidRPr="009747F4" w:rsidRDefault="009747F4" w:rsidP="009747F4">
      <w:pPr>
        <w:pStyle w:val="guiazul"/>
        <w:numPr>
          <w:ilvl w:val="0"/>
          <w:numId w:val="273"/>
        </w:numPr>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Grupo de WhatsApp del curso de Mecatrónica, con fines de </w:t>
      </w:r>
      <w:r w:rsidRPr="009747F4">
        <w:rPr>
          <w:rFonts w:ascii="Times New Roman" w:hAnsi="Times New Roman"/>
          <w:b/>
          <w:bCs/>
          <w:i w:val="0"/>
          <w:iCs/>
          <w:color w:val="000000" w:themeColor="text1"/>
          <w:sz w:val="23"/>
          <w:szCs w:val="23"/>
          <w:lang w:val="es-DO"/>
        </w:rPr>
        <w:t>coordinación interna</w:t>
      </w:r>
      <w:r w:rsidRPr="009747F4">
        <w:rPr>
          <w:rFonts w:ascii="Times New Roman" w:hAnsi="Times New Roman"/>
          <w:i w:val="0"/>
          <w:iCs/>
          <w:color w:val="000000" w:themeColor="text1"/>
          <w:sz w:val="23"/>
          <w:szCs w:val="23"/>
          <w:lang w:val="es-DO"/>
        </w:rPr>
        <w:t xml:space="preserve"> y resolución rápida de incidencias.</w:t>
      </w:r>
    </w:p>
    <w:p w14:paraId="799D3730" w14:textId="77777777" w:rsidR="009747F4" w:rsidRPr="009747F4" w:rsidRDefault="009747F4" w:rsidP="009747F4">
      <w:pPr>
        <w:pStyle w:val="guiazul"/>
        <w:numPr>
          <w:ilvl w:val="0"/>
          <w:numId w:val="273"/>
        </w:numPr>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Publicaciones en redes sociales institucionales (Facebook, Instagram, LinkedIn académico), buscando </w:t>
      </w:r>
      <w:r w:rsidRPr="009747F4">
        <w:rPr>
          <w:rFonts w:ascii="Times New Roman" w:hAnsi="Times New Roman"/>
          <w:b/>
          <w:bCs/>
          <w:i w:val="0"/>
          <w:iCs/>
          <w:color w:val="000000" w:themeColor="text1"/>
          <w:sz w:val="23"/>
          <w:szCs w:val="23"/>
          <w:lang w:val="es-DO"/>
        </w:rPr>
        <w:t>difundir logros y atraer colaboraciones externas</w:t>
      </w:r>
      <w:r w:rsidRPr="009747F4">
        <w:rPr>
          <w:rFonts w:ascii="Times New Roman" w:hAnsi="Times New Roman"/>
          <w:i w:val="0"/>
          <w:iCs/>
          <w:color w:val="000000" w:themeColor="text1"/>
          <w:sz w:val="23"/>
          <w:szCs w:val="23"/>
          <w:lang w:val="es-DO"/>
        </w:rPr>
        <w:t>.</w:t>
      </w:r>
    </w:p>
    <w:p w14:paraId="1F5B2693" w14:textId="35F49E3C" w:rsidR="009747F4" w:rsidRPr="009747F4" w:rsidRDefault="009747F4" w:rsidP="009747F4">
      <w:pPr>
        <w:pStyle w:val="guiazul"/>
        <w:ind w:left="300"/>
        <w:jc w:val="both"/>
        <w:rPr>
          <w:rFonts w:ascii="Times New Roman" w:hAnsi="Times New Roman"/>
          <w:i w:val="0"/>
          <w:iCs/>
          <w:color w:val="000000" w:themeColor="text1"/>
          <w:sz w:val="23"/>
          <w:szCs w:val="23"/>
          <w:lang w:val="es-DO"/>
        </w:rPr>
      </w:pPr>
    </w:p>
    <w:p w14:paraId="06E38BE1" w14:textId="77777777" w:rsidR="009747F4" w:rsidRPr="009747F4" w:rsidRDefault="009747F4" w:rsidP="009747F4">
      <w:pPr>
        <w:pStyle w:val="guiazul"/>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t>Apéndice C — Cronograma resumido</w:t>
      </w:r>
    </w:p>
    <w:p w14:paraId="6279EC3C"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El desarrollo del PLC4UNI sigue un cronograma progresivo, que articula tanto la planificación técnica como la pedagógica. A continuación, se muestra un esquema de referencia:</w:t>
      </w:r>
    </w:p>
    <w:p w14:paraId="7A68AE28"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w:t>
      </w:r>
      <w:r w:rsidRPr="009747F4">
        <w:rPr>
          <w:rFonts w:ascii="Times New Roman" w:hAnsi="Times New Roman"/>
          <w:i w:val="0"/>
          <w:iCs/>
          <w:color w:val="000000" w:themeColor="text1"/>
          <w:sz w:val="23"/>
          <w:szCs w:val="23"/>
          <w:lang w:val="es-DO"/>
        </w:rPr>
        <w:t xml:space="preserve"> Presentación del proyecto y establecimiento del objetivo general.</w:t>
      </w:r>
    </w:p>
    <w:p w14:paraId="1CEE381C"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2:</w:t>
      </w:r>
      <w:r w:rsidRPr="009747F4">
        <w:rPr>
          <w:rFonts w:ascii="Times New Roman" w:hAnsi="Times New Roman"/>
          <w:i w:val="0"/>
          <w:iCs/>
          <w:color w:val="000000" w:themeColor="text1"/>
          <w:sz w:val="23"/>
          <w:szCs w:val="23"/>
          <w:lang w:val="es-DO"/>
        </w:rPr>
        <w:t xml:space="preserve"> Identificación de requisitos y entrega del documento SRS inicial.</w:t>
      </w:r>
    </w:p>
    <w:p w14:paraId="79EB3C25"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3:</w:t>
      </w:r>
      <w:r w:rsidRPr="009747F4">
        <w:rPr>
          <w:rFonts w:ascii="Times New Roman" w:hAnsi="Times New Roman"/>
          <w:i w:val="0"/>
          <w:iCs/>
          <w:color w:val="000000" w:themeColor="text1"/>
          <w:sz w:val="23"/>
          <w:szCs w:val="23"/>
          <w:lang w:val="es-DO"/>
        </w:rPr>
        <w:t xml:space="preserve"> Selección de los componentes base y diseño preliminar de la arquitectura.</w:t>
      </w:r>
    </w:p>
    <w:p w14:paraId="506F5D90"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4:</w:t>
      </w:r>
      <w:r w:rsidRPr="009747F4">
        <w:rPr>
          <w:rFonts w:ascii="Times New Roman" w:hAnsi="Times New Roman"/>
          <w:i w:val="0"/>
          <w:iCs/>
          <w:color w:val="000000" w:themeColor="text1"/>
          <w:sz w:val="23"/>
          <w:szCs w:val="23"/>
          <w:lang w:val="es-DO"/>
        </w:rPr>
        <w:t xml:space="preserve"> Elaboración de los primeros esquemáticos y retroalimentación con el docente.</w:t>
      </w:r>
    </w:p>
    <w:p w14:paraId="5B653C8C"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5:</w:t>
      </w:r>
      <w:r w:rsidRPr="009747F4">
        <w:rPr>
          <w:rFonts w:ascii="Times New Roman" w:hAnsi="Times New Roman"/>
          <w:i w:val="0"/>
          <w:iCs/>
          <w:color w:val="000000" w:themeColor="text1"/>
          <w:sz w:val="23"/>
          <w:szCs w:val="23"/>
          <w:lang w:val="es-DO"/>
        </w:rPr>
        <w:t xml:space="preserve"> Revisión de los esquemáticos y preparación del diseño de la PCB.</w:t>
      </w:r>
    </w:p>
    <w:p w14:paraId="55D09B87"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6:</w:t>
      </w:r>
      <w:r w:rsidRPr="009747F4">
        <w:rPr>
          <w:rFonts w:ascii="Times New Roman" w:hAnsi="Times New Roman"/>
          <w:i w:val="0"/>
          <w:iCs/>
          <w:color w:val="000000" w:themeColor="text1"/>
          <w:sz w:val="23"/>
          <w:szCs w:val="23"/>
          <w:lang w:val="es-DO"/>
        </w:rPr>
        <w:t xml:space="preserve"> Finalización de la PCB y validación previa a fabricación.</w:t>
      </w:r>
    </w:p>
    <w:p w14:paraId="3EEB6DA0"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7:</w:t>
      </w:r>
      <w:r w:rsidRPr="009747F4">
        <w:rPr>
          <w:rFonts w:ascii="Times New Roman" w:hAnsi="Times New Roman"/>
          <w:i w:val="0"/>
          <w:iCs/>
          <w:color w:val="000000" w:themeColor="text1"/>
          <w:sz w:val="23"/>
          <w:szCs w:val="23"/>
          <w:lang w:val="es-DO"/>
        </w:rPr>
        <w:t xml:space="preserve"> Adquisición de componentes y gestión de la PCB.</w:t>
      </w:r>
    </w:p>
    <w:p w14:paraId="68D955F5"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8:</w:t>
      </w:r>
      <w:r w:rsidRPr="009747F4">
        <w:rPr>
          <w:rFonts w:ascii="Times New Roman" w:hAnsi="Times New Roman"/>
          <w:i w:val="0"/>
          <w:iCs/>
          <w:color w:val="000000" w:themeColor="text1"/>
          <w:sz w:val="23"/>
          <w:szCs w:val="23"/>
          <w:lang w:val="es-DO"/>
        </w:rPr>
        <w:t xml:space="preserve"> Montaje inicial del prototipo en laboratorio.</w:t>
      </w:r>
    </w:p>
    <w:p w14:paraId="74C3991A"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9:</w:t>
      </w:r>
      <w:r w:rsidRPr="009747F4">
        <w:rPr>
          <w:rFonts w:ascii="Times New Roman" w:hAnsi="Times New Roman"/>
          <w:i w:val="0"/>
          <w:iCs/>
          <w:color w:val="000000" w:themeColor="text1"/>
          <w:sz w:val="23"/>
          <w:szCs w:val="23"/>
          <w:lang w:val="es-DO"/>
        </w:rPr>
        <w:t xml:space="preserve"> Pruebas de hardware: validación de entradas, salidas y fuentes de alimentación.</w:t>
      </w:r>
    </w:p>
    <w:p w14:paraId="0ED57961"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10:</w:t>
      </w:r>
      <w:r w:rsidRPr="009747F4">
        <w:rPr>
          <w:rFonts w:ascii="Times New Roman" w:hAnsi="Times New Roman"/>
          <w:i w:val="0"/>
          <w:iCs/>
          <w:color w:val="000000" w:themeColor="text1"/>
          <w:sz w:val="23"/>
          <w:szCs w:val="23"/>
          <w:lang w:val="es-DO"/>
        </w:rPr>
        <w:t xml:space="preserve"> Desarrollo de firmware básico (gestión de E/S digitales y analógicas).</w:t>
      </w:r>
    </w:p>
    <w:p w14:paraId="2E9E2654"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11:</w:t>
      </w:r>
      <w:r w:rsidRPr="009747F4">
        <w:rPr>
          <w:rFonts w:ascii="Times New Roman" w:hAnsi="Times New Roman"/>
          <w:i w:val="0"/>
          <w:iCs/>
          <w:color w:val="000000" w:themeColor="text1"/>
          <w:sz w:val="23"/>
          <w:szCs w:val="23"/>
          <w:lang w:val="es-DO"/>
        </w:rPr>
        <w:t xml:space="preserve"> Integración de firmware avanzado (comunicación RS-485, Wi-Fi).</w:t>
      </w:r>
    </w:p>
    <w:p w14:paraId="04311ED0"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12:</w:t>
      </w:r>
      <w:r w:rsidRPr="009747F4">
        <w:rPr>
          <w:rFonts w:ascii="Times New Roman" w:hAnsi="Times New Roman"/>
          <w:i w:val="0"/>
          <w:iCs/>
          <w:color w:val="000000" w:themeColor="text1"/>
          <w:sz w:val="23"/>
          <w:szCs w:val="23"/>
          <w:lang w:val="es-DO"/>
        </w:rPr>
        <w:t xml:space="preserve"> Validación de requisitos funcionales y no funcionales.</w:t>
      </w:r>
    </w:p>
    <w:p w14:paraId="6B77D12D"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13:</w:t>
      </w:r>
      <w:r w:rsidRPr="009747F4">
        <w:rPr>
          <w:rFonts w:ascii="Times New Roman" w:hAnsi="Times New Roman"/>
          <w:i w:val="0"/>
          <w:iCs/>
          <w:color w:val="000000" w:themeColor="text1"/>
          <w:sz w:val="23"/>
          <w:szCs w:val="23"/>
          <w:lang w:val="es-DO"/>
        </w:rPr>
        <w:t xml:space="preserve"> Corrección de fallos, refinamiento de hardware/firmware y creación de manuales.</w:t>
      </w:r>
    </w:p>
    <w:p w14:paraId="6EA08D5A" w14:textId="77777777" w:rsid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14:</w:t>
      </w:r>
      <w:r w:rsidRPr="009747F4">
        <w:rPr>
          <w:rFonts w:ascii="Times New Roman" w:hAnsi="Times New Roman"/>
          <w:i w:val="0"/>
          <w:iCs/>
          <w:color w:val="000000" w:themeColor="text1"/>
          <w:sz w:val="23"/>
          <w:szCs w:val="23"/>
          <w:lang w:val="es-DO"/>
        </w:rPr>
        <w:t xml:space="preserve"> Presentación final, entrega de documentación y defensa académica del proyecto.</w:t>
      </w:r>
    </w:p>
    <w:p w14:paraId="731D6EDF" w14:textId="77777777" w:rsidR="00C07D17" w:rsidRDefault="00C07D17" w:rsidP="00C07D17">
      <w:pPr>
        <w:pStyle w:val="guiazul"/>
        <w:jc w:val="both"/>
        <w:rPr>
          <w:rFonts w:ascii="Times New Roman" w:hAnsi="Times New Roman"/>
          <w:i w:val="0"/>
          <w:iCs/>
          <w:color w:val="000000" w:themeColor="text1"/>
          <w:sz w:val="23"/>
          <w:szCs w:val="23"/>
          <w:lang w:val="es-DO"/>
        </w:rPr>
      </w:pPr>
    </w:p>
    <w:p w14:paraId="22F562B0" w14:textId="77777777" w:rsidR="00C07D17" w:rsidRDefault="00C07D17" w:rsidP="00C07D17">
      <w:pPr>
        <w:pStyle w:val="guiazul"/>
        <w:jc w:val="both"/>
        <w:rPr>
          <w:rFonts w:ascii="Times New Roman" w:hAnsi="Times New Roman"/>
          <w:i w:val="0"/>
          <w:iCs/>
          <w:color w:val="000000" w:themeColor="text1"/>
          <w:sz w:val="23"/>
          <w:szCs w:val="23"/>
          <w:lang w:val="es-DO"/>
        </w:rPr>
      </w:pPr>
    </w:p>
    <w:p w14:paraId="7FA3077C" w14:textId="77777777" w:rsidR="00C07D17" w:rsidRDefault="00C07D17" w:rsidP="00C07D17">
      <w:pPr>
        <w:pStyle w:val="guiazul"/>
        <w:jc w:val="both"/>
        <w:rPr>
          <w:rFonts w:ascii="Times New Roman" w:hAnsi="Times New Roman"/>
          <w:i w:val="0"/>
          <w:iCs/>
          <w:color w:val="000000" w:themeColor="text1"/>
          <w:sz w:val="23"/>
          <w:szCs w:val="23"/>
          <w:lang w:val="es-DO"/>
        </w:rPr>
      </w:pPr>
    </w:p>
    <w:p w14:paraId="735A37AA" w14:textId="77777777" w:rsidR="00C07D17" w:rsidRPr="009747F4" w:rsidRDefault="00C07D17" w:rsidP="00C07D17">
      <w:pPr>
        <w:pStyle w:val="guiazul"/>
        <w:jc w:val="both"/>
        <w:rPr>
          <w:rFonts w:ascii="Times New Roman" w:hAnsi="Times New Roman"/>
          <w:i w:val="0"/>
          <w:iCs/>
          <w:color w:val="000000" w:themeColor="text1"/>
          <w:sz w:val="23"/>
          <w:szCs w:val="23"/>
          <w:lang w:val="es-DO"/>
        </w:rPr>
      </w:pPr>
    </w:p>
    <w:p w14:paraId="205BA604" w14:textId="32EC7FEE" w:rsidR="009747F4" w:rsidRPr="009747F4" w:rsidRDefault="009747F4" w:rsidP="009747F4">
      <w:pPr>
        <w:pStyle w:val="guiazul"/>
        <w:ind w:left="300"/>
        <w:jc w:val="both"/>
        <w:rPr>
          <w:rFonts w:ascii="Times New Roman" w:hAnsi="Times New Roman"/>
          <w:i w:val="0"/>
          <w:iCs/>
          <w:color w:val="000000" w:themeColor="text1"/>
          <w:sz w:val="23"/>
          <w:szCs w:val="23"/>
          <w:lang w:val="es-DO"/>
        </w:rPr>
      </w:pPr>
    </w:p>
    <w:p w14:paraId="76FCA5B7" w14:textId="77777777" w:rsidR="009747F4" w:rsidRPr="009747F4" w:rsidRDefault="009747F4" w:rsidP="009747F4">
      <w:pPr>
        <w:pStyle w:val="guiazul"/>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lastRenderedPageBreak/>
        <w:t>Apéndice D — Contacto del equipo</w:t>
      </w:r>
    </w:p>
    <w:p w14:paraId="556E5B82"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Para fines de </w:t>
      </w:r>
      <w:r w:rsidRPr="009747F4">
        <w:rPr>
          <w:rFonts w:ascii="Times New Roman" w:hAnsi="Times New Roman"/>
          <w:b/>
          <w:bCs/>
          <w:i w:val="0"/>
          <w:iCs/>
          <w:color w:val="000000" w:themeColor="text1"/>
          <w:sz w:val="23"/>
          <w:szCs w:val="23"/>
          <w:lang w:val="es-DO"/>
        </w:rPr>
        <w:t>coordinación académica y soporte institucional</w:t>
      </w:r>
      <w:r w:rsidRPr="009747F4">
        <w:rPr>
          <w:rFonts w:ascii="Times New Roman" w:hAnsi="Times New Roman"/>
          <w:i w:val="0"/>
          <w:iCs/>
          <w:color w:val="000000" w:themeColor="text1"/>
          <w:sz w:val="23"/>
          <w:szCs w:val="23"/>
          <w:lang w:val="es-DO"/>
        </w:rPr>
        <w:t>, los responsables del proyecto PLC4UNI son:</w:t>
      </w:r>
    </w:p>
    <w:p w14:paraId="05B97826" w14:textId="77777777" w:rsidR="009747F4" w:rsidRPr="009747F4" w:rsidRDefault="009747F4" w:rsidP="009747F4">
      <w:pPr>
        <w:pStyle w:val="guiazul"/>
        <w:numPr>
          <w:ilvl w:val="0"/>
          <w:numId w:val="275"/>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Director del proyecto:</w:t>
      </w:r>
      <w:r w:rsidRPr="009747F4">
        <w:rPr>
          <w:rFonts w:ascii="Times New Roman" w:hAnsi="Times New Roman"/>
          <w:i w:val="0"/>
          <w:iCs/>
          <w:color w:val="000000" w:themeColor="text1"/>
          <w:sz w:val="23"/>
          <w:szCs w:val="23"/>
          <w:lang w:val="es-DO"/>
        </w:rPr>
        <w:t xml:space="preserve"> Profesor Carlos Antonio Pichardo Viuque — correo institucional: cpichardo@itla.edu.do</w:t>
      </w:r>
    </w:p>
    <w:p w14:paraId="37430F30" w14:textId="51326949" w:rsidR="009747F4" w:rsidRPr="009747F4" w:rsidRDefault="009747F4" w:rsidP="009747F4">
      <w:pPr>
        <w:pStyle w:val="guiazul"/>
        <w:numPr>
          <w:ilvl w:val="0"/>
          <w:numId w:val="275"/>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Integrante del equipo de desarrollo:</w:t>
      </w:r>
      <w:r w:rsidRPr="009747F4">
        <w:rPr>
          <w:rFonts w:ascii="Times New Roman" w:hAnsi="Times New Roman"/>
          <w:i w:val="0"/>
          <w:iCs/>
          <w:color w:val="000000" w:themeColor="text1"/>
          <w:sz w:val="23"/>
          <w:szCs w:val="23"/>
          <w:lang w:val="es-DO"/>
        </w:rPr>
        <w:t xml:space="preserve"> Franjelis Luciano — correo: 20231</w:t>
      </w:r>
      <w:r>
        <w:rPr>
          <w:rFonts w:ascii="Times New Roman" w:hAnsi="Times New Roman"/>
          <w:i w:val="0"/>
          <w:iCs/>
          <w:color w:val="000000" w:themeColor="text1"/>
          <w:sz w:val="23"/>
          <w:szCs w:val="23"/>
          <w:lang w:val="es-DO"/>
        </w:rPr>
        <w:t>509</w:t>
      </w:r>
      <w:r w:rsidRPr="009747F4">
        <w:rPr>
          <w:rFonts w:ascii="Times New Roman" w:hAnsi="Times New Roman"/>
          <w:i w:val="0"/>
          <w:iCs/>
          <w:color w:val="000000" w:themeColor="text1"/>
          <w:sz w:val="23"/>
          <w:szCs w:val="23"/>
          <w:lang w:val="es-DO"/>
        </w:rPr>
        <w:t>@itla.edu.do</w:t>
      </w:r>
    </w:p>
    <w:p w14:paraId="40E77D3D" w14:textId="77777777" w:rsidR="009747F4" w:rsidRPr="009747F4" w:rsidRDefault="009747F4">
      <w:pPr>
        <w:pStyle w:val="guiazul"/>
        <w:ind w:left="300"/>
        <w:rPr>
          <w:rFonts w:ascii="Times New Roman" w:hAnsi="Times New Roman"/>
          <w:sz w:val="23"/>
          <w:szCs w:val="23"/>
          <w:lang w:val="es-DO"/>
        </w:rPr>
      </w:pPr>
    </w:p>
    <w:sectPr w:rsidR="009747F4" w:rsidRPr="009747F4" w:rsidSect="00B3545A">
      <w:headerReference w:type="first" r:id="rId2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0D62F" w14:textId="77777777" w:rsidR="000B0D49" w:rsidRDefault="000B0D49">
      <w:r>
        <w:separator/>
      </w:r>
    </w:p>
  </w:endnote>
  <w:endnote w:type="continuationSeparator" w:id="0">
    <w:p w14:paraId="510066C5" w14:textId="77777777" w:rsidR="000B0D49" w:rsidRDefault="000B0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46636E9C" w14:textId="77777777">
      <w:tc>
        <w:tcPr>
          <w:tcW w:w="1947" w:type="dxa"/>
          <w:tcMar>
            <w:top w:w="68" w:type="dxa"/>
            <w:bottom w:w="68" w:type="dxa"/>
          </w:tcMar>
        </w:tcPr>
        <w:p w14:paraId="5771188D" w14:textId="77777777" w:rsidR="00482D99" w:rsidRDefault="00482D99">
          <w:pPr>
            <w:pStyle w:val="Header"/>
            <w:jc w:val="right"/>
            <w:rPr>
              <w:rFonts w:cs="Arial"/>
              <w:sz w:val="16"/>
            </w:rPr>
          </w:pPr>
        </w:p>
      </w:tc>
      <w:tc>
        <w:tcPr>
          <w:tcW w:w="160" w:type="dxa"/>
          <w:tcMar>
            <w:top w:w="68" w:type="dxa"/>
            <w:bottom w:w="68" w:type="dxa"/>
          </w:tcMar>
          <w:vAlign w:val="center"/>
        </w:tcPr>
        <w:p w14:paraId="28C7B5B0" w14:textId="77777777" w:rsidR="00482D99" w:rsidRDefault="00482D99">
          <w:pPr>
            <w:pStyle w:val="Header"/>
            <w:jc w:val="right"/>
            <w:rPr>
              <w:sz w:val="16"/>
            </w:rPr>
          </w:pPr>
        </w:p>
      </w:tc>
      <w:tc>
        <w:tcPr>
          <w:tcW w:w="6537" w:type="dxa"/>
          <w:tcMar>
            <w:top w:w="68" w:type="dxa"/>
            <w:bottom w:w="68" w:type="dxa"/>
          </w:tcMar>
          <w:vAlign w:val="center"/>
        </w:tcPr>
        <w:p w14:paraId="1091D9F6" w14:textId="77777777" w:rsidR="00482D99" w:rsidRDefault="00AB418F">
          <w:pPr>
            <w:pStyle w:val="Header"/>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6F973202"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DBAA7"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11B03" w14:textId="616CDFD4"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86A10" w14:textId="77777777" w:rsidR="000B0D49" w:rsidRDefault="000B0D49">
      <w:r>
        <w:separator/>
      </w:r>
    </w:p>
  </w:footnote>
  <w:footnote w:type="continuationSeparator" w:id="0">
    <w:p w14:paraId="1E1C1172" w14:textId="77777777" w:rsidR="000B0D49" w:rsidRDefault="000B0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18A39FCF" w14:textId="77777777">
      <w:tc>
        <w:tcPr>
          <w:tcW w:w="1274" w:type="dxa"/>
          <w:tcMar>
            <w:top w:w="68" w:type="dxa"/>
            <w:bottom w:w="68" w:type="dxa"/>
          </w:tcMar>
        </w:tcPr>
        <w:p w14:paraId="19A237DC" w14:textId="77777777" w:rsidR="00482D99" w:rsidRDefault="00C57276">
          <w:pPr>
            <w:pStyle w:val="Header"/>
            <w:rPr>
              <w:rFonts w:cs="Arial"/>
              <w:sz w:val="16"/>
            </w:rPr>
          </w:pPr>
          <w:r>
            <w:rPr>
              <w:rFonts w:cs="Arial"/>
              <w:b/>
              <w:bCs/>
              <w:noProof/>
              <w:color w:val="241A61"/>
            </w:rPr>
            <w:drawing>
              <wp:inline distT="0" distB="0" distL="0" distR="0" wp14:anchorId="30E60B93" wp14:editId="0456DE39">
                <wp:extent cx="1143000" cy="4667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F459F80" w14:textId="77777777" w:rsidR="00482D99" w:rsidRDefault="00482D99">
          <w:pPr>
            <w:pStyle w:val="Header"/>
            <w:jc w:val="center"/>
            <w:rPr>
              <w:rFonts w:cs="Arial"/>
              <w:b/>
              <w:bCs/>
              <w:color w:val="241A61"/>
            </w:rPr>
          </w:pPr>
          <w:r>
            <w:rPr>
              <w:rFonts w:cs="Arial"/>
              <w:b/>
              <w:bCs/>
              <w:color w:val="241A61"/>
            </w:rPr>
            <w:t>Modelo de ingeniería</w:t>
          </w:r>
        </w:p>
        <w:p w14:paraId="2D04F4A0"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229732B" w14:textId="77777777" w:rsidR="00482D99" w:rsidRDefault="00482D99">
          <w:pPr>
            <w:pStyle w:val="Header"/>
            <w:jc w:val="right"/>
            <w:rPr>
              <w:rFonts w:cs="Arial"/>
              <w:color w:val="241A61"/>
            </w:rPr>
          </w:pPr>
          <w:r>
            <w:rPr>
              <w:rFonts w:cs="Arial"/>
              <w:color w:val="241A61"/>
            </w:rPr>
            <w:t>0.3</w:t>
          </w:r>
        </w:p>
        <w:p w14:paraId="7B3418A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58367E85"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7A0B1"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545F6" w14:textId="1E9F036D" w:rsidR="00482D99" w:rsidRDefault="00B3545A">
    <w:pPr>
      <w:pStyle w:val="Header"/>
    </w:pPr>
    <w:r>
      <w:rPr>
        <w:noProof/>
      </w:rPr>
      <w:drawing>
        <wp:anchor distT="0" distB="0" distL="114300" distR="114300" simplePos="0" relativeHeight="251659264" behindDoc="0" locked="0" layoutInCell="1" allowOverlap="1" wp14:anchorId="55532A6A" wp14:editId="6621C7EB">
          <wp:simplePos x="0" y="0"/>
          <wp:positionH relativeFrom="leftMargin">
            <wp:align>right</wp:align>
          </wp:positionH>
          <wp:positionV relativeFrom="paragraph">
            <wp:posOffset>-440902</wp:posOffset>
          </wp:positionV>
          <wp:extent cx="935355" cy="880110"/>
          <wp:effectExtent l="0" t="0" r="0" b="0"/>
          <wp:wrapNone/>
          <wp:docPr id="14468225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2259" name="Picture 2" descr="A blue and grey logo&#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l="25550" t="27270" r="26313" b="27449"/>
                  <a:stretch>
                    <a:fillRect/>
                  </a:stretch>
                </pic:blipFill>
                <pic:spPr bwMode="auto">
                  <a:xfrm>
                    <a:off x="0" y="0"/>
                    <a:ext cx="935355" cy="880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55342A6E" w14:textId="77777777">
      <w:tc>
        <w:tcPr>
          <w:tcW w:w="1947" w:type="dxa"/>
          <w:tcMar>
            <w:top w:w="68" w:type="dxa"/>
            <w:bottom w:w="68" w:type="dxa"/>
          </w:tcMar>
        </w:tcPr>
        <w:p w14:paraId="5246F1D0" w14:textId="290FD79F" w:rsidR="00482D99" w:rsidRPr="00393AF2" w:rsidRDefault="00482D99" w:rsidP="00393AF2">
          <w:pPr>
            <w:pStyle w:val="Header"/>
            <w:jc w:val="center"/>
            <w:rPr>
              <w:rFonts w:cs="Arial"/>
              <w:sz w:val="16"/>
            </w:rPr>
          </w:pPr>
        </w:p>
      </w:tc>
      <w:tc>
        <w:tcPr>
          <w:tcW w:w="5143" w:type="dxa"/>
          <w:tcMar>
            <w:top w:w="68" w:type="dxa"/>
            <w:bottom w:w="68" w:type="dxa"/>
          </w:tcMar>
          <w:vAlign w:val="center"/>
        </w:tcPr>
        <w:p w14:paraId="06B7A5D0" w14:textId="691EC57A"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B3545A">
            <w:rPr>
              <w:rFonts w:cs="Arial"/>
              <w:b/>
              <w:bCs/>
              <w:color w:val="241A61"/>
            </w:rPr>
            <w:t>PLC4UNI</w:t>
          </w:r>
        </w:p>
        <w:p w14:paraId="4E60C99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7222AC6D" w14:textId="597A076A" w:rsidR="00482D99" w:rsidRDefault="00482D99">
          <w:pPr>
            <w:pStyle w:val="Header"/>
            <w:jc w:val="right"/>
            <w:rPr>
              <w:rFonts w:cs="Arial"/>
              <w:color w:val="241A61"/>
            </w:rPr>
          </w:pPr>
          <w:r>
            <w:rPr>
              <w:rFonts w:cs="Arial"/>
              <w:color w:val="241A61"/>
            </w:rPr>
            <w:t xml:space="preserve">Rev. </w:t>
          </w:r>
          <w:r w:rsidR="00B3545A">
            <w:rPr>
              <w:rFonts w:cs="Arial"/>
              <w:color w:val="241A61"/>
            </w:rPr>
            <w:t>1</w:t>
          </w:r>
        </w:p>
        <w:p w14:paraId="373DB421"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4D4CB300" w14:textId="5FCFB0D9" w:rsidR="00482D99" w:rsidRDefault="00B3545A">
    <w:pPr>
      <w:pStyle w:val="Header"/>
    </w:pPr>
    <w:r>
      <w:rPr>
        <w:noProof/>
      </w:rPr>
      <w:drawing>
        <wp:anchor distT="0" distB="0" distL="114300" distR="114300" simplePos="0" relativeHeight="251661312" behindDoc="0" locked="0" layoutInCell="1" allowOverlap="1" wp14:anchorId="3B11CC71" wp14:editId="3DC0569D">
          <wp:simplePos x="0" y="0"/>
          <wp:positionH relativeFrom="margin">
            <wp:posOffset>-706</wp:posOffset>
          </wp:positionH>
          <wp:positionV relativeFrom="paragraph">
            <wp:posOffset>-831356</wp:posOffset>
          </wp:positionV>
          <wp:extent cx="935355" cy="880110"/>
          <wp:effectExtent l="0" t="0" r="0" b="0"/>
          <wp:wrapNone/>
          <wp:docPr id="1432262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l="25550" t="27270" r="26313" b="27449"/>
                  <a:stretch>
                    <a:fillRect/>
                  </a:stretch>
                </pic:blipFill>
                <pic:spPr bwMode="auto">
                  <a:xfrm>
                    <a:off x="0" y="0"/>
                    <a:ext cx="935355" cy="880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53C25"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56980CEE" w14:textId="77777777">
      <w:tc>
        <w:tcPr>
          <w:tcW w:w="1947" w:type="dxa"/>
          <w:tcMar>
            <w:top w:w="68" w:type="dxa"/>
            <w:bottom w:w="68" w:type="dxa"/>
          </w:tcMar>
        </w:tcPr>
        <w:p w14:paraId="3391E356" w14:textId="77777777" w:rsidR="00482D99" w:rsidRDefault="00C57276">
          <w:pPr>
            <w:pStyle w:val="Header"/>
            <w:rPr>
              <w:rFonts w:cs="Arial"/>
              <w:sz w:val="16"/>
            </w:rPr>
          </w:pPr>
          <w:r>
            <w:rPr>
              <w:rFonts w:cs="Arial"/>
              <w:b/>
              <w:bCs/>
              <w:noProof/>
              <w:color w:val="241A61"/>
            </w:rPr>
            <w:drawing>
              <wp:inline distT="0" distB="0" distL="0" distR="0" wp14:anchorId="2D1D9756" wp14:editId="63439C5A">
                <wp:extent cx="1143000" cy="4667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ECB174E"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04A0CF6"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43E01C7F"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07B219E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2234DCC8"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4E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1EBD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01C50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2A02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CA59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68E2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46BF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803D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B82F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D2C3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111D1"/>
    <w:multiLevelType w:val="hybridMultilevel"/>
    <w:tmpl w:val="4C8ACF9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1" w15:restartNumberingAfterBreak="0">
    <w:nsid w:val="042C47AC"/>
    <w:multiLevelType w:val="hybridMultilevel"/>
    <w:tmpl w:val="B7E43EC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 w15:restartNumberingAfterBreak="0">
    <w:nsid w:val="04572362"/>
    <w:multiLevelType w:val="hybridMultilevel"/>
    <w:tmpl w:val="385221B2"/>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056B7B90"/>
    <w:multiLevelType w:val="multilevel"/>
    <w:tmpl w:val="0CAC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7923CA"/>
    <w:multiLevelType w:val="multilevel"/>
    <w:tmpl w:val="4D90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A83BA9"/>
    <w:multiLevelType w:val="hybridMultilevel"/>
    <w:tmpl w:val="0F50BF5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064B258A"/>
    <w:multiLevelType w:val="hybridMultilevel"/>
    <w:tmpl w:val="990E3C9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 w15:restartNumberingAfterBreak="0">
    <w:nsid w:val="06657DA7"/>
    <w:multiLevelType w:val="hybridMultilevel"/>
    <w:tmpl w:val="A950CF9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8" w15:restartNumberingAfterBreak="0">
    <w:nsid w:val="066B55D2"/>
    <w:multiLevelType w:val="hybridMultilevel"/>
    <w:tmpl w:val="5A0CFFF2"/>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068A001F"/>
    <w:multiLevelType w:val="hybridMultilevel"/>
    <w:tmpl w:val="9742270C"/>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6A878B0"/>
    <w:multiLevelType w:val="hybridMultilevel"/>
    <w:tmpl w:val="A8C8AE28"/>
    <w:lvl w:ilvl="0" w:tplc="B75833D2">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6D559ED"/>
    <w:multiLevelType w:val="hybridMultilevel"/>
    <w:tmpl w:val="1E420F0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07255262"/>
    <w:multiLevelType w:val="multilevel"/>
    <w:tmpl w:val="6AD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31CCB"/>
    <w:multiLevelType w:val="hybridMultilevel"/>
    <w:tmpl w:val="AA32C26E"/>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4" w15:restartNumberingAfterBreak="0">
    <w:nsid w:val="08C35D3C"/>
    <w:multiLevelType w:val="hybridMultilevel"/>
    <w:tmpl w:val="40B00C20"/>
    <w:lvl w:ilvl="0" w:tplc="0409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09396EA4"/>
    <w:multiLevelType w:val="hybridMultilevel"/>
    <w:tmpl w:val="B412CEB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 w15:restartNumberingAfterBreak="0">
    <w:nsid w:val="0A063693"/>
    <w:multiLevelType w:val="multilevel"/>
    <w:tmpl w:val="E5D0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307DB4"/>
    <w:multiLevelType w:val="multilevel"/>
    <w:tmpl w:val="7CAA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4538A1"/>
    <w:multiLevelType w:val="hybridMultilevel"/>
    <w:tmpl w:val="58C03FF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A6B57E8"/>
    <w:multiLevelType w:val="multilevel"/>
    <w:tmpl w:val="B3BA5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C130F1"/>
    <w:multiLevelType w:val="hybridMultilevel"/>
    <w:tmpl w:val="78AA6FA2"/>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0ACA13A5"/>
    <w:multiLevelType w:val="multilevel"/>
    <w:tmpl w:val="A9E8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83536C"/>
    <w:multiLevelType w:val="hybridMultilevel"/>
    <w:tmpl w:val="24D4533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0B9C19F2"/>
    <w:multiLevelType w:val="hybridMultilevel"/>
    <w:tmpl w:val="342ABCFC"/>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34" w15:restartNumberingAfterBreak="0">
    <w:nsid w:val="0C374844"/>
    <w:multiLevelType w:val="hybridMultilevel"/>
    <w:tmpl w:val="192AE86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35" w15:restartNumberingAfterBreak="0">
    <w:nsid w:val="0C927B79"/>
    <w:multiLevelType w:val="hybridMultilevel"/>
    <w:tmpl w:val="27EE31E2"/>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6" w15:restartNumberingAfterBreak="0">
    <w:nsid w:val="0D6051E9"/>
    <w:multiLevelType w:val="hybridMultilevel"/>
    <w:tmpl w:val="A41EA72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1896"/>
        </w:tabs>
        <w:ind w:left="1896" w:hanging="360"/>
      </w:pPr>
      <w:rPr>
        <w:rFonts w:ascii="Courier New" w:hAnsi="Courier New" w:hint="default"/>
      </w:rPr>
    </w:lvl>
    <w:lvl w:ilvl="2" w:tplc="0C0A0005">
      <w:start w:val="1"/>
      <w:numFmt w:val="bullet"/>
      <w:lvlText w:val=""/>
      <w:lvlJc w:val="left"/>
      <w:pPr>
        <w:tabs>
          <w:tab w:val="num" w:pos="2616"/>
        </w:tabs>
        <w:ind w:left="2616" w:hanging="360"/>
      </w:pPr>
      <w:rPr>
        <w:rFonts w:ascii="Wingdings" w:hAnsi="Wingdings" w:hint="default"/>
      </w:rPr>
    </w:lvl>
    <w:lvl w:ilvl="3" w:tplc="0C0A0001" w:tentative="1">
      <w:start w:val="1"/>
      <w:numFmt w:val="bullet"/>
      <w:lvlText w:val=""/>
      <w:lvlJc w:val="left"/>
      <w:pPr>
        <w:tabs>
          <w:tab w:val="num" w:pos="3336"/>
        </w:tabs>
        <w:ind w:left="3336" w:hanging="360"/>
      </w:pPr>
      <w:rPr>
        <w:rFonts w:ascii="Symbol" w:hAnsi="Symbol" w:hint="default"/>
      </w:rPr>
    </w:lvl>
    <w:lvl w:ilvl="4" w:tplc="0C0A0003" w:tentative="1">
      <w:start w:val="1"/>
      <w:numFmt w:val="bullet"/>
      <w:lvlText w:val="o"/>
      <w:lvlJc w:val="left"/>
      <w:pPr>
        <w:tabs>
          <w:tab w:val="num" w:pos="4056"/>
        </w:tabs>
        <w:ind w:left="4056" w:hanging="360"/>
      </w:pPr>
      <w:rPr>
        <w:rFonts w:ascii="Courier New" w:hAnsi="Courier New" w:hint="default"/>
      </w:rPr>
    </w:lvl>
    <w:lvl w:ilvl="5" w:tplc="0C0A0005" w:tentative="1">
      <w:start w:val="1"/>
      <w:numFmt w:val="bullet"/>
      <w:lvlText w:val=""/>
      <w:lvlJc w:val="left"/>
      <w:pPr>
        <w:tabs>
          <w:tab w:val="num" w:pos="4776"/>
        </w:tabs>
        <w:ind w:left="4776" w:hanging="360"/>
      </w:pPr>
      <w:rPr>
        <w:rFonts w:ascii="Wingdings" w:hAnsi="Wingdings" w:hint="default"/>
      </w:rPr>
    </w:lvl>
    <w:lvl w:ilvl="6" w:tplc="0C0A0001" w:tentative="1">
      <w:start w:val="1"/>
      <w:numFmt w:val="bullet"/>
      <w:lvlText w:val=""/>
      <w:lvlJc w:val="left"/>
      <w:pPr>
        <w:tabs>
          <w:tab w:val="num" w:pos="5496"/>
        </w:tabs>
        <w:ind w:left="5496" w:hanging="360"/>
      </w:pPr>
      <w:rPr>
        <w:rFonts w:ascii="Symbol" w:hAnsi="Symbol" w:hint="default"/>
      </w:rPr>
    </w:lvl>
    <w:lvl w:ilvl="7" w:tplc="0C0A0003" w:tentative="1">
      <w:start w:val="1"/>
      <w:numFmt w:val="bullet"/>
      <w:lvlText w:val="o"/>
      <w:lvlJc w:val="left"/>
      <w:pPr>
        <w:tabs>
          <w:tab w:val="num" w:pos="6216"/>
        </w:tabs>
        <w:ind w:left="6216" w:hanging="360"/>
      </w:pPr>
      <w:rPr>
        <w:rFonts w:ascii="Courier New" w:hAnsi="Courier New" w:hint="default"/>
      </w:rPr>
    </w:lvl>
    <w:lvl w:ilvl="8" w:tplc="0C0A0005" w:tentative="1">
      <w:start w:val="1"/>
      <w:numFmt w:val="bullet"/>
      <w:lvlText w:val=""/>
      <w:lvlJc w:val="left"/>
      <w:pPr>
        <w:tabs>
          <w:tab w:val="num" w:pos="6936"/>
        </w:tabs>
        <w:ind w:left="6936" w:hanging="360"/>
      </w:pPr>
      <w:rPr>
        <w:rFonts w:ascii="Wingdings" w:hAnsi="Wingdings" w:hint="default"/>
      </w:rPr>
    </w:lvl>
  </w:abstractNum>
  <w:abstractNum w:abstractNumId="37" w15:restartNumberingAfterBreak="0">
    <w:nsid w:val="0E741C17"/>
    <w:multiLevelType w:val="multilevel"/>
    <w:tmpl w:val="B552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D83128"/>
    <w:multiLevelType w:val="hybridMultilevel"/>
    <w:tmpl w:val="EC0E7E0C"/>
    <w:lvl w:ilvl="0" w:tplc="0C0A0005">
      <w:start w:val="1"/>
      <w:numFmt w:val="bullet"/>
      <w:lvlText w:val=""/>
      <w:lvlJc w:val="left"/>
      <w:pPr>
        <w:tabs>
          <w:tab w:val="num" w:pos="1920"/>
        </w:tabs>
        <w:ind w:left="1920" w:hanging="360"/>
      </w:pPr>
      <w:rPr>
        <w:rFonts w:ascii="Wingdings" w:hAnsi="Wingdings"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39"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0" w15:restartNumberingAfterBreak="0">
    <w:nsid w:val="0F3479DD"/>
    <w:multiLevelType w:val="hybridMultilevel"/>
    <w:tmpl w:val="ABB00D04"/>
    <w:lvl w:ilvl="0" w:tplc="0C0A0003">
      <w:start w:val="1"/>
      <w:numFmt w:val="bullet"/>
      <w:lvlText w:val="o"/>
      <w:lvlJc w:val="left"/>
      <w:pPr>
        <w:tabs>
          <w:tab w:val="num" w:pos="1860"/>
        </w:tabs>
        <w:ind w:left="1860" w:hanging="360"/>
      </w:pPr>
      <w:rPr>
        <w:rFonts w:ascii="Courier New" w:hAnsi="Courier New" w:hint="default"/>
      </w:rPr>
    </w:lvl>
    <w:lvl w:ilvl="1" w:tplc="0C0A0003">
      <w:start w:val="1"/>
      <w:numFmt w:val="bullet"/>
      <w:lvlText w:val="o"/>
      <w:lvlJc w:val="left"/>
      <w:pPr>
        <w:tabs>
          <w:tab w:val="num" w:pos="1260"/>
        </w:tabs>
        <w:ind w:left="1260" w:hanging="360"/>
      </w:pPr>
      <w:rPr>
        <w:rFonts w:ascii="Courier New" w:hAnsi="Courier New" w:hint="default"/>
      </w:rPr>
    </w:lvl>
    <w:lvl w:ilvl="2" w:tplc="0C0A0005">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41" w15:restartNumberingAfterBreak="0">
    <w:nsid w:val="0FE920F8"/>
    <w:multiLevelType w:val="hybridMultilevel"/>
    <w:tmpl w:val="11589C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10373F4C"/>
    <w:multiLevelType w:val="multilevel"/>
    <w:tmpl w:val="FABA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CF0E00"/>
    <w:multiLevelType w:val="hybridMultilevel"/>
    <w:tmpl w:val="8FF64B94"/>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44" w15:restartNumberingAfterBreak="0">
    <w:nsid w:val="11900030"/>
    <w:multiLevelType w:val="hybridMultilevel"/>
    <w:tmpl w:val="C8F4DC7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45" w15:restartNumberingAfterBreak="0">
    <w:nsid w:val="126279D2"/>
    <w:multiLevelType w:val="hybridMultilevel"/>
    <w:tmpl w:val="6F3CC48E"/>
    <w:lvl w:ilvl="0" w:tplc="04090001">
      <w:start w:val="1"/>
      <w:numFmt w:val="bullet"/>
      <w:lvlText w:val=""/>
      <w:lvlJc w:val="left"/>
      <w:pPr>
        <w:tabs>
          <w:tab w:val="num" w:pos="1320"/>
        </w:tabs>
        <w:ind w:left="1320" w:hanging="360"/>
      </w:pPr>
      <w:rPr>
        <w:rFonts w:ascii="Symbol" w:hAnsi="Symbol" w:hint="default"/>
      </w:rPr>
    </w:lvl>
    <w:lvl w:ilvl="1" w:tplc="0C0A0019" w:tentative="1">
      <w:start w:val="1"/>
      <w:numFmt w:val="lowerLetter"/>
      <w:lvlText w:val="%2."/>
      <w:lvlJc w:val="left"/>
      <w:pPr>
        <w:tabs>
          <w:tab w:val="num" w:pos="2040"/>
        </w:tabs>
        <w:ind w:left="2040" w:hanging="360"/>
      </w:pPr>
    </w:lvl>
    <w:lvl w:ilvl="2" w:tplc="0C0A001B" w:tentative="1">
      <w:start w:val="1"/>
      <w:numFmt w:val="lowerRoman"/>
      <w:lvlText w:val="%3."/>
      <w:lvlJc w:val="right"/>
      <w:pPr>
        <w:tabs>
          <w:tab w:val="num" w:pos="2760"/>
        </w:tabs>
        <w:ind w:left="2760" w:hanging="180"/>
      </w:pPr>
    </w:lvl>
    <w:lvl w:ilvl="3" w:tplc="0C0A000F" w:tentative="1">
      <w:start w:val="1"/>
      <w:numFmt w:val="decimal"/>
      <w:lvlText w:val="%4."/>
      <w:lvlJc w:val="left"/>
      <w:pPr>
        <w:tabs>
          <w:tab w:val="num" w:pos="3480"/>
        </w:tabs>
        <w:ind w:left="3480" w:hanging="360"/>
      </w:pPr>
    </w:lvl>
    <w:lvl w:ilvl="4" w:tplc="0C0A0019" w:tentative="1">
      <w:start w:val="1"/>
      <w:numFmt w:val="lowerLetter"/>
      <w:lvlText w:val="%5."/>
      <w:lvlJc w:val="left"/>
      <w:pPr>
        <w:tabs>
          <w:tab w:val="num" w:pos="4200"/>
        </w:tabs>
        <w:ind w:left="4200" w:hanging="360"/>
      </w:pPr>
    </w:lvl>
    <w:lvl w:ilvl="5" w:tplc="0C0A001B" w:tentative="1">
      <w:start w:val="1"/>
      <w:numFmt w:val="lowerRoman"/>
      <w:lvlText w:val="%6."/>
      <w:lvlJc w:val="right"/>
      <w:pPr>
        <w:tabs>
          <w:tab w:val="num" w:pos="4920"/>
        </w:tabs>
        <w:ind w:left="4920" w:hanging="180"/>
      </w:pPr>
    </w:lvl>
    <w:lvl w:ilvl="6" w:tplc="0C0A000F" w:tentative="1">
      <w:start w:val="1"/>
      <w:numFmt w:val="decimal"/>
      <w:lvlText w:val="%7."/>
      <w:lvlJc w:val="left"/>
      <w:pPr>
        <w:tabs>
          <w:tab w:val="num" w:pos="5640"/>
        </w:tabs>
        <w:ind w:left="5640" w:hanging="360"/>
      </w:pPr>
    </w:lvl>
    <w:lvl w:ilvl="7" w:tplc="0C0A0019" w:tentative="1">
      <w:start w:val="1"/>
      <w:numFmt w:val="lowerLetter"/>
      <w:lvlText w:val="%8."/>
      <w:lvlJc w:val="left"/>
      <w:pPr>
        <w:tabs>
          <w:tab w:val="num" w:pos="6360"/>
        </w:tabs>
        <w:ind w:left="6360" w:hanging="360"/>
      </w:pPr>
    </w:lvl>
    <w:lvl w:ilvl="8" w:tplc="0C0A001B" w:tentative="1">
      <w:start w:val="1"/>
      <w:numFmt w:val="lowerRoman"/>
      <w:lvlText w:val="%9."/>
      <w:lvlJc w:val="right"/>
      <w:pPr>
        <w:tabs>
          <w:tab w:val="num" w:pos="7080"/>
        </w:tabs>
        <w:ind w:left="7080" w:hanging="180"/>
      </w:pPr>
    </w:lvl>
  </w:abstractNum>
  <w:abstractNum w:abstractNumId="46" w15:restartNumberingAfterBreak="0">
    <w:nsid w:val="13851B29"/>
    <w:multiLevelType w:val="multilevel"/>
    <w:tmpl w:val="4B78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B95F23"/>
    <w:multiLevelType w:val="hybridMultilevel"/>
    <w:tmpl w:val="19D66A9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48" w15:restartNumberingAfterBreak="0">
    <w:nsid w:val="13CC2E22"/>
    <w:multiLevelType w:val="hybridMultilevel"/>
    <w:tmpl w:val="218EB04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49" w15:restartNumberingAfterBreak="0">
    <w:nsid w:val="13E14DAE"/>
    <w:multiLevelType w:val="hybridMultilevel"/>
    <w:tmpl w:val="B852DB6E"/>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50" w15:restartNumberingAfterBreak="0">
    <w:nsid w:val="14291165"/>
    <w:multiLevelType w:val="hybridMultilevel"/>
    <w:tmpl w:val="1B6C85DA"/>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1471743D"/>
    <w:multiLevelType w:val="hybridMultilevel"/>
    <w:tmpl w:val="555E53FC"/>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52" w15:restartNumberingAfterBreak="0">
    <w:nsid w:val="14FD5DBF"/>
    <w:multiLevelType w:val="hybridMultilevel"/>
    <w:tmpl w:val="673612D4"/>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55A4CEB"/>
    <w:multiLevelType w:val="hybridMultilevel"/>
    <w:tmpl w:val="0E145BE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4" w15:restartNumberingAfterBreak="0">
    <w:nsid w:val="15D8413F"/>
    <w:multiLevelType w:val="hybridMultilevel"/>
    <w:tmpl w:val="8698E77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5" w15:restartNumberingAfterBreak="0">
    <w:nsid w:val="16003E13"/>
    <w:multiLevelType w:val="hybridMultilevel"/>
    <w:tmpl w:val="3612CAFA"/>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56" w15:restartNumberingAfterBreak="0">
    <w:nsid w:val="16072CD8"/>
    <w:multiLevelType w:val="hybridMultilevel"/>
    <w:tmpl w:val="2F5E9DD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57" w15:restartNumberingAfterBreak="0">
    <w:nsid w:val="161F6959"/>
    <w:multiLevelType w:val="hybridMultilevel"/>
    <w:tmpl w:val="8DA0DDB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8" w15:restartNumberingAfterBreak="0">
    <w:nsid w:val="166B46B1"/>
    <w:multiLevelType w:val="hybridMultilevel"/>
    <w:tmpl w:val="9090847A"/>
    <w:lvl w:ilvl="0" w:tplc="04090001">
      <w:start w:val="1"/>
      <w:numFmt w:val="bullet"/>
      <w:lvlText w:val=""/>
      <w:lvlJc w:val="left"/>
      <w:pPr>
        <w:tabs>
          <w:tab w:val="num" w:pos="780"/>
        </w:tabs>
        <w:ind w:left="780" w:hanging="360"/>
      </w:pPr>
      <w:rPr>
        <w:rFonts w:ascii="Symbol" w:hAnsi="Symbol"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59" w15:restartNumberingAfterBreak="0">
    <w:nsid w:val="181B08E6"/>
    <w:multiLevelType w:val="hybridMultilevel"/>
    <w:tmpl w:val="269A6BA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60" w15:restartNumberingAfterBreak="0">
    <w:nsid w:val="18D13019"/>
    <w:multiLevelType w:val="hybridMultilevel"/>
    <w:tmpl w:val="D3C017EC"/>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61" w15:restartNumberingAfterBreak="0">
    <w:nsid w:val="19772CD5"/>
    <w:multiLevelType w:val="hybridMultilevel"/>
    <w:tmpl w:val="5478DB9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62" w15:restartNumberingAfterBreak="0">
    <w:nsid w:val="19B57AFE"/>
    <w:multiLevelType w:val="hybridMultilevel"/>
    <w:tmpl w:val="810874D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6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4" w15:restartNumberingAfterBreak="0">
    <w:nsid w:val="1A5D0589"/>
    <w:multiLevelType w:val="hybridMultilevel"/>
    <w:tmpl w:val="28547A4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65" w15:restartNumberingAfterBreak="0">
    <w:nsid w:val="1A7F2738"/>
    <w:multiLevelType w:val="multilevel"/>
    <w:tmpl w:val="8E70EAD4"/>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6" w15:restartNumberingAfterBreak="0">
    <w:nsid w:val="1ADC1FAD"/>
    <w:multiLevelType w:val="hybridMultilevel"/>
    <w:tmpl w:val="AADE9B7A"/>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67" w15:restartNumberingAfterBreak="0">
    <w:nsid w:val="1BD72CBE"/>
    <w:multiLevelType w:val="multilevel"/>
    <w:tmpl w:val="746A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4B2D00"/>
    <w:multiLevelType w:val="hybridMultilevel"/>
    <w:tmpl w:val="4DD4207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69" w15:restartNumberingAfterBreak="0">
    <w:nsid w:val="1CB20045"/>
    <w:multiLevelType w:val="hybridMultilevel"/>
    <w:tmpl w:val="059A5F3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70" w15:restartNumberingAfterBreak="0">
    <w:nsid w:val="1CF33FA0"/>
    <w:multiLevelType w:val="hybridMultilevel"/>
    <w:tmpl w:val="2E3AB656"/>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71" w15:restartNumberingAfterBreak="0">
    <w:nsid w:val="1D446FDC"/>
    <w:multiLevelType w:val="hybridMultilevel"/>
    <w:tmpl w:val="50AE8EA8"/>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72" w15:restartNumberingAfterBreak="0">
    <w:nsid w:val="1E3D45C5"/>
    <w:multiLevelType w:val="hybridMultilevel"/>
    <w:tmpl w:val="90442E02"/>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73" w15:restartNumberingAfterBreak="0">
    <w:nsid w:val="1E7D5897"/>
    <w:multiLevelType w:val="hybridMultilevel"/>
    <w:tmpl w:val="E0B4DC4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74" w15:restartNumberingAfterBreak="0">
    <w:nsid w:val="1E9332A1"/>
    <w:multiLevelType w:val="hybridMultilevel"/>
    <w:tmpl w:val="1E2E345C"/>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75" w15:restartNumberingAfterBreak="0">
    <w:nsid w:val="1ED036E7"/>
    <w:multiLevelType w:val="hybridMultilevel"/>
    <w:tmpl w:val="DC38EA2C"/>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76" w15:restartNumberingAfterBreak="0">
    <w:nsid w:val="1F3315CD"/>
    <w:multiLevelType w:val="multilevel"/>
    <w:tmpl w:val="32CC31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7" w15:restartNumberingAfterBreak="0">
    <w:nsid w:val="1F4973AF"/>
    <w:multiLevelType w:val="hybridMultilevel"/>
    <w:tmpl w:val="B2E8FC9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78" w15:restartNumberingAfterBreak="0">
    <w:nsid w:val="1FC913A4"/>
    <w:multiLevelType w:val="hybridMultilevel"/>
    <w:tmpl w:val="3BD26572"/>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79" w15:restartNumberingAfterBreak="0">
    <w:nsid w:val="201162EC"/>
    <w:multiLevelType w:val="hybridMultilevel"/>
    <w:tmpl w:val="6638068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80" w15:restartNumberingAfterBreak="0">
    <w:nsid w:val="201448F9"/>
    <w:multiLevelType w:val="hybridMultilevel"/>
    <w:tmpl w:val="6F3CC48E"/>
    <w:lvl w:ilvl="0" w:tplc="0409000F">
      <w:start w:val="1"/>
      <w:numFmt w:val="decimal"/>
      <w:lvlText w:val="%1."/>
      <w:lvlJc w:val="left"/>
      <w:pPr>
        <w:tabs>
          <w:tab w:val="num" w:pos="1320"/>
        </w:tabs>
        <w:ind w:left="1320" w:hanging="360"/>
      </w:pPr>
    </w:lvl>
    <w:lvl w:ilvl="1" w:tplc="0C0A0019" w:tentative="1">
      <w:start w:val="1"/>
      <w:numFmt w:val="lowerLetter"/>
      <w:lvlText w:val="%2."/>
      <w:lvlJc w:val="left"/>
      <w:pPr>
        <w:tabs>
          <w:tab w:val="num" w:pos="2040"/>
        </w:tabs>
        <w:ind w:left="2040" w:hanging="360"/>
      </w:pPr>
    </w:lvl>
    <w:lvl w:ilvl="2" w:tplc="0C0A001B" w:tentative="1">
      <w:start w:val="1"/>
      <w:numFmt w:val="lowerRoman"/>
      <w:lvlText w:val="%3."/>
      <w:lvlJc w:val="right"/>
      <w:pPr>
        <w:tabs>
          <w:tab w:val="num" w:pos="2760"/>
        </w:tabs>
        <w:ind w:left="2760" w:hanging="180"/>
      </w:pPr>
    </w:lvl>
    <w:lvl w:ilvl="3" w:tplc="0C0A000F" w:tentative="1">
      <w:start w:val="1"/>
      <w:numFmt w:val="decimal"/>
      <w:lvlText w:val="%4."/>
      <w:lvlJc w:val="left"/>
      <w:pPr>
        <w:tabs>
          <w:tab w:val="num" w:pos="3480"/>
        </w:tabs>
        <w:ind w:left="3480" w:hanging="360"/>
      </w:pPr>
    </w:lvl>
    <w:lvl w:ilvl="4" w:tplc="0C0A0019" w:tentative="1">
      <w:start w:val="1"/>
      <w:numFmt w:val="lowerLetter"/>
      <w:lvlText w:val="%5."/>
      <w:lvlJc w:val="left"/>
      <w:pPr>
        <w:tabs>
          <w:tab w:val="num" w:pos="4200"/>
        </w:tabs>
        <w:ind w:left="4200" w:hanging="360"/>
      </w:pPr>
    </w:lvl>
    <w:lvl w:ilvl="5" w:tplc="0C0A001B" w:tentative="1">
      <w:start w:val="1"/>
      <w:numFmt w:val="lowerRoman"/>
      <w:lvlText w:val="%6."/>
      <w:lvlJc w:val="right"/>
      <w:pPr>
        <w:tabs>
          <w:tab w:val="num" w:pos="4920"/>
        </w:tabs>
        <w:ind w:left="4920" w:hanging="180"/>
      </w:pPr>
    </w:lvl>
    <w:lvl w:ilvl="6" w:tplc="0C0A000F" w:tentative="1">
      <w:start w:val="1"/>
      <w:numFmt w:val="decimal"/>
      <w:lvlText w:val="%7."/>
      <w:lvlJc w:val="left"/>
      <w:pPr>
        <w:tabs>
          <w:tab w:val="num" w:pos="5640"/>
        </w:tabs>
        <w:ind w:left="5640" w:hanging="360"/>
      </w:pPr>
    </w:lvl>
    <w:lvl w:ilvl="7" w:tplc="0C0A0019" w:tentative="1">
      <w:start w:val="1"/>
      <w:numFmt w:val="lowerLetter"/>
      <w:lvlText w:val="%8."/>
      <w:lvlJc w:val="left"/>
      <w:pPr>
        <w:tabs>
          <w:tab w:val="num" w:pos="6360"/>
        </w:tabs>
        <w:ind w:left="6360" w:hanging="360"/>
      </w:pPr>
    </w:lvl>
    <w:lvl w:ilvl="8" w:tplc="0C0A001B" w:tentative="1">
      <w:start w:val="1"/>
      <w:numFmt w:val="lowerRoman"/>
      <w:lvlText w:val="%9."/>
      <w:lvlJc w:val="right"/>
      <w:pPr>
        <w:tabs>
          <w:tab w:val="num" w:pos="7080"/>
        </w:tabs>
        <w:ind w:left="7080" w:hanging="180"/>
      </w:pPr>
    </w:lvl>
  </w:abstractNum>
  <w:abstractNum w:abstractNumId="81" w15:restartNumberingAfterBreak="0">
    <w:nsid w:val="208A0880"/>
    <w:multiLevelType w:val="hybridMultilevel"/>
    <w:tmpl w:val="A5DA19C8"/>
    <w:lvl w:ilvl="0" w:tplc="04090001">
      <w:start w:val="1"/>
      <w:numFmt w:val="bullet"/>
      <w:lvlText w:val=""/>
      <w:lvlJc w:val="left"/>
      <w:pPr>
        <w:tabs>
          <w:tab w:val="num" w:pos="2580"/>
        </w:tabs>
        <w:ind w:left="2580" w:hanging="360"/>
      </w:pPr>
      <w:rPr>
        <w:rFonts w:ascii="Symbol" w:hAnsi="Symbol" w:hint="default"/>
      </w:rPr>
    </w:lvl>
    <w:lvl w:ilvl="1" w:tplc="0C0A0003" w:tentative="1">
      <w:start w:val="1"/>
      <w:numFmt w:val="bullet"/>
      <w:lvlText w:val="o"/>
      <w:lvlJc w:val="left"/>
      <w:pPr>
        <w:tabs>
          <w:tab w:val="num" w:pos="3300"/>
        </w:tabs>
        <w:ind w:left="3300" w:hanging="360"/>
      </w:pPr>
      <w:rPr>
        <w:rFonts w:ascii="Courier New" w:hAnsi="Courier New" w:hint="default"/>
      </w:rPr>
    </w:lvl>
    <w:lvl w:ilvl="2" w:tplc="0C0A0005" w:tentative="1">
      <w:start w:val="1"/>
      <w:numFmt w:val="bullet"/>
      <w:lvlText w:val=""/>
      <w:lvlJc w:val="left"/>
      <w:pPr>
        <w:tabs>
          <w:tab w:val="num" w:pos="4020"/>
        </w:tabs>
        <w:ind w:left="4020" w:hanging="360"/>
      </w:pPr>
      <w:rPr>
        <w:rFonts w:ascii="Wingdings" w:hAnsi="Wingdings" w:hint="default"/>
      </w:rPr>
    </w:lvl>
    <w:lvl w:ilvl="3" w:tplc="0C0A0001" w:tentative="1">
      <w:start w:val="1"/>
      <w:numFmt w:val="bullet"/>
      <w:lvlText w:val=""/>
      <w:lvlJc w:val="left"/>
      <w:pPr>
        <w:tabs>
          <w:tab w:val="num" w:pos="4740"/>
        </w:tabs>
        <w:ind w:left="4740" w:hanging="360"/>
      </w:pPr>
      <w:rPr>
        <w:rFonts w:ascii="Symbol" w:hAnsi="Symbol" w:hint="default"/>
      </w:rPr>
    </w:lvl>
    <w:lvl w:ilvl="4" w:tplc="0C0A0003" w:tentative="1">
      <w:start w:val="1"/>
      <w:numFmt w:val="bullet"/>
      <w:lvlText w:val="o"/>
      <w:lvlJc w:val="left"/>
      <w:pPr>
        <w:tabs>
          <w:tab w:val="num" w:pos="5460"/>
        </w:tabs>
        <w:ind w:left="5460" w:hanging="360"/>
      </w:pPr>
      <w:rPr>
        <w:rFonts w:ascii="Courier New" w:hAnsi="Courier New" w:hint="default"/>
      </w:rPr>
    </w:lvl>
    <w:lvl w:ilvl="5" w:tplc="0C0A0005" w:tentative="1">
      <w:start w:val="1"/>
      <w:numFmt w:val="bullet"/>
      <w:lvlText w:val=""/>
      <w:lvlJc w:val="left"/>
      <w:pPr>
        <w:tabs>
          <w:tab w:val="num" w:pos="6180"/>
        </w:tabs>
        <w:ind w:left="6180" w:hanging="360"/>
      </w:pPr>
      <w:rPr>
        <w:rFonts w:ascii="Wingdings" w:hAnsi="Wingdings" w:hint="default"/>
      </w:rPr>
    </w:lvl>
    <w:lvl w:ilvl="6" w:tplc="0C0A0001" w:tentative="1">
      <w:start w:val="1"/>
      <w:numFmt w:val="bullet"/>
      <w:lvlText w:val=""/>
      <w:lvlJc w:val="left"/>
      <w:pPr>
        <w:tabs>
          <w:tab w:val="num" w:pos="6900"/>
        </w:tabs>
        <w:ind w:left="6900" w:hanging="360"/>
      </w:pPr>
      <w:rPr>
        <w:rFonts w:ascii="Symbol" w:hAnsi="Symbol" w:hint="default"/>
      </w:rPr>
    </w:lvl>
    <w:lvl w:ilvl="7" w:tplc="0C0A0003" w:tentative="1">
      <w:start w:val="1"/>
      <w:numFmt w:val="bullet"/>
      <w:lvlText w:val="o"/>
      <w:lvlJc w:val="left"/>
      <w:pPr>
        <w:tabs>
          <w:tab w:val="num" w:pos="7620"/>
        </w:tabs>
        <w:ind w:left="7620" w:hanging="360"/>
      </w:pPr>
      <w:rPr>
        <w:rFonts w:ascii="Courier New" w:hAnsi="Courier New" w:hint="default"/>
      </w:rPr>
    </w:lvl>
    <w:lvl w:ilvl="8" w:tplc="0C0A0005" w:tentative="1">
      <w:start w:val="1"/>
      <w:numFmt w:val="bullet"/>
      <w:lvlText w:val=""/>
      <w:lvlJc w:val="left"/>
      <w:pPr>
        <w:tabs>
          <w:tab w:val="num" w:pos="8340"/>
        </w:tabs>
        <w:ind w:left="8340" w:hanging="360"/>
      </w:pPr>
      <w:rPr>
        <w:rFonts w:ascii="Wingdings" w:hAnsi="Wingdings" w:hint="default"/>
      </w:rPr>
    </w:lvl>
  </w:abstractNum>
  <w:abstractNum w:abstractNumId="82" w15:restartNumberingAfterBreak="0">
    <w:nsid w:val="209233A5"/>
    <w:multiLevelType w:val="hybridMultilevel"/>
    <w:tmpl w:val="EA94F3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20E949E3"/>
    <w:multiLevelType w:val="hybridMultilevel"/>
    <w:tmpl w:val="955EA0F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84" w15:restartNumberingAfterBreak="0">
    <w:nsid w:val="221F3557"/>
    <w:multiLevelType w:val="hybridMultilevel"/>
    <w:tmpl w:val="1ED2D38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5" w15:restartNumberingAfterBreak="0">
    <w:nsid w:val="22B8366F"/>
    <w:multiLevelType w:val="hybridMultilevel"/>
    <w:tmpl w:val="02C4772A"/>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2C819E0"/>
    <w:multiLevelType w:val="hybridMultilevel"/>
    <w:tmpl w:val="C58E4AC6"/>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87" w15:restartNumberingAfterBreak="0">
    <w:nsid w:val="23047AAE"/>
    <w:multiLevelType w:val="hybridMultilevel"/>
    <w:tmpl w:val="5D4C8216"/>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88" w15:restartNumberingAfterBreak="0">
    <w:nsid w:val="24744183"/>
    <w:multiLevelType w:val="hybridMultilevel"/>
    <w:tmpl w:val="E3967B24"/>
    <w:lvl w:ilvl="0" w:tplc="B75833D2">
      <w:start w:val="1"/>
      <w:numFmt w:val="bullet"/>
      <w:lvlText w:val=""/>
      <w:lvlJc w:val="left"/>
      <w:pPr>
        <w:tabs>
          <w:tab w:val="num" w:pos="1560"/>
        </w:tabs>
        <w:ind w:left="1560" w:hanging="360"/>
      </w:pPr>
      <w:rPr>
        <w:rFonts w:ascii="Wingdings" w:hAnsi="Wingdings" w:hint="default"/>
        <w:color w:val="auto"/>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9" w15:restartNumberingAfterBreak="0">
    <w:nsid w:val="24C37C1C"/>
    <w:multiLevelType w:val="hybridMultilevel"/>
    <w:tmpl w:val="3B12B0D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90" w15:restartNumberingAfterBreak="0">
    <w:nsid w:val="24CB2A47"/>
    <w:multiLevelType w:val="multilevel"/>
    <w:tmpl w:val="1DAC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E07129"/>
    <w:multiLevelType w:val="hybridMultilevel"/>
    <w:tmpl w:val="EEB2B3DC"/>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92" w15:restartNumberingAfterBreak="0">
    <w:nsid w:val="261E02BB"/>
    <w:multiLevelType w:val="hybridMultilevel"/>
    <w:tmpl w:val="BAD4CCC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26525DCD"/>
    <w:multiLevelType w:val="hybridMultilevel"/>
    <w:tmpl w:val="8AF6972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94" w15:restartNumberingAfterBreak="0">
    <w:nsid w:val="267640C7"/>
    <w:multiLevelType w:val="hybridMultilevel"/>
    <w:tmpl w:val="98AA1C3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95" w15:restartNumberingAfterBreak="0">
    <w:nsid w:val="26B069F0"/>
    <w:multiLevelType w:val="multilevel"/>
    <w:tmpl w:val="DF4E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3A05D6"/>
    <w:multiLevelType w:val="hybridMultilevel"/>
    <w:tmpl w:val="2304D54C"/>
    <w:lvl w:ilvl="0" w:tplc="0C0A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97" w15:restartNumberingAfterBreak="0">
    <w:nsid w:val="277E4037"/>
    <w:multiLevelType w:val="hybridMultilevel"/>
    <w:tmpl w:val="8138B81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98" w15:restartNumberingAfterBreak="0">
    <w:nsid w:val="278A0E72"/>
    <w:multiLevelType w:val="hybridMultilevel"/>
    <w:tmpl w:val="D33E9DB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99" w15:restartNumberingAfterBreak="0">
    <w:nsid w:val="27954243"/>
    <w:multiLevelType w:val="hybridMultilevel"/>
    <w:tmpl w:val="7FD8F7B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0" w15:restartNumberingAfterBreak="0">
    <w:nsid w:val="27CF7457"/>
    <w:multiLevelType w:val="hybridMultilevel"/>
    <w:tmpl w:val="E74E2C3E"/>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01" w15:restartNumberingAfterBreak="0">
    <w:nsid w:val="2838148F"/>
    <w:multiLevelType w:val="hybridMultilevel"/>
    <w:tmpl w:val="E078087A"/>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02" w15:restartNumberingAfterBreak="0">
    <w:nsid w:val="287C49D3"/>
    <w:multiLevelType w:val="hybridMultilevel"/>
    <w:tmpl w:val="E344513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03" w15:restartNumberingAfterBreak="0">
    <w:nsid w:val="28F73376"/>
    <w:multiLevelType w:val="hybridMultilevel"/>
    <w:tmpl w:val="D0D4DF7E"/>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04" w15:restartNumberingAfterBreak="0">
    <w:nsid w:val="29113293"/>
    <w:multiLevelType w:val="hybridMultilevel"/>
    <w:tmpl w:val="F3827CF0"/>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294A41A1"/>
    <w:multiLevelType w:val="hybridMultilevel"/>
    <w:tmpl w:val="F9BC4884"/>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06" w15:restartNumberingAfterBreak="0">
    <w:nsid w:val="29F55E64"/>
    <w:multiLevelType w:val="hybridMultilevel"/>
    <w:tmpl w:val="E20207A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07" w15:restartNumberingAfterBreak="0">
    <w:nsid w:val="2AB64D97"/>
    <w:multiLevelType w:val="hybridMultilevel"/>
    <w:tmpl w:val="993CF7D6"/>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8" w15:restartNumberingAfterBreak="0">
    <w:nsid w:val="2BEE0861"/>
    <w:multiLevelType w:val="hybridMultilevel"/>
    <w:tmpl w:val="609462D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2C957BC2"/>
    <w:multiLevelType w:val="hybridMultilevel"/>
    <w:tmpl w:val="07F6B872"/>
    <w:lvl w:ilvl="0" w:tplc="0C0A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10" w15:restartNumberingAfterBreak="0">
    <w:nsid w:val="2CE4744D"/>
    <w:multiLevelType w:val="hybridMultilevel"/>
    <w:tmpl w:val="0ADE5FA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1"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712"/>
        </w:tabs>
        <w:ind w:left="171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2" w15:restartNumberingAfterBreak="0">
    <w:nsid w:val="2DAC6536"/>
    <w:multiLevelType w:val="hybridMultilevel"/>
    <w:tmpl w:val="1E26ED70"/>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13" w15:restartNumberingAfterBreak="0">
    <w:nsid w:val="2E1644D7"/>
    <w:multiLevelType w:val="hybridMultilevel"/>
    <w:tmpl w:val="6994CB90"/>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14" w15:restartNumberingAfterBreak="0">
    <w:nsid w:val="2F162502"/>
    <w:multiLevelType w:val="multilevel"/>
    <w:tmpl w:val="113A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24462E"/>
    <w:multiLevelType w:val="hybridMultilevel"/>
    <w:tmpl w:val="229C327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6" w15:restartNumberingAfterBreak="0">
    <w:nsid w:val="2F551243"/>
    <w:multiLevelType w:val="hybridMultilevel"/>
    <w:tmpl w:val="86504506"/>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17" w15:restartNumberingAfterBreak="0">
    <w:nsid w:val="2F923EED"/>
    <w:multiLevelType w:val="hybridMultilevel"/>
    <w:tmpl w:val="7458F3CC"/>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8" w15:restartNumberingAfterBreak="0">
    <w:nsid w:val="2FC843E9"/>
    <w:multiLevelType w:val="hybridMultilevel"/>
    <w:tmpl w:val="EBE65E06"/>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19" w15:restartNumberingAfterBreak="0">
    <w:nsid w:val="30306A4D"/>
    <w:multiLevelType w:val="hybridMultilevel"/>
    <w:tmpl w:val="D2FA624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0" w15:restartNumberingAfterBreak="0">
    <w:nsid w:val="30E03A6F"/>
    <w:multiLevelType w:val="hybridMultilevel"/>
    <w:tmpl w:val="E86ADC1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21" w15:restartNumberingAfterBreak="0">
    <w:nsid w:val="31B3584A"/>
    <w:multiLevelType w:val="hybridMultilevel"/>
    <w:tmpl w:val="8A2A050C"/>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31F53CC1"/>
    <w:multiLevelType w:val="hybridMultilevel"/>
    <w:tmpl w:val="F5BAA362"/>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3" w15:restartNumberingAfterBreak="0">
    <w:nsid w:val="326460C4"/>
    <w:multiLevelType w:val="hybridMultilevel"/>
    <w:tmpl w:val="F7E84762"/>
    <w:lvl w:ilvl="0" w:tplc="0409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24" w15:restartNumberingAfterBreak="0">
    <w:nsid w:val="32B4570C"/>
    <w:multiLevelType w:val="hybridMultilevel"/>
    <w:tmpl w:val="3F5C2F5A"/>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25" w15:restartNumberingAfterBreak="0">
    <w:nsid w:val="34A0207D"/>
    <w:multiLevelType w:val="hybridMultilevel"/>
    <w:tmpl w:val="4218DE4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26" w15:restartNumberingAfterBreak="0">
    <w:nsid w:val="353C0BFC"/>
    <w:multiLevelType w:val="hybridMultilevel"/>
    <w:tmpl w:val="FBE8B9C6"/>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27" w15:restartNumberingAfterBreak="0">
    <w:nsid w:val="35955624"/>
    <w:multiLevelType w:val="multilevel"/>
    <w:tmpl w:val="E59A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5A234B4"/>
    <w:multiLevelType w:val="hybridMultilevel"/>
    <w:tmpl w:val="1206C38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36081445"/>
    <w:multiLevelType w:val="hybridMultilevel"/>
    <w:tmpl w:val="A3CEC5F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30" w15:restartNumberingAfterBreak="0">
    <w:nsid w:val="3612023A"/>
    <w:multiLevelType w:val="multilevel"/>
    <w:tmpl w:val="4F9A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6DC651B"/>
    <w:multiLevelType w:val="hybridMultilevel"/>
    <w:tmpl w:val="03C28CC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32" w15:restartNumberingAfterBreak="0">
    <w:nsid w:val="37A44835"/>
    <w:multiLevelType w:val="hybridMultilevel"/>
    <w:tmpl w:val="B09A88D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33" w15:restartNumberingAfterBreak="0">
    <w:nsid w:val="37BE2F1B"/>
    <w:multiLevelType w:val="hybridMultilevel"/>
    <w:tmpl w:val="A5064DE2"/>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34" w15:restartNumberingAfterBreak="0">
    <w:nsid w:val="3902505C"/>
    <w:multiLevelType w:val="hybridMultilevel"/>
    <w:tmpl w:val="1EC008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6" w15:restartNumberingAfterBreak="0">
    <w:nsid w:val="3A760F91"/>
    <w:multiLevelType w:val="hybridMultilevel"/>
    <w:tmpl w:val="D5940926"/>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37" w15:restartNumberingAfterBreak="0">
    <w:nsid w:val="3A8F30D3"/>
    <w:multiLevelType w:val="hybridMultilevel"/>
    <w:tmpl w:val="950EA026"/>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38" w15:restartNumberingAfterBreak="0">
    <w:nsid w:val="3AF7434A"/>
    <w:multiLevelType w:val="hybridMultilevel"/>
    <w:tmpl w:val="64B6FEE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39" w15:restartNumberingAfterBreak="0">
    <w:nsid w:val="3B934306"/>
    <w:multiLevelType w:val="hybridMultilevel"/>
    <w:tmpl w:val="22628FD4"/>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0" w15:restartNumberingAfterBreak="0">
    <w:nsid w:val="3BC1082B"/>
    <w:multiLevelType w:val="hybridMultilevel"/>
    <w:tmpl w:val="EF24E0D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1" w15:restartNumberingAfterBreak="0">
    <w:nsid w:val="3BD467C0"/>
    <w:multiLevelType w:val="hybridMultilevel"/>
    <w:tmpl w:val="1BA6F4F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2" w15:restartNumberingAfterBreak="0">
    <w:nsid w:val="3C27733E"/>
    <w:multiLevelType w:val="hybridMultilevel"/>
    <w:tmpl w:val="AFEC5EDA"/>
    <w:lvl w:ilvl="0" w:tplc="04090001">
      <w:start w:val="1"/>
      <w:numFmt w:val="bullet"/>
      <w:lvlText w:val=""/>
      <w:lvlJc w:val="left"/>
      <w:pPr>
        <w:tabs>
          <w:tab w:val="num" w:pos="3411"/>
        </w:tabs>
        <w:ind w:left="3411" w:hanging="360"/>
      </w:pPr>
      <w:rPr>
        <w:rFonts w:ascii="Symbol" w:hAnsi="Symbol" w:hint="default"/>
      </w:rPr>
    </w:lvl>
    <w:lvl w:ilvl="1" w:tplc="0C0A0003">
      <w:start w:val="1"/>
      <w:numFmt w:val="bullet"/>
      <w:lvlText w:val="o"/>
      <w:lvlJc w:val="left"/>
      <w:pPr>
        <w:tabs>
          <w:tab w:val="num" w:pos="3564"/>
        </w:tabs>
        <w:ind w:left="3564" w:hanging="360"/>
      </w:pPr>
      <w:rPr>
        <w:rFonts w:ascii="Courier New" w:hAnsi="Courier New" w:hint="default"/>
      </w:rPr>
    </w:lvl>
    <w:lvl w:ilvl="2" w:tplc="0C0A0005">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43" w15:restartNumberingAfterBreak="0">
    <w:nsid w:val="3CA13732"/>
    <w:multiLevelType w:val="hybridMultilevel"/>
    <w:tmpl w:val="4B3817C4"/>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4" w15:restartNumberingAfterBreak="0">
    <w:nsid w:val="3CF9669F"/>
    <w:multiLevelType w:val="multilevel"/>
    <w:tmpl w:val="7B20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F1F5608"/>
    <w:multiLevelType w:val="hybridMultilevel"/>
    <w:tmpl w:val="90126F3C"/>
    <w:lvl w:ilvl="0" w:tplc="0C0A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46" w15:restartNumberingAfterBreak="0">
    <w:nsid w:val="3FCA74BE"/>
    <w:multiLevelType w:val="hybridMultilevel"/>
    <w:tmpl w:val="F6F6BB9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47" w15:restartNumberingAfterBreak="0">
    <w:nsid w:val="40204925"/>
    <w:multiLevelType w:val="hybridMultilevel"/>
    <w:tmpl w:val="90B85C8E"/>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48" w15:restartNumberingAfterBreak="0">
    <w:nsid w:val="408D10B4"/>
    <w:multiLevelType w:val="hybridMultilevel"/>
    <w:tmpl w:val="EE1A006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9" w15:restartNumberingAfterBreak="0">
    <w:nsid w:val="40A54E2F"/>
    <w:multiLevelType w:val="hybridMultilevel"/>
    <w:tmpl w:val="2A986A1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50" w15:restartNumberingAfterBreak="0">
    <w:nsid w:val="41EE7E63"/>
    <w:multiLevelType w:val="hybridMultilevel"/>
    <w:tmpl w:val="C558792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42481059"/>
    <w:multiLevelType w:val="multilevel"/>
    <w:tmpl w:val="C0DC2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27A762C"/>
    <w:multiLevelType w:val="hybridMultilevel"/>
    <w:tmpl w:val="A76A083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53" w15:restartNumberingAfterBreak="0">
    <w:nsid w:val="42BD1B28"/>
    <w:multiLevelType w:val="hybridMultilevel"/>
    <w:tmpl w:val="28AEDDA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54" w15:restartNumberingAfterBreak="0">
    <w:nsid w:val="4311210B"/>
    <w:multiLevelType w:val="hybridMultilevel"/>
    <w:tmpl w:val="FA40013C"/>
    <w:lvl w:ilvl="0" w:tplc="0409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5" w15:restartNumberingAfterBreak="0">
    <w:nsid w:val="43846F4A"/>
    <w:multiLevelType w:val="hybridMultilevel"/>
    <w:tmpl w:val="8B606FFE"/>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56" w15:restartNumberingAfterBreak="0">
    <w:nsid w:val="43DA535A"/>
    <w:multiLevelType w:val="hybridMultilevel"/>
    <w:tmpl w:val="D2CEA67A"/>
    <w:lvl w:ilvl="0" w:tplc="B75833D2">
      <w:start w:val="1"/>
      <w:numFmt w:val="bullet"/>
      <w:lvlText w:val=""/>
      <w:lvlJc w:val="left"/>
      <w:pPr>
        <w:tabs>
          <w:tab w:val="num" w:pos="960"/>
        </w:tabs>
        <w:ind w:left="960" w:hanging="360"/>
      </w:pPr>
      <w:rPr>
        <w:rFonts w:ascii="Wingdings" w:hAnsi="Wingdings" w:hint="default"/>
        <w:color w:val="auto"/>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57" w15:restartNumberingAfterBreak="0">
    <w:nsid w:val="43F00FA0"/>
    <w:multiLevelType w:val="multilevel"/>
    <w:tmpl w:val="4638589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58" w15:restartNumberingAfterBreak="0">
    <w:nsid w:val="441227DA"/>
    <w:multiLevelType w:val="multilevel"/>
    <w:tmpl w:val="FCEC6E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9" w15:restartNumberingAfterBreak="0">
    <w:nsid w:val="4439730C"/>
    <w:multiLevelType w:val="hybridMultilevel"/>
    <w:tmpl w:val="C94C216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60" w15:restartNumberingAfterBreak="0">
    <w:nsid w:val="44703C66"/>
    <w:multiLevelType w:val="hybridMultilevel"/>
    <w:tmpl w:val="CB04EDF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1" w15:restartNumberingAfterBreak="0">
    <w:nsid w:val="44D56C65"/>
    <w:multiLevelType w:val="hybridMultilevel"/>
    <w:tmpl w:val="6392786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2" w15:restartNumberingAfterBreak="0">
    <w:nsid w:val="46597760"/>
    <w:multiLevelType w:val="hybridMultilevel"/>
    <w:tmpl w:val="D23601B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63" w15:restartNumberingAfterBreak="0">
    <w:nsid w:val="48423E49"/>
    <w:multiLevelType w:val="hybridMultilevel"/>
    <w:tmpl w:val="8912F04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4" w15:restartNumberingAfterBreak="0">
    <w:nsid w:val="48437886"/>
    <w:multiLevelType w:val="hybridMultilevel"/>
    <w:tmpl w:val="ED50B0C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5" w15:restartNumberingAfterBreak="0">
    <w:nsid w:val="49034D3D"/>
    <w:multiLevelType w:val="hybridMultilevel"/>
    <w:tmpl w:val="D4C4F95C"/>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66" w15:restartNumberingAfterBreak="0">
    <w:nsid w:val="4A1975A7"/>
    <w:multiLevelType w:val="hybridMultilevel"/>
    <w:tmpl w:val="994C773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7" w15:restartNumberingAfterBreak="0">
    <w:nsid w:val="4ABB2E5E"/>
    <w:multiLevelType w:val="hybridMultilevel"/>
    <w:tmpl w:val="36AA901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68" w15:restartNumberingAfterBreak="0">
    <w:nsid w:val="4AEB4CF4"/>
    <w:multiLevelType w:val="hybridMultilevel"/>
    <w:tmpl w:val="09266FE2"/>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69" w15:restartNumberingAfterBreak="0">
    <w:nsid w:val="4BED75FC"/>
    <w:multiLevelType w:val="hybridMultilevel"/>
    <w:tmpl w:val="09F664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4CC01419"/>
    <w:multiLevelType w:val="hybridMultilevel"/>
    <w:tmpl w:val="56E61FA4"/>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1" w15:restartNumberingAfterBreak="0">
    <w:nsid w:val="4D2001E6"/>
    <w:multiLevelType w:val="hybridMultilevel"/>
    <w:tmpl w:val="E9B0A8E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72" w15:restartNumberingAfterBreak="0">
    <w:nsid w:val="4D2C5D0E"/>
    <w:multiLevelType w:val="hybridMultilevel"/>
    <w:tmpl w:val="5FC686B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3" w15:restartNumberingAfterBreak="0">
    <w:nsid w:val="4D690663"/>
    <w:multiLevelType w:val="hybridMultilevel"/>
    <w:tmpl w:val="57BE6AD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4" w15:restartNumberingAfterBreak="0">
    <w:nsid w:val="4DB96D3C"/>
    <w:multiLevelType w:val="hybridMultilevel"/>
    <w:tmpl w:val="D1203DA0"/>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5" w15:restartNumberingAfterBreak="0">
    <w:nsid w:val="4E386E79"/>
    <w:multiLevelType w:val="hybridMultilevel"/>
    <w:tmpl w:val="EAD8254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76" w15:restartNumberingAfterBreak="0">
    <w:nsid w:val="4E5A129F"/>
    <w:multiLevelType w:val="hybridMultilevel"/>
    <w:tmpl w:val="3F0ABD36"/>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7" w15:restartNumberingAfterBreak="0">
    <w:nsid w:val="4E5C6F74"/>
    <w:multiLevelType w:val="hybridMultilevel"/>
    <w:tmpl w:val="E84E9D5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8" w15:restartNumberingAfterBreak="0">
    <w:nsid w:val="4E653571"/>
    <w:multiLevelType w:val="hybridMultilevel"/>
    <w:tmpl w:val="F5208E0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79" w15:restartNumberingAfterBreak="0">
    <w:nsid w:val="4F930F25"/>
    <w:multiLevelType w:val="hybridMultilevel"/>
    <w:tmpl w:val="44340B58"/>
    <w:lvl w:ilvl="0" w:tplc="04090001">
      <w:start w:val="1"/>
      <w:numFmt w:val="bullet"/>
      <w:lvlText w:val=""/>
      <w:lvlJc w:val="left"/>
      <w:pPr>
        <w:tabs>
          <w:tab w:val="num" w:pos="2136"/>
        </w:tabs>
        <w:ind w:left="2136" w:hanging="360"/>
      </w:pPr>
      <w:rPr>
        <w:rFonts w:ascii="Symbol" w:hAnsi="Symbol" w:hint="default"/>
      </w:rPr>
    </w:lvl>
    <w:lvl w:ilvl="1" w:tplc="0C0A0003" w:tentative="1">
      <w:start w:val="1"/>
      <w:numFmt w:val="bullet"/>
      <w:lvlText w:val="o"/>
      <w:lvlJc w:val="left"/>
      <w:pPr>
        <w:tabs>
          <w:tab w:val="num" w:pos="2856"/>
        </w:tabs>
        <w:ind w:left="2856" w:hanging="360"/>
      </w:pPr>
      <w:rPr>
        <w:rFonts w:ascii="Courier New" w:hAnsi="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80" w15:restartNumberingAfterBreak="0">
    <w:nsid w:val="4FC90807"/>
    <w:multiLevelType w:val="hybridMultilevel"/>
    <w:tmpl w:val="49BAF5B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81" w15:restartNumberingAfterBreak="0">
    <w:nsid w:val="4FD85AFA"/>
    <w:multiLevelType w:val="multilevel"/>
    <w:tmpl w:val="C2B8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0616168"/>
    <w:multiLevelType w:val="multilevel"/>
    <w:tmpl w:val="5B80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0DC3F36"/>
    <w:multiLevelType w:val="multilevel"/>
    <w:tmpl w:val="8834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15E391E"/>
    <w:multiLevelType w:val="hybridMultilevel"/>
    <w:tmpl w:val="FD647BC6"/>
    <w:lvl w:ilvl="0" w:tplc="B75833D2">
      <w:start w:val="1"/>
      <w:numFmt w:val="bullet"/>
      <w:lvlText w:val=""/>
      <w:lvlJc w:val="left"/>
      <w:pPr>
        <w:tabs>
          <w:tab w:val="num" w:pos="1560"/>
        </w:tabs>
        <w:ind w:left="1560" w:hanging="360"/>
      </w:pPr>
      <w:rPr>
        <w:rFonts w:ascii="Wingdings" w:hAnsi="Wingdings" w:hint="default"/>
        <w:color w:val="auto"/>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85" w15:restartNumberingAfterBreak="0">
    <w:nsid w:val="517B0FCE"/>
    <w:multiLevelType w:val="multilevel"/>
    <w:tmpl w:val="CD52424C"/>
    <w:lvl w:ilvl="0">
      <w:start w:val="1"/>
      <w:numFmt w:val="decimal"/>
      <w:lvlText w:val="%1"/>
      <w:lvlJc w:val="left"/>
      <w:pPr>
        <w:tabs>
          <w:tab w:val="num" w:pos="480"/>
        </w:tabs>
        <w:ind w:left="480" w:hanging="480"/>
      </w:pPr>
      <w:rPr>
        <w:rFonts w:hint="default"/>
      </w:rPr>
    </w:lvl>
    <w:lvl w:ilvl="1">
      <w:start w:val="5"/>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86" w15:restartNumberingAfterBreak="0">
    <w:nsid w:val="51C06B03"/>
    <w:multiLevelType w:val="hybridMultilevel"/>
    <w:tmpl w:val="534E2BEC"/>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87" w15:restartNumberingAfterBreak="0">
    <w:nsid w:val="521A6774"/>
    <w:multiLevelType w:val="hybridMultilevel"/>
    <w:tmpl w:val="21DC4F9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88" w15:restartNumberingAfterBreak="0">
    <w:nsid w:val="523D47EF"/>
    <w:multiLevelType w:val="hybridMultilevel"/>
    <w:tmpl w:val="9CC4844E"/>
    <w:lvl w:ilvl="0" w:tplc="0409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8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546E50C9"/>
    <w:multiLevelType w:val="hybridMultilevel"/>
    <w:tmpl w:val="D62E5B4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91" w15:restartNumberingAfterBreak="0">
    <w:nsid w:val="552A06C7"/>
    <w:multiLevelType w:val="hybridMultilevel"/>
    <w:tmpl w:val="53E26058"/>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192" w15:restartNumberingAfterBreak="0">
    <w:nsid w:val="55777E6F"/>
    <w:multiLevelType w:val="multilevel"/>
    <w:tmpl w:val="857E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6AB348C"/>
    <w:multiLevelType w:val="hybridMultilevel"/>
    <w:tmpl w:val="549698E0"/>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94" w15:restartNumberingAfterBreak="0">
    <w:nsid w:val="56BE7B1A"/>
    <w:multiLevelType w:val="hybridMultilevel"/>
    <w:tmpl w:val="D5666BCE"/>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95" w15:restartNumberingAfterBreak="0">
    <w:nsid w:val="56C17944"/>
    <w:multiLevelType w:val="multilevel"/>
    <w:tmpl w:val="CD52424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96" w15:restartNumberingAfterBreak="0">
    <w:nsid w:val="573148A1"/>
    <w:multiLevelType w:val="hybridMultilevel"/>
    <w:tmpl w:val="34BC872E"/>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97" w15:restartNumberingAfterBreak="0">
    <w:nsid w:val="57435ECD"/>
    <w:multiLevelType w:val="hybridMultilevel"/>
    <w:tmpl w:val="5EB840D0"/>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98" w15:restartNumberingAfterBreak="0">
    <w:nsid w:val="57AB0E26"/>
    <w:multiLevelType w:val="hybridMultilevel"/>
    <w:tmpl w:val="07800BFC"/>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99" w15:restartNumberingAfterBreak="0">
    <w:nsid w:val="57B33BDC"/>
    <w:multiLevelType w:val="multilevel"/>
    <w:tmpl w:val="4DB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7EC4B79"/>
    <w:multiLevelType w:val="hybridMultilevel"/>
    <w:tmpl w:val="2CCA9520"/>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01" w15:restartNumberingAfterBreak="0">
    <w:nsid w:val="58A91375"/>
    <w:multiLevelType w:val="hybridMultilevel"/>
    <w:tmpl w:val="62942BF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02" w15:restartNumberingAfterBreak="0">
    <w:nsid w:val="58B55790"/>
    <w:multiLevelType w:val="hybridMultilevel"/>
    <w:tmpl w:val="F54ABD30"/>
    <w:lvl w:ilvl="0" w:tplc="0409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03" w15:restartNumberingAfterBreak="0">
    <w:nsid w:val="591F4A2B"/>
    <w:multiLevelType w:val="hybridMultilevel"/>
    <w:tmpl w:val="1A2A00F0"/>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04" w15:restartNumberingAfterBreak="0">
    <w:nsid w:val="594E4D28"/>
    <w:multiLevelType w:val="multilevel"/>
    <w:tmpl w:val="788A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9527208"/>
    <w:multiLevelType w:val="hybridMultilevel"/>
    <w:tmpl w:val="E28A652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06" w15:restartNumberingAfterBreak="0">
    <w:nsid w:val="5A7E4A97"/>
    <w:multiLevelType w:val="hybridMultilevel"/>
    <w:tmpl w:val="9AFC496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07" w15:restartNumberingAfterBreak="0">
    <w:nsid w:val="5A8F6D95"/>
    <w:multiLevelType w:val="hybridMultilevel"/>
    <w:tmpl w:val="662E5A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5B865A60"/>
    <w:multiLevelType w:val="hybridMultilevel"/>
    <w:tmpl w:val="A024EEC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5BA76B48"/>
    <w:multiLevelType w:val="hybridMultilevel"/>
    <w:tmpl w:val="E9F27D94"/>
    <w:lvl w:ilvl="0" w:tplc="907088FE">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210" w15:restartNumberingAfterBreak="0">
    <w:nsid w:val="5DE31897"/>
    <w:multiLevelType w:val="hybridMultilevel"/>
    <w:tmpl w:val="0F12678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5FA34A37"/>
    <w:multiLevelType w:val="hybridMultilevel"/>
    <w:tmpl w:val="B180FD40"/>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12" w15:restartNumberingAfterBreak="0">
    <w:nsid w:val="60043C49"/>
    <w:multiLevelType w:val="hybridMultilevel"/>
    <w:tmpl w:val="1F58F9CE"/>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start w:val="1"/>
      <w:numFmt w:val="bullet"/>
      <w:lvlText w:val=""/>
      <w:lvlJc w:val="left"/>
      <w:pPr>
        <w:tabs>
          <w:tab w:val="num" w:pos="3360"/>
        </w:tabs>
        <w:ind w:left="3360" w:hanging="360"/>
      </w:pPr>
      <w:rPr>
        <w:rFonts w:ascii="Wingdings" w:hAnsi="Wingdings" w:hint="default"/>
      </w:rPr>
    </w:lvl>
    <w:lvl w:ilvl="3" w:tplc="0C0A000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13" w15:restartNumberingAfterBreak="0">
    <w:nsid w:val="60A031F1"/>
    <w:multiLevelType w:val="hybridMultilevel"/>
    <w:tmpl w:val="85DE0C78"/>
    <w:lvl w:ilvl="0" w:tplc="0409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4" w15:restartNumberingAfterBreak="0">
    <w:nsid w:val="61CE7222"/>
    <w:multiLevelType w:val="multilevel"/>
    <w:tmpl w:val="9780B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3312687"/>
    <w:multiLevelType w:val="hybridMultilevel"/>
    <w:tmpl w:val="87DC62DA"/>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16" w15:restartNumberingAfterBreak="0">
    <w:nsid w:val="63841C20"/>
    <w:multiLevelType w:val="hybridMultilevel"/>
    <w:tmpl w:val="67FCC99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17" w15:restartNumberingAfterBreak="0">
    <w:nsid w:val="644D346E"/>
    <w:multiLevelType w:val="multilevel"/>
    <w:tmpl w:val="61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464112C"/>
    <w:multiLevelType w:val="multilevel"/>
    <w:tmpl w:val="D8E8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4975272"/>
    <w:multiLevelType w:val="hybridMultilevel"/>
    <w:tmpl w:val="53D0C90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20" w15:restartNumberingAfterBreak="0">
    <w:nsid w:val="6546697E"/>
    <w:multiLevelType w:val="hybridMultilevel"/>
    <w:tmpl w:val="9C7A73E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21" w15:restartNumberingAfterBreak="0">
    <w:nsid w:val="66E36185"/>
    <w:multiLevelType w:val="hybridMultilevel"/>
    <w:tmpl w:val="0EF090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67155EA9"/>
    <w:multiLevelType w:val="hybridMultilevel"/>
    <w:tmpl w:val="6F521AE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23" w15:restartNumberingAfterBreak="0">
    <w:nsid w:val="67ED3E19"/>
    <w:multiLevelType w:val="hybridMultilevel"/>
    <w:tmpl w:val="21DA2C7E"/>
    <w:lvl w:ilvl="0" w:tplc="06C4DD08">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4" w15:restartNumberingAfterBreak="0">
    <w:nsid w:val="68166FD4"/>
    <w:multiLevelType w:val="hybridMultilevel"/>
    <w:tmpl w:val="DB364408"/>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25" w15:restartNumberingAfterBreak="0">
    <w:nsid w:val="682F2C9A"/>
    <w:multiLevelType w:val="hybridMultilevel"/>
    <w:tmpl w:val="76CA9750"/>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26" w15:restartNumberingAfterBreak="0">
    <w:nsid w:val="68572121"/>
    <w:multiLevelType w:val="hybridMultilevel"/>
    <w:tmpl w:val="4DDC585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7" w15:restartNumberingAfterBreak="0">
    <w:nsid w:val="69540237"/>
    <w:multiLevelType w:val="multilevel"/>
    <w:tmpl w:val="55B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9900DE8"/>
    <w:multiLevelType w:val="hybridMultilevel"/>
    <w:tmpl w:val="5B08C67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29" w15:restartNumberingAfterBreak="0">
    <w:nsid w:val="6A1611FE"/>
    <w:multiLevelType w:val="multilevel"/>
    <w:tmpl w:val="E6D0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A1A2E7C"/>
    <w:multiLevelType w:val="hybridMultilevel"/>
    <w:tmpl w:val="1D9AF75A"/>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31" w15:restartNumberingAfterBreak="0">
    <w:nsid w:val="6AA510AC"/>
    <w:multiLevelType w:val="hybridMultilevel"/>
    <w:tmpl w:val="A41EA72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2" w15:restartNumberingAfterBreak="0">
    <w:nsid w:val="6AD70397"/>
    <w:multiLevelType w:val="hybridMultilevel"/>
    <w:tmpl w:val="CB96B15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33" w15:restartNumberingAfterBreak="0">
    <w:nsid w:val="6AE21C73"/>
    <w:multiLevelType w:val="hybridMultilevel"/>
    <w:tmpl w:val="4604963A"/>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34" w15:restartNumberingAfterBreak="0">
    <w:nsid w:val="6B12694A"/>
    <w:multiLevelType w:val="hybridMultilevel"/>
    <w:tmpl w:val="01EAE5C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35" w15:restartNumberingAfterBreak="0">
    <w:nsid w:val="6B3639DD"/>
    <w:multiLevelType w:val="hybridMultilevel"/>
    <w:tmpl w:val="0BA06DC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36" w15:restartNumberingAfterBreak="0">
    <w:nsid w:val="6BB84A38"/>
    <w:multiLevelType w:val="hybridMultilevel"/>
    <w:tmpl w:val="F634B000"/>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7" w15:restartNumberingAfterBreak="0">
    <w:nsid w:val="6BDC22E4"/>
    <w:multiLevelType w:val="hybridMultilevel"/>
    <w:tmpl w:val="9990D88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8" w15:restartNumberingAfterBreak="0">
    <w:nsid w:val="6C2353D0"/>
    <w:multiLevelType w:val="hybridMultilevel"/>
    <w:tmpl w:val="261C6D6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39" w15:restartNumberingAfterBreak="0">
    <w:nsid w:val="6CAD0758"/>
    <w:multiLevelType w:val="hybridMultilevel"/>
    <w:tmpl w:val="B452284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40" w15:restartNumberingAfterBreak="0">
    <w:nsid w:val="6CD90E42"/>
    <w:multiLevelType w:val="multilevel"/>
    <w:tmpl w:val="46A6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D2F74EB"/>
    <w:multiLevelType w:val="hybridMultilevel"/>
    <w:tmpl w:val="7EC4BD10"/>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6D6B6C04"/>
    <w:multiLevelType w:val="hybridMultilevel"/>
    <w:tmpl w:val="355429C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43" w15:restartNumberingAfterBreak="0">
    <w:nsid w:val="6DB33CA8"/>
    <w:multiLevelType w:val="hybridMultilevel"/>
    <w:tmpl w:val="4F8E6852"/>
    <w:lvl w:ilvl="0" w:tplc="04090001">
      <w:start w:val="1"/>
      <w:numFmt w:val="bullet"/>
      <w:lvlText w:val=""/>
      <w:lvlJc w:val="left"/>
      <w:pPr>
        <w:tabs>
          <w:tab w:val="num" w:pos="1620"/>
        </w:tabs>
        <w:ind w:left="1620" w:hanging="360"/>
      </w:pPr>
      <w:rPr>
        <w:rFonts w:ascii="Symbol" w:hAnsi="Symbol" w:hint="default"/>
      </w:rPr>
    </w:lvl>
    <w:lvl w:ilvl="1" w:tplc="0C0A0003">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4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5" w15:restartNumberingAfterBreak="0">
    <w:nsid w:val="6EA80024"/>
    <w:multiLevelType w:val="hybridMultilevel"/>
    <w:tmpl w:val="226AA9C0"/>
    <w:lvl w:ilvl="0" w:tplc="0C0A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46" w15:restartNumberingAfterBreak="0">
    <w:nsid w:val="6EC30330"/>
    <w:multiLevelType w:val="multilevel"/>
    <w:tmpl w:val="CBC4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EF04598"/>
    <w:multiLevelType w:val="multilevel"/>
    <w:tmpl w:val="4C54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F474C26"/>
    <w:multiLevelType w:val="hybridMultilevel"/>
    <w:tmpl w:val="0630B086"/>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49" w15:restartNumberingAfterBreak="0">
    <w:nsid w:val="6F487DD9"/>
    <w:multiLevelType w:val="hybridMultilevel"/>
    <w:tmpl w:val="A7448176"/>
    <w:lvl w:ilvl="0" w:tplc="0C0A0003">
      <w:start w:val="1"/>
      <w:numFmt w:val="bullet"/>
      <w:lvlText w:val="o"/>
      <w:lvlJc w:val="left"/>
      <w:pPr>
        <w:tabs>
          <w:tab w:val="num" w:pos="1860"/>
        </w:tabs>
        <w:ind w:left="1860" w:hanging="360"/>
      </w:pPr>
      <w:rPr>
        <w:rFonts w:ascii="Courier New" w:hAnsi="Courier New" w:hint="default"/>
      </w:rPr>
    </w:lvl>
    <w:lvl w:ilvl="1" w:tplc="0C0A0003">
      <w:start w:val="1"/>
      <w:numFmt w:val="bullet"/>
      <w:lvlText w:val="o"/>
      <w:lvlJc w:val="left"/>
      <w:pPr>
        <w:tabs>
          <w:tab w:val="num" w:pos="1260"/>
        </w:tabs>
        <w:ind w:left="1260" w:hanging="360"/>
      </w:pPr>
      <w:rPr>
        <w:rFonts w:ascii="Courier New" w:hAnsi="Courier New" w:hint="default"/>
      </w:rPr>
    </w:lvl>
    <w:lvl w:ilvl="2" w:tplc="0C0A0005">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25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51" w15:restartNumberingAfterBreak="0">
    <w:nsid w:val="70165525"/>
    <w:multiLevelType w:val="hybridMultilevel"/>
    <w:tmpl w:val="79E2398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52" w15:restartNumberingAfterBreak="0">
    <w:nsid w:val="703C0EB4"/>
    <w:multiLevelType w:val="hybridMultilevel"/>
    <w:tmpl w:val="777AE844"/>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53" w15:restartNumberingAfterBreak="0">
    <w:nsid w:val="70640D77"/>
    <w:multiLevelType w:val="hybridMultilevel"/>
    <w:tmpl w:val="8BD887E8"/>
    <w:lvl w:ilvl="0" w:tplc="04090001">
      <w:start w:val="1"/>
      <w:numFmt w:val="bullet"/>
      <w:lvlText w:val=""/>
      <w:lvlJc w:val="left"/>
      <w:pPr>
        <w:tabs>
          <w:tab w:val="num" w:pos="2787"/>
        </w:tabs>
        <w:ind w:left="2787"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54" w15:restartNumberingAfterBreak="0">
    <w:nsid w:val="71092661"/>
    <w:multiLevelType w:val="hybridMultilevel"/>
    <w:tmpl w:val="41B419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5" w15:restartNumberingAfterBreak="0">
    <w:nsid w:val="71587F55"/>
    <w:multiLevelType w:val="hybridMultilevel"/>
    <w:tmpl w:val="54DC167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5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7" w15:restartNumberingAfterBreak="0">
    <w:nsid w:val="71825B81"/>
    <w:multiLevelType w:val="hybridMultilevel"/>
    <w:tmpl w:val="78BC3D4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58" w15:restartNumberingAfterBreak="0">
    <w:nsid w:val="71993D8F"/>
    <w:multiLevelType w:val="hybridMultilevel"/>
    <w:tmpl w:val="B24463A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59" w15:restartNumberingAfterBreak="0">
    <w:nsid w:val="721C6CC7"/>
    <w:multiLevelType w:val="hybridMultilevel"/>
    <w:tmpl w:val="C3F2D11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60" w15:restartNumberingAfterBreak="0">
    <w:nsid w:val="72C42889"/>
    <w:multiLevelType w:val="multilevel"/>
    <w:tmpl w:val="B572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47E50FB"/>
    <w:multiLevelType w:val="hybridMultilevel"/>
    <w:tmpl w:val="062C40C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62" w15:restartNumberingAfterBreak="0">
    <w:nsid w:val="7492435B"/>
    <w:multiLevelType w:val="hybridMultilevel"/>
    <w:tmpl w:val="7E0AB0CE"/>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63" w15:restartNumberingAfterBreak="0">
    <w:nsid w:val="74AD683A"/>
    <w:multiLevelType w:val="multilevel"/>
    <w:tmpl w:val="70248C5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264" w15:restartNumberingAfterBreak="0">
    <w:nsid w:val="75045D8A"/>
    <w:multiLevelType w:val="hybridMultilevel"/>
    <w:tmpl w:val="82CEAFC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5" w15:restartNumberingAfterBreak="0">
    <w:nsid w:val="759F307B"/>
    <w:multiLevelType w:val="multilevel"/>
    <w:tmpl w:val="414C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67667C3"/>
    <w:multiLevelType w:val="multilevel"/>
    <w:tmpl w:val="C57E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79151B0"/>
    <w:multiLevelType w:val="hybridMultilevel"/>
    <w:tmpl w:val="48ECF2B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68" w15:restartNumberingAfterBreak="0">
    <w:nsid w:val="77DB6C21"/>
    <w:multiLevelType w:val="hybridMultilevel"/>
    <w:tmpl w:val="0234D098"/>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69" w15:restartNumberingAfterBreak="0">
    <w:nsid w:val="77FB367E"/>
    <w:multiLevelType w:val="hybridMultilevel"/>
    <w:tmpl w:val="588A0D6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70" w15:restartNumberingAfterBreak="0">
    <w:nsid w:val="782F01A4"/>
    <w:multiLevelType w:val="hybridMultilevel"/>
    <w:tmpl w:val="54B8AD0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71" w15:restartNumberingAfterBreak="0">
    <w:nsid w:val="783014FC"/>
    <w:multiLevelType w:val="hybridMultilevel"/>
    <w:tmpl w:val="5B345D96"/>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72" w15:restartNumberingAfterBreak="0">
    <w:nsid w:val="784655F3"/>
    <w:multiLevelType w:val="hybridMultilevel"/>
    <w:tmpl w:val="22DEFF16"/>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73" w15:restartNumberingAfterBreak="0">
    <w:nsid w:val="79C41522"/>
    <w:multiLevelType w:val="hybridMultilevel"/>
    <w:tmpl w:val="C68EB5E4"/>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4" w15:restartNumberingAfterBreak="0">
    <w:nsid w:val="7A153950"/>
    <w:multiLevelType w:val="hybridMultilevel"/>
    <w:tmpl w:val="F6E68CE6"/>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75" w15:restartNumberingAfterBreak="0">
    <w:nsid w:val="7A183A8C"/>
    <w:multiLevelType w:val="hybridMultilevel"/>
    <w:tmpl w:val="7F6844C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76" w15:restartNumberingAfterBreak="0">
    <w:nsid w:val="7ACB200B"/>
    <w:multiLevelType w:val="hybridMultilevel"/>
    <w:tmpl w:val="E0DE606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77" w15:restartNumberingAfterBreak="0">
    <w:nsid w:val="7B7808BF"/>
    <w:multiLevelType w:val="multilevel"/>
    <w:tmpl w:val="C0D078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78" w15:restartNumberingAfterBreak="0">
    <w:nsid w:val="7BF415E0"/>
    <w:multiLevelType w:val="hybridMultilevel"/>
    <w:tmpl w:val="B21455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7C192571"/>
    <w:multiLevelType w:val="hybridMultilevel"/>
    <w:tmpl w:val="10B8B0C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80" w15:restartNumberingAfterBreak="0">
    <w:nsid w:val="7D71372A"/>
    <w:multiLevelType w:val="multilevel"/>
    <w:tmpl w:val="2DF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D9479E9"/>
    <w:multiLevelType w:val="multilevel"/>
    <w:tmpl w:val="74D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EA26368"/>
    <w:multiLevelType w:val="hybridMultilevel"/>
    <w:tmpl w:val="8C1A3DE2"/>
    <w:lvl w:ilvl="0" w:tplc="0C0A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83" w15:restartNumberingAfterBreak="0">
    <w:nsid w:val="7ED46794"/>
    <w:multiLevelType w:val="hybridMultilevel"/>
    <w:tmpl w:val="D0363B30"/>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84" w15:restartNumberingAfterBreak="0">
    <w:nsid w:val="7FA05EBF"/>
    <w:multiLevelType w:val="hybridMultilevel"/>
    <w:tmpl w:val="355A1B5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85" w15:restartNumberingAfterBreak="0">
    <w:nsid w:val="7FB814A5"/>
    <w:multiLevelType w:val="multilevel"/>
    <w:tmpl w:val="6ECCF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98976">
    <w:abstractNumId w:val="93"/>
  </w:num>
  <w:num w:numId="2" w16cid:durableId="636490154">
    <w:abstractNumId w:val="275"/>
  </w:num>
  <w:num w:numId="3" w16cid:durableId="1597833974">
    <w:abstractNumId w:val="195"/>
  </w:num>
  <w:num w:numId="4" w16cid:durableId="959140696">
    <w:abstractNumId w:val="205"/>
  </w:num>
  <w:num w:numId="5" w16cid:durableId="520238427">
    <w:abstractNumId w:val="50"/>
  </w:num>
  <w:num w:numId="6" w16cid:durableId="692222693">
    <w:abstractNumId w:val="179"/>
  </w:num>
  <w:num w:numId="7" w16cid:durableId="1748574823">
    <w:abstractNumId w:val="188"/>
  </w:num>
  <w:num w:numId="8" w16cid:durableId="3362307">
    <w:abstractNumId w:val="271"/>
  </w:num>
  <w:num w:numId="9" w16cid:durableId="174655021">
    <w:abstractNumId w:val="203"/>
  </w:num>
  <w:num w:numId="10" w16cid:durableId="210311097">
    <w:abstractNumId w:val="136"/>
  </w:num>
  <w:num w:numId="11" w16cid:durableId="1554535601">
    <w:abstractNumId w:val="83"/>
  </w:num>
  <w:num w:numId="12" w16cid:durableId="1111317968">
    <w:abstractNumId w:val="62"/>
  </w:num>
  <w:num w:numId="13" w16cid:durableId="973487749">
    <w:abstractNumId w:val="51"/>
  </w:num>
  <w:num w:numId="14" w16cid:durableId="1003702926">
    <w:abstractNumId w:val="119"/>
  </w:num>
  <w:num w:numId="15" w16cid:durableId="1738474138">
    <w:abstractNumId w:val="196"/>
  </w:num>
  <w:num w:numId="16" w16cid:durableId="185946707">
    <w:abstractNumId w:val="168"/>
  </w:num>
  <w:num w:numId="17" w16cid:durableId="320547410">
    <w:abstractNumId w:val="249"/>
  </w:num>
  <w:num w:numId="18" w16cid:durableId="893004148">
    <w:abstractNumId w:val="40"/>
  </w:num>
  <w:num w:numId="19" w16cid:durableId="141774110">
    <w:abstractNumId w:val="165"/>
  </w:num>
  <w:num w:numId="20" w16cid:durableId="846755208">
    <w:abstractNumId w:val="261"/>
  </w:num>
  <w:num w:numId="21" w16cid:durableId="714891874">
    <w:abstractNumId w:val="253"/>
  </w:num>
  <w:num w:numId="22" w16cid:durableId="142164768">
    <w:abstractNumId w:val="142"/>
  </w:num>
  <w:num w:numId="23" w16cid:durableId="1521117374">
    <w:abstractNumId w:val="145"/>
  </w:num>
  <w:num w:numId="24" w16cid:durableId="105082856">
    <w:abstractNumId w:val="109"/>
  </w:num>
  <w:num w:numId="25" w16cid:durableId="1459294468">
    <w:abstractNumId w:val="103"/>
  </w:num>
  <w:num w:numId="26" w16cid:durableId="1793749447">
    <w:abstractNumId w:val="133"/>
  </w:num>
  <w:num w:numId="27" w16cid:durableId="721297392">
    <w:abstractNumId w:val="66"/>
  </w:num>
  <w:num w:numId="28" w16cid:durableId="2099448215">
    <w:abstractNumId w:val="43"/>
  </w:num>
  <w:num w:numId="29" w16cid:durableId="327514657">
    <w:abstractNumId w:val="224"/>
  </w:num>
  <w:num w:numId="30" w16cid:durableId="609167027">
    <w:abstractNumId w:val="137"/>
  </w:num>
  <w:num w:numId="31" w16cid:durableId="1526410116">
    <w:abstractNumId w:val="81"/>
  </w:num>
  <w:num w:numId="32" w16cid:durableId="807013259">
    <w:abstractNumId w:val="116"/>
  </w:num>
  <w:num w:numId="33" w16cid:durableId="61296784">
    <w:abstractNumId w:val="110"/>
  </w:num>
  <w:num w:numId="34" w16cid:durableId="1939751115">
    <w:abstractNumId w:val="212"/>
  </w:num>
  <w:num w:numId="35" w16cid:durableId="1753045722">
    <w:abstractNumId w:val="259"/>
  </w:num>
  <w:num w:numId="36" w16cid:durableId="472406059">
    <w:abstractNumId w:val="252"/>
  </w:num>
  <w:num w:numId="37" w16cid:durableId="851653316">
    <w:abstractNumId w:val="232"/>
  </w:num>
  <w:num w:numId="38" w16cid:durableId="907612064">
    <w:abstractNumId w:val="225"/>
  </w:num>
  <w:num w:numId="39" w16cid:durableId="271864411">
    <w:abstractNumId w:val="75"/>
  </w:num>
  <w:num w:numId="40" w16cid:durableId="885144397">
    <w:abstractNumId w:val="55"/>
  </w:num>
  <w:num w:numId="41" w16cid:durableId="1048262498">
    <w:abstractNumId w:val="112"/>
  </w:num>
  <w:num w:numId="42" w16cid:durableId="1963880134">
    <w:abstractNumId w:val="8"/>
  </w:num>
  <w:num w:numId="43" w16cid:durableId="1709376462">
    <w:abstractNumId w:val="3"/>
  </w:num>
  <w:num w:numId="44" w16cid:durableId="400836208">
    <w:abstractNumId w:val="2"/>
  </w:num>
  <w:num w:numId="45" w16cid:durableId="1910845867">
    <w:abstractNumId w:val="1"/>
  </w:num>
  <w:num w:numId="46" w16cid:durableId="816461376">
    <w:abstractNumId w:val="0"/>
  </w:num>
  <w:num w:numId="47" w16cid:durableId="1811166149">
    <w:abstractNumId w:val="9"/>
  </w:num>
  <w:num w:numId="48" w16cid:durableId="1432897033">
    <w:abstractNumId w:val="7"/>
  </w:num>
  <w:num w:numId="49" w16cid:durableId="2065907514">
    <w:abstractNumId w:val="6"/>
  </w:num>
  <w:num w:numId="50" w16cid:durableId="1539783605">
    <w:abstractNumId w:val="5"/>
  </w:num>
  <w:num w:numId="51" w16cid:durableId="1463034009">
    <w:abstractNumId w:val="4"/>
  </w:num>
  <w:num w:numId="52" w16cid:durableId="952633910">
    <w:abstractNumId w:val="158"/>
  </w:num>
  <w:num w:numId="53" w16cid:durableId="1726642221">
    <w:abstractNumId w:val="32"/>
  </w:num>
  <w:num w:numId="54" w16cid:durableId="362487766">
    <w:abstractNumId w:val="82"/>
  </w:num>
  <w:num w:numId="55" w16cid:durableId="47611713">
    <w:abstractNumId w:val="221"/>
  </w:num>
  <w:num w:numId="56" w16cid:durableId="834690463">
    <w:abstractNumId w:val="278"/>
  </w:num>
  <w:num w:numId="57" w16cid:durableId="1769961435">
    <w:abstractNumId w:val="207"/>
  </w:num>
  <w:num w:numId="58" w16cid:durableId="1731927529">
    <w:abstractNumId w:val="148"/>
  </w:num>
  <w:num w:numId="59" w16cid:durableId="441917485">
    <w:abstractNumId w:val="245"/>
  </w:num>
  <w:num w:numId="60" w16cid:durableId="286594516">
    <w:abstractNumId w:val="239"/>
  </w:num>
  <w:num w:numId="61" w16cid:durableId="321587088">
    <w:abstractNumId w:val="89"/>
  </w:num>
  <w:num w:numId="62" w16cid:durableId="1352801233">
    <w:abstractNumId w:val="59"/>
  </w:num>
  <w:num w:numId="63" w16cid:durableId="1458453481">
    <w:abstractNumId w:val="84"/>
  </w:num>
  <w:num w:numId="64" w16cid:durableId="667950449">
    <w:abstractNumId w:val="102"/>
  </w:num>
  <w:num w:numId="65" w16cid:durableId="733092370">
    <w:abstractNumId w:val="258"/>
  </w:num>
  <w:num w:numId="66" w16cid:durableId="1427729022">
    <w:abstractNumId w:val="153"/>
  </w:num>
  <w:num w:numId="67" w16cid:durableId="641081901">
    <w:abstractNumId w:val="169"/>
  </w:num>
  <w:num w:numId="68" w16cid:durableId="1196652518">
    <w:abstractNumId w:val="41"/>
  </w:num>
  <w:num w:numId="69" w16cid:durableId="2054694981">
    <w:abstractNumId w:val="254"/>
  </w:num>
  <w:num w:numId="70" w16cid:durableId="428746026">
    <w:abstractNumId w:val="96"/>
  </w:num>
  <w:num w:numId="71" w16cid:durableId="124465837">
    <w:abstractNumId w:val="132"/>
  </w:num>
  <w:num w:numId="72" w16cid:durableId="1696616773">
    <w:abstractNumId w:val="58"/>
  </w:num>
  <w:num w:numId="73" w16cid:durableId="297152557">
    <w:abstractNumId w:val="202"/>
  </w:num>
  <w:num w:numId="74" w16cid:durableId="1708526479">
    <w:abstractNumId w:val="85"/>
  </w:num>
  <w:num w:numId="75" w16cid:durableId="654141773">
    <w:abstractNumId w:val="273"/>
  </w:num>
  <w:num w:numId="76" w16cid:durableId="83427538">
    <w:abstractNumId w:val="121"/>
  </w:num>
  <w:num w:numId="77" w16cid:durableId="400909263">
    <w:abstractNumId w:val="18"/>
  </w:num>
  <w:num w:numId="78" w16cid:durableId="1398476865">
    <w:abstractNumId w:val="187"/>
  </w:num>
  <w:num w:numId="79" w16cid:durableId="1064790541">
    <w:abstractNumId w:val="236"/>
  </w:num>
  <w:num w:numId="80" w16cid:durableId="1361009702">
    <w:abstractNumId w:val="172"/>
  </w:num>
  <w:num w:numId="81" w16cid:durableId="1487941938">
    <w:abstractNumId w:val="64"/>
  </w:num>
  <w:num w:numId="82" w16cid:durableId="164784149">
    <w:abstractNumId w:val="241"/>
  </w:num>
  <w:num w:numId="83" w16cid:durableId="1083377498">
    <w:abstractNumId w:val="147"/>
  </w:num>
  <w:num w:numId="84" w16cid:durableId="863396731">
    <w:abstractNumId w:val="104"/>
  </w:num>
  <w:num w:numId="85" w16cid:durableId="1134444056">
    <w:abstractNumId w:val="163"/>
  </w:num>
  <w:num w:numId="86" w16cid:durableId="1607734925">
    <w:abstractNumId w:val="166"/>
  </w:num>
  <w:num w:numId="87" w16cid:durableId="1572347444">
    <w:abstractNumId w:val="150"/>
  </w:num>
  <w:num w:numId="88" w16cid:durableId="1861434720">
    <w:abstractNumId w:val="123"/>
  </w:num>
  <w:num w:numId="89" w16cid:durableId="1149401938">
    <w:abstractNumId w:val="226"/>
  </w:num>
  <w:num w:numId="90" w16cid:durableId="1261985781">
    <w:abstractNumId w:val="173"/>
  </w:num>
  <w:num w:numId="91" w16cid:durableId="191695143">
    <w:abstractNumId w:val="19"/>
  </w:num>
  <w:num w:numId="92" w16cid:durableId="1079330532">
    <w:abstractNumId w:val="87"/>
  </w:num>
  <w:num w:numId="93" w16cid:durableId="1663658386">
    <w:abstractNumId w:val="35"/>
  </w:num>
  <w:num w:numId="94" w16cid:durableId="1367829187">
    <w:abstractNumId w:val="49"/>
  </w:num>
  <w:num w:numId="95" w16cid:durableId="330375005">
    <w:abstractNumId w:val="167"/>
  </w:num>
  <w:num w:numId="96" w16cid:durableId="1615165021">
    <w:abstractNumId w:val="48"/>
  </w:num>
  <w:num w:numId="97" w16cid:durableId="663631146">
    <w:abstractNumId w:val="186"/>
  </w:num>
  <w:num w:numId="98" w16cid:durableId="1064060779">
    <w:abstractNumId w:val="124"/>
  </w:num>
  <w:num w:numId="99" w16cid:durableId="352532573">
    <w:abstractNumId w:val="255"/>
  </w:num>
  <w:num w:numId="100" w16cid:durableId="85083355">
    <w:abstractNumId w:val="257"/>
  </w:num>
  <w:num w:numId="101" w16cid:durableId="1121920337">
    <w:abstractNumId w:val="268"/>
  </w:num>
  <w:num w:numId="102" w16cid:durableId="1187020463">
    <w:abstractNumId w:val="15"/>
  </w:num>
  <w:num w:numId="103" w16cid:durableId="1156797564">
    <w:abstractNumId w:val="237"/>
  </w:num>
  <w:num w:numId="104" w16cid:durableId="1586264230">
    <w:abstractNumId w:val="120"/>
  </w:num>
  <w:num w:numId="105" w16cid:durableId="1041633553">
    <w:abstractNumId w:val="279"/>
  </w:num>
  <w:num w:numId="106" w16cid:durableId="1866290701">
    <w:abstractNumId w:val="233"/>
  </w:num>
  <w:num w:numId="107" w16cid:durableId="42825658">
    <w:abstractNumId w:val="222"/>
  </w:num>
  <w:num w:numId="108" w16cid:durableId="1971158914">
    <w:abstractNumId w:val="65"/>
  </w:num>
  <w:num w:numId="109" w16cid:durableId="1847399191">
    <w:abstractNumId w:val="108"/>
  </w:num>
  <w:num w:numId="110" w16cid:durableId="2070837676">
    <w:abstractNumId w:val="191"/>
  </w:num>
  <w:num w:numId="111" w16cid:durableId="75976473">
    <w:abstractNumId w:val="157"/>
  </w:num>
  <w:num w:numId="112" w16cid:durableId="1197893711">
    <w:abstractNumId w:val="25"/>
  </w:num>
  <w:num w:numId="113" w16cid:durableId="1752698868">
    <w:abstractNumId w:val="53"/>
  </w:num>
  <w:num w:numId="114" w16cid:durableId="750080849">
    <w:abstractNumId w:val="242"/>
  </w:num>
  <w:num w:numId="115" w16cid:durableId="252514850">
    <w:abstractNumId w:val="209"/>
  </w:num>
  <w:num w:numId="116" w16cid:durableId="1312442811">
    <w:abstractNumId w:val="28"/>
  </w:num>
  <w:num w:numId="117" w16cid:durableId="1341202594">
    <w:abstractNumId w:val="128"/>
  </w:num>
  <w:num w:numId="118" w16cid:durableId="795291355">
    <w:abstractNumId w:val="208"/>
  </w:num>
  <w:num w:numId="119" w16cid:durableId="1264147334">
    <w:abstractNumId w:val="52"/>
  </w:num>
  <w:num w:numId="120" w16cid:durableId="2108886093">
    <w:abstractNumId w:val="210"/>
  </w:num>
  <w:num w:numId="121" w16cid:durableId="209462646">
    <w:abstractNumId w:val="262"/>
  </w:num>
  <w:num w:numId="122" w16cid:durableId="1729451617">
    <w:abstractNumId w:val="97"/>
  </w:num>
  <w:num w:numId="123" w16cid:durableId="202140142">
    <w:abstractNumId w:val="272"/>
  </w:num>
  <w:num w:numId="124" w16cid:durableId="437406570">
    <w:abstractNumId w:val="198"/>
  </w:num>
  <w:num w:numId="125" w16cid:durableId="1716008757">
    <w:abstractNumId w:val="60"/>
  </w:num>
  <w:num w:numId="126" w16cid:durableId="732242696">
    <w:abstractNumId w:val="23"/>
  </w:num>
  <w:num w:numId="127" w16cid:durableId="766653112">
    <w:abstractNumId w:val="164"/>
  </w:num>
  <w:num w:numId="128" w16cid:durableId="1891379096">
    <w:abstractNumId w:val="143"/>
  </w:num>
  <w:num w:numId="129" w16cid:durableId="761878395">
    <w:abstractNumId w:val="154"/>
  </w:num>
  <w:num w:numId="130" w16cid:durableId="1167090657">
    <w:abstractNumId w:val="111"/>
  </w:num>
  <w:num w:numId="131" w16cid:durableId="1881698408">
    <w:abstractNumId w:val="34"/>
  </w:num>
  <w:num w:numId="132" w16cid:durableId="210772611">
    <w:abstractNumId w:val="71"/>
  </w:num>
  <w:num w:numId="133" w16cid:durableId="736434920">
    <w:abstractNumId w:val="100"/>
  </w:num>
  <w:num w:numId="134" w16cid:durableId="1617102954">
    <w:abstractNumId w:val="175"/>
  </w:num>
  <w:num w:numId="135" w16cid:durableId="2031713264">
    <w:abstractNumId w:val="106"/>
  </w:num>
  <w:num w:numId="136" w16cid:durableId="1926840850">
    <w:abstractNumId w:val="141"/>
  </w:num>
  <w:num w:numId="137" w16cid:durableId="1648121651">
    <w:abstractNumId w:val="161"/>
  </w:num>
  <w:num w:numId="138" w16cid:durableId="1978608629">
    <w:abstractNumId w:val="235"/>
  </w:num>
  <w:num w:numId="139" w16cid:durableId="476146377">
    <w:abstractNumId w:val="216"/>
  </w:num>
  <w:num w:numId="140" w16cid:durableId="1913004115">
    <w:abstractNumId w:val="16"/>
  </w:num>
  <w:num w:numId="141" w16cid:durableId="1063990763">
    <w:abstractNumId w:val="201"/>
  </w:num>
  <w:num w:numId="142" w16cid:durableId="1112633155">
    <w:abstractNumId w:val="177"/>
  </w:num>
  <w:num w:numId="143" w16cid:durableId="563641841">
    <w:abstractNumId w:val="220"/>
  </w:num>
  <w:num w:numId="144" w16cid:durableId="1647777564">
    <w:abstractNumId w:val="57"/>
  </w:num>
  <w:num w:numId="145" w16cid:durableId="1109929124">
    <w:abstractNumId w:val="80"/>
  </w:num>
  <w:num w:numId="146" w16cid:durableId="1183325733">
    <w:abstractNumId w:val="45"/>
  </w:num>
  <w:num w:numId="147" w16cid:durableId="452749121">
    <w:abstractNumId w:val="125"/>
  </w:num>
  <w:num w:numId="148" w16cid:durableId="130560731">
    <w:abstractNumId w:val="160"/>
  </w:num>
  <w:num w:numId="149" w16cid:durableId="1135416487">
    <w:abstractNumId w:val="228"/>
  </w:num>
  <w:num w:numId="150" w16cid:durableId="2035615929">
    <w:abstractNumId w:val="76"/>
  </w:num>
  <w:num w:numId="151" w16cid:durableId="1381125610">
    <w:abstractNumId w:val="162"/>
  </w:num>
  <w:num w:numId="152" w16cid:durableId="1453939453">
    <w:abstractNumId w:val="251"/>
  </w:num>
  <w:num w:numId="153" w16cid:durableId="1617253129">
    <w:abstractNumId w:val="115"/>
  </w:num>
  <w:num w:numId="154" w16cid:durableId="1476944591">
    <w:abstractNumId w:val="79"/>
  </w:num>
  <w:num w:numId="155" w16cid:durableId="2036157059">
    <w:abstractNumId w:val="219"/>
  </w:num>
  <w:num w:numId="156" w16cid:durableId="1058943897">
    <w:abstractNumId w:val="171"/>
  </w:num>
  <w:num w:numId="157" w16cid:durableId="1053164623">
    <w:abstractNumId w:val="68"/>
  </w:num>
  <w:num w:numId="158" w16cid:durableId="2068793314">
    <w:abstractNumId w:val="105"/>
  </w:num>
  <w:num w:numId="159" w16cid:durableId="1519267801">
    <w:abstractNumId w:val="140"/>
  </w:num>
  <w:num w:numId="160" w16cid:durableId="1371959294">
    <w:abstractNumId w:val="11"/>
  </w:num>
  <w:num w:numId="161" w16cid:durableId="931935550">
    <w:abstractNumId w:val="269"/>
  </w:num>
  <w:num w:numId="162" w16cid:durableId="1530794434">
    <w:abstractNumId w:val="267"/>
  </w:num>
  <w:num w:numId="163" w16cid:durableId="1731146488">
    <w:abstractNumId w:val="117"/>
  </w:num>
  <w:num w:numId="164" w16cid:durableId="515389515">
    <w:abstractNumId w:val="170"/>
  </w:num>
  <w:num w:numId="165" w16cid:durableId="1584603578">
    <w:abstractNumId w:val="77"/>
  </w:num>
  <w:num w:numId="166" w16cid:durableId="627202668">
    <w:abstractNumId w:val="284"/>
  </w:num>
  <w:num w:numId="167" w16cid:durableId="464347608">
    <w:abstractNumId w:val="126"/>
  </w:num>
  <w:num w:numId="168" w16cid:durableId="1813673118">
    <w:abstractNumId w:val="118"/>
  </w:num>
  <w:num w:numId="169" w16cid:durableId="788621149">
    <w:abstractNumId w:val="99"/>
  </w:num>
  <w:num w:numId="170" w16cid:durableId="474563639">
    <w:abstractNumId w:val="264"/>
  </w:num>
  <w:num w:numId="171" w16cid:durableId="828059353">
    <w:abstractNumId w:val="234"/>
  </w:num>
  <w:num w:numId="172" w16cid:durableId="1826625113">
    <w:abstractNumId w:val="213"/>
  </w:num>
  <w:num w:numId="173" w16cid:durableId="180248460">
    <w:abstractNumId w:val="223"/>
  </w:num>
  <w:num w:numId="174" w16cid:durableId="981498765">
    <w:abstractNumId w:val="47"/>
  </w:num>
  <w:num w:numId="175" w16cid:durableId="353310830">
    <w:abstractNumId w:val="86"/>
  </w:num>
  <w:num w:numId="176" w16cid:durableId="1865900893">
    <w:abstractNumId w:val="12"/>
  </w:num>
  <w:num w:numId="177" w16cid:durableId="1088113524">
    <w:abstractNumId w:val="21"/>
  </w:num>
  <w:num w:numId="178" w16cid:durableId="1648629817">
    <w:abstractNumId w:val="10"/>
  </w:num>
  <w:num w:numId="179" w16cid:durableId="111440205">
    <w:abstractNumId w:val="146"/>
  </w:num>
  <w:num w:numId="180" w16cid:durableId="1589459560">
    <w:abstractNumId w:val="61"/>
  </w:num>
  <w:num w:numId="181" w16cid:durableId="1702823866">
    <w:abstractNumId w:val="243"/>
  </w:num>
  <w:num w:numId="182" w16cid:durableId="375279341">
    <w:abstractNumId w:val="180"/>
  </w:num>
  <w:num w:numId="183" w16cid:durableId="602106054">
    <w:abstractNumId w:val="24"/>
  </w:num>
  <w:num w:numId="184" w16cid:durableId="1140925053">
    <w:abstractNumId w:val="178"/>
  </w:num>
  <w:num w:numId="185" w16cid:durableId="1327513346">
    <w:abstractNumId w:val="69"/>
  </w:num>
  <w:num w:numId="186" w16cid:durableId="1573079507">
    <w:abstractNumId w:val="56"/>
  </w:num>
  <w:num w:numId="187" w16cid:durableId="1456750774">
    <w:abstractNumId w:val="230"/>
  </w:num>
  <w:num w:numId="188" w16cid:durableId="1477994190">
    <w:abstractNumId w:val="270"/>
  </w:num>
  <w:num w:numId="189" w16cid:durableId="1169442457">
    <w:abstractNumId w:val="54"/>
  </w:num>
  <w:num w:numId="190" w16cid:durableId="402873765">
    <w:abstractNumId w:val="30"/>
  </w:num>
  <w:num w:numId="191" w16cid:durableId="1339969112">
    <w:abstractNumId w:val="282"/>
  </w:num>
  <w:num w:numId="192" w16cid:durableId="1548950654">
    <w:abstractNumId w:val="159"/>
  </w:num>
  <w:num w:numId="193" w16cid:durableId="1167091075">
    <w:abstractNumId w:val="193"/>
  </w:num>
  <w:num w:numId="194" w16cid:durableId="605115910">
    <w:abstractNumId w:val="74"/>
  </w:num>
  <w:num w:numId="195" w16cid:durableId="2019306256">
    <w:abstractNumId w:val="73"/>
  </w:num>
  <w:num w:numId="196" w16cid:durableId="1152452015">
    <w:abstractNumId w:val="113"/>
  </w:num>
  <w:num w:numId="197" w16cid:durableId="955873365">
    <w:abstractNumId w:val="276"/>
  </w:num>
  <w:num w:numId="198" w16cid:durableId="941108382">
    <w:abstractNumId w:val="248"/>
  </w:num>
  <w:num w:numId="199" w16cid:durableId="2015717967">
    <w:abstractNumId w:val="194"/>
  </w:num>
  <w:num w:numId="200" w16cid:durableId="563177547">
    <w:abstractNumId w:val="70"/>
  </w:num>
  <w:num w:numId="201" w16cid:durableId="1470710786">
    <w:abstractNumId w:val="155"/>
  </w:num>
  <w:num w:numId="202" w16cid:durableId="1235967720">
    <w:abstractNumId w:val="274"/>
  </w:num>
  <w:num w:numId="203" w16cid:durableId="1207327430">
    <w:abstractNumId w:val="211"/>
  </w:num>
  <w:num w:numId="204" w16cid:durableId="853885591">
    <w:abstractNumId w:val="78"/>
  </w:num>
  <w:num w:numId="205" w16cid:durableId="1555001670">
    <w:abstractNumId w:val="91"/>
  </w:num>
  <w:num w:numId="206" w16cid:durableId="1412970180">
    <w:abstractNumId w:val="190"/>
  </w:num>
  <w:num w:numId="207" w16cid:durableId="1222862980">
    <w:abstractNumId w:val="72"/>
  </w:num>
  <w:num w:numId="208" w16cid:durableId="1436709460">
    <w:abstractNumId w:val="263"/>
  </w:num>
  <w:num w:numId="209" w16cid:durableId="1149248116">
    <w:abstractNumId w:val="33"/>
  </w:num>
  <w:num w:numId="210" w16cid:durableId="1702976027">
    <w:abstractNumId w:val="206"/>
  </w:num>
  <w:num w:numId="211" w16cid:durableId="384522983">
    <w:abstractNumId w:val="152"/>
  </w:num>
  <w:num w:numId="212" w16cid:durableId="695271583">
    <w:abstractNumId w:val="131"/>
  </w:num>
  <w:num w:numId="213" w16cid:durableId="1927615292">
    <w:abstractNumId w:val="17"/>
  </w:num>
  <w:num w:numId="214" w16cid:durableId="691539665">
    <w:abstractNumId w:val="231"/>
  </w:num>
  <w:num w:numId="215" w16cid:durableId="653486289">
    <w:abstractNumId w:val="36"/>
  </w:num>
  <w:num w:numId="216" w16cid:durableId="1503467826">
    <w:abstractNumId w:val="98"/>
  </w:num>
  <w:num w:numId="217" w16cid:durableId="1237477016">
    <w:abstractNumId w:val="94"/>
  </w:num>
  <w:num w:numId="218" w16cid:durableId="879824851">
    <w:abstractNumId w:val="174"/>
  </w:num>
  <w:num w:numId="219" w16cid:durableId="927226301">
    <w:abstractNumId w:val="92"/>
  </w:num>
  <w:num w:numId="220" w16cid:durableId="44791310">
    <w:abstractNumId w:val="38"/>
  </w:num>
  <w:num w:numId="221" w16cid:durableId="1335034244">
    <w:abstractNumId w:val="283"/>
  </w:num>
  <w:num w:numId="222" w16cid:durableId="1566716638">
    <w:abstractNumId w:val="176"/>
  </w:num>
  <w:num w:numId="223" w16cid:durableId="1046031247">
    <w:abstractNumId w:val="129"/>
  </w:num>
  <w:num w:numId="224" w16cid:durableId="1508011950">
    <w:abstractNumId w:val="44"/>
  </w:num>
  <w:num w:numId="225" w16cid:durableId="596602639">
    <w:abstractNumId w:val="238"/>
  </w:num>
  <w:num w:numId="226" w16cid:durableId="1894002688">
    <w:abstractNumId w:val="149"/>
  </w:num>
  <w:num w:numId="227" w16cid:durableId="669525595">
    <w:abstractNumId w:val="139"/>
  </w:num>
  <w:num w:numId="228" w16cid:durableId="476387414">
    <w:abstractNumId w:val="107"/>
  </w:num>
  <w:num w:numId="229" w16cid:durableId="1291863472">
    <w:abstractNumId w:val="122"/>
  </w:num>
  <w:num w:numId="230" w16cid:durableId="631591895">
    <w:abstractNumId w:val="185"/>
  </w:num>
  <w:num w:numId="231" w16cid:durableId="482812918">
    <w:abstractNumId w:val="197"/>
  </w:num>
  <w:num w:numId="232" w16cid:durableId="1206524116">
    <w:abstractNumId w:val="215"/>
  </w:num>
  <w:num w:numId="233" w16cid:durableId="1128933413">
    <w:abstractNumId w:val="200"/>
  </w:num>
  <w:num w:numId="234" w16cid:durableId="1147089887">
    <w:abstractNumId w:val="277"/>
  </w:num>
  <w:num w:numId="235" w16cid:durableId="701514878">
    <w:abstractNumId w:val="20"/>
  </w:num>
  <w:num w:numId="236" w16cid:durableId="1570728936">
    <w:abstractNumId w:val="244"/>
  </w:num>
  <w:num w:numId="237" w16cid:durableId="1885369696">
    <w:abstractNumId w:val="256"/>
  </w:num>
  <w:num w:numId="238" w16cid:durableId="736585642">
    <w:abstractNumId w:val="189"/>
  </w:num>
  <w:num w:numId="239" w16cid:durableId="831339551">
    <w:abstractNumId w:val="101"/>
  </w:num>
  <w:num w:numId="240" w16cid:durableId="931013508">
    <w:abstractNumId w:val="63"/>
  </w:num>
  <w:num w:numId="241" w16cid:durableId="996037668">
    <w:abstractNumId w:val="156"/>
  </w:num>
  <w:num w:numId="242" w16cid:durableId="503596587">
    <w:abstractNumId w:val="39"/>
  </w:num>
  <w:num w:numId="243" w16cid:durableId="780881887">
    <w:abstractNumId w:val="88"/>
  </w:num>
  <w:num w:numId="244" w16cid:durableId="1499072908">
    <w:abstractNumId w:val="250"/>
  </w:num>
  <w:num w:numId="245" w16cid:durableId="1920823778">
    <w:abstractNumId w:val="184"/>
  </w:num>
  <w:num w:numId="246" w16cid:durableId="1008367703">
    <w:abstractNumId w:val="135"/>
  </w:num>
  <w:num w:numId="247" w16cid:durableId="2091806817">
    <w:abstractNumId w:val="138"/>
  </w:num>
  <w:num w:numId="248" w16cid:durableId="2051100598">
    <w:abstractNumId w:val="134"/>
  </w:num>
  <w:num w:numId="249" w16cid:durableId="1091045240">
    <w:abstractNumId w:val="144"/>
  </w:num>
  <w:num w:numId="250" w16cid:durableId="2898021">
    <w:abstractNumId w:val="218"/>
  </w:num>
  <w:num w:numId="251" w16cid:durableId="1757285684">
    <w:abstractNumId w:val="127"/>
  </w:num>
  <w:num w:numId="252" w16cid:durableId="886647033">
    <w:abstractNumId w:val="90"/>
  </w:num>
  <w:num w:numId="253" w16cid:durableId="860510883">
    <w:abstractNumId w:val="14"/>
  </w:num>
  <w:num w:numId="254" w16cid:durableId="344290799">
    <w:abstractNumId w:val="204"/>
  </w:num>
  <w:num w:numId="255" w16cid:durableId="333918996">
    <w:abstractNumId w:val="31"/>
  </w:num>
  <w:num w:numId="256" w16cid:durableId="1849786351">
    <w:abstractNumId w:val="182"/>
  </w:num>
  <w:num w:numId="257" w16cid:durableId="497116080">
    <w:abstractNumId w:val="181"/>
  </w:num>
  <w:num w:numId="258" w16cid:durableId="868106343">
    <w:abstractNumId w:val="46"/>
  </w:num>
  <w:num w:numId="259" w16cid:durableId="1183544379">
    <w:abstractNumId w:val="246"/>
  </w:num>
  <w:num w:numId="260" w16cid:durableId="726152539">
    <w:abstractNumId w:val="199"/>
  </w:num>
  <w:num w:numId="261" w16cid:durableId="1838304978">
    <w:abstractNumId w:val="95"/>
  </w:num>
  <w:num w:numId="262" w16cid:durableId="569580415">
    <w:abstractNumId w:val="130"/>
  </w:num>
  <w:num w:numId="263" w16cid:durableId="163251212">
    <w:abstractNumId w:val="67"/>
  </w:num>
  <w:num w:numId="264" w16cid:durableId="507059190">
    <w:abstractNumId w:val="229"/>
  </w:num>
  <w:num w:numId="265" w16cid:durableId="1982345881">
    <w:abstractNumId w:val="192"/>
  </w:num>
  <w:num w:numId="266" w16cid:durableId="234557529">
    <w:abstractNumId w:val="240"/>
  </w:num>
  <w:num w:numId="267" w16cid:durableId="1139112910">
    <w:abstractNumId w:val="227"/>
  </w:num>
  <w:num w:numId="268" w16cid:durableId="705641786">
    <w:abstractNumId w:val="260"/>
  </w:num>
  <w:num w:numId="269" w16cid:durableId="730731721">
    <w:abstractNumId w:val="42"/>
  </w:num>
  <w:num w:numId="270" w16cid:durableId="865993798">
    <w:abstractNumId w:val="266"/>
  </w:num>
  <w:num w:numId="271" w16cid:durableId="1713772893">
    <w:abstractNumId w:val="114"/>
  </w:num>
  <w:num w:numId="272" w16cid:durableId="1632901514">
    <w:abstractNumId w:val="22"/>
  </w:num>
  <w:num w:numId="273" w16cid:durableId="1674844647">
    <w:abstractNumId w:val="13"/>
  </w:num>
  <w:num w:numId="274" w16cid:durableId="2121678354">
    <w:abstractNumId w:val="247"/>
  </w:num>
  <w:num w:numId="275" w16cid:durableId="1637488807">
    <w:abstractNumId w:val="27"/>
  </w:num>
  <w:num w:numId="276" w16cid:durableId="1680892609">
    <w:abstractNumId w:val="151"/>
  </w:num>
  <w:num w:numId="277" w16cid:durableId="1747531409">
    <w:abstractNumId w:val="214"/>
  </w:num>
  <w:num w:numId="278" w16cid:durableId="2065985860">
    <w:abstractNumId w:val="26"/>
  </w:num>
  <w:num w:numId="279" w16cid:durableId="789321882">
    <w:abstractNumId w:val="281"/>
  </w:num>
  <w:num w:numId="280" w16cid:durableId="1542355482">
    <w:abstractNumId w:val="37"/>
  </w:num>
  <w:num w:numId="281" w16cid:durableId="1100679161">
    <w:abstractNumId w:val="29"/>
  </w:num>
  <w:num w:numId="282" w16cid:durableId="248858114">
    <w:abstractNumId w:val="285"/>
  </w:num>
  <w:num w:numId="283" w16cid:durableId="1326276368">
    <w:abstractNumId w:val="265"/>
  </w:num>
  <w:num w:numId="284" w16cid:durableId="1946112430">
    <w:abstractNumId w:val="217"/>
  </w:num>
  <w:num w:numId="285" w16cid:durableId="1799178671">
    <w:abstractNumId w:val="183"/>
  </w:num>
  <w:num w:numId="286" w16cid:durableId="467281470">
    <w:abstractNumId w:val="2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33044"/>
    <w:rsid w:val="000B0D49"/>
    <w:rsid w:val="0011281F"/>
    <w:rsid w:val="00122C8C"/>
    <w:rsid w:val="00126F76"/>
    <w:rsid w:val="001A3CBD"/>
    <w:rsid w:val="001A44AD"/>
    <w:rsid w:val="00213F48"/>
    <w:rsid w:val="00271B40"/>
    <w:rsid w:val="002D648A"/>
    <w:rsid w:val="002E1188"/>
    <w:rsid w:val="00393AF2"/>
    <w:rsid w:val="003A67BE"/>
    <w:rsid w:val="00407C27"/>
    <w:rsid w:val="0044124B"/>
    <w:rsid w:val="00482D99"/>
    <w:rsid w:val="004D215D"/>
    <w:rsid w:val="0051225C"/>
    <w:rsid w:val="0052608D"/>
    <w:rsid w:val="00541B20"/>
    <w:rsid w:val="00541BAB"/>
    <w:rsid w:val="005745DE"/>
    <w:rsid w:val="005E5313"/>
    <w:rsid w:val="005F546F"/>
    <w:rsid w:val="006068CD"/>
    <w:rsid w:val="00627555"/>
    <w:rsid w:val="00636DAB"/>
    <w:rsid w:val="00637AEA"/>
    <w:rsid w:val="006471CE"/>
    <w:rsid w:val="006D180D"/>
    <w:rsid w:val="00740904"/>
    <w:rsid w:val="00772703"/>
    <w:rsid w:val="007A1FA4"/>
    <w:rsid w:val="007E6E20"/>
    <w:rsid w:val="007F6E7B"/>
    <w:rsid w:val="00896024"/>
    <w:rsid w:val="008B4CA3"/>
    <w:rsid w:val="008F18AC"/>
    <w:rsid w:val="008F2A78"/>
    <w:rsid w:val="009242A3"/>
    <w:rsid w:val="0095730C"/>
    <w:rsid w:val="009747F4"/>
    <w:rsid w:val="00A533AB"/>
    <w:rsid w:val="00A663D0"/>
    <w:rsid w:val="00AB418F"/>
    <w:rsid w:val="00AC2EE8"/>
    <w:rsid w:val="00AF3CBA"/>
    <w:rsid w:val="00B17BFA"/>
    <w:rsid w:val="00B3545A"/>
    <w:rsid w:val="00B360BC"/>
    <w:rsid w:val="00B51CF8"/>
    <w:rsid w:val="00B5577E"/>
    <w:rsid w:val="00C072C0"/>
    <w:rsid w:val="00C07D17"/>
    <w:rsid w:val="00C432A1"/>
    <w:rsid w:val="00C57276"/>
    <w:rsid w:val="00C95FA0"/>
    <w:rsid w:val="00D0759B"/>
    <w:rsid w:val="00D55D46"/>
    <w:rsid w:val="00D84139"/>
    <w:rsid w:val="00D92AAD"/>
    <w:rsid w:val="00DA583E"/>
    <w:rsid w:val="00DF5241"/>
    <w:rsid w:val="00E42899"/>
    <w:rsid w:val="00E55DEB"/>
    <w:rsid w:val="00E614B9"/>
    <w:rsid w:val="00E97433"/>
    <w:rsid w:val="00ED4140"/>
    <w:rsid w:val="00EF645A"/>
    <w:rsid w:val="00F13895"/>
    <w:rsid w:val="00F20050"/>
    <w:rsid w:val="00F8267E"/>
    <w:rsid w:val="00F8489B"/>
    <w:rsid w:val="00FD76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70A22"/>
  <w15:chartTrackingRefBased/>
  <w15:docId w15:val="{0F51E0C9-C8A4-4778-9260-ECDAC5A4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30"/>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30"/>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30"/>
      </w:numPr>
      <w:tabs>
        <w:tab w:val="clear" w:pos="1712"/>
        <w:tab w:val="num" w:pos="1920"/>
      </w:tabs>
      <w:spacing w:before="240" w:after="60"/>
      <w:ind w:left="192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Strong">
    <w:name w:val="Strong"/>
    <w:basedOn w:val="DefaultParagraphFont"/>
    <w:uiPriority w:val="22"/>
    <w:qFormat/>
    <w:rsid w:val="0095730C"/>
    <w:rPr>
      <w:b/>
      <w:bCs/>
    </w:rPr>
  </w:style>
  <w:style w:type="character" w:styleId="Emphasis">
    <w:name w:val="Emphasis"/>
    <w:basedOn w:val="DefaultParagraphFont"/>
    <w:uiPriority w:val="20"/>
    <w:qFormat/>
    <w:rsid w:val="00A533AB"/>
    <w:rPr>
      <w:i/>
      <w:iCs/>
    </w:rPr>
  </w:style>
  <w:style w:type="character" w:styleId="UnresolvedMention">
    <w:name w:val="Unresolved Mention"/>
    <w:basedOn w:val="DefaultParagraphFont"/>
    <w:uiPriority w:val="99"/>
    <w:semiHidden/>
    <w:unhideWhenUsed/>
    <w:rsid w:val="00F20050"/>
    <w:rPr>
      <w:color w:val="605E5C"/>
      <w:shd w:val="clear" w:color="auto" w:fill="E1DFDD"/>
    </w:rPr>
  </w:style>
  <w:style w:type="table" w:styleId="LightGrid">
    <w:name w:val="Light Grid"/>
    <w:basedOn w:val="TableNormal"/>
    <w:uiPriority w:val="62"/>
    <w:rsid w:val="0052608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DF5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s://github.com/FranjelisLuciano/Franjelis_Luciano_PLC4UNI"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plcprojec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3" ma:contentTypeDescription="Crear nuevo documento." ma:contentTypeScope="" ma:versionID="df06041901d01b0dabcdd0abae408691">
  <xsd:schema xmlns:xsd="http://www.w3.org/2001/XMLSchema" xmlns:xs="http://www.w3.org/2001/XMLSchema" xmlns:p="http://schemas.microsoft.com/office/2006/metadata/properties" xmlns:ns2="2384083d-1ae9-4627-9473-23d791f868ac" targetNamespace="http://schemas.microsoft.com/office/2006/metadata/properties" ma:root="true" ma:fieldsID="6ae8bed7d362f3818b5686e94c83ce16" ns2:_="">
    <xsd:import namespace="2384083d-1ae9-4627-9473-23d791f868a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083d-1ae9-4627-9473-23d791f868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A8690F-3F56-47EF-B2B7-C8DD21D8A4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083d-1ae9-4627-9473-23d791f868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2A8451-1841-4CD4-85D8-CF9D787B0C93}">
  <ds:schemaRefs>
    <ds:schemaRef ds:uri="http://schemas.openxmlformats.org/officeDocument/2006/bibliography"/>
  </ds:schemaRefs>
</ds:datastoreItem>
</file>

<file path=customXml/itemProps3.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4.xml><?xml version="1.0" encoding="utf-8"?>
<ds:datastoreItem xmlns:ds="http://schemas.openxmlformats.org/officeDocument/2006/customXml" ds:itemID="{9A19C030-B1A2-47B5-B3B4-A944E0C155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34</Pages>
  <Words>10050</Words>
  <Characters>55280</Characters>
  <Application>Microsoft Office Word</Application>
  <DocSecurity>0</DocSecurity>
  <Lines>460</Lines>
  <Paragraphs>130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65200</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Franjelis Luciano</cp:lastModifiedBy>
  <cp:revision>15</cp:revision>
  <cp:lastPrinted>2003-02-19T17:46:00Z</cp:lastPrinted>
  <dcterms:created xsi:type="dcterms:W3CDTF">2025-09-17T11:37:00Z</dcterms:created>
  <dcterms:modified xsi:type="dcterms:W3CDTF">2025-10-08T03:33:00Z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0x0101002F0DE3CD6C1E734896525247C3B46255</vt:lpwstr>
  </property>
  <property fmtid="{D5CDD505-2E9C-101B-9397-08002B2CF9AE}" pid="3" name="_DocHome">
    <vt:i4>106809791</vt:i4>
  </property>
</Properties>
</file>