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3C1CF" w14:textId="33381663" w:rsidR="00BA598D" w:rsidRDefault="00BA598D" w:rsidP="00BA598D">
      <w:pPr>
        <w:spacing w:line="240" w:lineRule="auto"/>
      </w:pPr>
      <w:r>
        <w:t>Francis Kumitis</w:t>
      </w:r>
      <w:r>
        <w:tab/>
      </w:r>
      <w:r>
        <w:tab/>
      </w:r>
      <w:r>
        <w:tab/>
        <w:t>Applied Statistics and Probability</w:t>
      </w:r>
      <w:r>
        <w:tab/>
      </w:r>
      <w:r>
        <w:tab/>
      </w:r>
      <w:r>
        <w:tab/>
        <w:t>Project 2</w:t>
      </w:r>
    </w:p>
    <w:p w14:paraId="09BFA27E" w14:textId="1BBA6BF6" w:rsidR="00BA598D" w:rsidRDefault="009738AD" w:rsidP="009738AD">
      <w:pPr>
        <w:spacing w:line="240" w:lineRule="auto"/>
        <w:jc w:val="center"/>
      </w:pPr>
      <w:r>
        <w:t>Project 2: Class descriptions</w:t>
      </w:r>
    </w:p>
    <w:p w14:paraId="5EAED061" w14:textId="77777777" w:rsidR="009738AD" w:rsidRDefault="009738AD" w:rsidP="00BA598D">
      <w:pPr>
        <w:spacing w:line="240" w:lineRule="auto"/>
      </w:pPr>
    </w:p>
    <w:p w14:paraId="061955B8" w14:textId="4C06D4E3" w:rsidR="00BA598D" w:rsidRDefault="00152F5F" w:rsidP="00BA598D">
      <w:pPr>
        <w:spacing w:line="240" w:lineRule="auto"/>
      </w:pPr>
      <w:r>
        <w:t>Card</w:t>
      </w:r>
      <w:r w:rsidR="009B4C58">
        <w:t xml:space="preserve"> Class</w:t>
      </w:r>
    </w:p>
    <w:p w14:paraId="0D0CFD6C" w14:textId="49207478" w:rsidR="00432642" w:rsidRDefault="00432642" w:rsidP="002F2F5A">
      <w:pPr>
        <w:spacing w:line="240" w:lineRule="auto"/>
        <w:ind w:firstLine="720"/>
      </w:pPr>
      <w:r>
        <w:t xml:space="preserve">-Very simple class using </w:t>
      </w:r>
      <w:proofErr w:type="spellStart"/>
      <w:r>
        <w:t>enum</w:t>
      </w:r>
      <w:proofErr w:type="spellEnd"/>
      <w:r>
        <w:t xml:space="preserve"> of Strings for suits and </w:t>
      </w:r>
      <w:r w:rsidR="002F2F5A">
        <w:t xml:space="preserve">integers of 1-13 to represent </w:t>
      </w:r>
      <w:r w:rsidR="007E6EC6">
        <w:t xml:space="preserve">any of the 52 cards in a deck </w:t>
      </w:r>
      <w:proofErr w:type="gramStart"/>
      <w:r w:rsidR="002F2F5A">
        <w:t>A,2,…</w:t>
      </w:r>
      <w:proofErr w:type="gramEnd"/>
      <w:r w:rsidR="002F2F5A">
        <w:t>,10,J,Q,K.</w:t>
      </w:r>
    </w:p>
    <w:p w14:paraId="73BE9CBF" w14:textId="490276D9" w:rsidR="00152F5F" w:rsidRDefault="00152F5F" w:rsidP="00BA598D">
      <w:pPr>
        <w:spacing w:line="240" w:lineRule="auto"/>
      </w:pPr>
      <w:r>
        <w:t>Deck</w:t>
      </w:r>
      <w:r w:rsidR="009B4C58">
        <w:t xml:space="preserve"> Class</w:t>
      </w:r>
    </w:p>
    <w:p w14:paraId="55FF665C" w14:textId="47F07617" w:rsidR="002F2F5A" w:rsidRDefault="00C666ED" w:rsidP="00BA598D">
      <w:pPr>
        <w:spacing w:line="240" w:lineRule="auto"/>
      </w:pPr>
      <w:r>
        <w:tab/>
        <w:t>-Started to get into using array lists extensively</w:t>
      </w:r>
      <w:r w:rsidR="003C6624">
        <w:t xml:space="preserve">, only </w:t>
      </w:r>
      <w:r w:rsidR="005D1EE4">
        <w:t xml:space="preserve">method of </w:t>
      </w:r>
      <w:r w:rsidR="003C6624">
        <w:t xml:space="preserve">note </w:t>
      </w:r>
      <w:r w:rsidR="005D1EE4">
        <w:t>is</w:t>
      </w:r>
      <w:r w:rsidR="003C6624">
        <w:t xml:space="preserve"> </w:t>
      </w:r>
      <w:proofErr w:type="spellStart"/>
      <w:r w:rsidR="003C6624">
        <w:t>shuffleDeck</w:t>
      </w:r>
      <w:proofErr w:type="spellEnd"/>
      <w:r w:rsidR="003C6624">
        <w:t xml:space="preserve"> which creates a temporary array list to store</w:t>
      </w:r>
      <w:r w:rsidR="00736CD3">
        <w:t xml:space="preserve"> the original 52 cards in by removing a random number between 0 and the remaining decks size</w:t>
      </w:r>
      <w:r w:rsidR="005D1EE4">
        <w:t xml:space="preserve"> until the original array list variable is empty, and then drawing cards from the temporary list until it is full again.</w:t>
      </w:r>
    </w:p>
    <w:p w14:paraId="400FDCD5" w14:textId="746C4A2D" w:rsidR="00152F5F" w:rsidRDefault="00152F5F" w:rsidP="00BA598D">
      <w:pPr>
        <w:spacing w:line="240" w:lineRule="auto"/>
      </w:pPr>
      <w:r>
        <w:t>Han</w:t>
      </w:r>
      <w:r w:rsidR="00B0649E">
        <w:t>d Class</w:t>
      </w:r>
    </w:p>
    <w:p w14:paraId="7966893E" w14:textId="6CEFF615" w:rsidR="00B0649E" w:rsidRDefault="00B0649E" w:rsidP="00BA598D">
      <w:pPr>
        <w:spacing w:line="240" w:lineRule="auto"/>
      </w:pPr>
      <w:r>
        <w:tab/>
        <w:t xml:space="preserve">-This class </w:t>
      </w:r>
      <w:r w:rsidR="006F4C76">
        <w:t>uses an array list of cards to store the state of the hand</w:t>
      </w:r>
      <w:r w:rsidR="00D76883">
        <w:t>, drawing cards from a parameter deck when the constructor is called. This class also has a ton of p</w:t>
      </w:r>
      <w:r w:rsidR="00801E7C">
        <w:t>ublic</w:t>
      </w:r>
      <w:r w:rsidR="00D76883">
        <w:t xml:space="preserve"> helper methods to help any external class </w:t>
      </w:r>
      <w:r w:rsidR="00801E7C">
        <w:t>determine what poker combinations the current hand could have.</w:t>
      </w:r>
      <w:r w:rsidR="0045050B">
        <w:t xml:space="preserve"> Reuses some code from project1 to </w:t>
      </w:r>
      <w:r w:rsidR="008E0893">
        <w:t xml:space="preserve">check for pairs with the modified version of the </w:t>
      </w:r>
      <w:proofErr w:type="spellStart"/>
      <w:r w:rsidR="008E0893">
        <w:t>getMode</w:t>
      </w:r>
      <w:proofErr w:type="spellEnd"/>
      <w:r w:rsidR="008E0893">
        <w:t xml:space="preserve"> method.</w:t>
      </w:r>
      <w:r w:rsidR="001D135B">
        <w:t xml:space="preserve"> </w:t>
      </w:r>
      <w:r w:rsidR="00C66A0E">
        <w:t xml:space="preserve">The </w:t>
      </w:r>
      <w:proofErr w:type="spellStart"/>
      <w:r w:rsidR="00C66A0E">
        <w:t>isPair</w:t>
      </w:r>
      <w:proofErr w:type="spellEnd"/>
      <w:r w:rsidR="00C66A0E">
        <w:t xml:space="preserve"> method makes sure that </w:t>
      </w:r>
      <w:r w:rsidR="00FD504F">
        <w:t xml:space="preserve">it is not also two pairs, and the full house and two </w:t>
      </w:r>
      <w:proofErr w:type="gramStart"/>
      <w:r w:rsidR="00FD504F">
        <w:t>pairs</w:t>
      </w:r>
      <w:proofErr w:type="gramEnd"/>
      <w:r w:rsidR="00FD504F">
        <w:t xml:space="preserve"> methods also make sure they would not both </w:t>
      </w:r>
      <w:r w:rsidR="00901BAA">
        <w:t>be equal to true.</w:t>
      </w:r>
    </w:p>
    <w:p w14:paraId="5B208169" w14:textId="38698F7A" w:rsidR="003F030E" w:rsidRDefault="00152F5F" w:rsidP="00801E7C">
      <w:pPr>
        <w:spacing w:line="240" w:lineRule="auto"/>
      </w:pPr>
      <w:proofErr w:type="spellStart"/>
      <w:r>
        <w:t>Dist</w:t>
      </w:r>
      <w:r w:rsidR="00EF0881">
        <w:t>ribution</w:t>
      </w:r>
      <w:r>
        <w:t>Lib</w:t>
      </w:r>
      <w:r w:rsidR="00EF0881">
        <w:t>rary</w:t>
      </w:r>
      <w:proofErr w:type="spellEnd"/>
    </w:p>
    <w:p w14:paraId="1F33F4DE" w14:textId="1193003C" w:rsidR="00801E7C" w:rsidRDefault="00801E7C" w:rsidP="00801E7C">
      <w:pPr>
        <w:spacing w:line="240" w:lineRule="auto"/>
      </w:pPr>
      <w:r>
        <w:tab/>
        <w:t>-</w:t>
      </w:r>
      <w:r w:rsidR="00CE18DD">
        <w:t xml:space="preserve">Uses </w:t>
      </w:r>
      <w:proofErr w:type="spellStart"/>
      <w:r w:rsidR="00CE18DD">
        <w:t>BigInteger</w:t>
      </w:r>
      <w:proofErr w:type="spellEnd"/>
      <w:r w:rsidR="00CE18DD">
        <w:t xml:space="preserve"> to avoid data overflow problems with large factorials </w:t>
      </w:r>
      <w:r w:rsidR="0045050B">
        <w:t>that had occurred in the previous project</w:t>
      </w:r>
      <w:r w:rsidR="0062727D">
        <w:t xml:space="preserve">, </w:t>
      </w:r>
      <w:proofErr w:type="spellStart"/>
      <w:r w:rsidR="0062727D">
        <w:t>BigInteger</w:t>
      </w:r>
      <w:proofErr w:type="spellEnd"/>
      <w:r w:rsidR="0062727D">
        <w:t xml:space="preserve"> </w:t>
      </w:r>
      <w:r w:rsidR="0006177D">
        <w:t xml:space="preserve">numbers are also fed into the </w:t>
      </w:r>
      <w:proofErr w:type="spellStart"/>
      <w:r w:rsidR="0006177D">
        <w:t>getCombination</w:t>
      </w:r>
      <w:proofErr w:type="spellEnd"/>
      <w:r w:rsidR="0006177D">
        <w:t xml:space="preserve"> method.</w:t>
      </w:r>
    </w:p>
    <w:p w14:paraId="016C90C8" w14:textId="1410BF2E" w:rsidR="0006177D" w:rsidRDefault="00152F5F" w:rsidP="0006177D">
      <w:pPr>
        <w:spacing w:line="240" w:lineRule="auto"/>
        <w:ind w:firstLine="720"/>
      </w:pPr>
      <w:proofErr w:type="spellStart"/>
      <w:r>
        <w:t>getBinomial</w:t>
      </w:r>
      <w:proofErr w:type="spellEnd"/>
    </w:p>
    <w:p w14:paraId="75EB8CBF" w14:textId="1F2073B1" w:rsidR="00152F5F" w:rsidRDefault="00152F5F" w:rsidP="00BA598D">
      <w:pPr>
        <w:spacing w:line="240" w:lineRule="auto"/>
      </w:pPr>
      <w:r>
        <w:tab/>
      </w:r>
      <w:proofErr w:type="spellStart"/>
      <w:r>
        <w:t>getGeometric</w:t>
      </w:r>
      <w:proofErr w:type="spellEnd"/>
    </w:p>
    <w:p w14:paraId="529992D9" w14:textId="3DD2B4FF" w:rsidR="00152F5F" w:rsidRDefault="00152F5F" w:rsidP="00BA598D">
      <w:pPr>
        <w:spacing w:line="240" w:lineRule="auto"/>
      </w:pPr>
      <w:r>
        <w:tab/>
      </w:r>
      <w:proofErr w:type="spellStart"/>
      <w:r>
        <w:t>getHypergeometric</w:t>
      </w:r>
      <w:proofErr w:type="spellEnd"/>
    </w:p>
    <w:p w14:paraId="57766FE7" w14:textId="765B2854" w:rsidR="00A64390" w:rsidRDefault="00A64390" w:rsidP="00BA598D">
      <w:pPr>
        <w:spacing w:line="240" w:lineRule="auto"/>
      </w:pPr>
      <w:r>
        <w:tab/>
      </w:r>
      <w:proofErr w:type="spellStart"/>
      <w:r>
        <w:t>getPoisson</w:t>
      </w:r>
      <w:proofErr w:type="spellEnd"/>
    </w:p>
    <w:p w14:paraId="222702EC" w14:textId="41450BBE" w:rsidR="00347BB2" w:rsidRDefault="00901BAA" w:rsidP="003F030E">
      <w:pPr>
        <w:spacing w:line="240" w:lineRule="auto"/>
        <w:ind w:firstLine="720"/>
      </w:pPr>
      <w:r>
        <w:t xml:space="preserve">I tried to make these all very small with </w:t>
      </w:r>
      <w:r w:rsidR="006923B5">
        <w:t>nearly the exact formula in the return statement.</w:t>
      </w:r>
    </w:p>
    <w:p w14:paraId="7378361B" w14:textId="265E41F4" w:rsidR="00A64390" w:rsidRDefault="00A64390" w:rsidP="00BA598D">
      <w:pPr>
        <w:spacing w:line="240" w:lineRule="auto"/>
      </w:pPr>
      <w:r>
        <w:tab/>
      </w:r>
    </w:p>
    <w:p w14:paraId="20C5153D" w14:textId="0EF86790" w:rsidR="009B2EF5" w:rsidRDefault="00A64390" w:rsidP="00BA598D">
      <w:pPr>
        <w:spacing w:line="240" w:lineRule="auto"/>
      </w:pPr>
      <w:r>
        <w:t xml:space="preserve">CSV Graph </w:t>
      </w:r>
      <w:r w:rsidR="008329B2">
        <w:t xml:space="preserve">Classes – </w:t>
      </w:r>
    </w:p>
    <w:p w14:paraId="19FB6997" w14:textId="32B28884" w:rsidR="008329B2" w:rsidRDefault="008329B2" w:rsidP="00BA598D">
      <w:pPr>
        <w:spacing w:line="240" w:lineRule="auto"/>
      </w:pPr>
      <w:r>
        <w:tab/>
      </w:r>
      <w:r>
        <w:tab/>
        <w:t xml:space="preserve">-These classes manipulate CSV </w:t>
      </w:r>
      <w:r w:rsidR="00B75370">
        <w:t xml:space="preserve">files </w:t>
      </w:r>
      <w:r>
        <w:t xml:space="preserve">for meaningful data </w:t>
      </w:r>
      <w:r w:rsidR="00B75370">
        <w:t>analysis functionality</w:t>
      </w:r>
      <w:r w:rsidR="0006177D">
        <w:t>,</w:t>
      </w:r>
      <w:r w:rsidR="00B75370">
        <w:t xml:space="preserve"> </w:t>
      </w:r>
      <w:r w:rsidR="0006177D">
        <w:t>u</w:t>
      </w:r>
      <w:r w:rsidR="00C51438">
        <w:t>tilizing scanner, buffered writer and file writer</w:t>
      </w:r>
      <w:r w:rsidR="0006177D">
        <w:t>.</w:t>
      </w:r>
      <w:r w:rsidR="000104DB">
        <w:t xml:space="preserve"> </w:t>
      </w:r>
    </w:p>
    <w:p w14:paraId="4A03F591" w14:textId="6112E9A1" w:rsidR="00EF0881" w:rsidRDefault="00C86C0B" w:rsidP="00BA598D">
      <w:pPr>
        <w:spacing w:line="240" w:lineRule="auto"/>
      </w:pPr>
      <w:proofErr w:type="spellStart"/>
      <w:r>
        <w:t>GraphPlotter</w:t>
      </w:r>
      <w:proofErr w:type="spellEnd"/>
    </w:p>
    <w:p w14:paraId="1F9C5831" w14:textId="77777777" w:rsidR="009738AD" w:rsidRDefault="009B2EF5" w:rsidP="00BA598D">
      <w:pPr>
        <w:spacing w:line="240" w:lineRule="auto"/>
      </w:pPr>
      <w:r>
        <w:tab/>
        <w:t>-</w:t>
      </w:r>
      <w:r w:rsidR="004A4548">
        <w:t xml:space="preserve">Generates values </w:t>
      </w:r>
      <w:r w:rsidR="00176D6F">
        <w:t>for CSV based upon</w:t>
      </w:r>
      <w:r w:rsidR="004A4548">
        <w:t xml:space="preserve"> the </w:t>
      </w:r>
      <w:r w:rsidR="004B1A7D">
        <w:t>variables for the formula</w:t>
      </w:r>
      <w:r w:rsidR="00176D6F">
        <w:t>,</w:t>
      </w:r>
      <w:r w:rsidR="004B1A7D">
        <w:t xml:space="preserve"> y=</w:t>
      </w:r>
      <w:proofErr w:type="spellStart"/>
      <w:r w:rsidR="004B1A7D">
        <w:t>mx+b</w:t>
      </w:r>
      <w:proofErr w:type="spellEnd"/>
      <w:r w:rsidR="007C4212">
        <w:t xml:space="preserve">, </w:t>
      </w:r>
    </w:p>
    <w:p w14:paraId="4E2AB68D" w14:textId="14CD35F9" w:rsidR="00C86C0B" w:rsidRDefault="00C86C0B" w:rsidP="00BA598D">
      <w:pPr>
        <w:spacing w:line="240" w:lineRule="auto"/>
      </w:pPr>
      <w:proofErr w:type="spellStart"/>
      <w:r>
        <w:t>GraphSalter</w:t>
      </w:r>
      <w:proofErr w:type="spellEnd"/>
    </w:p>
    <w:p w14:paraId="2E75FBC6" w14:textId="1E078EAB" w:rsidR="00ED20DA" w:rsidRDefault="00ED20DA" w:rsidP="00BA598D">
      <w:pPr>
        <w:spacing w:line="240" w:lineRule="auto"/>
      </w:pPr>
      <w:r>
        <w:tab/>
        <w:t xml:space="preserve">-Salts a CSV file by reading it into a locally scoped </w:t>
      </w:r>
      <w:proofErr w:type="spellStart"/>
      <w:r>
        <w:t>arrayList</w:t>
      </w:r>
      <w:proofErr w:type="spellEnd"/>
      <w:r>
        <w:t xml:space="preserve"> of the values and </w:t>
      </w:r>
      <w:r w:rsidR="007F1A88">
        <w:t xml:space="preserve">performing an addition or subtraction </w:t>
      </w:r>
      <w:r w:rsidR="007C4212">
        <w:t>of a random number (determined by the only variable of note in the class).</w:t>
      </w:r>
    </w:p>
    <w:p w14:paraId="6900E8EB" w14:textId="4BF01542" w:rsidR="00C86C0B" w:rsidRDefault="00C86C0B" w:rsidP="00BA598D">
      <w:pPr>
        <w:spacing w:line="240" w:lineRule="auto"/>
      </w:pPr>
      <w:proofErr w:type="spellStart"/>
      <w:r>
        <w:lastRenderedPageBreak/>
        <w:t>GraphSmoother</w:t>
      </w:r>
      <w:proofErr w:type="spellEnd"/>
    </w:p>
    <w:p w14:paraId="2342C913" w14:textId="3DAC9B52" w:rsidR="004B1A7D" w:rsidRDefault="004B1A7D" w:rsidP="00BA598D">
      <w:pPr>
        <w:spacing w:line="240" w:lineRule="auto"/>
      </w:pPr>
      <w:r>
        <w:tab/>
        <w:t xml:space="preserve">-I had originally decided to smooth values with indexes </w:t>
      </w:r>
      <w:r w:rsidR="00D27064">
        <w:t xml:space="preserve">attempting to go out of bounds </w:t>
      </w:r>
      <w:r w:rsidR="00B666FE">
        <w:t>being prevented with a circular data structure, but quickly realized that (especially with a large</w:t>
      </w:r>
      <w:r w:rsidR="00DF2E10">
        <w:t xml:space="preserve"> a range for smoothing) </w:t>
      </w:r>
      <w:r w:rsidR="00ED20DA">
        <w:t>numbers would quickly become incredibly similar through the smoothing process.</w:t>
      </w:r>
    </w:p>
    <w:p w14:paraId="1C37E193" w14:textId="77777777" w:rsidR="00EF0881" w:rsidRDefault="00EF0881" w:rsidP="00BA598D">
      <w:pPr>
        <w:spacing w:line="240" w:lineRule="auto"/>
      </w:pPr>
    </w:p>
    <w:p w14:paraId="400AB9DE" w14:textId="77777777" w:rsidR="00315CB8" w:rsidRDefault="00315CB8" w:rsidP="00315CB8">
      <w:r>
        <w:t xml:space="preserve">Statistics Formulas: </w:t>
      </w:r>
    </w:p>
    <w:p w14:paraId="76894B3E" w14:textId="77777777" w:rsidR="00315CB8" w:rsidRPr="0069465E" w:rsidRDefault="00315CB8" w:rsidP="00315CB8">
      <w:pPr>
        <w:rPr>
          <w:rFonts w:eastAsiaTheme="minorEastAsia"/>
        </w:rPr>
      </w:pPr>
      <w:r>
        <w:rPr>
          <w:rFonts w:eastAsiaTheme="minorEastAsia"/>
        </w:rPr>
        <w:t xml:space="preserve">Probability = </w:t>
      </w:r>
    </w:p>
    <w:p w14:paraId="0C188250" w14:textId="77777777" w:rsidR="00315CB8" w:rsidRDefault="00315CB8" w:rsidP="00315CB8">
      <w:pPr>
        <w:rPr>
          <w:rFonts w:eastAsiaTheme="minorEastAsia"/>
        </w:rPr>
      </w:pPr>
      <w:r>
        <w:rPr>
          <w:rFonts w:eastAsiaTheme="minorEastAsia"/>
        </w:rPr>
        <w:t>Permutation: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nPr=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r>
              <w:rPr>
                <w:rFonts w:ascii="Cambria Math" w:eastAsiaTheme="minorEastAsia" w:hAnsi="Cambria Math"/>
              </w:rPr>
              <m:t>n-r!</m:t>
            </m:r>
          </m:den>
        </m:f>
      </m:oMath>
    </w:p>
    <w:p w14:paraId="234BE30C" w14:textId="77777777" w:rsidR="00315CB8" w:rsidRDefault="00315CB8" w:rsidP="00315CB8">
      <w:pPr>
        <w:rPr>
          <w:rFonts w:eastAsiaTheme="minorEastAsia"/>
        </w:rPr>
      </w:pPr>
      <w:r>
        <w:rPr>
          <w:rFonts w:eastAsiaTheme="minorEastAsia"/>
        </w:rPr>
        <w:t>Combination: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 xml:space="preserve">nCr=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n-r</m:t>
                </m:r>
              </m:e>
            </m:d>
            <m:r>
              <w:rPr>
                <w:rFonts w:ascii="Cambria Math" w:eastAsiaTheme="minorEastAsia" w:hAnsi="Cambria Math"/>
              </w:rPr>
              <m:t>! r!</m:t>
            </m:r>
          </m:den>
        </m:f>
      </m:oMath>
    </w:p>
    <w:p w14:paraId="31520EBD" w14:textId="77777777" w:rsidR="00315CB8" w:rsidRDefault="00315CB8" w:rsidP="00315CB8">
      <w:pPr>
        <w:rPr>
          <w:rFonts w:eastAsiaTheme="minorEastAsia"/>
        </w:rPr>
      </w:pPr>
      <w:r>
        <w:rPr>
          <w:rFonts w:eastAsiaTheme="minorEastAsia"/>
        </w:rPr>
        <w:t>Conditional Probability: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4F8B5BFE">
        <w:rPr>
          <w:rFonts w:eastAsiaTheme="minorEastAsia"/>
        </w:rPr>
        <w:t xml:space="preserve">Given P(B) &gt; 0: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P(A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B)</m:t>
                </m:r>
              </m:e>
            </m:nary>
          </m:num>
          <m:den>
            <m:r>
              <w:rPr>
                <w:rFonts w:ascii="Cambria Math" w:eastAsiaTheme="minorEastAsia" w:hAnsi="Cambria Math"/>
              </w:rPr>
              <m:t>P(B)</m:t>
            </m:r>
          </m:den>
        </m:f>
      </m:oMath>
    </w:p>
    <w:p w14:paraId="340C3829" w14:textId="77777777" w:rsidR="00315CB8" w:rsidRDefault="00315CB8" w:rsidP="00315CB8">
      <w:pPr>
        <w:rPr>
          <w:rFonts w:eastAsiaTheme="minorEastAsia"/>
        </w:rPr>
      </w:pPr>
      <w:r w:rsidRPr="4F8B5BFE">
        <w:rPr>
          <w:rFonts w:eastAsiaTheme="minorEastAsia"/>
        </w:rPr>
        <w:t>De Morgan’s Laws: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A∪B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14:paraId="53D34C05" w14:textId="77777777" w:rsidR="00315CB8" w:rsidRPr="00C54AFC" w:rsidRDefault="00315CB8" w:rsidP="00315CB8">
      <w:pPr>
        <w:ind w:left="3600" w:firstLine="7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∪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=(A∩B)'</m:t>
          </m:r>
        </m:oMath>
      </m:oMathPara>
    </w:p>
    <w:p w14:paraId="6C182E76" w14:textId="77777777" w:rsidR="00315CB8" w:rsidRDefault="00315CB8" w:rsidP="00315CB8">
      <w:pPr>
        <w:rPr>
          <w:rFonts w:eastAsiaTheme="minorEastAsia"/>
        </w:rPr>
      </w:pPr>
      <w:r w:rsidRPr="4F8B5BFE">
        <w:rPr>
          <w:rFonts w:eastAsiaTheme="minorEastAsia"/>
        </w:rPr>
        <w:t>Inverse Probability: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=1-(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76BB4C1E" w14:textId="77777777" w:rsidR="00315CB8" w:rsidRDefault="00315CB8" w:rsidP="00315CB8">
      <w:pPr>
        <w:rPr>
          <w:rFonts w:eastAsiaTheme="minorEastAsia"/>
        </w:rPr>
      </w:pPr>
      <w:r w:rsidRPr="4F8B5BFE">
        <w:rPr>
          <w:rFonts w:eastAsiaTheme="minorEastAsia"/>
        </w:rPr>
        <w:t>Binomial: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k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p>
            <m:r>
              <w:rPr>
                <w:rFonts w:ascii="Cambria Math" w:eastAsia="Cambria Math" w:hAnsi="Cambria Math" w:cs="Cambria Math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p>
            <m:r>
              <w:rPr>
                <w:rFonts w:ascii="Cambria Math" w:eastAsia="Cambria Math" w:hAnsi="Cambria Math" w:cs="Cambria Math"/>
              </w:rPr>
              <m:t>n-y</m:t>
            </m:r>
          </m:sup>
        </m:sSup>
      </m:oMath>
    </w:p>
    <w:p w14:paraId="0A64006E" w14:textId="77777777" w:rsidR="00315CB8" w:rsidRDefault="00315CB8" w:rsidP="00315CB8">
      <w:pPr>
        <w:rPr>
          <w:rFonts w:eastAsiaTheme="minorEastAsia"/>
        </w:rPr>
      </w:pPr>
      <w:r w:rsidRPr="4F8B5BFE">
        <w:rPr>
          <w:rFonts w:eastAsiaTheme="minorEastAsia"/>
        </w:rPr>
        <w:t>Geometric: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y-1</m:t>
            </m:r>
          </m:sup>
        </m:sSup>
        <m:r>
          <w:rPr>
            <w:rFonts w:ascii="Cambria Math" w:eastAsiaTheme="minorEastAsia" w:hAnsi="Cambria Math"/>
          </w:rPr>
          <m:t>p</m:t>
        </m:r>
      </m:oMath>
    </w:p>
    <w:p w14:paraId="3971343C" w14:textId="77777777" w:rsidR="00315CB8" w:rsidRPr="00837C4B" w:rsidRDefault="00315CB8" w:rsidP="00315CB8">
      <w:pPr>
        <w:rPr>
          <w:rFonts w:eastAsiaTheme="minorEastAsia"/>
          <w:iCs/>
        </w:rPr>
      </w:pPr>
      <w:r w:rsidRPr="482C678D">
        <w:rPr>
          <w:rFonts w:eastAsiaTheme="minorEastAsia"/>
        </w:rPr>
        <w:t>Hypergeometric: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40"/>
                <w:szCs w:val="4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40"/>
                    <w:szCs w:val="4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y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40"/>
                    <w:szCs w:val="4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N-r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n-y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40"/>
                    <w:szCs w:val="4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n</m:t>
                    </m:r>
                  </m:den>
                </m:f>
              </m:e>
            </m:d>
          </m:den>
        </m:f>
      </m:oMath>
    </w:p>
    <w:p w14:paraId="6E137BAA" w14:textId="77777777" w:rsidR="00152F5F" w:rsidRDefault="00152F5F" w:rsidP="00BA598D">
      <w:pPr>
        <w:spacing w:line="240" w:lineRule="auto"/>
      </w:pPr>
    </w:p>
    <w:sectPr w:rsidR="00152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C3D68"/>
    <w:multiLevelType w:val="hybridMultilevel"/>
    <w:tmpl w:val="AF084EDA"/>
    <w:lvl w:ilvl="0" w:tplc="3EB64A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94"/>
    <w:rsid w:val="000104DB"/>
    <w:rsid w:val="0006177D"/>
    <w:rsid w:val="00152F5F"/>
    <w:rsid w:val="00176D6F"/>
    <w:rsid w:val="001D135B"/>
    <w:rsid w:val="002F2F5A"/>
    <w:rsid w:val="00315CB8"/>
    <w:rsid w:val="00347BB2"/>
    <w:rsid w:val="003C6624"/>
    <w:rsid w:val="003F030E"/>
    <w:rsid w:val="00432642"/>
    <w:rsid w:val="0045050B"/>
    <w:rsid w:val="004A4548"/>
    <w:rsid w:val="004B1A7D"/>
    <w:rsid w:val="005D1EE4"/>
    <w:rsid w:val="0062727D"/>
    <w:rsid w:val="00653B94"/>
    <w:rsid w:val="006546E0"/>
    <w:rsid w:val="006923B5"/>
    <w:rsid w:val="006F4C76"/>
    <w:rsid w:val="00736CD3"/>
    <w:rsid w:val="00754ACA"/>
    <w:rsid w:val="007C4212"/>
    <w:rsid w:val="007E6EC6"/>
    <w:rsid w:val="007F1A88"/>
    <w:rsid w:val="007F404F"/>
    <w:rsid w:val="00801E7C"/>
    <w:rsid w:val="008329B2"/>
    <w:rsid w:val="008E0893"/>
    <w:rsid w:val="00901BAA"/>
    <w:rsid w:val="009738AD"/>
    <w:rsid w:val="009B2EF5"/>
    <w:rsid w:val="009B4C58"/>
    <w:rsid w:val="00A64390"/>
    <w:rsid w:val="00B0649E"/>
    <w:rsid w:val="00B2124B"/>
    <w:rsid w:val="00B666FE"/>
    <w:rsid w:val="00B75370"/>
    <w:rsid w:val="00BA598D"/>
    <w:rsid w:val="00BC3E01"/>
    <w:rsid w:val="00C51438"/>
    <w:rsid w:val="00C666ED"/>
    <w:rsid w:val="00C66A0E"/>
    <w:rsid w:val="00C86C0B"/>
    <w:rsid w:val="00CE18DD"/>
    <w:rsid w:val="00D27064"/>
    <w:rsid w:val="00D76883"/>
    <w:rsid w:val="00DF2E10"/>
    <w:rsid w:val="00ED20DA"/>
    <w:rsid w:val="00EF0881"/>
    <w:rsid w:val="00FD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AAD4"/>
  <w15:chartTrackingRefBased/>
  <w15:docId w15:val="{84357756-FD3D-490B-A7CD-8F993C59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W Kumitis</dc:creator>
  <cp:keywords/>
  <dc:description/>
  <cp:lastModifiedBy>Francis W Kumitis</cp:lastModifiedBy>
  <cp:revision>2</cp:revision>
  <dcterms:created xsi:type="dcterms:W3CDTF">2022-03-25T03:47:00Z</dcterms:created>
  <dcterms:modified xsi:type="dcterms:W3CDTF">2022-03-25T03:47:00Z</dcterms:modified>
</cp:coreProperties>
</file>