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E18F7">
      <w:pPr>
        <w:pStyle w:val="2"/>
        <w:keepNext w:val="0"/>
        <w:keepLines w:val="0"/>
        <w:widowControl/>
        <w:suppressLineNumbers w:val="0"/>
      </w:pPr>
      <w:r>
        <w:t>项目说明文档：ASD 地板时光干预辅助系统</w:t>
      </w:r>
    </w:p>
    <w:p w14:paraId="32251F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版本</w:t>
      </w:r>
      <w:r>
        <w:t>：v1.0</w:t>
      </w:r>
    </w:p>
    <w:p w14:paraId="5CCC26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日期</w:t>
      </w:r>
      <w:r>
        <w:t>：2026-01-25</w:t>
      </w:r>
    </w:p>
    <w:p w14:paraId="4ED2FA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核心定位</w:t>
      </w:r>
      <w:r>
        <w:t>：基于多智能体协同与长时序动态分析的智能化家庭干预解决方案</w:t>
      </w:r>
    </w:p>
    <w:p w14:paraId="61220E8A">
      <w:pPr>
        <w:pStyle w:val="3"/>
        <w:keepNext w:val="0"/>
        <w:keepLines w:val="0"/>
        <w:widowControl/>
        <w:suppressLineNumbers w:val="0"/>
      </w:pPr>
      <w:r>
        <w:t>1. 项目综述与核心定位</w:t>
      </w:r>
    </w:p>
    <w:p w14:paraId="2E3910F8">
      <w:pPr>
        <w:pStyle w:val="4"/>
        <w:bidi w:val="0"/>
      </w:pPr>
      <w:r>
        <w:t>针对孤独症谱系障碍（ASD）儿童家庭干预中普遍存在的“医家协同断裂”与“专业干预门槛过高”等结构性难题，本项目致力于构建一套全流程持续性治疗辅助系统 。不同于传统的数字化记录工具，本系统定位于“敏锐的成长观察者”与“专业的随身治疗师”，旨在将家庭场景下的高频非结构化互动转化为可量化的医疗级数据 。通过深度融合地板时光（DIR/Floortime）理论与前沿 AI 技术，系统不仅赋能家长掌握“跟随兴趣”、“打开沟通圈”等核心干预技巧，更为临床医生提供了客观的长时序行为观测依据，从而填补了医院低频干预与家庭高频陪伴之间的服务真空 。</w:t>
      </w:r>
    </w:p>
    <w:p w14:paraId="784F203F">
      <w:pPr>
        <w:pStyle w:val="3"/>
        <w:keepNext w:val="0"/>
        <w:keepLines w:val="0"/>
        <w:widowControl/>
        <w:suppressLineNumbers w:val="0"/>
      </w:pPr>
      <w:r>
        <w:t>2. 多维业务价值解析</w:t>
      </w:r>
    </w:p>
    <w:p w14:paraId="0E454B41">
      <w:pPr>
        <w:pStyle w:val="4"/>
        <w:keepNext w:val="0"/>
        <w:keepLines w:val="0"/>
        <w:widowControl/>
        <w:suppressLineNumbers w:val="0"/>
      </w:pPr>
      <w:r>
        <w:t>系统的业务价值体现在对康复生态链的深度重构。对于</w:t>
      </w:r>
      <w:r>
        <w:rPr>
          <w:b/>
          <w:bCs/>
        </w:rPr>
        <w:t>患儿家庭</w:t>
      </w:r>
      <w:r>
        <w:t>而言，系统通过实时语音指引与微观变化捕捉，有效降低了家长学习专业干预理论的认知负荷，使其能够直观感知肉眼难以察觉的微小进步（如眼神接触频率的量化提升），从而建立持续干预的信心 。对于</w:t>
      </w:r>
      <w:r>
        <w:rPr>
          <w:b/>
          <w:bCs/>
        </w:rPr>
        <w:t>医疗与康复机构</w:t>
      </w:r>
      <w:r>
        <w:t>，系统成功将服务边界从有限的院内场景延伸至全天候的家庭环境，解决了传统诊疗中依赖家长模糊口述的主观性偏差问题 。通过积累高保真、标准化的家庭行为数据，项目能够为临床诊断提供循证医学支持，并助力科研机构建立中国 ASD 儿童发展数据库，推动干预研究从“小样本临床”向“大数据家庭”转型 。</w:t>
      </w:r>
    </w:p>
    <w:p w14:paraId="07D9DD7B">
      <w:pPr>
        <w:pStyle w:val="3"/>
        <w:keepNext w:val="0"/>
        <w:keepLines w:val="0"/>
        <w:widowControl/>
        <w:suppressLineNumbers w:val="0"/>
      </w:pPr>
      <w:r>
        <w:t>3. 核心技术创新体系</w:t>
      </w:r>
    </w:p>
    <w:p w14:paraId="2AA72A98">
      <w:pPr>
        <w:pStyle w:val="4"/>
        <w:keepNext w:val="0"/>
        <w:keepLines w:val="0"/>
        <w:widowControl/>
        <w:suppressLineNumbers w:val="0"/>
      </w:pPr>
      <w:r>
        <w:t>本项目在 AI 应用上实现了从单一功能辅助向系统级智能协同的跨越，核心创新体现在以下四个维度：</w:t>
      </w:r>
    </w:p>
    <w:p w14:paraId="099AEB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全流程持续性治疗辅助架构</w:t>
      </w:r>
      <w:r>
        <w:t xml:space="preserve"> 系统摒弃了单点式功能设计，基于 LangGraph 框架构建了包含初评估、推荐、观察捕获、实时指引等 10 个专业 Agent 的协同工作流 。这种多智能体架构确保了 AI 能够贯穿干预全周期——从干预前的个性化计划生成，到干预中亚秒级的实时语音脚手架支持，再到干预后的多维分析报告，实现闭环式的智能介入 。</w:t>
      </w:r>
    </w:p>
    <w:p w14:paraId="5E81C9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基于长时序数据的动态分析引擎</w:t>
      </w:r>
      <w:r>
        <w:t xml:space="preserve"> 区别于传统系统仅记录静态分数的做法，本项目设计了动态 State 结构与基于 Graphiti 的长期记忆网络 。系统能够构建患儿专属的时序知识图谱，跨越数月周期识别行为模式的演变（如刻板行为强度的衰减趋势），并自动检测“首次主动眼神接触”等关键里程碑事件，实现对患儿发展轨迹的动态追踪与精准画像 。</w:t>
      </w:r>
    </w:p>
    <w:p w14:paraId="0D7F7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多模态感知与深度语义融合</w:t>
      </w:r>
      <w:r>
        <w:t xml:space="preserve"> 系统集成了语音、机器视觉及人机交互等多模态数据源，构建了全维度的感知网络 。通过交叉验证机制，系统能够将视频捕捉到的面部表情、语音语调变化与家长的主观记录进行比对，从而大幅提升行为分析的置信度，并利用 RAG 技术结合医学知识库，确保干预建议的科学性与安全性 。</w:t>
      </w:r>
    </w:p>
    <w:p w14:paraId="6567B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医教研协同的生态闭环</w:t>
      </w:r>
      <w:r>
        <w:t xml:space="preserve"> 项目引入了“真实世界证据”理念，通过与医疗机构及残联的深度合作，构建了包含专业理论、临床经验及真实患者反馈的闭环优化机制 。系统支持将家庭干预数据结构化导出为医学报告，打通了家庭与医院之间的信息壁垒，使得个性化精准干预成为可能 。</w:t>
      </w:r>
    </w:p>
    <w:p w14:paraId="57B3D4A4">
      <w:pPr>
        <w:pStyle w:val="3"/>
        <w:keepNext w:val="0"/>
        <w:keepLines w:val="0"/>
        <w:widowControl/>
        <w:suppressLineNumbers w:val="0"/>
      </w:pPr>
      <w:r>
        <w:t>4. 系统架构与技术实现</w:t>
      </w:r>
    </w:p>
    <w:p w14:paraId="4B5A45EC">
      <w:pPr>
        <w:pStyle w:val="4"/>
        <w:keepNext w:val="0"/>
        <w:keepLines w:val="0"/>
        <w:widowControl/>
        <w:suppressLineNumbers w:val="0"/>
      </w:pPr>
      <w:r>
        <w:t>技术架构遵循高内聚、低耦合的原则，自下而上构建了数据层、后端协同层与前端交互层。数据层采用 SQLite 存储用户基础数据，结合 PostgreSQL 与 pgvector 向量数据库管理游戏知识库，并利用时序图数据库 Graphiti 支撑长期记忆与复杂关系推理 。后端核心基于 State 驱动的动态工作流，通过 LangGraph 编排各专业 Agent 的并行与串行协作，支持人机协作暂停点机制，确保关键决策环节有人类反馈介入 。前端则采用 React 框架开发移动端应用，集成实时语音指引与视频流处理模块，确保在家庭网络环境下的流畅体验 。</w:t>
      </w:r>
    </w:p>
    <w:p w14:paraId="3E5A93F4">
      <w:pPr>
        <w:pStyle w:val="3"/>
        <w:keepNext w:val="0"/>
        <w:keepLines w:val="0"/>
        <w:widowControl/>
        <w:suppressLineNumbers w:val="0"/>
      </w:pPr>
      <w:r>
        <w:t>5. 交互设计与用户体验</w:t>
      </w:r>
    </w:p>
    <w:p w14:paraId="5F083280">
      <w:pPr>
        <w:pStyle w:val="4"/>
        <w:keepNext w:val="0"/>
        <w:keepLines w:val="0"/>
        <w:widowControl/>
        <w:suppressLineNumbers w:val="0"/>
      </w:pPr>
      <w:r>
        <w:t>交互设计遵循“零干扰、高赋能”的原则，着重解决家长在干预过程中的实际操作痛点。在</w:t>
      </w:r>
      <w:r>
        <w:rPr>
          <w:b/>
          <w:bCs/>
        </w:rPr>
        <w:t>游戏化干预场景</w:t>
      </w:r>
      <w:r>
        <w:t>中，界面底部常驻快捷观察栏，家长仅需点击“微笑”、“眼神”等高频行为按钮，系统即可自动生成带时间戳与上下文的结构化记录，配合实时的语音指令，实现“伴随式”的干预支持 。在</w:t>
      </w:r>
      <w:r>
        <w:rPr>
          <w:b/>
          <w:bCs/>
        </w:rPr>
        <w:t>数据可视化呈现</w:t>
      </w:r>
      <w:r>
        <w:t>上，系统采用成长时间轴与多维雷达图，将抽象的干预数据转化为直观的成长轨迹，清晰标注每一次能力突破与里程碑事件，让家长能够直观地看到“肉眼不可见”的微观进步 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FDAB15"/>
    <w:rsid w:val="3BFDAB15"/>
    <w:rsid w:val="D77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2026-01-25T23:53:00Z</dcterms:created>
  <dc:creator>朝夕</dc:creator>
  <cp:lastModifiedBy>朝夕</cp:lastModifiedBy>
  <dcterms:modified xsi:type="dcterms:W3CDTF">2026-01-25T23:54:59Z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6A206D7DF4AD2AAD863C7669D0F8DB59_41</vt:lpwstr>
  </property>
</Properties>
</file>