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049A" w14:textId="77777777" w:rsidR="00DC482B" w:rsidRDefault="008D293F">
      <w:r>
        <w:rPr>
          <w:rFonts w:hint="eastAsia"/>
        </w:rPr>
        <w:t>Wordle是一款近期很受欢迎的拼图游戏。</w:t>
      </w:r>
      <w:r w:rsidR="00372A75">
        <w:rPr>
          <w:rFonts w:hint="eastAsia"/>
        </w:rPr>
        <w:t>该游戏的玩法是在限定次数对一个长度为五的单词猜测。每一次，玩家输入连续的五个字母，并被反馈告知输入的单词哪些存在并在正确的位置，哪些存在但在错误的位置，哪些不存在。</w:t>
      </w:r>
      <w:r w:rsidR="009E2A0F">
        <w:rPr>
          <w:rFonts w:hint="eastAsia"/>
        </w:rPr>
        <w:t>M</w:t>
      </w:r>
      <w:r w:rsidR="009E2A0F">
        <w:t>CM</w:t>
      </w:r>
      <w:r w:rsidR="009E2A0F">
        <w:rPr>
          <w:rFonts w:hint="eastAsia"/>
        </w:rPr>
        <w:t>整理了该游戏有关每日单词，玩家数量，尝试次数的数据，</w:t>
      </w:r>
    </w:p>
    <w:p w14:paraId="41F32CC5" w14:textId="77777777" w:rsidR="00DC482B" w:rsidRDefault="00DC482B"/>
    <w:p w14:paraId="65166D2C" w14:textId="3779B8A7" w:rsidR="00CE7B99" w:rsidRDefault="009E2A0F">
      <w:r>
        <w:rPr>
          <w:rFonts w:hint="eastAsia"/>
        </w:rPr>
        <w:t>我们队伍将</w:t>
      </w:r>
      <w:r w:rsidR="00497C05">
        <w:rPr>
          <w:rFonts w:hint="eastAsia"/>
        </w:rPr>
        <w:t>建立模型</w:t>
      </w:r>
      <w:r>
        <w:rPr>
          <w:rFonts w:hint="eastAsia"/>
        </w:rPr>
        <w:t>对这些数据分析</w:t>
      </w:r>
      <w:r w:rsidR="00DC482B">
        <w:rPr>
          <w:rFonts w:hint="eastAsia"/>
        </w:rPr>
        <w:t>，并完成以下工作</w:t>
      </w:r>
      <w:r>
        <w:rPr>
          <w:rFonts w:hint="eastAsia"/>
        </w:rPr>
        <w:t>：</w:t>
      </w:r>
    </w:p>
    <w:p w14:paraId="31208C7B" w14:textId="53A01798" w:rsidR="00372A75" w:rsidRDefault="00DC482B">
      <w:r>
        <w:rPr>
          <w:rFonts w:hint="eastAsia"/>
        </w:rPr>
        <w:t>建立模型</w:t>
      </w:r>
      <w:r w:rsidR="009E2A0F">
        <w:rPr>
          <w:rFonts w:hint="eastAsia"/>
        </w:rPr>
        <w:t>拟合玩家人数随日期的变化，并对未来玩家人数进行预测。探究单词的</w:t>
      </w:r>
      <w:r w:rsidR="00497C05">
        <w:rPr>
          <w:rFonts w:hint="eastAsia"/>
        </w:rPr>
        <w:t>各种属性对</w:t>
      </w:r>
      <w:r>
        <w:rPr>
          <w:rFonts w:hint="eastAsia"/>
        </w:rPr>
        <w:t>尝试次数百分比分布的影响。</w:t>
      </w:r>
    </w:p>
    <w:p w14:paraId="4C744FF4" w14:textId="421725DF" w:rsidR="00497C05" w:rsidRDefault="00497C05">
      <w:r>
        <w:rPr>
          <w:rFonts w:hint="eastAsia"/>
        </w:rPr>
        <w:t>预测一个给定的单词对尝试次数百分比分布的影响。</w:t>
      </w:r>
    </w:p>
    <w:p w14:paraId="0D14C404" w14:textId="012960F0" w:rsidR="00497C05" w:rsidRDefault="00497C05">
      <w:r>
        <w:rPr>
          <w:rFonts w:hint="eastAsia"/>
        </w:rPr>
        <w:t>对现有单词按照难度分类并总结出每个类别单词的共同属性。评价给定单词的难度。</w:t>
      </w:r>
    </w:p>
    <w:p w14:paraId="2B788844" w14:textId="092AECD0" w:rsidR="00497C05" w:rsidRDefault="00497C05">
      <w:r>
        <w:rPr>
          <w:rFonts w:hint="eastAsia"/>
        </w:rPr>
        <w:t>对报告结果的其他特征进行探索。</w:t>
      </w:r>
    </w:p>
    <w:p w14:paraId="5355FD38" w14:textId="52D71E3A" w:rsidR="009E2A0F" w:rsidRDefault="006C1E5C" w:rsidP="006C1E5C">
      <w:pPr>
        <w:pStyle w:val="1"/>
      </w:pPr>
      <w:r>
        <w:rPr>
          <w:rFonts w:hint="eastAsia"/>
        </w:rPr>
        <w:t>B</w:t>
      </w:r>
      <w:r>
        <w:t>ackground</w:t>
      </w:r>
    </w:p>
    <w:p w14:paraId="636AD2F1" w14:textId="20D404E0" w:rsidR="006C1E5C" w:rsidRDefault="00372A75" w:rsidP="006C1E5C">
      <w:pPr>
        <w:ind w:firstLine="420"/>
      </w:pPr>
      <w:r w:rsidRPr="00372A75">
        <w:t>Wordle is a recently popular puzzle</w:t>
      </w:r>
      <w:r>
        <w:t xml:space="preserve">, which is played </w:t>
      </w:r>
      <w:r w:rsidRPr="00372A75">
        <w:t xml:space="preserve">by guessing a word of length of five within a limited number of times. Each time, players type five letters in a row and </w:t>
      </w:r>
      <w:r>
        <w:t>are</w:t>
      </w:r>
      <w:r w:rsidRPr="00372A75">
        <w:t xml:space="preserve"> told by feedback which of the typed words were present and in the correct position, which were present but in the wrong position, and which were not</w:t>
      </w:r>
      <w:r>
        <w:t xml:space="preserve"> present</w:t>
      </w:r>
      <w:r w:rsidRPr="00372A75">
        <w:t xml:space="preserve">. </w:t>
      </w:r>
      <w:r w:rsidR="009E2A0F" w:rsidRPr="009E2A0F">
        <w:t>MCM has compiled data about daily word</w:t>
      </w:r>
      <w:r w:rsidR="009E2A0F">
        <w:t>s</w:t>
      </w:r>
      <w:r w:rsidR="009E2A0F" w:rsidRPr="009E2A0F">
        <w:t xml:space="preserve">, number of players, and </w:t>
      </w:r>
      <w:r w:rsidR="009E2A0F">
        <w:t xml:space="preserve">percentage of each </w:t>
      </w:r>
      <w:r w:rsidR="009E2A0F" w:rsidRPr="009E2A0F">
        <w:t xml:space="preserve">number of attempts for the game. </w:t>
      </w:r>
    </w:p>
    <w:p w14:paraId="00CBCD9C" w14:textId="031AFAE5" w:rsidR="00436706" w:rsidRDefault="00436706" w:rsidP="006C1E5C">
      <w:pPr>
        <w:ind w:firstLine="420"/>
      </w:pPr>
      <w:r>
        <w:rPr>
          <w:noProof/>
        </w:rPr>
        <w:drawing>
          <wp:inline distT="0" distB="0" distL="0" distR="0" wp14:anchorId="642F9FF8" wp14:editId="4D77AC54">
            <wp:extent cx="3000207" cy="16875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261" cy="16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D7A4" w14:textId="470BE33D" w:rsidR="00436706" w:rsidRDefault="00436706" w:rsidP="006C1E5C">
      <w:pPr>
        <w:ind w:firstLine="420"/>
      </w:pPr>
      <w:r w:rsidRPr="00436706">
        <w:t>https://www.bbc.com/news/technology-60416057</w:t>
      </w:r>
    </w:p>
    <w:p w14:paraId="61075DC6" w14:textId="0660E2C1" w:rsidR="006C1E5C" w:rsidRDefault="006C1E5C" w:rsidP="006C1E5C">
      <w:pPr>
        <w:pStyle w:val="1"/>
      </w:pPr>
      <w:r>
        <w:t>Problem Restatement</w:t>
      </w:r>
    </w:p>
    <w:p w14:paraId="4756DDDF" w14:textId="6943FE97" w:rsidR="009E2A0F" w:rsidRPr="00DC482B" w:rsidRDefault="006C1E5C" w:rsidP="009E2A0F">
      <w:pPr>
        <w:rPr>
          <w:rFonts w:hint="eastAsia"/>
        </w:rPr>
      </w:pPr>
      <w:r>
        <w:t xml:space="preserve">Based on the background information, </w:t>
      </w:r>
      <w:r w:rsidR="00DC482B">
        <w:rPr>
          <w:rFonts w:hint="eastAsia"/>
        </w:rPr>
        <w:t>o</w:t>
      </w:r>
      <w:r w:rsidR="00DC482B" w:rsidRPr="00DC482B">
        <w:t>ur team will build a model to analyze these data and complete the following work:</w:t>
      </w:r>
    </w:p>
    <w:p w14:paraId="0C7FE0FF" w14:textId="488D514B" w:rsidR="00DC482B" w:rsidRDefault="00DC482B" w:rsidP="00DC482B">
      <w:pPr>
        <w:pStyle w:val="tg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Build a model to fit the change of the number of players with the date, and predict the number of players in the future. </w:t>
      </w:r>
      <w:r w:rsidR="001575A2">
        <w:rPr>
          <w:rStyle w:val="transsent"/>
          <w:rFonts w:ascii="Segoe UI" w:hAnsi="Segoe UI" w:cs="Segoe UI" w:hint="eastAsia"/>
          <w:color w:val="2A2B2E"/>
          <w:sz w:val="21"/>
          <w:szCs w:val="21"/>
        </w:rPr>
        <w:t>E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>xplore the influence of various attributes of words on the percentage distribution of attempts.</w:t>
      </w:r>
    </w:p>
    <w:p w14:paraId="4D45E441" w14:textId="77777777" w:rsidR="00497C05" w:rsidRDefault="00497C05" w:rsidP="00497C05">
      <w:pPr>
        <w:pStyle w:val="tg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Predict the effect of a given word on the percentage distribution of attempts. </w:t>
      </w:r>
    </w:p>
    <w:p w14:paraId="2BC8FC94" w14:textId="572209D6" w:rsidR="00497C05" w:rsidRDefault="00497C05" w:rsidP="00497C05">
      <w:pPr>
        <w:pStyle w:val="tg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Style w:val="transsent"/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Classify the existing words according to the difficulty and </w:t>
      </w:r>
      <w:r w:rsidR="006C1E5C"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summarize 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>the common attributes of the words in each category</w:t>
      </w:r>
      <w:r w:rsidR="006C1E5C"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. 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Rate the difficulty of a given word. </w:t>
      </w:r>
    </w:p>
    <w:p w14:paraId="3E0A49A7" w14:textId="77777777" w:rsidR="006C1E5C" w:rsidRDefault="006C1E5C" w:rsidP="006C1E5C">
      <w:pPr>
        <w:pStyle w:val="tg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lastRenderedPageBreak/>
        <w:t>Explore other features of the report results.</w:t>
      </w:r>
    </w:p>
    <w:p w14:paraId="4FE0391F" w14:textId="77777777" w:rsidR="006C1E5C" w:rsidRPr="00497C05" w:rsidRDefault="006C1E5C" w:rsidP="006C1E5C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</w:p>
    <w:p w14:paraId="529C9B92" w14:textId="6A8A8CF3" w:rsidR="00372A75" w:rsidRPr="00372A75" w:rsidRDefault="00372A75" w:rsidP="00372A75"/>
    <w:p w14:paraId="27EFBC2A" w14:textId="5A96F640" w:rsidR="00372A75" w:rsidRDefault="00D972D5" w:rsidP="00D97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假设玩家水平一样，这样总得分和总人数才能匹配。</w:t>
      </w:r>
    </w:p>
    <w:p w14:paraId="478F2BFA" w14:textId="1285C47A" w:rsidR="00D972D5" w:rsidRDefault="00D972D5" w:rsidP="00D97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假设未来短期内游戏机制和宣传力度相同，这样曲线走向不会发生异常改变。</w:t>
      </w:r>
    </w:p>
    <w:p w14:paraId="30CF4933" w14:textId="3902DD68" w:rsidR="00D972D5" w:rsidRDefault="00D972D5" w:rsidP="00D97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假设游戏不存在作弊情况如刷分，交换答案等</w:t>
      </w:r>
    </w:p>
    <w:p w14:paraId="3DF4A284" w14:textId="442904DB" w:rsidR="00D972D5" w:rsidRDefault="00D972D5" w:rsidP="00D97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假设每天给定单词难度是随机的</w:t>
      </w:r>
    </w:p>
    <w:p w14:paraId="74AC1B93" w14:textId="00B3D9FB" w:rsidR="00773B1B" w:rsidRDefault="00773B1B" w:rsidP="00D972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假设本文模型建立在我们规定的单词属性上</w:t>
      </w:r>
    </w:p>
    <w:sectPr w:rsidR="00773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E983" w14:textId="77777777" w:rsidR="002A7870" w:rsidRDefault="002A7870" w:rsidP="00C73184">
      <w:r>
        <w:separator/>
      </w:r>
    </w:p>
  </w:endnote>
  <w:endnote w:type="continuationSeparator" w:id="0">
    <w:p w14:paraId="5898A549" w14:textId="77777777" w:rsidR="002A7870" w:rsidRDefault="002A7870" w:rsidP="00C7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C574" w14:textId="77777777" w:rsidR="002A7870" w:rsidRDefault="002A7870" w:rsidP="00C73184">
      <w:r>
        <w:separator/>
      </w:r>
    </w:p>
  </w:footnote>
  <w:footnote w:type="continuationSeparator" w:id="0">
    <w:p w14:paraId="60AF2645" w14:textId="77777777" w:rsidR="002A7870" w:rsidRDefault="002A7870" w:rsidP="00C7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8E7"/>
    <w:multiLevelType w:val="hybridMultilevel"/>
    <w:tmpl w:val="B4442E26"/>
    <w:lvl w:ilvl="0" w:tplc="058654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77066"/>
    <w:multiLevelType w:val="hybridMultilevel"/>
    <w:tmpl w:val="7E72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1168379">
    <w:abstractNumId w:val="1"/>
  </w:num>
  <w:num w:numId="2" w16cid:durableId="36563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B7"/>
    <w:rsid w:val="000F6D83"/>
    <w:rsid w:val="001575A2"/>
    <w:rsid w:val="002A7870"/>
    <w:rsid w:val="00372A75"/>
    <w:rsid w:val="00391393"/>
    <w:rsid w:val="00436706"/>
    <w:rsid w:val="00497C05"/>
    <w:rsid w:val="006614B7"/>
    <w:rsid w:val="006C1E5C"/>
    <w:rsid w:val="006C4B94"/>
    <w:rsid w:val="0072403A"/>
    <w:rsid w:val="00773B1B"/>
    <w:rsid w:val="008D293F"/>
    <w:rsid w:val="009E2A0F"/>
    <w:rsid w:val="00A93F9D"/>
    <w:rsid w:val="00C476D1"/>
    <w:rsid w:val="00C73184"/>
    <w:rsid w:val="00CE7B99"/>
    <w:rsid w:val="00D972D5"/>
    <w:rsid w:val="00D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38C06"/>
  <w15:chartTrackingRefBased/>
  <w15:docId w15:val="{9750D63D-8EA7-46A9-A6DD-EE42608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0F"/>
    <w:pPr>
      <w:ind w:firstLineChars="200" w:firstLine="420"/>
    </w:pPr>
  </w:style>
  <w:style w:type="paragraph" w:customStyle="1" w:styleId="tgt">
    <w:name w:val="_tgt"/>
    <w:basedOn w:val="a"/>
    <w:rsid w:val="00497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497C05"/>
  </w:style>
  <w:style w:type="character" w:customStyle="1" w:styleId="10">
    <w:name w:val="标题 1 字符"/>
    <w:basedOn w:val="a0"/>
    <w:link w:val="1"/>
    <w:uiPriority w:val="9"/>
    <w:rsid w:val="006C1E5C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73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31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3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3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5</cp:revision>
  <dcterms:created xsi:type="dcterms:W3CDTF">2023-02-18T01:19:00Z</dcterms:created>
  <dcterms:modified xsi:type="dcterms:W3CDTF">2023-02-20T16:03:00Z</dcterms:modified>
</cp:coreProperties>
</file>