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 element 成分，要素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Fitness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has now become an important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element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 our lives.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2, dispute v. 对。。。产生质疑，表示异议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hope for a peaceful settlement of the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dispute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3, deplete 大量减少，严重不足，是枯竭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Surely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it is an economic nonsense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deplete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world of natural resources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4, quest 努力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British establishment seems to be off on another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quest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for fool's gold.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5, divert 干扰，使转向，转移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war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diverted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people's attention away from the economic situation.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6,the water is muddied 情况更为复杂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nd the water is muddied by lobbying from the industries that profit from consumption of obesity-inducing products.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7, lobby v.游说 n. 大堂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Women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's groups are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lobbying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 get more public money for children.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8, heartening 令人振奋的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is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heartening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 see the determination of these young people.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9, reverse v. 扭转，颠倒，彻底改变，撤销，废除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You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should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reverse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 order of these pages.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10, deprived 贫困的，缺少食物的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were imprisoned 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deprived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their basic rights.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ilvl w:val="0"/>
          <w:numId w:val="1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b</w:t>
      </w:r>
      <w: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lunt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a.迟钝的 粗笨的 v. 使变弱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be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blunt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 your work is appalling.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12, instrument 手段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000000"/>
          <w:spacing w:val="0"/>
          <w:sz w:val="18"/>
          <w:szCs w:val="18"/>
          <w:shd w:val="clear" w:fill="FFFFFF"/>
          <w:lang w:val="en-US" w:eastAsia="zh-CN"/>
        </w:rPr>
        <w:t>B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ans and taxes can be blunt instruments.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13, harsh 严厉的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One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harsh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word would send her into the depths of despair.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14, pronounced 明显的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Most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of the art exhibitions have a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pronounced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Scottish theme.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15, passive 消极的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"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I've had more feedback in a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passive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approach," he says.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16, polarised 两极分化的</w:t>
      </w: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principle, each of these magnetic domains could store the "one" or the "zero" of a bit of information, according to how it was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polarised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17, deprive 剥夺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They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were imprisoned 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deprived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their basic rights.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18, BC 公元前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skeleton has been dated at about 2000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BC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19,  depict 描绘，描写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advertisements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depict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smoking as glamorous and attractive.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20, minor character 配角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used to be a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minor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comic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character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: a half-forgotten, stereotypical martial artist who first appeared in 1973 to cash in on Bruce Lee mania and the Kung Fu television series.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21, portray 描绘，描写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has worked hard in recent months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portray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New York in a better light.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22, noble 高尚的，贵族的 ~ family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wanted so much to believe he was pure and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noble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23, crises 危险，危机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financial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crisis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has brought new factors into play.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24, realism 现实主义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return to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realism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has produced a revival of interest in a number of artists</w:t>
      </w: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25, romanticism 浪漫主义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Her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determined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romanticism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was worrying me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26, appeal 感染力，魅力 n.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These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school buildings have a strong, simple architectural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appeal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and will be a pleasure to l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ook at for many years.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27, creation 创作，创造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Alongside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the Job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Creation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Programme they launched a Work Experience Programme.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28, the rise and fall 兴衰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Cadence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means </w:t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F537A"/>
          <w:spacing w:val="0"/>
          <w:sz w:val="18"/>
          <w:szCs w:val="18"/>
          <w:shd w:val="clear" w:fill="FFFFFF"/>
        </w:rPr>
        <w:t>the rise and fall </w:t>
      </w:r>
      <w: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 the voice in reading with rhythm.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29, The Dream of Red Mansion 红楼梦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30,Romance of the Three Kingdoms 三国演义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宋体" w:cs="Arial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340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BD2B9B"/>
    <w:multiLevelType w:val="singleLevel"/>
    <w:tmpl w:val="A0BD2B9B"/>
    <w:lvl w:ilvl="0" w:tentative="0">
      <w:start w:val="11"/>
      <w:numFmt w:val="decimal"/>
      <w:suff w:val="space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6E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2022-03-07T09:14:06Z</dcterms:created>
  <dc:creator>hhc</dc:creator>
  <cp:lastModifiedBy>hhc</cp:lastModifiedBy>
  <dcterms:modified xsi:type="dcterms:W3CDTF">2022-03-07T10:24:59Z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77C51A038E7543E3865EF83518B00279</vt:lpwstr>
  </property>
</Properties>
</file>