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2004695</wp:posOffset>
            </wp:positionH>
            <wp:positionV relativeFrom="paragraph">
              <wp:posOffset>-2423795</wp:posOffset>
            </wp:positionV>
            <wp:extent cx="1060450" cy="5726430"/>
            <wp:effectExtent l="0" t="0" r="3810" b="6350"/>
            <wp:wrapTight wrapText="bothSides">
              <wp:wrapPolygon>
                <wp:start x="21600" y="0"/>
                <wp:lineTo x="181" y="0"/>
                <wp:lineTo x="181" y="21557"/>
                <wp:lineTo x="21600" y="21557"/>
                <wp:lineTo x="21600" y="0"/>
              </wp:wrapPolygon>
            </wp:wrapTight>
            <wp:docPr id="1" name="图片 1" descr="3296C782C5D790A411FFFD05AD73C0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296C782C5D790A411FFFD05AD73C08A"/>
                    <pic:cNvPicPr>
                      <a:picLocks noChangeAspect="1"/>
                    </pic:cNvPicPr>
                  </pic:nvPicPr>
                  <pic:blipFill>
                    <a:blip r:embed="rId4"/>
                    <a:srcRect l="31301" t="7594" r="31683" b="32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6045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The Romance of the Tree Kingdoms, written in </w:t>
      </w:r>
      <w:r>
        <w:rPr>
          <w:rFonts w:hint="eastAsia"/>
          <w:color w:val="FF0000"/>
          <w:lang w:val="en-US" w:eastAsia="zh-CN"/>
        </w:rPr>
        <w:t xml:space="preserve">the </w:t>
      </w:r>
      <w:r>
        <w:rPr>
          <w:rFonts w:hint="eastAsia"/>
          <w:lang w:val="en-US" w:eastAsia="zh-CN"/>
        </w:rPr>
        <w:t>14th century, is a famous historical novel in China. Set on(</w:t>
      </w:r>
      <w:r>
        <w:rPr>
          <w:rFonts w:hint="eastAsia"/>
          <w:color w:val="FF0000"/>
          <w:lang w:val="en-US" w:eastAsia="zh-CN"/>
        </w:rPr>
        <w:t>in</w:t>
      </w:r>
      <w:r>
        <w:rPr>
          <w:rFonts w:hint="eastAsia"/>
          <w:lang w:val="en-US" w:eastAsia="zh-CN"/>
        </w:rPr>
        <w:t>) the history of the three kingdoms dynasty(</w:t>
      </w:r>
      <w:r>
        <w:rPr>
          <w:rFonts w:hint="eastAsia"/>
          <w:color w:val="FF0000"/>
          <w:lang w:val="en-US" w:eastAsia="zh-CN"/>
        </w:rPr>
        <w:t>period</w:t>
      </w:r>
      <w:r>
        <w:rPr>
          <w:rFonts w:hint="eastAsia"/>
          <w:lang w:val="en-US" w:eastAsia="zh-CN"/>
        </w:rPr>
        <w:t xml:space="preserve">), this </w:t>
      </w:r>
      <w:r>
        <w:rPr>
          <w:rFonts w:hint="eastAsia"/>
          <w:color w:val="FF0000"/>
          <w:lang w:val="en-US" w:eastAsia="zh-CN"/>
        </w:rPr>
        <w:t xml:space="preserve">literary </w:t>
      </w:r>
      <w:r>
        <w:rPr>
          <w:rFonts w:hint="eastAsia"/>
          <w:lang w:val="en-US" w:eastAsia="zh-CN"/>
        </w:rPr>
        <w:t>composition describes(</w:t>
      </w:r>
      <w:r>
        <w:rPr>
          <w:rFonts w:hint="eastAsia"/>
          <w:color w:val="FF0000"/>
          <w:lang w:val="en-US" w:eastAsia="zh-CN"/>
        </w:rPr>
        <w:t>depicts</w:t>
      </w:r>
      <w:r>
        <w:rPr>
          <w:rFonts w:hint="eastAsia"/>
          <w:lang w:val="en-US" w:eastAsia="zh-CN"/>
        </w:rPr>
        <w:t>) the war between(</w:t>
      </w:r>
      <w:r>
        <w:rPr>
          <w:rFonts w:hint="eastAsia"/>
          <w:color w:val="FF0000"/>
          <w:lang w:val="en-US" w:eastAsia="zh-CN"/>
        </w:rPr>
        <w:t>among</w:t>
      </w:r>
      <w:r>
        <w:rPr>
          <w:rFonts w:hint="eastAsia"/>
          <w:lang w:val="en-US" w:eastAsia="zh-CN"/>
        </w:rPr>
        <w:t xml:space="preserve">) three kingdoms, Wei, Shu and Wu, between the late </w:t>
      </w:r>
      <w:r>
        <w:rPr>
          <w:rFonts w:hint="eastAsia"/>
          <w:color w:val="FF0000"/>
          <w:lang w:val="en-US" w:eastAsia="zh-CN"/>
        </w:rPr>
        <w:t xml:space="preserve">(second half of the </w:t>
      </w:r>
      <w:r>
        <w:rPr>
          <w:rFonts w:hint="eastAsia"/>
          <w:lang w:val="en-US" w:eastAsia="zh-CN"/>
        </w:rPr>
        <w:t>)2nd century(</w:t>
      </w:r>
      <w:r>
        <w:rPr>
          <w:rFonts w:hint="eastAsia"/>
          <w:color w:val="FF0000"/>
          <w:lang w:val="en-US" w:eastAsia="zh-CN"/>
        </w:rPr>
        <w:t>AD</w:t>
      </w:r>
      <w:r>
        <w:rPr>
          <w:rFonts w:hint="eastAsia"/>
          <w:lang w:val="en-US" w:eastAsia="zh-CN"/>
        </w:rPr>
        <w:t>) and the late 3</w:t>
      </w:r>
      <w:r>
        <w:rPr>
          <w:rFonts w:hint="eastAsia"/>
          <w:vertAlign w:val="superscript"/>
          <w:lang w:val="en-US" w:eastAsia="zh-CN"/>
        </w:rPr>
        <w:t>rd</w:t>
      </w:r>
      <w:r>
        <w:rPr>
          <w:rFonts w:hint="eastAsia"/>
          <w:lang w:val="en-US" w:eastAsia="zh-CN"/>
        </w:rPr>
        <w:t xml:space="preserve"> century. In the novel, thousands of characters and countless historical events are described. Although most of these characters and events are based on the true(</w:t>
      </w:r>
      <w:r>
        <w:rPr>
          <w:rFonts w:hint="eastAsia"/>
          <w:color w:val="FF0000"/>
          <w:lang w:val="en-US" w:eastAsia="zh-CN"/>
        </w:rPr>
        <w:t>real</w:t>
      </w:r>
      <w:r>
        <w:rPr>
          <w:rFonts w:hint="eastAsia"/>
          <w:lang w:val="en-US" w:eastAsia="zh-CN"/>
        </w:rPr>
        <w:t>) history, they are dramatized and beautified(</w:t>
      </w:r>
      <w:r>
        <w:rPr>
          <w:rFonts w:hint="eastAsia"/>
          <w:color w:val="FF0000"/>
          <w:lang w:val="en-US" w:eastAsia="zh-CN"/>
        </w:rPr>
        <w:t>romanticized</w:t>
      </w:r>
      <w:r>
        <w:rPr>
          <w:rFonts w:hint="eastAsia"/>
          <w:lang w:val="en-US" w:eastAsia="zh-CN"/>
        </w:rPr>
        <w:t>) to different extent. The Romance of the Three Kingdoms enjoys the fame of a great literature composition. Since born, it has continuously appealed to readers fr</w:t>
      </w:r>
      <w:bookmarkStart w:id="0" w:name="_GoBack"/>
      <w:bookmarkEnd w:id="0"/>
      <w:r>
        <w:rPr>
          <w:rFonts w:hint="eastAsia"/>
          <w:lang w:val="en-US" w:eastAsia="zh-CN"/>
        </w:rPr>
        <w:t>om different generations, and has had wide and permanent(</w:t>
      </w:r>
      <w:r>
        <w:rPr>
          <w:rFonts w:hint="eastAsia"/>
          <w:color w:val="FF0000"/>
          <w:lang w:val="en-US" w:eastAsia="zh-CN"/>
        </w:rPr>
        <w:t>lasting</w:t>
      </w:r>
      <w:r>
        <w:rPr>
          <w:rFonts w:hint="eastAsia"/>
          <w:lang w:val="en-US" w:eastAsia="zh-CN"/>
        </w:rPr>
        <w:t>) influence on Chinese culture.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E66282"/>
    <w:rsid w:val="2C1D629A"/>
    <w:rsid w:val="3A352E00"/>
    <w:rsid w:val="5DF7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2022-02-28T09:53:43Z</dcterms:created>
  <dc:creator>hhc</dc:creator>
  <cp:lastModifiedBy>hhc</cp:lastModifiedBy>
  <dcterms:modified xsi:type="dcterms:W3CDTF">2022-02-28T10:13:59Z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1E21961C0E68451FA5DB2A4048E73735</vt:lpwstr>
  </property>
</Properties>
</file>