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Over the years, with more and more human</w:t>
      </w:r>
      <w:r>
        <w:rPr>
          <w:rFonts w:hint="default"/>
          <w:lang w:val="en-US" w:eastAsia="zh-CN"/>
        </w:rPr>
        <w:t>’</w:t>
      </w:r>
      <w:r>
        <w:rPr>
          <w:rFonts w:hint="eastAsia"/>
          <w:lang w:val="en-US" w:eastAsia="zh-CN"/>
        </w:rPr>
        <w:t>s inhuman acts to the animals revealed to the public, many have been caught up in the debate over what is or is not man</w:t>
      </w:r>
      <w:r>
        <w:rPr>
          <w:rFonts w:hint="default"/>
          <w:lang w:val="en-US" w:eastAsia="zh-CN"/>
        </w:rPr>
        <w:t>’</w:t>
      </w:r>
      <w:r>
        <w:rPr>
          <w:rFonts w:hint="eastAsia"/>
          <w:lang w:val="en-US" w:eastAsia="zh-CN"/>
        </w:rPr>
        <w:t>s obligation to animals. Animal rights advocates are often asked to prove that animals have a moral sense and can feel physical physical and emotional pain. But even if animals were amoral and immune to pain, humans have no basis for treating them carelessly. Research has consistently revealed evidence of the morality and sentience of the nonhuman world, which tells us that mankind and creature-kind are actually woven together. In fact, there</w:t>
      </w:r>
      <w:r>
        <w:rPr>
          <w:rFonts w:hint="default"/>
          <w:lang w:val="en-US" w:eastAsia="zh-CN"/>
        </w:rPr>
        <w:t>’</w:t>
      </w:r>
      <w:r>
        <w:rPr>
          <w:rFonts w:hint="eastAsia"/>
          <w:lang w:val="en-US" w:eastAsia="zh-CN"/>
        </w:rPr>
        <w:t xml:space="preserve">s no quality associated with the best in mankind that is not expressed by animals more perfectly. That is to say, we have much to learn from the animal kingdom. With correlation between the treatment of the animals and the children being pointed out, when we abuse the animals, we are on our way to the abuse of children. Animals and human beings together compose a symphony in nature, with no superior or inferior. What is the </w:t>
      </w:r>
      <w:r>
        <w:rPr>
          <w:rFonts w:hint="default"/>
          <w:lang w:val="en-US" w:eastAsia="zh-CN"/>
        </w:rPr>
        <w:t>“</w:t>
      </w:r>
      <w:r>
        <w:rPr>
          <w:rFonts w:hint="eastAsia"/>
          <w:lang w:val="en-US" w:eastAsia="zh-CN"/>
        </w:rPr>
        <w:t>golden rule</w:t>
      </w:r>
      <w:r>
        <w:rPr>
          <w:rFonts w:hint="default"/>
          <w:lang w:val="en-US" w:eastAsia="zh-CN"/>
        </w:rPr>
        <w:t>”</w:t>
      </w:r>
      <w:r>
        <w:rPr>
          <w:rFonts w:hint="eastAsia"/>
          <w:lang w:val="en-US" w:eastAsia="zh-CN"/>
        </w:rPr>
        <w:t xml:space="preserve"> of human</w:t>
      </w:r>
      <w:r>
        <w:rPr>
          <w:rFonts w:hint="default"/>
          <w:lang w:val="en-US" w:eastAsia="zh-CN"/>
        </w:rPr>
        <w:t>’</w:t>
      </w:r>
      <w:r>
        <w:rPr>
          <w:rFonts w:hint="eastAsia"/>
          <w:lang w:val="en-US" w:eastAsia="zh-CN"/>
        </w:rPr>
        <w:t>s obligation towards animals is treating them with the utmost dignity and respect.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wNThmM2NkMTA4NjY3YjRjMzAyM2MzZjI5OGM2NDkifQ=="/>
  </w:docVars>
  <w:rsids>
    <w:rsidRoot w:val="00000000"/>
    <w:rsid w:val="271B3378"/>
    <w:rsid w:val="34DB0881"/>
    <w:rsid w:val="675E7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204</Words>
  <Characters>939</Characters>
  <Lines>0</Lines>
  <Paragraphs>0</Paragraphs>
  <TotalTime>1</TotalTime>
  <ScaleCrop>false</ScaleCrop>
  <LinksUpToDate>false</LinksUpToDate>
  <CharactersWithSpaces>1132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2022-05-24T05:25:03Z</dcterms:created>
  <dc:creator>hhc</dc:creator>
  <cp:lastModifiedBy>我叫HHC</cp:lastModifiedBy>
  <dcterms:modified xsi:type="dcterms:W3CDTF">2022-05-24T05:50:03Z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128CB8AEDAE44ADDA23931CD6E00C284</vt:lpwstr>
  </property>
</Properties>
</file>