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09AF" w14:textId="489AC4DE" w:rsidR="00944F3D" w:rsidRPr="002D5038" w:rsidRDefault="00944F3D" w:rsidP="00944F3D">
      <w:pPr>
        <w:rPr>
          <w:sz w:val="24"/>
          <w:szCs w:val="28"/>
        </w:rPr>
      </w:pPr>
      <w:r w:rsidRPr="002D5038">
        <w:rPr>
          <w:rFonts w:hint="eastAsia"/>
          <w:sz w:val="24"/>
          <w:szCs w:val="28"/>
        </w:rPr>
        <w:t>S</w:t>
      </w:r>
      <w:r w:rsidRPr="002D5038">
        <w:rPr>
          <w:sz w:val="24"/>
          <w:szCs w:val="28"/>
        </w:rPr>
        <w:t>tart:</w:t>
      </w:r>
    </w:p>
    <w:p w14:paraId="56975409" w14:textId="56B95361" w:rsidR="00944F3D" w:rsidRPr="002D5038" w:rsidRDefault="00944F3D" w:rsidP="002D5038">
      <w:pPr>
        <w:ind w:firstLine="420"/>
        <w:rPr>
          <w:rFonts w:hint="eastAsia"/>
          <w:sz w:val="24"/>
          <w:szCs w:val="28"/>
        </w:rPr>
      </w:pPr>
      <w:r w:rsidRPr="002D5038">
        <w:rPr>
          <w:rFonts w:hint="eastAsia"/>
          <w:sz w:val="24"/>
          <w:szCs w:val="28"/>
        </w:rPr>
        <w:t>G</w:t>
      </w:r>
      <w:r w:rsidRPr="002D5038">
        <w:rPr>
          <w:sz w:val="24"/>
          <w:szCs w:val="28"/>
        </w:rPr>
        <w:t xml:space="preserve">ood afternoon, everyone. I’m </w:t>
      </w:r>
      <w:proofErr w:type="spellStart"/>
      <w:r w:rsidRPr="002D5038">
        <w:rPr>
          <w:sz w:val="24"/>
          <w:szCs w:val="28"/>
        </w:rPr>
        <w:t>Haochen</w:t>
      </w:r>
      <w:proofErr w:type="spellEnd"/>
      <w:r w:rsidRPr="002D5038">
        <w:rPr>
          <w:sz w:val="24"/>
          <w:szCs w:val="28"/>
        </w:rPr>
        <w:t xml:space="preserve"> Han from group one. </w:t>
      </w:r>
      <w:r w:rsidRPr="002D5038">
        <w:rPr>
          <w:rFonts w:hint="eastAsia"/>
          <w:sz w:val="24"/>
          <w:szCs w:val="28"/>
        </w:rPr>
        <w:t>M</w:t>
      </w:r>
      <w:r w:rsidRPr="002D5038">
        <w:rPr>
          <w:sz w:val="24"/>
          <w:szCs w:val="28"/>
        </w:rPr>
        <w:t xml:space="preserve">y topic is </w:t>
      </w:r>
      <w:r w:rsidR="00C91125" w:rsidRPr="002D5038">
        <w:rPr>
          <w:sz w:val="24"/>
          <w:szCs w:val="28"/>
        </w:rPr>
        <w:t>A Research on the Factors Affecting E-learning Acceptance of College Students</w:t>
      </w:r>
      <w:r w:rsidRPr="002D5038">
        <w:rPr>
          <w:sz w:val="24"/>
          <w:szCs w:val="28"/>
        </w:rPr>
        <w:t>. The running title can be Factors affecting e-learning acceptance.</w:t>
      </w:r>
    </w:p>
    <w:p w14:paraId="6BEE46DC" w14:textId="4B1517DD" w:rsidR="00944F3D" w:rsidRPr="002D5038" w:rsidRDefault="00944F3D" w:rsidP="00372BCF">
      <w:pPr>
        <w:rPr>
          <w:sz w:val="24"/>
          <w:szCs w:val="28"/>
        </w:rPr>
      </w:pPr>
      <w:r w:rsidRPr="002D5038">
        <w:rPr>
          <w:rFonts w:hint="eastAsia"/>
          <w:sz w:val="24"/>
          <w:szCs w:val="28"/>
        </w:rPr>
        <w:t>C</w:t>
      </w:r>
      <w:r w:rsidRPr="002D5038">
        <w:rPr>
          <w:sz w:val="24"/>
          <w:szCs w:val="28"/>
        </w:rPr>
        <w:t>atalog:</w:t>
      </w:r>
    </w:p>
    <w:p w14:paraId="17CFD761" w14:textId="266DA0AA" w:rsidR="00944F3D" w:rsidRPr="002D5038" w:rsidRDefault="00944F3D" w:rsidP="00372BCF">
      <w:pPr>
        <w:rPr>
          <w:rFonts w:hint="eastAsia"/>
          <w:sz w:val="24"/>
          <w:szCs w:val="28"/>
        </w:rPr>
      </w:pPr>
      <w:r w:rsidRPr="002D5038">
        <w:rPr>
          <w:sz w:val="24"/>
          <w:szCs w:val="28"/>
        </w:rPr>
        <w:tab/>
        <w:t>I’ll present the topic by 3 parts. First, background and significance. Then research methods. At last results and implications.</w:t>
      </w:r>
    </w:p>
    <w:p w14:paraId="774D6E91" w14:textId="1B865A0A" w:rsidR="00372BCF" w:rsidRPr="002D5038" w:rsidRDefault="00372BCF" w:rsidP="00372BCF">
      <w:pPr>
        <w:rPr>
          <w:sz w:val="24"/>
          <w:szCs w:val="28"/>
        </w:rPr>
      </w:pPr>
      <w:r w:rsidRPr="002D5038">
        <w:rPr>
          <w:rFonts w:hint="eastAsia"/>
          <w:sz w:val="24"/>
          <w:szCs w:val="28"/>
        </w:rPr>
        <w:t>P</w:t>
      </w:r>
      <w:r w:rsidRPr="002D5038">
        <w:rPr>
          <w:sz w:val="24"/>
          <w:szCs w:val="28"/>
        </w:rPr>
        <w:t>1</w:t>
      </w:r>
      <w:r w:rsidRPr="002D5038">
        <w:rPr>
          <w:rFonts w:hint="eastAsia"/>
          <w:sz w:val="24"/>
          <w:szCs w:val="28"/>
        </w:rPr>
        <w:t>：</w:t>
      </w:r>
    </w:p>
    <w:p w14:paraId="0C38F526" w14:textId="154878E7" w:rsidR="00944F3D" w:rsidRPr="002D5038" w:rsidRDefault="00944F3D" w:rsidP="00372BCF">
      <w:pPr>
        <w:rPr>
          <w:sz w:val="24"/>
          <w:szCs w:val="28"/>
        </w:rPr>
      </w:pPr>
      <w:r w:rsidRPr="002D5038">
        <w:rPr>
          <w:sz w:val="24"/>
          <w:szCs w:val="28"/>
        </w:rPr>
        <w:tab/>
        <w:t xml:space="preserve">E-learning, short for electronic learning, has been widely spread in our life. In Chongqing University, </w:t>
      </w:r>
      <w:proofErr w:type="spellStart"/>
      <w:r w:rsidRPr="002D5038">
        <w:rPr>
          <w:sz w:val="24"/>
          <w:szCs w:val="28"/>
        </w:rPr>
        <w:t>Mooc</w:t>
      </w:r>
      <w:proofErr w:type="spellEnd"/>
      <w:r w:rsidRPr="002D5038">
        <w:rPr>
          <w:sz w:val="24"/>
          <w:szCs w:val="28"/>
        </w:rPr>
        <w:t xml:space="preserve">, </w:t>
      </w:r>
      <w:proofErr w:type="spellStart"/>
      <w:r w:rsidRPr="002D5038">
        <w:rPr>
          <w:sz w:val="24"/>
          <w:szCs w:val="28"/>
        </w:rPr>
        <w:t>ismart</w:t>
      </w:r>
      <w:proofErr w:type="spellEnd"/>
      <w:r w:rsidRPr="002D5038">
        <w:rPr>
          <w:sz w:val="24"/>
          <w:szCs w:val="28"/>
        </w:rPr>
        <w:t xml:space="preserve">, Walkway and other platforms are increasingly used for teaching activities. There are also higher requirements for us students to </w:t>
      </w:r>
      <w:r w:rsidR="00FB1B5F" w:rsidRPr="002D5038">
        <w:rPr>
          <w:sz w:val="24"/>
          <w:szCs w:val="28"/>
        </w:rPr>
        <w:t>independently search information online and study with the help of electronic devices.</w:t>
      </w:r>
    </w:p>
    <w:p w14:paraId="1852E19B" w14:textId="23BE35FF" w:rsidR="00FB1B5F" w:rsidRPr="002D5038" w:rsidRDefault="00FB1B5F" w:rsidP="00372BCF">
      <w:pPr>
        <w:rPr>
          <w:sz w:val="24"/>
          <w:szCs w:val="28"/>
        </w:rPr>
      </w:pPr>
      <w:r w:rsidRPr="002D5038">
        <w:rPr>
          <w:sz w:val="24"/>
          <w:szCs w:val="28"/>
        </w:rPr>
        <w:tab/>
        <w:t xml:space="preserve">However, the difference of acceptance of e-learning occurs obviously in different students. Even if you are in the same class, some of you use pen and paper to take notes, while others use </w:t>
      </w:r>
      <w:proofErr w:type="spellStart"/>
      <w:r w:rsidRPr="002D5038">
        <w:rPr>
          <w:sz w:val="24"/>
          <w:szCs w:val="28"/>
        </w:rPr>
        <w:t>ipads</w:t>
      </w:r>
      <w:proofErr w:type="spellEnd"/>
      <w:r w:rsidRPr="002D5038">
        <w:rPr>
          <w:sz w:val="24"/>
          <w:szCs w:val="28"/>
        </w:rPr>
        <w:t>.</w:t>
      </w:r>
    </w:p>
    <w:p w14:paraId="16AD77FB" w14:textId="5BD14F30" w:rsidR="00FB1B5F" w:rsidRPr="002D5038" w:rsidRDefault="00FB1B5F" w:rsidP="00372BCF">
      <w:pPr>
        <w:rPr>
          <w:rFonts w:hint="eastAsia"/>
          <w:sz w:val="24"/>
          <w:szCs w:val="28"/>
        </w:rPr>
      </w:pPr>
      <w:r w:rsidRPr="002D5038">
        <w:rPr>
          <w:sz w:val="24"/>
          <w:szCs w:val="28"/>
        </w:rPr>
        <w:tab/>
        <w:t>This makes me wonder what factors will affect the acceptance of e-learning and how much they will affect it. Therefore, I hope to explore this issue in this research.</w:t>
      </w:r>
    </w:p>
    <w:p w14:paraId="1E548D4F" w14:textId="0435128D" w:rsidR="00FB1B5F" w:rsidRPr="002D5038" w:rsidRDefault="00FB1B5F" w:rsidP="00372BCF">
      <w:pPr>
        <w:rPr>
          <w:sz w:val="24"/>
          <w:szCs w:val="28"/>
        </w:rPr>
      </w:pPr>
      <w:r w:rsidRPr="002D5038">
        <w:rPr>
          <w:rFonts w:hint="eastAsia"/>
          <w:sz w:val="24"/>
          <w:szCs w:val="28"/>
        </w:rPr>
        <w:t>P</w:t>
      </w:r>
      <w:r w:rsidRPr="002D5038">
        <w:rPr>
          <w:sz w:val="24"/>
          <w:szCs w:val="28"/>
        </w:rPr>
        <w:t>2:</w:t>
      </w:r>
    </w:p>
    <w:p w14:paraId="031553EA" w14:textId="1F0883D1" w:rsidR="00FB1B5F" w:rsidRPr="002D5038" w:rsidRDefault="00FB1B5F" w:rsidP="00372BCF">
      <w:pPr>
        <w:rPr>
          <w:sz w:val="24"/>
          <w:szCs w:val="28"/>
        </w:rPr>
      </w:pPr>
      <w:r w:rsidRPr="002D5038">
        <w:rPr>
          <w:sz w:val="24"/>
          <w:szCs w:val="28"/>
        </w:rPr>
        <w:tab/>
      </w:r>
      <w:r w:rsidR="00B1717D" w:rsidRPr="002D5038">
        <w:rPr>
          <w:sz w:val="24"/>
          <w:szCs w:val="28"/>
        </w:rPr>
        <w:t xml:space="preserve">The key index of my research is the factors affecting e-learning acceptance. There are three core issues I need to address. How to determine the index. How </w:t>
      </w:r>
      <w:r w:rsidR="00B1717D" w:rsidRPr="002D5038">
        <w:rPr>
          <w:sz w:val="24"/>
          <w:szCs w:val="28"/>
        </w:rPr>
        <w:lastRenderedPageBreak/>
        <w:t>to quantify the index. And how to analyze the index.</w:t>
      </w:r>
    </w:p>
    <w:p w14:paraId="27264986" w14:textId="77777777" w:rsidR="00CC1C51" w:rsidRPr="002D5038" w:rsidRDefault="00FC0A65" w:rsidP="00372BCF">
      <w:pPr>
        <w:rPr>
          <w:sz w:val="24"/>
          <w:szCs w:val="28"/>
        </w:rPr>
      </w:pPr>
      <w:r w:rsidRPr="002D5038">
        <w:rPr>
          <w:sz w:val="24"/>
          <w:szCs w:val="28"/>
        </w:rPr>
        <w:tab/>
      </w:r>
      <w:r w:rsidR="00F77080" w:rsidRPr="002D5038">
        <w:rPr>
          <w:rFonts w:hint="eastAsia"/>
          <w:sz w:val="24"/>
          <w:szCs w:val="28"/>
        </w:rPr>
        <w:t>T</w:t>
      </w:r>
      <w:r w:rsidR="00F77080" w:rsidRPr="002D5038">
        <w:rPr>
          <w:sz w:val="24"/>
          <w:szCs w:val="28"/>
        </w:rPr>
        <w:t xml:space="preserve">AM, short for technology acceptance module, has been proven to best suit the question. In this module, e-learning acceptance is determined by </w:t>
      </w:r>
      <w:r w:rsidR="00F77080" w:rsidRPr="002D5038">
        <w:rPr>
          <w:rFonts w:hint="eastAsia"/>
          <w:sz w:val="24"/>
          <w:szCs w:val="28"/>
        </w:rPr>
        <w:t>two</w:t>
      </w:r>
      <w:r w:rsidR="00F77080" w:rsidRPr="002D5038">
        <w:rPr>
          <w:sz w:val="24"/>
          <w:szCs w:val="28"/>
        </w:rPr>
        <w:t xml:space="preserve"> </w:t>
      </w:r>
      <w:r w:rsidR="00CC1C51" w:rsidRPr="002D5038">
        <w:rPr>
          <w:sz w:val="24"/>
          <w:szCs w:val="28"/>
        </w:rPr>
        <w:t xml:space="preserve">main </w:t>
      </w:r>
      <w:r w:rsidR="00F77080" w:rsidRPr="002D5038">
        <w:rPr>
          <w:sz w:val="24"/>
          <w:szCs w:val="28"/>
        </w:rPr>
        <w:t>variables</w:t>
      </w:r>
      <w:r w:rsidR="00CC1C51" w:rsidRPr="002D5038">
        <w:rPr>
          <w:sz w:val="24"/>
          <w:szCs w:val="28"/>
        </w:rPr>
        <w:t>:</w:t>
      </w:r>
      <w:r w:rsidR="00F77080" w:rsidRPr="002D5038">
        <w:rPr>
          <w:sz w:val="24"/>
          <w:szCs w:val="28"/>
        </w:rPr>
        <w:t xml:space="preserve"> Perceived usefulness and perceived ease of use. </w:t>
      </w:r>
    </w:p>
    <w:p w14:paraId="1AD2A1DA" w14:textId="1277B681" w:rsidR="005445CC" w:rsidRPr="002D5038" w:rsidRDefault="00CC1C51" w:rsidP="005445CC">
      <w:pPr>
        <w:ind w:firstLine="420"/>
        <w:rPr>
          <w:sz w:val="24"/>
          <w:szCs w:val="28"/>
        </w:rPr>
      </w:pPr>
      <w:r w:rsidRPr="002D5038">
        <w:rPr>
          <w:sz w:val="24"/>
          <w:szCs w:val="28"/>
        </w:rPr>
        <w:t xml:space="preserve">Previous study has found that several external variables affect these 2 main variables. According to this, I’ve listed a certain </w:t>
      </w:r>
      <w:r w:rsidR="005445CC" w:rsidRPr="002D5038">
        <w:rPr>
          <w:sz w:val="24"/>
          <w:szCs w:val="28"/>
        </w:rPr>
        <w:t>minimum variables</w:t>
      </w:r>
      <w:r w:rsidRPr="002D5038">
        <w:rPr>
          <w:sz w:val="24"/>
          <w:szCs w:val="28"/>
        </w:rPr>
        <w:t xml:space="preserve"> which </w:t>
      </w:r>
      <w:r w:rsidR="005445CC" w:rsidRPr="002D5038">
        <w:rPr>
          <w:sz w:val="24"/>
          <w:szCs w:val="28"/>
        </w:rPr>
        <w:t>I will mainly focus on in my later research</w:t>
      </w:r>
      <w:r w:rsidR="005445CC" w:rsidRPr="002D5038">
        <w:rPr>
          <w:rFonts w:hint="eastAsia"/>
          <w:sz w:val="24"/>
          <w:szCs w:val="28"/>
        </w:rPr>
        <w:t>.</w:t>
      </w:r>
      <w:r w:rsidR="005445CC" w:rsidRPr="002D5038">
        <w:rPr>
          <w:sz w:val="24"/>
          <w:szCs w:val="28"/>
        </w:rPr>
        <w:t xml:space="preserve"> And that answers how I determine the index.</w:t>
      </w:r>
    </w:p>
    <w:p w14:paraId="1ABBABD0" w14:textId="4A42EC80" w:rsidR="00FB1B5F" w:rsidRPr="002D5038" w:rsidRDefault="005445CC" w:rsidP="00372BCF">
      <w:pPr>
        <w:rPr>
          <w:sz w:val="24"/>
          <w:szCs w:val="28"/>
        </w:rPr>
      </w:pPr>
      <w:r w:rsidRPr="002D5038">
        <w:rPr>
          <w:sz w:val="24"/>
          <w:szCs w:val="28"/>
        </w:rPr>
        <w:tab/>
        <w:t xml:space="preserve">The questionnaire will be used </w:t>
      </w:r>
      <w:r w:rsidR="00AC3362" w:rsidRPr="002D5038">
        <w:rPr>
          <w:sz w:val="24"/>
          <w:szCs w:val="28"/>
        </w:rPr>
        <w:t>to match TAM</w:t>
      </w:r>
      <w:r w:rsidRPr="002D5038">
        <w:rPr>
          <w:sz w:val="24"/>
          <w:szCs w:val="28"/>
        </w:rPr>
        <w:t xml:space="preserve">, through the app called </w:t>
      </w:r>
      <w:r w:rsidRPr="002D5038">
        <w:rPr>
          <w:rFonts w:hint="eastAsia"/>
          <w:sz w:val="24"/>
          <w:szCs w:val="28"/>
        </w:rPr>
        <w:t>问卷星.</w:t>
      </w:r>
      <w:r w:rsidRPr="002D5038">
        <w:rPr>
          <w:sz w:val="24"/>
          <w:szCs w:val="28"/>
        </w:rPr>
        <w:t xml:space="preserve"> </w:t>
      </w:r>
      <w:r w:rsidR="00AC3362" w:rsidRPr="002D5038">
        <w:rPr>
          <w:sz w:val="24"/>
          <w:szCs w:val="28"/>
        </w:rPr>
        <w:t xml:space="preserve">Participants are students in Chongqing University. Minimum variables will be detailed in my questionnaire in the form of questions. </w:t>
      </w:r>
      <w:r w:rsidR="00AC3362" w:rsidRPr="002D5038">
        <w:rPr>
          <w:rFonts w:hint="eastAsia"/>
          <w:sz w:val="24"/>
          <w:szCs w:val="28"/>
        </w:rPr>
        <w:t>T</w:t>
      </w:r>
      <w:r w:rsidR="00AC3362" w:rsidRPr="002D5038">
        <w:rPr>
          <w:sz w:val="24"/>
          <w:szCs w:val="28"/>
        </w:rPr>
        <w:t xml:space="preserve">he method to make the questionnaire is to use </w:t>
      </w:r>
      <w:proofErr w:type="spellStart"/>
      <w:r w:rsidR="00AC3362" w:rsidRPr="002D5038">
        <w:rPr>
          <w:sz w:val="24"/>
          <w:szCs w:val="28"/>
        </w:rPr>
        <w:t>likert</w:t>
      </w:r>
      <w:proofErr w:type="spellEnd"/>
      <w:r w:rsidR="00AC3362" w:rsidRPr="002D5038">
        <w:rPr>
          <w:sz w:val="24"/>
          <w:szCs w:val="28"/>
        </w:rPr>
        <w:t xml:space="preserve"> scale, where there are 5 points for each answer, 1 point means completely disagree and 5 points means completely agree.</w:t>
      </w:r>
      <w:r w:rsidR="00AC3362" w:rsidRPr="002D5038">
        <w:rPr>
          <w:rFonts w:hint="eastAsia"/>
          <w:sz w:val="24"/>
          <w:szCs w:val="28"/>
        </w:rPr>
        <w:t xml:space="preserve"> </w:t>
      </w:r>
      <w:r w:rsidR="00AC3362" w:rsidRPr="002D5038">
        <w:rPr>
          <w:sz w:val="24"/>
          <w:szCs w:val="28"/>
        </w:rPr>
        <w:t>That answers how I quantify the index.</w:t>
      </w:r>
    </w:p>
    <w:p w14:paraId="0EEA69EE" w14:textId="399D8673" w:rsidR="00114220" w:rsidRPr="002D5038" w:rsidRDefault="00114220" w:rsidP="00114220">
      <w:pPr>
        <w:rPr>
          <w:sz w:val="24"/>
          <w:szCs w:val="28"/>
        </w:rPr>
      </w:pPr>
      <w:r w:rsidRPr="002D5038">
        <w:rPr>
          <w:sz w:val="24"/>
          <w:szCs w:val="28"/>
        </w:rPr>
        <w:tab/>
        <w:t xml:space="preserve">At last, the points collected from the questionnaire will be </w:t>
      </w:r>
      <w:r w:rsidR="00032963" w:rsidRPr="002D5038">
        <w:rPr>
          <w:sz w:val="24"/>
          <w:szCs w:val="28"/>
        </w:rPr>
        <w:t>analyzed through principal component analysis and multiple linear regression. The correlation and its confidence between the index and e-learning acceptance will be analyzed. We will finally know the influence degree of each factors. That answers how I analyze the index.</w:t>
      </w:r>
    </w:p>
    <w:p w14:paraId="547F63AD" w14:textId="1EC08C41" w:rsidR="00DA27FC" w:rsidRPr="002D5038" w:rsidRDefault="00032963" w:rsidP="002D5038">
      <w:pPr>
        <w:rPr>
          <w:rFonts w:hint="eastAsia"/>
          <w:sz w:val="24"/>
          <w:szCs w:val="28"/>
        </w:rPr>
      </w:pPr>
      <w:r w:rsidRPr="002D5038">
        <w:rPr>
          <w:sz w:val="24"/>
          <w:szCs w:val="28"/>
        </w:rPr>
        <w:tab/>
        <w:t>Let’s make a conclusion here…</w:t>
      </w:r>
    </w:p>
    <w:p w14:paraId="005126AC" w14:textId="07D7B969" w:rsidR="00372BCF" w:rsidRPr="002D5038" w:rsidRDefault="00DA27FC" w:rsidP="002D5038">
      <w:pPr>
        <w:rPr>
          <w:rFonts w:hint="eastAsia"/>
          <w:sz w:val="24"/>
          <w:szCs w:val="28"/>
        </w:rPr>
      </w:pPr>
      <w:r w:rsidRPr="002D5038">
        <w:rPr>
          <w:rFonts w:hint="eastAsia"/>
          <w:sz w:val="24"/>
          <w:szCs w:val="28"/>
        </w:rPr>
        <w:t>P</w:t>
      </w:r>
      <w:r w:rsidRPr="002D5038">
        <w:rPr>
          <w:sz w:val="24"/>
          <w:szCs w:val="28"/>
        </w:rPr>
        <w:t>3</w:t>
      </w:r>
      <w:r w:rsidRPr="002D5038">
        <w:rPr>
          <w:rFonts w:hint="eastAsia"/>
          <w:sz w:val="24"/>
          <w:szCs w:val="28"/>
        </w:rPr>
        <w:t>：</w:t>
      </w:r>
      <w:r w:rsidRPr="002D5038">
        <w:rPr>
          <w:sz w:val="24"/>
          <w:szCs w:val="28"/>
        </w:rPr>
        <w:t xml:space="preserve">Finally, if all goes well, I can get the degree of influence of different factors on the e-learning </w:t>
      </w:r>
      <w:r w:rsidRPr="002D5038">
        <w:rPr>
          <w:rFonts w:hint="eastAsia"/>
          <w:sz w:val="24"/>
          <w:szCs w:val="28"/>
        </w:rPr>
        <w:t>acceptance</w:t>
      </w:r>
      <w:r w:rsidRPr="002D5038">
        <w:rPr>
          <w:sz w:val="24"/>
          <w:szCs w:val="28"/>
        </w:rPr>
        <w:t>, and put forward constructive suggestions for students, schools and e-platforms to promote the popularization of e-learning.</w:t>
      </w:r>
    </w:p>
    <w:sectPr w:rsidR="00372BCF" w:rsidRPr="002D5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FE"/>
    <w:rsid w:val="00032963"/>
    <w:rsid w:val="00114220"/>
    <w:rsid w:val="00286CBC"/>
    <w:rsid w:val="002D5038"/>
    <w:rsid w:val="00372BCF"/>
    <w:rsid w:val="00387365"/>
    <w:rsid w:val="00391393"/>
    <w:rsid w:val="005445CC"/>
    <w:rsid w:val="0072403A"/>
    <w:rsid w:val="00826EC0"/>
    <w:rsid w:val="008358FB"/>
    <w:rsid w:val="00944F3D"/>
    <w:rsid w:val="009C30CA"/>
    <w:rsid w:val="00A93F9D"/>
    <w:rsid w:val="00AC3362"/>
    <w:rsid w:val="00B1717D"/>
    <w:rsid w:val="00C039B0"/>
    <w:rsid w:val="00C4178E"/>
    <w:rsid w:val="00C476D1"/>
    <w:rsid w:val="00C91125"/>
    <w:rsid w:val="00CB32FE"/>
    <w:rsid w:val="00CC1C51"/>
    <w:rsid w:val="00CE3E85"/>
    <w:rsid w:val="00CE7B99"/>
    <w:rsid w:val="00DA27FC"/>
    <w:rsid w:val="00E2005B"/>
    <w:rsid w:val="00F77080"/>
    <w:rsid w:val="00FB1B5F"/>
    <w:rsid w:val="00FC0A65"/>
    <w:rsid w:val="00FE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7449"/>
  <w15:chartTrackingRefBased/>
  <w15:docId w15:val="{F3FCD9FB-B723-47BF-88F8-F99DB1BF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昊辰</dc:creator>
  <cp:keywords/>
  <dc:description/>
  <cp:lastModifiedBy>韩 昊辰</cp:lastModifiedBy>
  <cp:revision>11</cp:revision>
  <dcterms:created xsi:type="dcterms:W3CDTF">2023-03-18T07:52:00Z</dcterms:created>
  <dcterms:modified xsi:type="dcterms:W3CDTF">2023-03-22T04:54:00Z</dcterms:modified>
</cp:coreProperties>
</file>