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Punto de Venta (venta rapida)</w:t>
      </w:r>
    </w:p>
    <w:p>
      <w:pPr>
        <w:pStyle w:val="ListBullet"/>
      </w:pPr>
      <w:r>
        <w:rPr/>
        <w:t>10. Nota de Crédito</w:t>
      </w:r>
    </w:p>
    <w:p>
      <w:pPr>
        <w:pStyle w:val="ListBullet"/>
      </w:pPr>
      <w:r>
        <w:t>11. Nota de Débito</w:t>
      </w:r>
    </w:p>
    <w:p>
      <w:pPr>
        <w:pStyle w:val="ListBullet"/>
      </w:pPr>
      <w:r>
        <w:t>12. Gastos</w:t>
      </w:r>
    </w:p>
    <w:p>
      <w:pPr>
        <w:pStyle w:val="ListBullet"/>
      </w:pPr>
      <w:r>
        <w:t>13. Compras, Inventario y Cuentas por Pagar</w:t>
      </w:r>
    </w:p>
    <w:p>
      <w:pPr>
        <w:pStyle w:val="ListBullet"/>
      </w:pPr>
      <w:r>
        <w:t>14. Configuracion de Comprobantes Fiscales (administradores)</w:t>
      </w:r>
    </w:p>
    <w:p>
      <w:pPr>
        <w:pStyle w:val="ListBullet"/>
      </w:pPr>
      <w:r>
        <w:t>15. Configuracion adicional (administradores)</w:t>
      </w:r>
    </w:p>
    <w:p>
      <w:pPr>
        <w:pStyle w:val="ListBullet"/>
      </w:pPr>
      <w:r>
        <w:t>16. Reportes</w:t>
      </w:r>
    </w:p>
    <w:p>
      <w:pPr>
        <w:pStyle w:val="ListBullet"/>
      </w:pPr>
      <w:r>
        <w:t>17. Cuentas por Cobrar</w:t>
      </w:r>
    </w:p>
    <w:p>
      <w:pPr>
        <w:pStyle w:val="ListBullet"/>
      </w:pPr>
      <w:r>
        <w:t>18. Gestion de Usuarios (administradores)</w:t>
      </w:r>
    </w:p>
    <w:p>
      <w:pPr>
        <w:pStyle w:val="ListBullet"/>
      </w:pPr>
      <w:r>
        <w:t>19. Cerrar el programa</w:t>
      </w:r>
    </w:p>
    <w:p>
      <w:pPr>
        <w:pStyle w:val="ListBullet"/>
      </w:pPr>
      <w:r>
        <w:t>20. Preguntas frecuentes</w:t>
      </w:r>
    </w:p>
    <w:p>
      <w:pPr>
        <w:pStyle w:val="ListBullet"/>
      </w:pPr>
      <w:r>
        <w:t>21. Que hacer si algo falla</w:t>
      </w:r>
    </w:p>
    <w:p>
      <w:pPr>
        <w:pStyle w:val="ListBullet"/>
      </w:pPr>
      <w:r>
        <w:t>22. Multi-moneda: Monedas y Tasas de Cambio</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gastos, ordenes de compra y movimientos de inventario</w:t>
            </w:r>
          </w:p>
        </w:tc>
        <w:tc>
          <w:tcPr>
            <w:tcW w:type="dxa" w:w="2268"/>
          </w:tcPr>
          <w:p>
            <w:r>
              <w:t>Disponible</w:t>
            </w:r>
          </w:p>
        </w:tc>
      </w:tr>
      <w:tr>
        <w:tc>
          <w:tcPr>
            <w:tcW w:type="dxa" w:w="1984"/>
          </w:tcPr>
          <w:p>
            <w:r>
              <w:t>Ventas</w:t>
            </w:r>
          </w:p>
        </w:tc>
        <w:tc>
          <w:tcPr>
            <w:tcW w:type="dxa" w:w="4535"/>
          </w:tcPr>
          <w:p>
            <w:r>
              <w:t>Facturar, Punto de Venta (venta rapida), Nota de Credito y Reporte de Factura</w:t>
            </w:r>
          </w:p>
        </w:tc>
        <w:tc>
          <w:tcPr>
            <w:tcW w:type="dxa" w:w="2268"/>
          </w:tcPr>
          <w:p>
            <w:r>
              <w:t>Disponible</w:t>
            </w:r>
          </w:p>
        </w:tc>
      </w:tr>
      <w:tr>
        <w:tc>
          <w:tcPr>
            <w:tcW w:type="dxa" w:w="1984"/>
          </w:tcPr>
          <w:p>
            <w:r>
              <w:t>Cuentas por Cobrar</w:t>
            </w:r>
          </w:p>
        </w:tc>
        <w:tc>
          <w:tcPr>
            <w:tcW w:type="dxa" w:w="4535"/>
          </w:tcPr>
          <w:p>
            <w:r>
              <w:t>Registrar clientes, ver su Estado de Cuenta y el listado Alfabetico de Clientes</w:t>
            </w:r>
          </w:p>
        </w:tc>
        <w:tc>
          <w:tcPr>
            <w:tcW w:type="dxa" w:w="2268"/>
          </w:tcPr>
          <w:p>
            <w:r>
              <w:t>Disponible</w:t>
            </w:r>
          </w:p>
        </w:tc>
      </w:tr>
      <w:tr>
        <w:tc>
          <w:tcPr>
            <w:tcW w:type="dxa" w:w="1984"/>
          </w:tcPr>
          <w:p>
            <w:r>
              <w:t>Cuentas por Pagar</w:t>
            </w:r>
          </w:p>
        </w:tc>
        <w:tc>
          <w:tcPr>
            <w:tcW w:type="dxa" w:w="4535"/>
          </w:tcPr>
          <w:p>
            <w:r>
              <w:t>Registrar Proveedores y ver la Cuenta por Pagar de cada uno</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Reporte → Consolidado</w:t>
            </w:r>
          </w:p>
        </w:tc>
        <w:tc>
          <w:tcPr>
            <w:tcW w:type="dxa" w:w="4535"/>
          </w:tcPr>
          <w:p>
            <w:r>
              <w:t>Venta Neta, Gastos, Balance y saldo de Cuentas por Cobrar/Pagar</w:t>
            </w:r>
          </w:p>
        </w:tc>
        <w:tc>
          <w:tcPr>
            <w:tcW w:type="dxa" w:w="2268"/>
          </w:tcPr>
          <w:p>
            <w:r>
              <w:t>Disponible</w:t>
            </w:r>
          </w:p>
        </w:tc>
      </w:tr>
      <w:tr>
        <w:tc>
          <w:tcPr>
            <w:tcW w:type="dxa" w:w="1984"/>
          </w:tcPr>
          <w:p>
            <w:r>
              <w:t>Reporte → Órdenes de Compra</w:t>
            </w:r>
          </w:p>
        </w:tc>
        <w:tc>
          <w:tcPr>
            <w:tcW w:type="dxa" w:w="4535"/>
          </w:tcPr>
          <w:p>
            <w:r>
              <w:t>Listado de ordenes de compra con filtro por proveedor, estado y fechas</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Cuentas por Cobrar → Cliente.</w:t>
      </w:r>
    </w:p>
    <w:p>
      <w:pPr>
        <w:pStyle w:val="ListNumber"/>
      </w:pPr>
      <w:r>
        <w:t>Llena el Nombre (obligatorio) y los demas datos disponibles: direccion, sector, pais/ciudad, telefonos, cedula o RNC, correo.</w:t>
      </w:r>
    </w:p>
    <w:p>
      <w:pPr>
        <w:pStyle w:val="ListNumber"/>
      </w:pPr>
      <w:r>
        <w:t>Si escribes una Cedula (11 digitos) que no parece valida (el digito verificador no cuadra), el sistema te avisa y te pregunta si quieres guardarla de todas formas -- no te bloquea, por si es un cliente real con un caso especial. Un RNC (9 digitos, para negocios) no se valida de esta forma, solo se revisa que tenga el largo correcto.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Tambien se puede hacer clic en el icono de lupa junto al Codigo del Producto para buscar un producto existente por codigo o descripcion (la misma pantalla de Consulta de Articulos que se usa al facturar), en vez de tener que escribir el codigo exacto de memoria.</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"Precios por Moneda" se puede poner un precio de venta y/o costo propio de ese producto en otra moneda (por ejemplo, una lista de precios en USD); si una moneda no tiene fila ahi, su precio se calcula solo convirtiendo el precio en la moneda base con la tasa del dia.</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Ventas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 en la ventana de busqueda, escribe el nombre, presiona Buscar y usa las flechas arriba/abajo o Tab para moverte por la lista y Enter para elegir el resaltado, sin soltar el teclado; si el cliente no existe todavia, el boton Nuevo Cliente lo registra sin salir de esa ventana). Igual que en Punto de Venta, el campo de nombre sólo se puede escribir libremente mientras el cliente activo sea “Consumidor Final” (para poner el nombre real del comprador en el recibo sin registrarlo como cliente nuevo); con cualquier otro cliente ya registrado, el nombre queda de solo lectura.</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 Si no conoces el codigo, usa el boton de lupa junto al campo Articulo (o F4) para buscarlo por codigo o descripcion, con existencia, precio e impuesto a la vista.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Si la venta lleva descuento: puedes aplicar uno a toda la factura (campo Descuento, eligiendo Porcentaje o Monto fijo en RD$) y/o uno por articulo (campo "Desc. RD$" junto a Cantidad/Precio antes de presionar Insertar Linea, o el boton "Aplicar Desc. a Todas" para darselo de una vez a todas las lineas ya agregadas). Los dos se pueden combinar. Si el descuento escrito supera el tope maximo configurado (ver seccion 15, Datos de la Empresa), el sistema avisa y no deja guardar hasta corregirlo.</w:t>
      </w:r>
    </w:p>
    <w:p>
      <w:pPr>
        <w:pStyle w:val="ListNumber"/>
      </w:pPr>
      <w:r>
        <w:t>Elige el Tipo de Venta: Contado o Credito. No se puede vender a credito a “Consumidor Final”: para eso, primero cambia el cliente con la lupa.</w:t>
      </w:r>
    </w:p>
    <w:p>
      <w:pPr>
        <w:pStyle w:val="ListNumber"/>
      </w:pPr>
      <w:r>
        <w:t>Presiona Guardar. La factura y su comprobante fiscal quedan registrados en todos los casos. Si el Tipo de Venta es Contado, se abre de inmediato la pantalla de Cobro para elegir con que forma(s) de pago se cubrio el total (se puede repartir entre varias); sólo al aceptar ese cobro se imprimen la factura y el recibo del cobro. Si se cancela esa pantalla, la factura queda guardada pero sin imprimir y pendiente de cobro. Si el Tipo de Venta es Credito, la factura se imprime de una vez y queda pendiente en la cuenta del cliente (Consulta → Estado de Cuenta → Recibo de Ingreso para cobrarla despues).</w:t>
      </w:r>
    </w:p>
    <w:p>
      <w:pPr>
        <w:pStyle w:val="ListNumber"/>
      </w:pPr>
      <w:r>
        <w:t>Para volver a abrir una factura ya hecha, usa el boton de lupa junto a “Numero Factura”. Al cargarla, aparece si ya esta SALDADA o cuanto le queda PENDIENTE, con el mismo calculo que usa Estado de Cuenta.</w:t>
      </w:r>
    </w:p>
    <w:p>
      <w:pPr>
        <w:pStyle w:val="ListNumber"/>
      </w:pPr>
      <w:r>
        <w:t>El boton Imprimir manda el PDF de la factura cargada directo a la impresora predeterminada, para reimprimirla cuando haga falta.</w:t>
      </w:r>
    </w:p>
    <w:p>
      <w:pPr>
        <w:ind w:left="283"/>
      </w:pPr>
      <w:r>
        <w:rPr>
          <w:i/>
          <w:color w:val="555555"/>
        </w:rPr>
        <w:t>Nota: El PDF de la factura (y el de los recibos, ver Cuentas por Cobrar → Estado de Cuenta) sale con un diseño formal: encabezado con el logo y los datos de la empresa (ver seccion 15), el NCF bien visible, una tabla con cada articulo, y los montos en RD$ con el ITBIS desglosado por linea y en el total.</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ind w:left="283"/>
      </w:pPr>
      <w:r>
        <w:rPr>
          <w:i/>
          <w:color w:val="555555"/>
        </w:rPr>
        <w:t>Nota: Toda factura hecha desde esta pantalla queda pendiente en la cuenta del cliente (Cuentas por Cobrar → Estado de Cuenta) hasta que venga a pagarla: aqui no se cobra de inmediato como en Punto de Venta. Cuando el cliente pague, registra el pago desde Estado de Cuenta → Recibo de Ingreso.</w:t>
      </w:r>
    </w:p>
    <w:p>
      <w:pPr>
        <w:pStyle w:val="Heading1"/>
      </w:pPr>
      <w:r>
        <w:rPr>
          <w:color w:val="1B1F3B"/>
        </w:rPr>
        <w:t>9. Punto de Venta (venta rapida)</w:t>
      </w:r>
    </w:p>
    <w:p>
      <w:r>
        <w:rPr>
          <w:b w:val="0"/>
          <w:i w:val="0"/>
        </w:rPr>
        <w:t>Ve a Ventas → Punto de Venta. Es una version rapida de Factura pensada para el mostrador: se escanea o escribe el codigo de cada articulo y se cobra en un solo paso, sin llenar los mismos campos uno por uno que en Factura.</w:t>
      </w:r>
    </w:p>
    <w:p>
      <w:pPr>
        <w:pStyle w:val="ListNumber"/>
      </w:pPr>
      <w:r>
        <w:t>El cliente arranca en “Consumidor Final” y el Tipo de Comprobante Fiscal en el primero que tenga “Consumo” en el nombre (el mas comun en ventas de mostrador); ambos se pueden cambiar si hace falta.</w:t>
      </w:r>
    </w:p>
    <w:p>
      <w:pPr>
        <w:pStyle w:val="ListNumber"/>
      </w:pPr>
      <w:r>
        <w:t>El cuadro Cliente tiene dos partes: el codigo (a la izquierda) y el nombre (a la derecha). Escribe el codigo de un cliente ya registrado y sal de la casilla (o presiona Enter) para que el sistema jale su nombre automaticamente, igual que en Factura.</w:t>
      </w:r>
    </w:p>
    <w:p>
      <w:pPr>
        <w:pStyle w:val="ListNumber"/>
      </w:pPr>
      <w:r>
        <w:t>Mientras el cliente activo sea “Consumidor Final”, el campo de nombre se puede escribir libremente para poner el nombre real del comprador en el recibo (por ejemplo, para una venta de mostrador sin registrar a esa persona como cliente nuevo). El codigo que se guarda en la factura sigue siendo el de Consumidor Final; sólo cambia lo que se ve impreso. Si en cambio se busca o se escribe el codigo de un cliente ya registrado, su nombre queda de solo lectura para no alterar sus datos reales.</w:t>
      </w:r>
    </w:p>
    <w:p>
      <w:pPr>
        <w:pStyle w:val="ListNumber"/>
      </w:pPr>
      <w:r>
        <w:t>Escribe o escanea el codigo (de barra o codigo interno del producto) en el campo grande y presiona Enter: el articulo se agrega al carrito con cantidad 1. Si el mismo codigo se vuelve a escanear, la cantidad de esa linea sube en vez de crear una linea repetida.</w:t>
      </w:r>
    </w:p>
    <w:p>
      <w:pPr>
        <w:pStyle w:val="ListNumber"/>
      </w:pPr>
      <w:r>
        <w:t>Para agregar una cantidad distinta de 1, escribela en el campo Cantidad antes de presionar Enter (vuelve a 1 despues de cada articulo agregado). Tambien se puede corregir la cantidad de una linea ya agregada escribiendo directo en la columna Cantidad de la tabla.</w:t>
      </w:r>
    </w:p>
    <w:p>
      <w:pPr>
        <w:pStyle w:val="ListNumber"/>
      </w:pPr>
      <w:r>
        <w:t>Si no conoces el codigo del articulo, presiona Buscar (F3) junto al campo de codigo para buscarlo por descripcion (flechas/Tab para moverte por la lista, Enter o doble clic para elegirlo); se agrega igual que si se hubiera escaneado.</w:t>
      </w:r>
    </w:p>
    <w:p>
      <w:pPr>
        <w:pStyle w:val="ListNumber"/>
      </w:pPr>
      <w:r>
        <w:t>Si necesitas facturarle a un cliente distinto de Consumidor Final (por ejemplo, alguien que pide credito fiscal), presiona Cambiar (F4) junto al nombre del cliente y buscalo igual que en Factura (flechas/Tab para moverte por la lista, Enter para elegir). Tanto en esa ventana de busqueda de clientes como en la de articulos hay un boton para registrar uno nuevo sin salir de la busqueda (Nuevo Cliente / Nuevo Producto); al cerrar esa pantalla, la busqueda se actualiza sola por si el que se acaba de crear ya aparece.</w:t>
      </w:r>
    </w:p>
    <w:p>
      <w:pPr>
        <w:pStyle w:val="ListNumber"/>
      </w:pPr>
      <w:r>
        <w:t>Escribe el Efectivo Recibido si quieres que el sistema calcule el Cambio; es solo una calculadora rapida, opcional, no es obligatorio para poder cobrar y no reemplaza la pantalla de Cobro del siguiente paso.</w:t>
      </w:r>
    </w:p>
    <w:p>
      <w:pPr>
        <w:pStyle w:val="ListNumber"/>
      </w:pPr>
      <w:r>
        <w:t>Si la venta lleva descuento: usa el campo Descuento (Porcentaje o Monto fijo en RD$) para toda la venta, y/o escribe un monto en la columna Descuento de la linea del carrito que quieras descontar (o usa el campo rapido junto a Quitar Linea/Cancelar Venta: "Aplicar a linea" para solo la fila seleccionada, o "Aplicar a todas" para todo el carrito de una vez). Los dos se pueden combinar.</w:t>
      </w:r>
    </w:p>
    <w:p>
      <w:pPr>
        <w:pStyle w:val="ListNumber"/>
      </w:pPr>
      <w:r>
        <w:t>Elige el Tipo de Venta: Contado (por defecto) o Credito. No se puede vender a credito a “Consumidor Final”: para eso, primero cambia el cliente con Cambiar (F4).</w:t>
      </w:r>
    </w:p>
    <w:p>
      <w:pPr>
        <w:pStyle w:val="ListNumber"/>
      </w:pPr>
      <w:r>
        <w:t>Presiona Cobrar (F2). Esto guarda la factura en todos los casos, pero cuando se imprime cambia segun el Tipo de Venta. Si es Credito: se imprime la factura de una vez (no hay ningun cobro que esperar) y la venta queda pendiente en la cuenta del cliente. Si es Contado: se abre de inmediato la pantalla de Cobro para registrar con que forma(s) de pago se cubrio el total (Efectivo, Tarjeta, Transferencia o Cheque; se puede repartir entre varias, por ejemplo parte en efectivo y parte con tarjeta); sólo cuando se acepta ese cobro se imprimen tanto la factura como el recibo del cobro (nunca antes). Si se cancela esa pantalla, la factura queda guardada pero sin imprimir y el cobro queda pendiente en la cuenta del cliente (se puede cobrar despues desde Consulta → Estado de Cuenta → Recibo de Ingreso).</w:t>
      </w:r>
    </w:p>
    <w:p>
      <w:pPr>
        <w:pStyle w:val="ListNumber"/>
      </w:pPr>
      <w:r>
        <w:t>Al terminar, la pantalla se limpia y vuelve a dejar el cliente en Consumidor Final y el Tipo de Venta en Contado para la siguiente venta.</w:t>
      </w:r>
    </w:p>
    <w:p>
      <w:pPr>
        <w:pStyle w:val="ListNumber"/>
      </w:pPr>
      <w:r>
        <w:t>Cancelar Venta vacia el carrito actual sin guardar nada (pide confirmacion).</w:t>
      </w:r>
    </w:p>
    <w:p>
      <w:pPr>
        <w:ind w:left="283"/>
      </w:pPr>
      <w:r>
        <w:rPr>
          <w:i/>
          <w:color w:val="555555"/>
        </w:rPr>
        <w:t>Nota: El comprobante fiscal, la validacion de rango y el descuento de inventario funcionan exactamente igual que en Factura: es la misma logica por debajo, solo cambia la pantalla para que una venta de mostrador tome menos pasos.</w:t>
      </w:r>
    </w:p>
    <w:p>
      <w:pPr>
        <w:pStyle w:val="Heading1"/>
      </w:pPr>
      <w:r>
        <w:t>10. Nota de Crédito</w:t>
      </w:r>
    </w:p>
    <w:p>
      <w:pPr/>
      <w:r>
        <w:t>Ve a Ventas → Nota de Crédito para devolver artículos de una factura ya guardada (por ejemplo, un cliente devuelve mercancía).</w:t>
      </w:r>
    </w:p>
    <w:p>
      <w:pPr>
        <w:pStyle w:val="ListNumber"/>
      </w:pPr>
      <w:r>
        <w:t>Escribe el número de la Factura Original (o búscala con la lupa). El sistema carga el cliente y las líneas de esa factura, mostrando cuánto ya se acreditó antes (si hubo una nota de crédito previa) y cuánto queda Disponible para devolver de cada artículo.</w:t>
      </w:r>
    </w:p>
    <w:p>
      <w:pPr>
        <w:pStyle w:val="ListNumber"/>
      </w:pPr>
      <w:r>
        <w:t>Escribe la cantidad a devolver en la columna "Cantidad a Devolver" de cada artículo que se está devolviendo; no puede ser mayor a lo Disponible. Deja en 0 los artículos que no se devuelven.</w:t>
      </w:r>
    </w:p>
    <w:p>
      <w:pPr>
        <w:pStyle w:val="ListNumber"/>
      </w:pPr>
      <w:r>
        <w:t>Elige el Tipo de Comprobante Fiscal (por ejemplo, Nota de Crédito Electrónica) y escribe un Motivo si quieres dejarlo anotado.</w:t>
      </w:r>
    </w:p>
    <w:p>
      <w:pPr>
        <w:pStyle w:val="ListNumber"/>
      </w:pPr>
      <w:r>
        <w:t>Presiona Guardar. Esto devuelve la mercancía al inventario, reduce lo que debe el cliente por ese monto, e imprime la nota con su propio comprobante fiscal (independiente del de la factura original).</w:t>
      </w:r>
    </w:p>
    <w:p>
      <w:pPr>
        <w:pStyle w:val="ListNumber"/>
      </w:pPr>
      <w:r>
        <w:t>Para reabrir una nota ya guardada (reimprimirla o anularla), escribe su número (empieza con "NC") y sal de esa casilla. Anular Nota revierte todo: la mercancía vuelve a salir del inventario y el cliente vuelve a deber ese monto. No se puede deshacer, y una nota ya guardada no se puede editar (si hace falta corregir algo, anúlala y haz una nueva).</w:t>
      </w:r>
    </w:p>
    <w:p>
      <w:pPr/>
      <w:r>
        <w:t>Nota: en Cuentas por Cobrar → Estado de Cuenta, una devolución aparece en el historial del cliente como "Nota de Crédito", y la factura original queda marcada SALDADA o con el pendiente ya reducido, según corresponda.</w:t>
      </w:r>
    </w:p>
    <w:p>
      <w:pPr>
        <w:pStyle w:val="Heading1"/>
      </w:pPr>
      <w:r>
        <w:t>11. Nota de Débito</w:t>
      </w:r>
    </w:p>
    <w:p>
      <w:pPr/>
      <w:r>
        <w:t>Ve a Ventas → Nota de Débito para agregar un cargo adicional a una factura ya guardada (por ejemplo, un flete que faltó cobrar, una corrección de precio hacia arriba, o interés por mora).</w:t>
      </w:r>
    </w:p>
    <w:p>
      <w:pPr>
        <w:pStyle w:val="ListNumber"/>
      </w:pPr>
      <w:r>
        <w:t>Escribe el número de la Factura de Referencia (o búscala con la lupa). El sistema carga el cliente de esa factura.</w:t>
      </w:r>
    </w:p>
    <w:p>
      <w:pPr>
        <w:pStyle w:val="ListNumber"/>
      </w:pPr>
      <w:r>
        <w:t>Elige el Tipo de Comprobante Fiscal (por ejemplo, Nota de Débito Electrónica) y escribe el Concepto del cargo (por ejemplo "Flete de entrega").</w:t>
      </w:r>
    </w:p>
    <w:p>
      <w:pPr>
        <w:pStyle w:val="ListNumber"/>
      </w:pPr>
      <w:r>
        <w:t>Escribe el Subtotal y, si aplica, el ITBIS; el Total se calcula solo.</w:t>
      </w:r>
    </w:p>
    <w:p>
      <w:pPr>
        <w:pStyle w:val="ListNumber"/>
      </w:pPr>
      <w:r>
        <w:t>Presiona Guardar. Esto aumenta lo que debe el cliente por ese monto e imprime la nota con su propio comprobante fiscal (independiente del de la factura original).</w:t>
      </w:r>
    </w:p>
    <w:p>
      <w:pPr>
        <w:pStyle w:val="ListNumber"/>
      </w:pPr>
      <w:r>
        <w:t>Para reabrir una nota ya guardada (reimprimirla o anularla), escribe su número (empieza con "ND") y sal de esa casilla. Anular Nota revierte el cargo: el cliente deja de deber ese monto. No se puede deshacer, y una nota ya guardada no se puede editar (si hace falta corregir algo, anúlala y haz una nueva).</w:t>
      </w:r>
    </w:p>
    <w:p>
      <w:pPr/>
      <w:r>
        <w:t>Nota: en Cuentas por Cobrar → Estado de Cuenta, este cargo aparece en el historial del cliente como "Cargo (Nota de Débito)", sumado al resto de lo que debe.</w:t>
      </w:r>
    </w:p>
    <w:p>
      <w:pPr>
        <w:pStyle w:val="Heading1"/>
      </w:pPr>
      <w:r>
        <w:t>12. Gastos</w:t>
      </w:r>
    </w:p>
    <w:p>
      <w:pPr/>
      <w:r>
        <w:t>Ve a Registro → Gastos para anotar cualquier gasto del negocio que no sea una compra para el inventario (por ejemplo, alquiler, transporte, o un retiro de ganancias para los duenos). Es solo un registro de dinero que sale del negocio: no afecta el inventario ni ninguna factura.</w:t>
      </w:r>
    </w:p>
    <w:p>
      <w:pPr>
        <w:pStyle w:val="ListNumber"/>
      </w:pPr>
      <w:r>
        <w:t>Presiona Nuevo Gasto: se agrega una fila en blanco en la tabla, lista para escribir.</w:t>
      </w:r>
    </w:p>
    <w:p>
      <w:pPr>
        <w:pStyle w:val="ListNumber"/>
      </w:pPr>
      <w:r>
        <w:t>Escribe la Fecha (formato dd/mm/aaaa), el Concepto (una descripcion corta), una Categoria si quieres agruparlos despues (por ejemplo "Operativo" o "Retiro de Utilidades", aunque es opcional), y el Monto.</w:t>
      </w:r>
    </w:p>
    <w:p>
      <w:pPr>
        <w:pStyle w:val="ListNumber"/>
      </w:pPr>
      <w:r>
        <w:t>Presiona Guardar para registrar todos los gastos nuevos o los que hayas corregido en la tabla.</w:t>
      </w:r>
    </w:p>
    <w:p>
      <w:pPr>
        <w:pStyle w:val="ListNumber"/>
      </w:pPr>
      <w:r>
        <w:t>Usa Fecha Desde, Fecha Hasta y Buscar para ver los gastos de un periodo, y Estado para filtrar entre Activos, Anulados o Todos.</w:t>
      </w:r>
    </w:p>
    <w:p>
      <w:pPr>
        <w:pStyle w:val="ListNumber"/>
      </w:pPr>
      <w:r>
        <w:t>Si registraste un gasto por error, seleccionalo en la tabla y presiona Anular Gasto. No se puede deshacer; el gasto no se borra, queda marcado como anulado.</w:t>
      </w:r>
    </w:p>
    <w:p>
      <w:pPr>
        <w:pStyle w:val="ListNumber"/>
      </w:pPr>
      <w:r>
        <w:t>Exportar guarda la tabla que esta en pantalla como un archivo CSV, igual que en los demas reportes.</w:t>
      </w:r>
    </w:p>
    <w:p>
      <w:pPr>
        <w:pStyle w:val="Heading1"/>
      </w:pPr>
      <w:r>
        <w:t>13. Compras, Inventario y Cuentas por Pagar</w:t>
      </w:r>
    </w:p>
    <w:p>
      <w:pPr/>
      <w:r>
        <w:t>Estas pantallas reemplazan el control que antes se llevaba aparte en una hoja de Excel para registrar compras a proveedores y el movimiento del inventario.</w:t>
      </w:r>
    </w:p>
    <w:p>
      <w:pPr>
        <w:pStyle w:val="Heading2"/>
      </w:pPr>
      <w:r>
        <w:t>Registrar un Proveedor</w:t>
      </w:r>
    </w:p>
    <w:p>
      <w:pPr>
        <w:pStyle w:val="ListNumber"/>
      </w:pPr>
      <w:r>
        <w:t>Ve a Cuentas por Pagar → Proveedores para registrar a quien le compras mercancia: nombre, contacto, telefono, direccion y correo. Solo el Nombre es obligatorio. Usa Buscar por codigo (igual que en Clientes) para reabrir uno ya registrado y corregirlo, o Borrar para desactivarlo (no borra su historial de compras).</w:t>
      </w:r>
    </w:p>
    <w:p>
      <w:pPr>
        <w:pStyle w:val="Heading2"/>
      </w:pPr>
      <w:r>
        <w:t>Hacer una Orden de Compra</w:t>
      </w:r>
    </w:p>
    <w:p>
      <w:pPr>
        <w:pStyle w:val="ListNumber"/>
      </w:pPr>
      <w:r>
        <w:t>Ve a Registro → Ordenes de Compra. El numero se asigna solo al guardar.</w:t>
      </w:r>
    </w:p>
    <w:p>
      <w:pPr>
        <w:pStyle w:val="ListNumber"/>
      </w:pPr>
      <w:r>
        <w:t>Elige el Proveedor con el boton Cambiar (F4); si todavia no existe, se puede registrar sin salir de esa ventana.</w:t>
      </w:r>
    </w:p>
    <w:p>
      <w:pPr>
        <w:pStyle w:val="ListNumber"/>
      </w:pPr>
      <w:r>
        <w:t>Escribe el codigo del articulo (o buscalo con la lupa), la Cantidad y el Costo Unitario pactado con el proveedor (aparece sugerido el costo actual del articulo, pero se puede cambiar), y presiona Insertar Linea. Repite por cada articulo de la compra.</w:t>
      </w:r>
    </w:p>
    <w:p>
      <w:pPr>
        <w:pStyle w:val="ListNumber"/>
      </w:pPr>
      <w:r>
        <w:t>Presiona Guardar. La orden queda en estado Pendiente: todavia no afecta el inventario ni las Cuentas por Pagar, es solo un borrador de lo que se espera recibir. Una orden ya guardada no se puede editar despues; si hay que corregirle las lineas, anulala y crea una nueva.</w:t>
      </w:r>
    </w:p>
    <w:p>
      <w:pPr>
        <w:pStyle w:val="Heading2"/>
      </w:pPr>
      <w:r>
        <w:t>Recibir una Orden de Compra</w:t>
      </w:r>
    </w:p>
    <w:p>
      <w:pPr>
        <w:pStyle w:val="ListNumber"/>
      </w:pPr>
      <w:r>
        <w:t>Cuando la mercancia realmente llega, escribe el numero de la orden (o busquela) en Registro → Ordenes de Compra y presiona Recibir Orden. Esto suma las cantidades al inventario de una vez y registra el cargo en Cuentas por Pagar por el total de la orden.</w:t>
      </w:r>
    </w:p>
    <w:p>
      <w:pPr>
        <w:pStyle w:val="ListNumber"/>
      </w:pPr>
      <w:r>
        <w:t>Antes de recibir, elige como actualizar el Costo de cada articulo: No actualizar (deja el costo como estaba), Ultimo costo (lo reemplaza por el de esta compra), o Promedio ponderado (mezcla el costo que ya tenia con el de esta compra, segun cuanto habia de cada uno). Esto solo afecta el costo guardado del articulo, no lo que se le cobra al cliente.</w:t>
      </w:r>
    </w:p>
    <w:p>
      <w:pPr>
        <w:pStyle w:val="ListNumber"/>
      </w:pPr>
      <w:r>
        <w:t>Anular Orden revierte todo si ya estaba Recibida (quita del inventario lo que habia entrado y revierte el cargo en Cuentas por Pagar); si todavia estaba Pendiente, simplemente la cancela. No se puede deshacer.</w:t>
      </w:r>
    </w:p>
    <w:p>
      <w:pPr>
        <w:pStyle w:val="Heading2"/>
      </w:pPr>
      <w:r>
        <w:t>Movimientos de Inventario</w:t>
      </w:r>
    </w:p>
    <w:p>
      <w:pPr>
        <w:pStyle w:val="ListNumber"/>
      </w:pPr>
      <w:r>
        <w:t>Ve a Registro → Movimientos de Inventario para ver el historial completo de entradas y salidas de cada articulo: cada venta y cada anulacion de factura quedan registradas ahi automaticamente, ademas de lo que se recibe por Orden de Compra. La tabla es solo de consulta (no se edita ni se borra un movimiento ya hecho).</w:t>
      </w:r>
    </w:p>
    <w:p>
      <w:pPr>
        <w:pStyle w:val="ListNumber"/>
      </w:pPr>
      <w:r>
        <w:t>Para un ajuste que no sea venta ni compra (una merma, un conteo fisico que no cuadraba, etc.), escribe el articulo, elige Entrada o Salida, la Cantidad y una Nota explicando el motivo, y presiona Registrar Movimiento.</w:t>
      </w:r>
    </w:p>
    <w:p>
      <w:pPr>
        <w:pStyle w:val="ListNumber"/>
      </w:pPr>
      <w:r>
        <w:t>Usa Fecha Desde/Hasta y el campo Articulo (vacio = todos) para filtrar el historial.</w:t>
      </w:r>
    </w:p>
    <w:p>
      <w:pPr>
        <w:pStyle w:val="Heading2"/>
      </w:pPr>
      <w:r>
        <w:t>Cuenta por Pagar y Pago a Proveedor</w:t>
      </w:r>
    </w:p>
    <w:p>
      <w:pPr>
        <w:pStyle w:val="ListNumber"/>
      </w:pPr>
      <w:r>
        <w:t>Ve a Cuentas por Pagar → Cuenta por Pagar, escribe el codigo del proveedor (o buscalo con Cambiar) para ver su historial: cada orden de compra recibida aparece como un Cargo, y muestra si ya quedo SALDADA o cuanto le queda PENDIENTE, igual que Estado de Cuenta del lado de los clientes.</w:t>
      </w:r>
    </w:p>
    <w:p>
      <w:pPr>
        <w:pStyle w:val="ListNumber"/>
      </w:pPr>
      <w:r>
        <w:t>Pago a Proveedor registra un pago (con su forma de pago) y, opcionalmente, a que orden de compra especifica se aplica; si no se elige ninguna, queda como abono general. Genera e imprime un comprobante del pago.</w:t>
      </w:r>
    </w:p>
    <w:p>
      <w:pPr>
        <w:pStyle w:val="Heading1"/>
      </w:pPr>
      <w:r>
        <w:rPr>
          <w:color w:val="1B1F3B"/>
        </w:rPr>
        <w:t>14. Configuracion de Comprobantes Fiscales (solo administradores)</w:t>
      </w:r>
    </w:p>
    <w:p>
      <w:r>
        <w:rPr>
          <w:b w:val="0"/>
          <w:i w:val="0"/>
        </w:rPr>
        <w:t>Ve a Configuracion → Comprobantes Fiscales para administrar los tipos de NCF (arranca con los 11 que trae Andromeda, pero se pueden agregar mas).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Prefijo</w:t>
            </w:r>
          </w:p>
        </w:tc>
        <w:tc>
          <w:tcPr>
            <w:tcW w:type="dxa" w:w="4703"/>
          </w:tcPr>
          <w:p>
            <w:r>
              <w:t>Las 3 letras/numeros iniciales del comprobante (ej. B02). Se puede cambiar solo si ese tipo todavia no se ha usado en ninguna factura; si ya tiene facturas, aparece en gris y no se puede tocar.</w:t>
            </w:r>
          </w:p>
        </w:tc>
      </w:tr>
      <w:tr>
        <w:tc>
          <w:tcPr>
            <w:tcW w:type="dxa" w:w="4703"/>
          </w:tcPr>
          <w:p>
            <w:r>
              <w:t>Nombre</w:t>
            </w:r>
          </w:p>
        </w:tc>
        <w:tc>
          <w:tcPr>
            <w:tcW w:type="dxa" w:w="4703"/>
          </w:tcPr>
          <w:p>
            <w:r>
              <w:t>El nombre del tipo (ej. Consumo). Siempre se puede cambiar.</w:t>
            </w:r>
          </w:p>
        </w:tc>
      </w:tr>
      <w:tr>
        <w:tc>
          <w:tcPr>
            <w:tcW w:type="dxa" w:w="4703"/>
          </w:tcPr>
          <w:p>
            <w:r>
              <w:t>Electronico</w:t>
            </w:r>
          </w:p>
        </w:tc>
        <w:tc>
          <w:tcPr>
            <w:tcW w:type="dxa" w:w="4703"/>
          </w:tcPr>
          <w:p>
            <w:r>
              <w:t>Marcado = comprobante electronico (13 caracteres); sin marcar = fisico (11 caracteres). Igual que Prefijo, se bloquea en gris en cuanto el tipo ya tiene facturas.</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 Si el tipo todavia no tiene facturas, escribir Rango Inicial rellena solo el Proximo Numero con ese mismo valor (para no escribirlo dos veces).</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fecha en formato dd/mm/aaaa, y que el Proximo Numero no sea menor o igual al numero mas alto que ya se uso de verdad en una factura con ese tipo (para no repetir un comprobante fiscal).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pPr>
        <w:pStyle w:val="Heading2"/>
      </w:pPr>
      <w:r>
        <w:rPr>
          <w:color w:val="1B1F3B"/>
        </w:rPr>
        <w:t>Agregar un tipo de comprobante nuevo</w:t>
      </w:r>
    </w:p>
    <w:p>
      <w:r>
        <w:rPr>
          <w:b w:val="0"/>
          <w:i w:val="0"/>
        </w:rPr>
        <w:t>Si la DGII te autoriza un tipo que Andromeda todavia no tiene (por ejemplo B04 Nota de Credito (version fisica)), presiona el boton Nuevo Tipo:</w:t>
      </w:r>
    </w:p>
    <w:p>
      <w:pPr>
        <w:pStyle w:val="ListNumber"/>
      </w:pPr>
      <w:r>
        <w:t>Escribe el Prefijo (exactamente 3 caracteres, ej. B03).</w:t>
      </w:r>
    </w:p>
    <w:p>
      <w:pPr>
        <w:pStyle w:val="ListNumber"/>
      </w:pPr>
      <w:r>
        <w:t>Escribe el Nombre (ej. Nota de Debito).</w:t>
      </w:r>
    </w:p>
    <w:p>
      <w:pPr>
        <w:pStyle w:val="ListNumber"/>
      </w:pPr>
      <w:r>
        <w:t>Marca “Es electronico (e-CF)” si es un tipo electronico (13 caracteres en total); dejalo sin marcar si es fisico (11 caracteres). Esto no se puede cambiar despues.</w:t>
      </w:r>
    </w:p>
    <w:p>
      <w:pPr>
        <w:pStyle w:val="ListNumber"/>
      </w:pPr>
      <w:r>
        <w:t>Presiona Aceptar. El tipo nuevo aparece de inmediato en la tabla, activo y listo para configurar su rango, minimo y vencimiento igual que los demas.</w:t>
      </w:r>
    </w:p>
    <w:p>
      <w:pPr>
        <w:ind w:left="283"/>
      </w:pPr>
      <w:r>
        <w:rPr>
          <w:i/>
          <w:color w:val="555555"/>
        </w:rPr>
        <w:t>Nota: No se pueden repetir prefijos: si el que escribiste ya existe, el sistema avisa y no lo crea.</w:t>
      </w:r>
    </w:p>
    <w:p>
      <w:r>
        <w:rPr>
          <w:b w:val="0"/>
          <w:i w:val="0"/>
        </w:rPr>
        <w:t>Al pie de la pantalla hay un enlace a la Oficina Virtual de la DGII (https://dgii.gov.do/ofv/login.aspx) para solicitar una nueva autorizacion de secuencia en cuanto llegue esa alerta; el mismo enlace aparece dentro del mensaje de aviso.</w:t>
      </w:r>
    </w:p>
    <w:p>
      <w:pPr>
        <w:pStyle w:val="Heading1"/>
      </w:pPr>
      <w:r>
        <w:rPr>
          <w:color w:val="1B1F3B"/>
        </w:rPr>
        <w:t>15. Configuracion adicional (solo administradores)</w:t>
      </w:r>
    </w:p>
    <w:p>
      <w:pPr>
        <w:pStyle w:val="Heading2"/>
      </w:pPr>
      <w:r>
        <w:rPr>
          <w:color w:val="1B1F3B"/>
        </w:rPr>
        <w:t>Datos de la Empresa</w:t>
      </w:r>
    </w:p>
    <w:p>
      <w:r>
        <w:rPr>
          <w:b w:val="0"/>
          <w:i w:val="0"/>
        </w:rPr>
        <w:t>Ve a Configuracion → Datos de la Empresa para escribir el nombre comercial, razon social, RNC, direccion, telefono, correo y el logo del negocio. Estos datos aparecen en el encabezado de todas las facturas y recibos que se impriman de aqui en adelante (los ya impresos no cambian).</w:t>
      </w:r>
    </w:p>
    <w:p>
      <w:pPr>
        <w:pStyle w:val="ListNumber"/>
      </w:pPr>
      <w:r>
        <w:t>Llena los campos que tengas a mano; sólo el Nombre Comercial es obligatorio para poder guardar. El resto se puede completar despues.</w:t>
      </w:r>
    </w:p>
    <w:p>
      <w:pPr>
        <w:pStyle w:val="ListNumber"/>
      </w:pPr>
      <w:r>
        <w:t>Para poner el logo, haz clic sobre el recuadro en blanco de la derecha y elige una imagen (jpg, png, bmp o gif). Se ajusta sola al tamano del encabezado. Quitar Logo lo elimina si ya no lo quieres mostrar.</w:t>
      </w:r>
    </w:p>
    <w:p>
      <w:pPr>
        <w:pStyle w:val="ListNumber"/>
      </w:pPr>
      <w:r>
        <w:t>Si quieres limitar cuanto descuento puede aplicar un cajero al facturar, escribe un Descuento Maximo por Porcentaje y/o un Descuento Maximo por Monto (RD$); cualquiera de los dos se puede dejar en blanco para no limitarlo, y son independientes entre si (uno no afecta al otro).</w:t>
      </w:r>
    </w:p>
    <w:p>
      <w:pPr>
        <w:pStyle w:val="ListNumber"/>
      </w:pPr>
      <w:r>
        <w:t>Si marcas "Permitir vender aunque no haya existencia suficiente", Andromeda deja facturar o vender un articulo aunque no queden unidades en inventario (queda en negativo); si lo dejas desmarcado (asi viene por defecto), rechaza la venta y avisa cuanto hay disponible.</w:t>
      </w:r>
    </w:p>
    <w:p>
      <w:pPr>
        <w:pStyle w:val="ListNumber"/>
      </w:pPr>
      <w:r>
        <w:t>Si quieres que las Facturas, Recibos, Pagos, Notas y exportaciones a CSV se guarden en una carpeta especifica (por ejemplo, una carpeta compartida en la red) en vez del Escritorio, escribela en Carpeta de Documentos o presiona Elegir carpeta... para buscarla. Vacio = Escritorio, igual que antes.</w:t>
      </w:r>
    </w:p>
    <w:p>
      <w:pPr>
        <w:pStyle w:val="ListNumber"/>
      </w:pPr>
      <w:r>
        <w:t>Presiona Guardar.</w:t>
      </w:r>
    </w:p>
    <w:p>
      <w:pPr>
        <w:ind w:left="283"/>
      </w:pPr>
      <w:r>
        <w:rPr>
          <w:i/>
          <w:color w:val="555555"/>
        </w:rPr>
        <w:t>Nota: Si no se completa esta pantalla, las facturas y recibos igual se imprimen: el encabezado sale sólo con el nombre “Andromeda” y sin logo, RNC, direccion ni telefono.</w:t>
      </w:r>
    </w:p>
    <w:p>
      <w:pPr>
        <w:pStyle w:val="Heading2"/>
      </w:pPr>
      <w:r>
        <w:rPr>
          <w:color w:val="1B1F3B"/>
        </w:rPr>
        <w:t>Tipos de Pago</w:t>
      </w:r>
    </w:p>
    <w:p>
      <w:r>
        <w:rPr>
          <w:b w:val="0"/>
          <w:i w:val="0"/>
        </w:rPr>
        <w:t>Ve a Configuracion → Tipos de Pago para administrar las formas de pago que se ofrecen al Cobrar una venta de contado (Punto de Venta o Factura) o al registrar un Recibo de Ingreso desde Estado de Cuenta. Trae de fabrica Efectivo, Tarjeta, Transferencia y Cheque, pero se pueden agregar mas.</w:t>
      </w:r>
    </w:p>
    <w:p>
      <w:pPr>
        <w:pStyle w:val="ListNumber"/>
      </w:pPr>
      <w:r>
        <w:t>Para agregar uno, presiona Nuevo Tipo de Pago: aparece una fila en blanco, lista para escribir el nombre.</w:t>
      </w:r>
    </w:p>
    <w:p>
      <w:pPr>
        <w:pStyle w:val="ListNumber"/>
      </w:pPr>
      <w:r>
        <w:t>La columna Activo controla si ese tipo aparece para elegir en un cobro nuevo; desmarcala para dejar de ofrecerlo sin borrar su historial (los cobros ya hechos con ese tipo no cambian).</w:t>
      </w:r>
    </w:p>
    <w:p>
      <w:pPr>
        <w:pStyle w:val="ListNumber"/>
      </w:pPr>
      <w:r>
        <w:t>Presiona Guardar. No se pueden repetir nombres.</w:t>
      </w:r>
    </w:p>
    <w:p>
      <w:pPr>
        <w:pStyle w:val="Heading2"/>
      </w:pPr>
      <w:r>
        <w:t>Monedas</w:t>
      </w:r>
    </w:p>
    <w:p>
      <w:r>
        <w:t>Ve a Configuracion → Monedas para administrar el catalogo de monedas con las que se puede facturar, comprar o poner precio a un producto (RD$/DOP viene de fabrica como la moneda base del negocio, y USD ya viene agregada; puedes sumar otras si hace falta).</w:t>
      </w:r>
    </w:p>
    <w:p>
      <w:pPr>
        <w:pStyle w:val="ListNumber"/>
      </w:pPr>
      <w:r>
        <w:t>Para agregar una moneda, presiona Nueva Moneda y escribe su codigo (ej. "EUR"), nombre y simbolo (ej. "€"); presiona Guardar.</w:t>
      </w:r>
    </w:p>
    <w:p>
      <w:pPr>
        <w:pStyle w:val="ListNumber"/>
      </w:pPr>
      <w:r>
        <w:t>Solo puede haber una moneda "Base" a la vez (la columna Base del grid la muestra marcada): selecciona la fila y presiona Marcar como Base para cambiarla. Los reportes consolidados y los saldos generales de Cuentas por Cobrar/Pagar siempre se expresan en la moneda base.</w:t>
      </w:r>
    </w:p>
    <w:p>
      <w:pPr>
        <w:pStyle w:val="Heading2"/>
      </w:pPr>
      <w:r>
        <w:t>Tasas de Cambio</w:t>
      </w:r>
    </w:p>
    <w:p>
      <w:r>
        <w:t>Ve a Configuracion → Tasas de Cambio para registrar cuanto vale cada moneda (menos la base) en RD$. Elige la moneda, la fecha y la tasa, y presiona Registrar Tasa; esa tasa queda guardada como historial y no se puede editar despues (si te equivocaste, selecciona la fila y presiona Eliminar Tasa, y registra una nueva con el valor correcto).</w:t>
      </w:r>
    </w:p>
    <w:p>
      <w:pPr>
        <w:pStyle w:val="ListNumber"/>
      </w:pPr>
      <w:r>
        <w:t>Cuando factures, compres o hagas un pago en una moneda distinta a la base, el sistema sugiere automaticamente la tasa mas reciente que hayas registrado para ese dia o antes; siempre puedes corregirla a mano en la pantalla antes de guardar, por si el valor del dia cambio.</w:t>
      </w:r>
    </w:p>
    <w:p>
      <w:pPr>
        <w:pStyle w:val="Heading2"/>
      </w:pPr>
      <w:r>
        <w:t>Respaldar Base de Datos</w:t>
      </w:r>
    </w:p>
    <w:p>
      <w:pPr/>
      <w:r>
        <w:t>Ve a Configuracion → Respaldar Base de Datos para guardar una copia completa de toda la informacion del sistema (clientes, productos, facturas, todo) en un archivo .bak, por ejemplo antes de un cambio importante.</w:t>
      </w:r>
    </w:p>
    <w:p>
      <w:pPr>
        <w:pStyle w:val="ListNumber"/>
      </w:pPr>
      <w:r>
        <w:t>El respaldo lo genera el propio servidor de SQL Server, no la computadora donde estas usando Andromeda. Si el servidor esta en otra maquina de la red, la carpeta que elijas tiene que existir y ser accesible DESDE EL SERVIDOR, no solo desde tu equipo -- el sistema te lo recuerda antes de pedirte la ruta.</w:t>
      </w:r>
    </w:p>
    <w:p>
      <w:pPr>
        <w:pStyle w:val="ListNumber"/>
      </w:pPr>
      <w:r>
        <w:t>Confirma el aviso, elige dónde guardar el archivo .bak y presiona Guardar.</w:t>
      </w:r>
    </w:p>
    <w:p>
      <w:pPr>
        <w:pStyle w:val="ListNumber"/>
      </w:pPr>
      <w:r>
        <w:t>Este respaldo es manual (bajo demanda, con un clic): todavia no hay uno automatico programado que corra solo todos los dias.</w:t>
      </w:r>
    </w:p>
    <w:p>
      <w:pPr>
        <w:pStyle w:val="Heading1"/>
      </w:pPr>
      <w:r>
        <w:rPr>
          <w:color w:val="1B1F3B"/>
        </w:rPr>
        <w:t>16. Reportes</w:t>
      </w:r>
    </w:p>
    <w:p>
      <w:pPr>
        <w:pStyle w:val="Heading2"/>
      </w:pPr>
      <w:r>
        <w:rPr>
          <w:color w:val="1B1F3B"/>
        </w:rPr>
        <w:t>Reporte de Factura</w:t>
      </w:r>
    </w:p>
    <w:p>
      <w:r>
        <w:rPr>
          <w:b w:val="0"/>
          <w:i w:val="0"/>
        </w:rPr>
        <w:t>Ve a Ventas → Reporte de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r>
        <w:rPr>
          <w:b w:val="0"/>
          <w:i w:val="0"/>
        </w:rPr>
        <w:t>El boton Exportar guarda la tabla que se ve en pantalla (ya con los filtros aplicados) en un archivo .csv que Excel abre directo con doble clic. Se elige el nombre y la carpeta de destino, y al terminar se puede abrir de una vez.</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r>
        <w:rPr>
          <w:b w:val="0"/>
          <w:i w:val="0"/>
        </w:rPr>
        <w:t>Igual que en Reporte de Factura, el boton Exportar guarda la lista mostrada en un archivo .csv listo para abrir en Excel.</w:t>
      </w:r>
    </w:p>
    <w:p>
      <w:pPr>
        <w:pStyle w:val="Heading2"/>
      </w:pPr>
      <w:r>
        <w:t>Reporte Consolidado</w:t>
      </w:r>
    </w:p>
    <w:p>
      <w:pPr/>
      <w:r>
        <w:t>Ve a Reporte → Consolidado para ver, de un vistazo, la Venta Neta y los Gastos del rango de fechas elegido (Generar para actualizarlo), el Balance (Venta menos Gastos), y el saldo total de Cuentas por Cobrar y Cuentas por Pagar al dia de hoy (estos dos ultimos no cambian segun el rango de fechas: siempre muestran lo pendiente ahora mismo). Reemplaza el resumen que antes se llevaba en una hoja de Excel aparte.</w:t>
      </w:r>
    </w:p>
    <w:p>
      <w:pPr>
        <w:pStyle w:val="Heading2"/>
      </w:pPr>
      <w:r>
        <w:t>Reporte de Órdenes de Compra</w:t>
      </w:r>
    </w:p>
    <w:p>
      <w:pPr/>
      <w:r>
        <w:t>Ve a Reporte → Órdenes de Compra. Filtros arriba: Proveedor (código, vacío = todos), Estado (Todas/Pendiente/Recibida/Anulada) y rango de fechas. Sirve tanto para ver qué órdenes están pendientes de recibir (Estado = Pendiente) como para ver cuánto se le ha comprado a un proveedor en un período (Proveedor + fechas). El total mostrado no cuenta las órdenes anuladas.</w:t>
      </w:r>
    </w:p>
    <w:p>
      <w:pPr>
        <w:pStyle w:val="Heading1"/>
      </w:pPr>
      <w:r>
        <w:rPr>
          <w:color w:val="1B1F3B"/>
        </w:rPr>
        <w:t>17. Cuentas por Cobrar</w:t>
      </w:r>
    </w:p>
    <w:p>
      <w:pPr>
        <w:pStyle w:val="Heading2"/>
      </w:pPr>
      <w:r>
        <w:rPr>
          <w:color w:val="1B1F3B"/>
        </w:rPr>
        <w:t>Estado de Cuenta</w:t>
      </w:r>
    </w:p>
    <w:p>
      <w:r>
        <w:rPr>
          <w:b w:val="0"/>
          <w:i w:val="0"/>
        </w:rPr>
        <w:t>Ve a Cuentas por Cobrar → Estado de Cuenta. Cada vez que se guarda una factura (desde Factura o desde Punto de Venta), el cliente queda “cargado” por el monto total de esa factura; si la factura se anula despues, ese cargo se revierte solo. Esta pantalla muestra ese historial y cuanto debe el cliente en total.</w:t>
      </w:r>
    </w:p>
    <w:p>
      <w:pPr>
        <w:pStyle w:val="ListNumber"/>
      </w:pPr>
      <w:r>
        <w:t>Escribe el codigo del cliente y sal de la casilla (o presiona Enter), o usa Cambiar (F4) para buscarlo por nombre.</w:t>
      </w:r>
    </w:p>
    <w:p>
      <w:pPr>
        <w:pStyle w:val="ListNumber"/>
      </w:pPr>
      <w:r>
        <w:t>La tabla muestra cada cargo (una factura) y cada abono (un pago) del cliente, con la fecha, el numero de documento, el monto y el saldo de la cuenta que quedaba justo despues de ese movimiento. Los abonos se muestran en verde.</w:t>
      </w:r>
    </w:p>
    <w:p>
      <w:pPr>
        <w:pStyle w:val="ListNumber"/>
      </w:pPr>
      <w:r>
        <w:t>La columna Estado / Aplicado a completa el cuadro: en un cargo, muestra SALDADA (en verde) si esa factura ya se pago por completo, o PENDIENTE con el monto que le falta (en rojo) si no; en un abono, muestra a que factura se aplico ese pago, o “Abono general” si no se ligo a ninguna en particular, ademas de la o las formas de pago usadas entre parentesis en la columna Tipo (por ejemplo “Abono (Efectivo, Tarjeta)” si se repartio).</w:t>
      </w:r>
    </w:p>
    <w:p>
      <w:pPr>
        <w:pStyle w:val="ListNumber"/>
      </w:pPr>
      <w:r>
        <w:t>El Saldo Pendiente (arriba, en rojo si es mayor a cero) es siempre el total real que debe el cliente en este momento, sumando todos los cargos y abonos activos.</w:t>
      </w:r>
    </w:p>
    <w:p>
      <w:pPr>
        <w:pStyle w:val="ListNumber"/>
      </w:pPr>
      <w:r>
        <w:t>Para registrar un pago del cliente, presiona Recibo de Ingreso. Si quieres que el pago salde una factura de credito en particular, eligela en Aplicar a factura (sólo aparecen las que todavia tienen saldo pendiente); el monto se sugiere solo con lo que le falta a esa factura, pero se puede cambiar para un abono parcial. Elige la Forma de Pago (Efectivo, Tarjeta, Transferencia o Cheque, administrables en Configuracion → Tipos de Pago), escribe el monto y, si quieres, una nota corta. El sistema genera un recibo numerado (que muestra a que factura se aplico, si aplica), lo manda a imprimir de inmediato y actualiza el saldo; si con ese pago la factura elegida queda saldada, el aviso lo confirma.</w:t>
      </w:r>
    </w:p>
    <w:p>
      <w:pPr>
        <w:pStyle w:val="ListNumber"/>
      </w:pPr>
      <w:r>
        <w:t>El boton Exportar guarda el historial mostrado en un archivo .csv listo para abrir en Excel.</w:t>
      </w:r>
    </w:p>
    <w:p>
      <w:pPr>
        <w:ind w:left="283"/>
      </w:pPr>
      <w:r>
        <w:rPr>
          <w:i/>
          <w:color w:val="555555"/>
        </w:rPr>
        <w:t>Nota: Las facturas guardadas antes de que esta pantalla existiera no generaron un cargo retroactivo: el Estado de Cuenta sólo refleja las facturas guardadas y anuladas de aqui en adelante.</w:t>
      </w:r>
    </w:p>
    <w:p>
      <w:pPr>
        <w:ind w:left="283"/>
      </w:pPr>
      <w:r>
        <w:rPr>
          <w:i/>
          <w:color w:val="555555"/>
        </w:rPr>
        <w:t>Nota: Una venta al Contado hecha desde Punto de Venta ya aparece aqui con su cargo y su abono emparejados (el mismo Cobro que se hizo al momento de vender): no hace falta registrar nada de nuevo para esas. Recibo de Ingreso es para cobrar despues una venta a Credito (hecha desde Factura o desde Punto de Venta eligiendo Credito), cuando el cliente venga a pagar lo que debe.</w:t>
      </w:r>
    </w:p>
    <w:p>
      <w:pPr>
        <w:pStyle w:val="Heading2"/>
      </w:pPr>
      <w:r>
        <w:rPr>
          <w:color w:val="1B1F3B"/>
        </w:rPr>
        <w:t>Alfabetico de Clientes</w:t>
      </w:r>
    </w:p>
    <w:p>
      <w:r>
        <w:rPr>
          <w:b w:val="0"/>
          <w:i w:val="0"/>
        </w:rPr>
        <w:t>Ve a Cuentas por Cobrar → Alfabetico de Clientes. Muestra todos los clientes (activos e inactivos, estos ultimos en gris) ordenados por nombre, con su codigo, direccion, telefono, ciudad y estatus. Se puede buscar por nombre y exportar la lista mostrada a un archivo .csv listo para abrir en Excel.</w:t>
      </w:r>
    </w:p>
    <w:p>
      <w:pPr>
        <w:pStyle w:val="Heading1"/>
      </w:pPr>
      <w:r>
        <w:rPr>
          <w:color w:val="1B1F3B"/>
        </w:rPr>
        <w:t>18. Gestion de Usuarios (solo administradores)</w:t>
      </w:r>
    </w:p>
    <w:p>
      <w:r>
        <w:rPr>
          <w:b w:val="0"/>
          <w:i w:val="0"/>
        </w:rPr>
        <w:t>Ve a Registro → Usuario para:</w:t>
      </w:r>
    </w:p>
    <w:p>
      <w:pPr>
        <w:pStyle w:val="ListBullet"/>
      </w:pPr>
      <w:r>
        <w:t>Crear un nuevo usuario (usuario, contrasena, puesto, nombre completo, y un Rol -- obligatorio, ver "Permisos por Rol" mas abajo).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2"/>
      </w:pPr>
      <w:r>
        <w:t>Permisos por Rol</w:t>
      </w:r>
    </w:p>
    <w:p>
      <w:pPr/>
      <w:r>
        <w:t>Cada usuario tiene un Rol (Administrador, Cajero, o los que agregues), y cada rol tiene marcado que pantallas puede usar. Un usuario que entra sin permiso para algo simplemente no ve esa opcion en el menu; si de todos modos llega a intentarlo, Andromeda se lo avisa ("Tu usuario no tiene permiso para esta pantalla") en vez de dejarlo pasar.</w:t>
      </w:r>
    </w:p>
    <w:p>
      <w:pPr>
        <w:pStyle w:val="ListBullet"/>
      </w:pPr>
      <w:r>
        <w:t>De fabrica vienen dos roles: Administrador (ve y hace todo) y Cajero (solo vender: Factura, Punto de Venta, Notas de Credito/Debito, Clientes, Estado de Cuenta, Alfabetico y los reportes -- no puede anular una factura ni entrar a Configuracion, Usuarios, Compras/Proveedores, Gastos ni Productos).</w:t>
      </w:r>
    </w:p>
    <w:p>
      <w:pPr>
        <w:pStyle w:val="ListBullet"/>
      </w:pPr>
      <w:r>
        <w:t>Ve a Configuracion → Permisos por Rol para crear un rol nuevo (escribe el nombre y Agregar Rol) o para cambiar que puede hacer un rol ya existente: elige el rol arriba, marca o desmarca las casillas de la lista, y presiona Guardar.</w:t>
      </w:r>
    </w:p>
    <w:p>
      <w:pPr>
        <w:pStyle w:val="ListBullet"/>
      </w:pPr>
      <w:r>
        <w:t>El Rol de cada usuario se asigna desde Registro → Usuario (ver seccion anterior).</w:t>
      </w:r>
    </w:p>
    <w:p>
      <w:pPr>
        <w:pStyle w:val="Heading1"/>
      </w:pPr>
      <w:r>
        <w:rPr>
          <w:color w:val="1B1F3B"/>
        </w:rPr>
        <w:t>19.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ListBullet"/>
      </w:pPr>
      <w:r>
        <w:t>Ahora también se puede cerrar cualquier pantalla con la X de la ventana: si es la última que queda abierta, Andrómeda se cierra sola por completo (antes esto podía dejar el programa corriendo invisible en segundo plano, sin ninguna ventana, aunque pareciera cerrado).</w:t>
      </w:r>
    </w:p>
    <w:p>
      <w:pPr>
        <w:pStyle w:val="Heading1"/>
      </w:pPr>
      <w:r>
        <w:rPr>
          <w:color w:val="1B1F3B"/>
        </w:rPr>
        <w:t>20.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https://dgii.gov.do/ofv/login.aspx) y solicitar una nueva autorizacion de secuencia para ese tipo. En cuanto la DGII la apruebe, actualizar Rango Inicial, Rango Final, Proximo Numero y Vencimiento en Configuracion → Comprobantes Fiscales.</w:t>
      </w:r>
    </w:p>
    <w:p>
      <w:pPr>
        <w:pStyle w:val="Heading2"/>
      </w:pPr>
      <w:r>
        <w:t>¿Que hago si me dice que el comprobante fiscal ya fue usado?</w:t>
      </w:r>
    </w:p>
    <w:p>
      <w:pPr/>
      <w:r>
        <w:t>Es raro, pero puede pasar si dos cajas guardan casi al mismo tiempo con el mismo numero de comprobante. Actualiza el numero (clic derecho sobre el campo Comprobante y elige la opcion para corregirlo) y guarda de nuevo; la factura no se pierde, solo hay que repetir el guardado con el numero correcto.</w:t>
      </w:r>
    </w:p>
    <w:p>
      <w:pPr>
        <w:pStyle w:val="Heading1"/>
      </w:pPr>
      <w:r>
        <w:rPr>
          <w:color w:val="1B1F3B"/>
        </w:rPr>
        <w:t>21.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r>
        <w:tc>
          <w:tcPr>
            <w:tcW w:type="dxa" w:w="3685"/>
          </w:tcPr>
          <w:p>
            <w:r>
              <w:t>“No hay un cliente seleccionado” en Punto de Venta</w:t>
            </w:r>
          </w:p>
        </w:tc>
        <w:tc>
          <w:tcPr>
            <w:tcW w:type="dxa" w:w="5102"/>
          </w:tcPr>
          <w:p>
            <w:r>
              <w:t>Vuelve a ejecutar el script de base de datos (crea el cliente “Consumidor Final” si todavia no existe), o presiona Cambiar (F4) y elige un cliente a mano.</w:t>
            </w:r>
          </w:p>
        </w:tc>
      </w:tr>
      <w:tr>
        <w:tc>
          <w:tcPr>
            <w:tcW w:type="dxa" w:w="3685"/>
          </w:tcPr>
          <w:p>
            <w:r>
              <w:t>El Estado de Cuenta de un cliente no muestra una factura vieja</w:t>
            </w:r>
          </w:p>
        </w:tc>
        <w:tc>
          <w:tcPr>
            <w:tcW w:type="dxa" w:w="5102"/>
          </w:tcPr>
          <w:p>
            <w:r>
              <w:t>Normal: sólo se registran cargos de facturas guardadas o anuladas después de que esta pantalla se agregó al sistema; las anteriores no generaron cargo retroactivo.</w:t>
            </w:r>
          </w:p>
        </w:tc>
      </w:tr>
      <w:tr>
        <w:tc>
          <w:tcPr>
            <w:tcW w:type="dxa" w:w="3685"/>
          </w:tcPr>
          <w:p>
            <w:r>
              <w:t>“No se puede vender a crédito a Consumidor Final” en Punto de Venta</w:t>
            </w:r>
          </w:p>
        </w:tc>
        <w:tc>
          <w:tcPr>
            <w:tcW w:type="dxa" w:w="5102"/>
          </w:tcPr>
          <w:p>
            <w:r>
              <w:t>Cambia el cliente con Cambiar (F4) a uno registrado, o cambia el Tipo de Venta a Contado.</w:t>
            </w:r>
          </w:p>
        </w:tc>
      </w:tr>
      <w:tr>
        <w:tc>
          <w:tcPr>
            <w:tcW w:type="dxa" w:w="3685"/>
          </w:tcPr>
          <w:p>
            <w:r>
              <w:t>La pantalla de Cobro no deja Aceptar</w:t>
            </w:r>
          </w:p>
        </w:tc>
        <w:tc>
          <w:tcPr>
            <w:tcW w:type="dxa" w:w="5102"/>
          </w:tcPr>
          <w:p>
            <w:r>
              <w:t>La suma de las líneas de pago debe cubrir exactamente el total a pagar; revisa “Falta cubrir” (en rojo hasta que llegue a 0.00) y ajusta los montos o agrega otra línea.</w:t>
            </w:r>
          </w:p>
        </w:tc>
      </w:tr>
      <w:tr>
        <w:tc>
          <w:tcPr>
            <w:tcW w:type="dxa" w:w="3685"/>
          </w:tcPr>
          <w:p>
            <w:r>
              <w:t>“No hay formas de pago activas configuradas” al Cobrar de contado</w:t>
            </w:r>
          </w:p>
        </w:tc>
        <w:tc>
          <w:tcPr>
            <w:tcW w:type="dxa" w:w="5102"/>
          </w:tcPr>
          <w:p>
            <w:r>
              <w:t>Vuelve a ejecutar el script de base de datos completo: crea el catálogo TIPOPAGO (Efectivo, Tarjeta, Transferencia, Cheque) si todavía no existe.</w:t>
            </w:r>
          </w:p>
        </w:tc>
      </w:tr>
      <w:tr>
        <w:tc>
          <w:tcPr>
            <w:tcW w:type="dxa" w:w="3685"/>
          </w:tcPr>
          <w:p>
            <w:r>
              <w:t>Una factura no aparece en Aplicar a factura del Recibo de Ingreso</w:t>
            </w:r>
          </w:p>
        </w:tc>
        <w:tc>
          <w:tcPr>
            <w:tcW w:type="dxa" w:w="5102"/>
          </w:tcPr>
          <w:p>
            <w:r>
              <w:t>Normal si ya está saldada (ya no tiene saldo pendiente) o si es una venta al Contado ya cobrada; sólo se listan las facturas de ese cliente que todavía deben algo.</w:t>
            </w:r>
          </w:p>
        </w:tc>
      </w:tr>
    </w:tbl>
    <w:p/>
    <w:p>
      <w:r>
        <w:br w:type="page"/>
      </w:r>
    </w:p>
    <w:p>
      <w:pPr>
        <w:pStyle w:val="Heading1"/>
      </w:pPr>
      <w:r>
        <w:t>22. Multi-moneda: Monedas y Tasas de Cambio</w:t>
      </w:r>
    </w:p>
    <w:p>
      <w:r>
        <w:t>Andromeda permite facturar, comprar y cobrar en mas de una moneda (por ejemplo, RD$ y USD), sin dejar de llevar todo el negocio consolidado en RD$ (o la moneda que hayas marcado como base).</w:t>
      </w:r>
    </w:p>
    <w:p>
      <w:pPr>
        <w:pStyle w:val="Heading2"/>
      </w:pPr>
      <w:r>
        <w:t>Elegir la moneda al facturar o comprar</w:t>
      </w:r>
    </w:p>
    <w:p>
      <w:pPr>
        <w:pStyle w:val="ListNumber"/>
      </w:pPr>
      <w:r>
        <w:t>Factura, Punto de Venta y Ordenes de Compra tienen un selector Moneda (por defecto, la moneda base) y un campo Tasa junto a el.</w:t>
      </w:r>
    </w:p>
    <w:p>
      <w:pPr>
        <w:pStyle w:val="ListNumber"/>
      </w:pPr>
      <w:r>
        <w:t>Al cambiar la Moneda, la Tasa se llena sola con la ultima que hayas registrado en Configuracion → Tasas de Cambio; puedes corregirla antes de guardar si hace falta.</w:t>
      </w:r>
    </w:p>
    <w:p>
      <w:pPr>
        <w:pStyle w:val="ListNumber"/>
      </w:pPr>
      <w:r>
        <w:t>El precio de cada articulo se recalcula en la moneda elegida (usando un precio propio en esa moneda si el producto lo tiene, o convirtiendo el precio en RD$ con la tasa actual). El resto de la pantalla (descuentos, ITBIS, totales) funciona exactamente igual que antes, solo que los numeros ahora estan en la moneda elegida.</w:t>
      </w:r>
    </w:p>
    <w:p>
      <w:pPr>
        <w:pStyle w:val="ListNumber"/>
      </w:pPr>
      <w:r>
        <w:t>Una vez guardada, una factura u orden de compra ya no cambia de moneda: si te equivocaste, anula el documento y crea uno nuevo con la moneda correcta.</w:t>
      </w:r>
    </w:p>
    <w:p>
      <w:pPr>
        <w:pStyle w:val="Heading2"/>
      </w:pPr>
      <w:r>
        <w:t>Cobrar y pagar en otra moneda</w:t>
      </w:r>
    </w:p>
    <w:p>
      <w:r>
        <w:t>Un cobro (Cobro de contado, Recibo de Ingreso) o un pago a proveedor contra una factura u orden especifica siempre queda en la MISMA moneda de ese documento -- no se puede pagar una factura en USD con un recibo en RD$. Un abono general (sin factura u orden asociada) se registra en la moneda base.</w:t>
      </w:r>
    </w:p>
    <w:p>
      <w:pPr>
        <w:pStyle w:val="Heading2"/>
      </w:pPr>
      <w:r>
        <w:t>Saldos por moneda en Estado de Cuenta</w:t>
      </w:r>
    </w:p>
    <w:p>
      <w:r>
        <w:t>Si un cliente o proveedor tiene movimientos en mas de una moneda, Estado de Cuenta (y Cuenta por Pagar) ya no muestra un solo saldo: muestra uno por cada moneda (por ejemplo, "RD$ 5,000.00  |  US$ 200.00"), porque no se puede mezclar una deuda en una moneda con un abono en otra sin un cambio explicito.</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