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6F1A" w14:textId="5A557D5A" w:rsidR="009B61A7" w:rsidRDefault="009B61A7">
      <w:r>
        <w:t>Innledning:</w:t>
      </w:r>
    </w:p>
    <w:p w14:paraId="07DEE381" w14:textId="244F7EC2" w:rsidR="00536F28" w:rsidRDefault="009B61A7">
      <w:r>
        <w:t xml:space="preserve">Jeg har benyttet ai for å lage lister av innhold som allerede finnes i boken, men her fikk jeg samlet innholdet, slik jeg kunne </w:t>
      </w:r>
      <w:proofErr w:type="spellStart"/>
      <w:r>
        <w:t>printe</w:t>
      </w:r>
      <w:proofErr w:type="spellEnd"/>
      <w:r>
        <w:t xml:space="preserve"> ut lister som jeg har benyttet gjennom hele prosessen. Jeg har laget en hel side ved en obligatorisk oppgave, ved kun bruk av «AI»  i emnet «ITF» Innføring Generativ AI. Så jeg er godt kjent hva AI er i stand til og generer av kode, men jeg er og blitt bedre kjent med feil som de lager. I denne oppgaven valgte jeg å ikke bruke ai for generering av kode, men dette er informasjon som faktisk lærer meg å kode med HTML. </w:t>
      </w:r>
    </w:p>
    <w:p w14:paraId="29A88AD2" w14:textId="77777777" w:rsidR="009B61A7" w:rsidRDefault="009B61A7"/>
    <w:p w14:paraId="262977B3" w14:textId="77777777" w:rsidR="009B61A7" w:rsidRDefault="009B61A7"/>
    <w:p w14:paraId="41AF5D3E" w14:textId="007FBBF6" w:rsidR="00493898" w:rsidRDefault="00493898">
      <w:r>
        <w:t>Prompt:</w:t>
      </w:r>
      <w:r>
        <w:br/>
      </w:r>
      <w:r w:rsidRPr="00493898">
        <w:t>lag en liste over all</w:t>
      </w:r>
      <w:r w:rsidR="008E2958">
        <w:t>e</w:t>
      </w:r>
      <w:r w:rsidRPr="00493898">
        <w:t xml:space="preserve"> grid og </w:t>
      </w:r>
      <w:proofErr w:type="spellStart"/>
      <w:r w:rsidRPr="00493898">
        <w:t>flex</w:t>
      </w:r>
      <w:proofErr w:type="spellEnd"/>
      <w:r w:rsidRPr="00493898">
        <w:t xml:space="preserve"> funksjoner for HTML, det skal være </w:t>
      </w:r>
      <w:r w:rsidR="008E2958" w:rsidRPr="00493898">
        <w:t>beskrivelser</w:t>
      </w:r>
      <w:r w:rsidRPr="00493898">
        <w:t xml:space="preserve"> for hva de forskjellige funksjonene gjør. det skal være i en </w:t>
      </w:r>
      <w:proofErr w:type="spellStart"/>
      <w:r w:rsidRPr="00493898">
        <w:t>print</w:t>
      </w:r>
      <w:proofErr w:type="spellEnd"/>
      <w:r w:rsidR="008E2958">
        <w:t xml:space="preserve"> </w:t>
      </w:r>
      <w:r w:rsidRPr="00493898">
        <w:t xml:space="preserve">bar </w:t>
      </w:r>
      <w:r w:rsidR="008E2958" w:rsidRPr="00493898">
        <w:t>versjon</w:t>
      </w:r>
      <w:r w:rsidRPr="00493898">
        <w:t>. Du skal ikke svare med kode, det må være et rent tekst dokument!</w:t>
      </w:r>
      <w:r>
        <w:br/>
      </w:r>
    </w:p>
    <w:p w14:paraId="007169FF" w14:textId="77777777" w:rsidR="00493898" w:rsidRPr="00493898" w:rsidRDefault="00493898" w:rsidP="00493898">
      <w:r>
        <w:t>Svar:</w:t>
      </w:r>
      <w:r>
        <w:br/>
      </w:r>
      <w:r w:rsidRPr="00493898">
        <w:rPr>
          <w:b/>
          <w:bCs/>
        </w:rPr>
        <w:t xml:space="preserve">Grid og </w:t>
      </w:r>
      <w:proofErr w:type="spellStart"/>
      <w:r w:rsidRPr="00493898">
        <w:rPr>
          <w:b/>
          <w:bCs/>
        </w:rPr>
        <w:t>Flex</w:t>
      </w:r>
      <w:proofErr w:type="spellEnd"/>
      <w:r w:rsidRPr="00493898">
        <w:rPr>
          <w:b/>
          <w:bCs/>
        </w:rPr>
        <w:t xml:space="preserve"> Funksjoner for HTML</w:t>
      </w:r>
    </w:p>
    <w:p w14:paraId="19FC19C1" w14:textId="77777777" w:rsidR="00493898" w:rsidRPr="00493898" w:rsidRDefault="00493898" w:rsidP="00493898">
      <w:r w:rsidRPr="00493898">
        <w:rPr>
          <w:b/>
          <w:bCs/>
        </w:rPr>
        <w:t>Grid Layout</w:t>
      </w:r>
    </w:p>
    <w:p w14:paraId="7774CAD7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display: grid;</w:t>
      </w:r>
    </w:p>
    <w:p w14:paraId="56969B9E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et element som et grid-container og aktiverer grid-layout for direkte barn.</w:t>
      </w:r>
    </w:p>
    <w:p w14:paraId="6ADCE838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template</w:t>
      </w:r>
      <w:proofErr w:type="spellEnd"/>
      <w:r w:rsidRPr="00493898">
        <w:rPr>
          <w:b/>
          <w:bCs/>
        </w:rPr>
        <w:t>-</w:t>
      </w:r>
      <w:proofErr w:type="spellStart"/>
      <w:r w:rsidRPr="00493898">
        <w:rPr>
          <w:b/>
          <w:bCs/>
        </w:rPr>
        <w:t>columns</w:t>
      </w:r>
      <w:proofErr w:type="spellEnd"/>
      <w:r w:rsidRPr="00493898">
        <w:rPr>
          <w:b/>
          <w:bCs/>
        </w:rPr>
        <w:t>;</w:t>
      </w:r>
    </w:p>
    <w:p w14:paraId="37C594CB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 xml:space="preserve">Definerer antall og størrelse på kolonnene i </w:t>
      </w:r>
      <w:proofErr w:type="spellStart"/>
      <w:r w:rsidRPr="00493898">
        <w:t>griden</w:t>
      </w:r>
      <w:proofErr w:type="spellEnd"/>
      <w:r w:rsidRPr="00493898">
        <w:t>.</w:t>
      </w:r>
    </w:p>
    <w:p w14:paraId="31EA11AE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template</w:t>
      </w:r>
      <w:proofErr w:type="spellEnd"/>
      <w:r w:rsidRPr="00493898">
        <w:rPr>
          <w:b/>
          <w:bCs/>
        </w:rPr>
        <w:t>-</w:t>
      </w:r>
      <w:proofErr w:type="spellStart"/>
      <w:r w:rsidRPr="00493898">
        <w:rPr>
          <w:b/>
          <w:bCs/>
        </w:rPr>
        <w:t>rows</w:t>
      </w:r>
      <w:proofErr w:type="spellEnd"/>
      <w:r w:rsidRPr="00493898">
        <w:rPr>
          <w:b/>
          <w:bCs/>
        </w:rPr>
        <w:t>;</w:t>
      </w:r>
    </w:p>
    <w:p w14:paraId="7BB50332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 xml:space="preserve">Definerer antall og størrelse på radene i </w:t>
      </w:r>
      <w:proofErr w:type="spellStart"/>
      <w:r w:rsidRPr="00493898">
        <w:t>griden</w:t>
      </w:r>
      <w:proofErr w:type="spellEnd"/>
      <w:r w:rsidRPr="00493898">
        <w:t>.</w:t>
      </w:r>
    </w:p>
    <w:p w14:paraId="6A487DD6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template</w:t>
      </w:r>
      <w:proofErr w:type="spellEnd"/>
      <w:r w:rsidRPr="00493898">
        <w:rPr>
          <w:b/>
          <w:bCs/>
        </w:rPr>
        <w:t>-areas;</w:t>
      </w:r>
    </w:p>
    <w:p w14:paraId="7A107180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navngitte grid-områder som kan refereres til av grid-</w:t>
      </w:r>
      <w:proofErr w:type="spellStart"/>
      <w:r w:rsidRPr="00493898">
        <w:t>items</w:t>
      </w:r>
      <w:proofErr w:type="spellEnd"/>
      <w:r w:rsidRPr="00493898">
        <w:t>.</w:t>
      </w:r>
    </w:p>
    <w:p w14:paraId="63DF37E1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column</w:t>
      </w:r>
      <w:proofErr w:type="spellEnd"/>
      <w:r w:rsidRPr="00493898">
        <w:rPr>
          <w:b/>
          <w:bCs/>
        </w:rPr>
        <w:t>-gap;</w:t>
      </w:r>
    </w:p>
    <w:p w14:paraId="056FA0A9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mellomrommet mellom kolonnene.</w:t>
      </w:r>
    </w:p>
    <w:p w14:paraId="267338C8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row</w:t>
      </w:r>
      <w:proofErr w:type="spellEnd"/>
      <w:r w:rsidRPr="00493898">
        <w:rPr>
          <w:b/>
          <w:bCs/>
        </w:rPr>
        <w:t>-gap;</w:t>
      </w:r>
    </w:p>
    <w:p w14:paraId="2D560BC7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mellomrommet mellom radene.</w:t>
      </w:r>
    </w:p>
    <w:p w14:paraId="590E90D5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grid-gap;</w:t>
      </w:r>
    </w:p>
    <w:p w14:paraId="1ED7166B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lastRenderedPageBreak/>
        <w:t>Kombinerer grid-</w:t>
      </w:r>
      <w:proofErr w:type="spellStart"/>
      <w:r w:rsidRPr="00493898">
        <w:t>column</w:t>
      </w:r>
      <w:proofErr w:type="spellEnd"/>
      <w:r w:rsidRPr="00493898">
        <w:t>-gap og grid-</w:t>
      </w:r>
      <w:proofErr w:type="spellStart"/>
      <w:r w:rsidRPr="00493898">
        <w:t>row</w:t>
      </w:r>
      <w:proofErr w:type="spellEnd"/>
      <w:r w:rsidRPr="00493898">
        <w:t>-gap i en enkelt egenskap.</w:t>
      </w:r>
    </w:p>
    <w:p w14:paraId="3C83D4F2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grid-auto-</w:t>
      </w:r>
      <w:proofErr w:type="spellStart"/>
      <w:r w:rsidRPr="00493898">
        <w:rPr>
          <w:b/>
          <w:bCs/>
        </w:rPr>
        <w:t>rows</w:t>
      </w:r>
      <w:proofErr w:type="spellEnd"/>
      <w:r w:rsidRPr="00493898">
        <w:rPr>
          <w:b/>
          <w:bCs/>
        </w:rPr>
        <w:t>;</w:t>
      </w:r>
    </w:p>
    <w:p w14:paraId="288D2C18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størrelsen på automatisk genererte rader.</w:t>
      </w:r>
    </w:p>
    <w:p w14:paraId="4AE168F0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grid-auto-</w:t>
      </w:r>
      <w:proofErr w:type="spellStart"/>
      <w:r w:rsidRPr="00493898">
        <w:rPr>
          <w:b/>
          <w:bCs/>
        </w:rPr>
        <w:t>columns</w:t>
      </w:r>
      <w:proofErr w:type="spellEnd"/>
      <w:r w:rsidRPr="00493898">
        <w:rPr>
          <w:b/>
          <w:bCs/>
        </w:rPr>
        <w:t>;</w:t>
      </w:r>
    </w:p>
    <w:p w14:paraId="44839F52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størrelsen på automatisk genererte kolonner.</w:t>
      </w:r>
    </w:p>
    <w:p w14:paraId="0883E85B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grid-auto-</w:t>
      </w:r>
      <w:proofErr w:type="spellStart"/>
      <w:r w:rsidRPr="00493898">
        <w:rPr>
          <w:b/>
          <w:bCs/>
        </w:rPr>
        <w:t>flow</w:t>
      </w:r>
      <w:proofErr w:type="spellEnd"/>
      <w:r w:rsidRPr="00493898">
        <w:rPr>
          <w:b/>
          <w:bCs/>
        </w:rPr>
        <w:t>;</w:t>
      </w:r>
    </w:p>
    <w:p w14:paraId="47759D2F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 xml:space="preserve">Bestemmer hvordan automatisk plasserte elementer skal flyte i </w:t>
      </w:r>
      <w:proofErr w:type="spellStart"/>
      <w:r w:rsidRPr="00493898">
        <w:t>griden</w:t>
      </w:r>
      <w:proofErr w:type="spellEnd"/>
      <w:r w:rsidRPr="00493898">
        <w:t>.</w:t>
      </w:r>
    </w:p>
    <w:p w14:paraId="061C01C6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grid-area;</w:t>
      </w:r>
    </w:p>
    <w:p w14:paraId="7B7CB968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Gir et grid-item et navn, slik at det kan plasseres i et spesifikt grid-område.</w:t>
      </w:r>
    </w:p>
    <w:p w14:paraId="7AE1B89F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column</w:t>
      </w:r>
      <w:proofErr w:type="spellEnd"/>
      <w:r w:rsidRPr="00493898">
        <w:rPr>
          <w:b/>
          <w:bCs/>
        </w:rPr>
        <w:t>-start;</w:t>
      </w:r>
    </w:p>
    <w:p w14:paraId="4074B70E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startposisjonen for et grid-item i forhold til kolonnene.</w:t>
      </w:r>
    </w:p>
    <w:p w14:paraId="589F6156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column</w:t>
      </w:r>
      <w:proofErr w:type="spellEnd"/>
      <w:r w:rsidRPr="00493898">
        <w:rPr>
          <w:b/>
          <w:bCs/>
        </w:rPr>
        <w:t>-end;</w:t>
      </w:r>
    </w:p>
    <w:p w14:paraId="7566047E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sluttposisjonen for et grid-item i forhold til kolonnene.</w:t>
      </w:r>
    </w:p>
    <w:p w14:paraId="65C75753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row</w:t>
      </w:r>
      <w:proofErr w:type="spellEnd"/>
      <w:r w:rsidRPr="00493898">
        <w:rPr>
          <w:b/>
          <w:bCs/>
        </w:rPr>
        <w:t>-start;</w:t>
      </w:r>
    </w:p>
    <w:p w14:paraId="2B6DE73E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startposisjonen for et grid-item i forhold til radene.</w:t>
      </w:r>
    </w:p>
    <w:p w14:paraId="324CF211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row</w:t>
      </w:r>
      <w:proofErr w:type="spellEnd"/>
      <w:r w:rsidRPr="00493898">
        <w:rPr>
          <w:b/>
          <w:bCs/>
        </w:rPr>
        <w:t>-end;</w:t>
      </w:r>
    </w:p>
    <w:p w14:paraId="4CEF4706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Definerer sluttposisjonen for et grid-item i forhold til radene.</w:t>
      </w:r>
    </w:p>
    <w:p w14:paraId="12848AA6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column</w:t>
      </w:r>
      <w:proofErr w:type="spellEnd"/>
      <w:r w:rsidRPr="00493898">
        <w:rPr>
          <w:b/>
          <w:bCs/>
        </w:rPr>
        <w:t>;</w:t>
      </w:r>
    </w:p>
    <w:p w14:paraId="01C7B124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Kombinerer grid-</w:t>
      </w:r>
      <w:proofErr w:type="spellStart"/>
      <w:r w:rsidRPr="00493898">
        <w:t>column</w:t>
      </w:r>
      <w:proofErr w:type="spellEnd"/>
      <w:r w:rsidRPr="00493898">
        <w:t>-start og grid-</w:t>
      </w:r>
      <w:proofErr w:type="spellStart"/>
      <w:r w:rsidRPr="00493898">
        <w:t>column</w:t>
      </w:r>
      <w:proofErr w:type="spellEnd"/>
      <w:r w:rsidRPr="00493898">
        <w:t>-end i en enkelt egenskap.</w:t>
      </w:r>
    </w:p>
    <w:p w14:paraId="64E35358" w14:textId="77777777" w:rsidR="00493898" w:rsidRPr="00493898" w:rsidRDefault="00493898" w:rsidP="00493898">
      <w:pPr>
        <w:numPr>
          <w:ilvl w:val="0"/>
          <w:numId w:val="1"/>
        </w:numPr>
      </w:pPr>
      <w:r w:rsidRPr="00493898">
        <w:rPr>
          <w:b/>
          <w:bCs/>
        </w:rPr>
        <w:t>grid-</w:t>
      </w:r>
      <w:proofErr w:type="spellStart"/>
      <w:r w:rsidRPr="00493898">
        <w:rPr>
          <w:b/>
          <w:bCs/>
        </w:rPr>
        <w:t>row</w:t>
      </w:r>
      <w:proofErr w:type="spellEnd"/>
      <w:r w:rsidRPr="00493898">
        <w:rPr>
          <w:b/>
          <w:bCs/>
        </w:rPr>
        <w:t>;</w:t>
      </w:r>
    </w:p>
    <w:p w14:paraId="000149B1" w14:textId="77777777" w:rsidR="00493898" w:rsidRPr="00493898" w:rsidRDefault="00493898" w:rsidP="00493898">
      <w:pPr>
        <w:numPr>
          <w:ilvl w:val="1"/>
          <w:numId w:val="1"/>
        </w:numPr>
      </w:pPr>
      <w:r w:rsidRPr="00493898">
        <w:t>Kombinerer grid-</w:t>
      </w:r>
      <w:proofErr w:type="spellStart"/>
      <w:r w:rsidRPr="00493898">
        <w:t>row</w:t>
      </w:r>
      <w:proofErr w:type="spellEnd"/>
      <w:r w:rsidRPr="00493898">
        <w:t>-start og grid-</w:t>
      </w:r>
      <w:proofErr w:type="spellStart"/>
      <w:r w:rsidRPr="00493898">
        <w:t>row</w:t>
      </w:r>
      <w:proofErr w:type="spellEnd"/>
      <w:r w:rsidRPr="00493898">
        <w:t>-end i en enkelt egenskap.</w:t>
      </w:r>
    </w:p>
    <w:p w14:paraId="4C74B2F0" w14:textId="77777777" w:rsidR="00493898" w:rsidRPr="00493898" w:rsidRDefault="00493898" w:rsidP="00493898">
      <w:proofErr w:type="spellStart"/>
      <w:r w:rsidRPr="00493898">
        <w:rPr>
          <w:b/>
          <w:bCs/>
        </w:rPr>
        <w:t>Flexbox</w:t>
      </w:r>
      <w:proofErr w:type="spellEnd"/>
      <w:r w:rsidRPr="00493898">
        <w:rPr>
          <w:b/>
          <w:bCs/>
        </w:rPr>
        <w:t xml:space="preserve"> Layout</w:t>
      </w:r>
    </w:p>
    <w:p w14:paraId="34017E67" w14:textId="77777777" w:rsidR="00493898" w:rsidRPr="00493898" w:rsidRDefault="00493898" w:rsidP="00493898">
      <w:pPr>
        <w:numPr>
          <w:ilvl w:val="0"/>
          <w:numId w:val="2"/>
        </w:numPr>
      </w:pPr>
      <w:r w:rsidRPr="00493898">
        <w:rPr>
          <w:b/>
          <w:bCs/>
        </w:rPr>
        <w:t xml:space="preserve">display: </w:t>
      </w:r>
      <w:proofErr w:type="spellStart"/>
      <w:r w:rsidRPr="00493898">
        <w:rPr>
          <w:b/>
          <w:bCs/>
        </w:rPr>
        <w:t>flex</w:t>
      </w:r>
      <w:proofErr w:type="spellEnd"/>
      <w:r w:rsidRPr="00493898">
        <w:rPr>
          <w:b/>
          <w:bCs/>
        </w:rPr>
        <w:t>;</w:t>
      </w:r>
    </w:p>
    <w:p w14:paraId="385AF542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Definerer et element som et </w:t>
      </w:r>
      <w:proofErr w:type="spellStart"/>
      <w:r w:rsidRPr="00493898">
        <w:t>flex</w:t>
      </w:r>
      <w:proofErr w:type="spellEnd"/>
      <w:r w:rsidRPr="00493898">
        <w:t xml:space="preserve">-container og aktiverer </w:t>
      </w:r>
      <w:proofErr w:type="spellStart"/>
      <w:r w:rsidRPr="00493898">
        <w:t>flex</w:t>
      </w:r>
      <w:proofErr w:type="spellEnd"/>
      <w:r w:rsidRPr="00493898">
        <w:t>-layout for direkte barn.</w:t>
      </w:r>
    </w:p>
    <w:p w14:paraId="147FB587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flex-direction</w:t>
      </w:r>
      <w:proofErr w:type="spellEnd"/>
      <w:r w:rsidRPr="00493898">
        <w:rPr>
          <w:b/>
          <w:bCs/>
        </w:rPr>
        <w:t>;</w:t>
      </w:r>
    </w:p>
    <w:p w14:paraId="0263B9A3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Bestemmer hovedaksen for </w:t>
      </w:r>
      <w:proofErr w:type="spellStart"/>
      <w:r w:rsidRPr="00493898">
        <w:t>flex-containern</w:t>
      </w:r>
      <w:proofErr w:type="spellEnd"/>
      <w:r w:rsidRPr="00493898">
        <w:t xml:space="preserve"> (rad, kolonne, omvendt rad, omvendt kolonne).</w:t>
      </w:r>
    </w:p>
    <w:p w14:paraId="46D56187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flex-wrap</w:t>
      </w:r>
      <w:proofErr w:type="spellEnd"/>
      <w:r w:rsidRPr="00493898">
        <w:rPr>
          <w:b/>
          <w:bCs/>
        </w:rPr>
        <w:t>;</w:t>
      </w:r>
    </w:p>
    <w:p w14:paraId="030B648C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lastRenderedPageBreak/>
        <w:t xml:space="preserve">Bestemmer om </w:t>
      </w:r>
      <w:proofErr w:type="spellStart"/>
      <w:r w:rsidRPr="00493898">
        <w:t>flex-items</w:t>
      </w:r>
      <w:proofErr w:type="spellEnd"/>
      <w:r w:rsidRPr="00493898">
        <w:t xml:space="preserve"> skal brytes til nye linjer (</w:t>
      </w:r>
      <w:proofErr w:type="spellStart"/>
      <w:r w:rsidRPr="00493898">
        <w:t>wrap</w:t>
      </w:r>
      <w:proofErr w:type="spellEnd"/>
      <w:r w:rsidRPr="00493898">
        <w:t>) eller ikke (</w:t>
      </w:r>
      <w:proofErr w:type="spellStart"/>
      <w:r w:rsidRPr="00493898">
        <w:t>nowrap</w:t>
      </w:r>
      <w:proofErr w:type="spellEnd"/>
      <w:r w:rsidRPr="00493898">
        <w:t>).</w:t>
      </w:r>
    </w:p>
    <w:p w14:paraId="671CF392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flex-flow</w:t>
      </w:r>
      <w:proofErr w:type="spellEnd"/>
      <w:r w:rsidRPr="00493898">
        <w:rPr>
          <w:b/>
          <w:bCs/>
        </w:rPr>
        <w:t>;</w:t>
      </w:r>
    </w:p>
    <w:p w14:paraId="5CB92864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Kombinerer </w:t>
      </w:r>
      <w:proofErr w:type="spellStart"/>
      <w:r w:rsidRPr="00493898">
        <w:t>flex-direction</w:t>
      </w:r>
      <w:proofErr w:type="spellEnd"/>
      <w:r w:rsidRPr="00493898">
        <w:t xml:space="preserve"> og </w:t>
      </w:r>
      <w:proofErr w:type="spellStart"/>
      <w:r w:rsidRPr="00493898">
        <w:t>flex-wrap</w:t>
      </w:r>
      <w:proofErr w:type="spellEnd"/>
      <w:r w:rsidRPr="00493898">
        <w:t xml:space="preserve"> i en enkelt egenskap.</w:t>
      </w:r>
    </w:p>
    <w:p w14:paraId="464F7AF1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justify-content</w:t>
      </w:r>
      <w:proofErr w:type="spellEnd"/>
      <w:r w:rsidRPr="00493898">
        <w:rPr>
          <w:b/>
          <w:bCs/>
        </w:rPr>
        <w:t>;</w:t>
      </w:r>
    </w:p>
    <w:p w14:paraId="722C37A1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Justerer plasseringen av </w:t>
      </w:r>
      <w:proofErr w:type="spellStart"/>
      <w:r w:rsidRPr="00493898">
        <w:t>flex-items</w:t>
      </w:r>
      <w:proofErr w:type="spellEnd"/>
      <w:r w:rsidRPr="00493898">
        <w:t xml:space="preserve"> langs hovedaksen.</w:t>
      </w:r>
    </w:p>
    <w:p w14:paraId="255F11A7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align-items</w:t>
      </w:r>
      <w:proofErr w:type="spellEnd"/>
      <w:r w:rsidRPr="00493898">
        <w:rPr>
          <w:b/>
          <w:bCs/>
        </w:rPr>
        <w:t>;</w:t>
      </w:r>
    </w:p>
    <w:p w14:paraId="4B34F860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Justerer plasseringen av </w:t>
      </w:r>
      <w:proofErr w:type="spellStart"/>
      <w:r w:rsidRPr="00493898">
        <w:t>flex-items</w:t>
      </w:r>
      <w:proofErr w:type="spellEnd"/>
      <w:r w:rsidRPr="00493898">
        <w:t xml:space="preserve"> langs tverraksen.</w:t>
      </w:r>
    </w:p>
    <w:p w14:paraId="4A296A5E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align-content</w:t>
      </w:r>
      <w:proofErr w:type="spellEnd"/>
      <w:r w:rsidRPr="00493898">
        <w:rPr>
          <w:b/>
          <w:bCs/>
        </w:rPr>
        <w:t>;</w:t>
      </w:r>
    </w:p>
    <w:p w14:paraId="31E27CC7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Justerer plasseringen av </w:t>
      </w:r>
      <w:proofErr w:type="spellStart"/>
      <w:r w:rsidRPr="00493898">
        <w:t>flex</w:t>
      </w:r>
      <w:proofErr w:type="spellEnd"/>
      <w:r w:rsidRPr="00493898">
        <w:t>-linjene langs tverraksen når det er flere linjer.</w:t>
      </w:r>
    </w:p>
    <w:p w14:paraId="58D9B5F5" w14:textId="77777777" w:rsidR="00493898" w:rsidRPr="00493898" w:rsidRDefault="00493898" w:rsidP="00493898">
      <w:pPr>
        <w:numPr>
          <w:ilvl w:val="0"/>
          <w:numId w:val="2"/>
        </w:numPr>
      </w:pPr>
      <w:r w:rsidRPr="00493898">
        <w:rPr>
          <w:b/>
          <w:bCs/>
        </w:rPr>
        <w:t>order;</w:t>
      </w:r>
    </w:p>
    <w:p w14:paraId="332665C6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Bestemmer rekkefølgen på </w:t>
      </w:r>
      <w:proofErr w:type="spellStart"/>
      <w:r w:rsidRPr="00493898">
        <w:t>flex-items</w:t>
      </w:r>
      <w:proofErr w:type="spellEnd"/>
      <w:r w:rsidRPr="00493898">
        <w:t>.</w:t>
      </w:r>
    </w:p>
    <w:p w14:paraId="631B3ABD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align-self</w:t>
      </w:r>
      <w:proofErr w:type="spellEnd"/>
      <w:r w:rsidRPr="00493898">
        <w:rPr>
          <w:b/>
          <w:bCs/>
        </w:rPr>
        <w:t>;</w:t>
      </w:r>
    </w:p>
    <w:p w14:paraId="26A94E63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Justerer plasseringen av et enkelt </w:t>
      </w:r>
      <w:proofErr w:type="spellStart"/>
      <w:r w:rsidRPr="00493898">
        <w:t>flex</w:t>
      </w:r>
      <w:proofErr w:type="spellEnd"/>
      <w:r w:rsidRPr="00493898">
        <w:t>-item langs tverraksen.</w:t>
      </w:r>
    </w:p>
    <w:p w14:paraId="4830EAC1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flex-grow</w:t>
      </w:r>
      <w:proofErr w:type="spellEnd"/>
      <w:r w:rsidRPr="00493898">
        <w:rPr>
          <w:b/>
          <w:bCs/>
        </w:rPr>
        <w:t>;</w:t>
      </w:r>
    </w:p>
    <w:p w14:paraId="17AAD032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Bestemmer hvor mye et </w:t>
      </w:r>
      <w:proofErr w:type="spellStart"/>
      <w:r w:rsidRPr="00493898">
        <w:t>flex</w:t>
      </w:r>
      <w:proofErr w:type="spellEnd"/>
      <w:r w:rsidRPr="00493898">
        <w:t xml:space="preserve">-item skal vokse i forhold til andre </w:t>
      </w:r>
      <w:proofErr w:type="spellStart"/>
      <w:r w:rsidRPr="00493898">
        <w:t>flex-items</w:t>
      </w:r>
      <w:proofErr w:type="spellEnd"/>
      <w:r w:rsidRPr="00493898">
        <w:t>.</w:t>
      </w:r>
    </w:p>
    <w:p w14:paraId="0F01DF17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flex-shrink</w:t>
      </w:r>
      <w:proofErr w:type="spellEnd"/>
      <w:r w:rsidRPr="00493898">
        <w:rPr>
          <w:b/>
          <w:bCs/>
        </w:rPr>
        <w:t>;</w:t>
      </w:r>
    </w:p>
    <w:p w14:paraId="55D82F6D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Bestemmer hvor mye et </w:t>
      </w:r>
      <w:proofErr w:type="spellStart"/>
      <w:r w:rsidRPr="00493898">
        <w:t>flex</w:t>
      </w:r>
      <w:proofErr w:type="spellEnd"/>
      <w:r w:rsidRPr="00493898">
        <w:t xml:space="preserve">-item skal krympe i forhold til andre </w:t>
      </w:r>
      <w:proofErr w:type="spellStart"/>
      <w:r w:rsidRPr="00493898">
        <w:t>flex-items</w:t>
      </w:r>
      <w:proofErr w:type="spellEnd"/>
      <w:r w:rsidRPr="00493898">
        <w:t>.</w:t>
      </w:r>
    </w:p>
    <w:p w14:paraId="61A039AB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</w:t>
      </w:r>
      <w:proofErr w:type="spellEnd"/>
      <w:r w:rsidRPr="00493898">
        <w:rPr>
          <w:b/>
          <w:bCs/>
        </w:rPr>
        <w:t>-basis;</w:t>
      </w:r>
    </w:p>
    <w:p w14:paraId="5AD1437D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Definerer den </w:t>
      </w:r>
      <w:proofErr w:type="spellStart"/>
      <w:r w:rsidRPr="00493898">
        <w:t>initielle</w:t>
      </w:r>
      <w:proofErr w:type="spellEnd"/>
      <w:r w:rsidRPr="00493898">
        <w:t xml:space="preserve"> størrelsen på et </w:t>
      </w:r>
      <w:proofErr w:type="spellStart"/>
      <w:r w:rsidRPr="00493898">
        <w:t>flex</w:t>
      </w:r>
      <w:proofErr w:type="spellEnd"/>
      <w:r w:rsidRPr="00493898">
        <w:t xml:space="preserve">-item før det blir fordelt med </w:t>
      </w:r>
      <w:proofErr w:type="spellStart"/>
      <w:r w:rsidRPr="00493898">
        <w:t>flex-grow</w:t>
      </w:r>
      <w:proofErr w:type="spellEnd"/>
      <w:r w:rsidRPr="00493898">
        <w:t xml:space="preserve"> og </w:t>
      </w:r>
      <w:proofErr w:type="spellStart"/>
      <w:r w:rsidRPr="00493898">
        <w:t>flex-shrink</w:t>
      </w:r>
      <w:proofErr w:type="spellEnd"/>
      <w:r w:rsidRPr="00493898">
        <w:t>.</w:t>
      </w:r>
    </w:p>
    <w:p w14:paraId="2917019B" w14:textId="77777777" w:rsidR="00493898" w:rsidRPr="00493898" w:rsidRDefault="00493898" w:rsidP="00493898">
      <w:pPr>
        <w:numPr>
          <w:ilvl w:val="0"/>
          <w:numId w:val="2"/>
        </w:numPr>
      </w:pPr>
      <w:proofErr w:type="spellStart"/>
      <w:r w:rsidRPr="00493898">
        <w:rPr>
          <w:b/>
          <w:bCs/>
        </w:rPr>
        <w:t>flex</w:t>
      </w:r>
      <w:proofErr w:type="spellEnd"/>
      <w:r w:rsidRPr="00493898">
        <w:rPr>
          <w:b/>
          <w:bCs/>
        </w:rPr>
        <w:t>;</w:t>
      </w:r>
    </w:p>
    <w:p w14:paraId="72A56010" w14:textId="77777777" w:rsidR="00493898" w:rsidRPr="00493898" w:rsidRDefault="00493898" w:rsidP="00493898">
      <w:pPr>
        <w:numPr>
          <w:ilvl w:val="1"/>
          <w:numId w:val="2"/>
        </w:numPr>
      </w:pPr>
      <w:r w:rsidRPr="00493898">
        <w:t xml:space="preserve">Kombinerer </w:t>
      </w:r>
      <w:proofErr w:type="spellStart"/>
      <w:r w:rsidRPr="00493898">
        <w:t>flex-grow</w:t>
      </w:r>
      <w:proofErr w:type="spellEnd"/>
      <w:r w:rsidRPr="00493898">
        <w:t xml:space="preserve">, </w:t>
      </w:r>
      <w:proofErr w:type="spellStart"/>
      <w:r w:rsidRPr="00493898">
        <w:t>flex-shrink</w:t>
      </w:r>
      <w:proofErr w:type="spellEnd"/>
      <w:r w:rsidRPr="00493898">
        <w:t xml:space="preserve"> og </w:t>
      </w:r>
      <w:proofErr w:type="spellStart"/>
      <w:r w:rsidRPr="00493898">
        <w:t>flex</w:t>
      </w:r>
      <w:proofErr w:type="spellEnd"/>
      <w:r w:rsidRPr="00493898">
        <w:t>-basis i en enkelt egenskap.</w:t>
      </w:r>
    </w:p>
    <w:p w14:paraId="4D632DF6" w14:textId="77777777" w:rsidR="00493898" w:rsidRPr="00493898" w:rsidRDefault="00493898" w:rsidP="00493898">
      <w:r w:rsidRPr="00493898">
        <w:t xml:space="preserve">Dette dokumentet kan trykkes ut og brukes som en referanse for grid og </w:t>
      </w:r>
      <w:proofErr w:type="spellStart"/>
      <w:r w:rsidRPr="00493898">
        <w:t>flex</w:t>
      </w:r>
      <w:proofErr w:type="spellEnd"/>
      <w:r w:rsidRPr="00493898">
        <w:t>-funksjoner i HTML</w:t>
      </w:r>
    </w:p>
    <w:p w14:paraId="78CE0965" w14:textId="7738D060" w:rsidR="00493898" w:rsidRDefault="008E2958">
      <w:r>
        <w:t>Prompt:</w:t>
      </w:r>
    </w:p>
    <w:p w14:paraId="42E5AC52" w14:textId="4AF0A5F6" w:rsidR="008E2958" w:rsidRDefault="008E2958">
      <w:r w:rsidRPr="008E2958">
        <w:t xml:space="preserve">Lag en </w:t>
      </w:r>
      <w:r w:rsidRPr="008E2958">
        <w:t>tilsvarende</w:t>
      </w:r>
      <w:r w:rsidRPr="008E2958">
        <w:t xml:space="preserve"> liste over alle </w:t>
      </w:r>
      <w:r w:rsidRPr="008E2958">
        <w:t>semantiske</w:t>
      </w:r>
      <w:r w:rsidRPr="008E2958">
        <w:t xml:space="preserve"> tagger med </w:t>
      </w:r>
      <w:r w:rsidRPr="008E2958">
        <w:t>beskrivelser</w:t>
      </w:r>
      <w:r w:rsidRPr="008E2958">
        <w:t xml:space="preserve"> som hva de kan brukes til og hvor:</w:t>
      </w:r>
      <w:r>
        <w:br/>
      </w:r>
    </w:p>
    <w:p w14:paraId="51E84E4D" w14:textId="7F004F11" w:rsidR="008E2958" w:rsidRDefault="008E2958">
      <w:r>
        <w:t>Svar:</w:t>
      </w:r>
    </w:p>
    <w:p w14:paraId="7868DD1E" w14:textId="77777777" w:rsidR="008E2958" w:rsidRPr="008E2958" w:rsidRDefault="008E2958" w:rsidP="008E2958">
      <w:r w:rsidRPr="008E2958">
        <w:rPr>
          <w:b/>
          <w:bCs/>
        </w:rPr>
        <w:lastRenderedPageBreak/>
        <w:t>Semantiske Tagger for HTML</w:t>
      </w:r>
    </w:p>
    <w:p w14:paraId="69F7B2F8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article</w:t>
      </w:r>
      <w:proofErr w:type="spellEnd"/>
      <w:r w:rsidRPr="008E2958">
        <w:rPr>
          <w:b/>
          <w:bCs/>
        </w:rPr>
        <w:t>&gt;</w:t>
      </w:r>
    </w:p>
    <w:p w14:paraId="5E99C3A9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et selvstendig, fullstendig innhold, som en bloggpost, en avisartikkel eller et foruminnlegg.</w:t>
      </w:r>
    </w:p>
    <w:p w14:paraId="4BF415FE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aside</w:t>
      </w:r>
      <w:proofErr w:type="spellEnd"/>
      <w:r w:rsidRPr="008E2958">
        <w:rPr>
          <w:b/>
          <w:bCs/>
        </w:rPr>
        <w:t>&gt;</w:t>
      </w:r>
    </w:p>
    <w:p w14:paraId="6DFC84D1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innhold som er relatert til hovedinnholdet, men som kan stå alene, som en sidebar eller en tilhørende artikkel.</w:t>
      </w:r>
    </w:p>
    <w:p w14:paraId="0B803413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footer</w:t>
      </w:r>
      <w:proofErr w:type="spellEnd"/>
      <w:r w:rsidRPr="008E2958">
        <w:rPr>
          <w:b/>
          <w:bCs/>
        </w:rPr>
        <w:t>&gt;</w:t>
      </w:r>
    </w:p>
    <w:p w14:paraId="505A70FA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foten på et dokument eller en seksjon, ofte inneholder informasjon som kontaktinformasjon, copyright, eller relaterte lenker.</w:t>
      </w:r>
    </w:p>
    <w:p w14:paraId="38AD09E0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&lt;header&gt;</w:t>
      </w:r>
    </w:p>
    <w:p w14:paraId="6160B528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 xml:space="preserve">Brukes til å representere en introduksjon eller en gruppe med </w:t>
      </w:r>
      <w:proofErr w:type="spellStart"/>
      <w:r w:rsidRPr="008E2958">
        <w:t>introductory</w:t>
      </w:r>
      <w:proofErr w:type="spellEnd"/>
      <w:r w:rsidRPr="008E2958">
        <w:t xml:space="preserve"> innhold, som en navigeringsmeny eller en tittel.</w:t>
      </w:r>
    </w:p>
    <w:p w14:paraId="5612B71E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main</w:t>
      </w:r>
      <w:proofErr w:type="spellEnd"/>
      <w:r w:rsidRPr="008E2958">
        <w:rPr>
          <w:b/>
          <w:bCs/>
        </w:rPr>
        <w:t>&gt;</w:t>
      </w:r>
    </w:p>
    <w:p w14:paraId="2707CFD8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hovedinnholdet i et dokument, som er unikt for denne siden og ikke gjentas på andre sider.</w:t>
      </w:r>
    </w:p>
    <w:p w14:paraId="71BD520E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&lt;nav&gt;</w:t>
      </w:r>
    </w:p>
    <w:p w14:paraId="0701D2F5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en seksjon med navigasjonslenker, som en meny eller en tabell med lenker.</w:t>
      </w:r>
    </w:p>
    <w:p w14:paraId="6C06BBD2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section</w:t>
      </w:r>
      <w:proofErr w:type="spellEnd"/>
      <w:r w:rsidRPr="008E2958">
        <w:rPr>
          <w:b/>
          <w:bCs/>
        </w:rPr>
        <w:t>&gt;</w:t>
      </w:r>
    </w:p>
    <w:p w14:paraId="596057AE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en seksjon i et dokument, som en gruppe med relatert innhold, ofte med en overskrift.</w:t>
      </w:r>
    </w:p>
    <w:p w14:paraId="601099BB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figure</w:t>
      </w:r>
      <w:proofErr w:type="spellEnd"/>
      <w:r w:rsidRPr="008E2958">
        <w:rPr>
          <w:b/>
          <w:bCs/>
        </w:rPr>
        <w:t>&gt;</w:t>
      </w:r>
    </w:p>
    <w:p w14:paraId="77E68DDF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selvstendig innhold, som en illustrasjon, et diagram eller en fotografi, ofte med en &lt;</w:t>
      </w:r>
      <w:proofErr w:type="spellStart"/>
      <w:r w:rsidRPr="008E2958">
        <w:t>figcaption</w:t>
      </w:r>
      <w:proofErr w:type="spellEnd"/>
      <w:r w:rsidRPr="008E2958">
        <w:t>&gt;.</w:t>
      </w:r>
    </w:p>
    <w:p w14:paraId="62DD9647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figcaption</w:t>
      </w:r>
      <w:proofErr w:type="spellEnd"/>
      <w:r w:rsidRPr="008E2958">
        <w:rPr>
          <w:b/>
          <w:bCs/>
        </w:rPr>
        <w:t>&gt;</w:t>
      </w:r>
    </w:p>
    <w:p w14:paraId="69DAFBC8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en tekst som beskriver innholdet i en &lt;</w:t>
      </w:r>
      <w:proofErr w:type="spellStart"/>
      <w:r w:rsidRPr="008E2958">
        <w:t>figure</w:t>
      </w:r>
      <w:proofErr w:type="spellEnd"/>
      <w:r w:rsidRPr="008E2958">
        <w:t>&gt;.</w:t>
      </w:r>
    </w:p>
    <w:p w14:paraId="10FA0745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&lt;mark&gt;</w:t>
      </w:r>
    </w:p>
    <w:p w14:paraId="62F58CD9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tekst som er markert eller uthevet for referanse eller betydning.</w:t>
      </w:r>
    </w:p>
    <w:p w14:paraId="0129562D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lastRenderedPageBreak/>
        <w:t>&lt;time&gt;</w:t>
      </w:r>
    </w:p>
    <w:p w14:paraId="29DB9AB2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 xml:space="preserve">Brukes til å representere en dato eller en tid, eller begge deler, og kan inkludere et </w:t>
      </w:r>
      <w:proofErr w:type="spellStart"/>
      <w:r w:rsidRPr="008E2958">
        <w:t>datetime</w:t>
      </w:r>
      <w:proofErr w:type="spellEnd"/>
      <w:r w:rsidRPr="008E2958">
        <w:t>-attributt for maskinlesbarhet.</w:t>
      </w:r>
    </w:p>
    <w:p w14:paraId="68CA67CB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details</w:t>
      </w:r>
      <w:proofErr w:type="spellEnd"/>
      <w:r w:rsidRPr="008E2958">
        <w:rPr>
          <w:b/>
          <w:bCs/>
        </w:rPr>
        <w:t>&gt;</w:t>
      </w:r>
    </w:p>
    <w:p w14:paraId="37FCC6E1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ekstra informasjon eller kontroller som brukeren kan vise eller skjule.</w:t>
      </w:r>
    </w:p>
    <w:p w14:paraId="776665B9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summary</w:t>
      </w:r>
      <w:proofErr w:type="spellEnd"/>
      <w:r w:rsidRPr="008E2958">
        <w:rPr>
          <w:b/>
          <w:bCs/>
        </w:rPr>
        <w:t>&gt;</w:t>
      </w:r>
    </w:p>
    <w:p w14:paraId="2E596F0E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inni en &lt;</w:t>
      </w:r>
      <w:proofErr w:type="spellStart"/>
      <w:r w:rsidRPr="008E2958">
        <w:t>details</w:t>
      </w:r>
      <w:proofErr w:type="spellEnd"/>
      <w:r w:rsidRPr="008E2958">
        <w:t>&gt;-tagg for å representere en klikkbar overskrift eller sammendrag som viser eller skjuler innholdet i &lt;</w:t>
      </w:r>
      <w:proofErr w:type="spellStart"/>
      <w:r w:rsidRPr="008E2958">
        <w:t>details</w:t>
      </w:r>
      <w:proofErr w:type="spellEnd"/>
      <w:r w:rsidRPr="008E2958">
        <w:t>&gt;.</w:t>
      </w:r>
    </w:p>
    <w:p w14:paraId="380647E0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&lt;dialog&gt;</w:t>
      </w:r>
    </w:p>
    <w:p w14:paraId="64002368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 xml:space="preserve">Brukes til å representere en dialogboks eller et vindu, som en modalt dialog eller en </w:t>
      </w:r>
      <w:proofErr w:type="spellStart"/>
      <w:r w:rsidRPr="008E2958">
        <w:t>informasjonsboks</w:t>
      </w:r>
      <w:proofErr w:type="spellEnd"/>
      <w:r w:rsidRPr="008E2958">
        <w:t>.</w:t>
      </w:r>
    </w:p>
    <w:p w14:paraId="745B2E1C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&lt;data&gt;</w:t>
      </w:r>
    </w:p>
    <w:p w14:paraId="6904E680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koble innhold med et maskinlesbart verdi, som en pris eller en dato.</w:t>
      </w:r>
    </w:p>
    <w:p w14:paraId="7C0B9FED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&lt;progress&gt;</w:t>
      </w:r>
    </w:p>
    <w:p w14:paraId="650348B9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representere fremdriften i en prosess, som en nedlastingsindikator.</w:t>
      </w:r>
    </w:p>
    <w:p w14:paraId="4A09C456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&lt;meter&gt;</w:t>
      </w:r>
    </w:p>
    <w:p w14:paraId="73BDFCFE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 xml:space="preserve">Brukes til å representere en </w:t>
      </w:r>
      <w:proofErr w:type="spellStart"/>
      <w:r w:rsidRPr="008E2958">
        <w:t>fraksjonell</w:t>
      </w:r>
      <w:proofErr w:type="spellEnd"/>
      <w:r w:rsidRPr="008E2958">
        <w:t xml:space="preserve"> verdi, som en prosentandel eller en skala.</w:t>
      </w:r>
    </w:p>
    <w:p w14:paraId="5A9F8FBD" w14:textId="77777777" w:rsidR="008E2958" w:rsidRPr="008E2958" w:rsidRDefault="008E2958" w:rsidP="008E2958">
      <w:pPr>
        <w:numPr>
          <w:ilvl w:val="0"/>
          <w:numId w:val="3"/>
        </w:numPr>
      </w:pPr>
      <w:r w:rsidRPr="008E2958">
        <w:rPr>
          <w:b/>
          <w:bCs/>
        </w:rPr>
        <w:t>&lt;</w:t>
      </w:r>
      <w:proofErr w:type="spellStart"/>
      <w:r w:rsidRPr="008E2958">
        <w:rPr>
          <w:b/>
          <w:bCs/>
        </w:rPr>
        <w:t>template</w:t>
      </w:r>
      <w:proofErr w:type="spellEnd"/>
      <w:r w:rsidRPr="008E2958">
        <w:rPr>
          <w:b/>
          <w:bCs/>
        </w:rPr>
        <w:t>&gt;</w:t>
      </w:r>
    </w:p>
    <w:p w14:paraId="365A1C0E" w14:textId="77777777" w:rsidR="008E2958" w:rsidRPr="008E2958" w:rsidRDefault="008E2958" w:rsidP="008E2958">
      <w:pPr>
        <w:numPr>
          <w:ilvl w:val="1"/>
          <w:numId w:val="3"/>
        </w:numPr>
      </w:pPr>
      <w:r w:rsidRPr="008E2958">
        <w:t>Brukes til å inneholde innhold som ikke skal vises umiddelbart, men som kan brukes av JavaScript for å generere dynamisk innhold.</w:t>
      </w:r>
    </w:p>
    <w:p w14:paraId="39F3091F" w14:textId="77777777" w:rsidR="008E2958" w:rsidRPr="008E2958" w:rsidRDefault="008E2958" w:rsidP="008E2958">
      <w:r w:rsidRPr="008E2958">
        <w:t>Dette dokumentet kan trykkes ut og brukes som en referanse for semantiske tagger i HTML.</w:t>
      </w:r>
    </w:p>
    <w:p w14:paraId="2195D880" w14:textId="2D71696D" w:rsidR="008E2958" w:rsidRDefault="008E2958">
      <w:r>
        <w:t>Prompt:</w:t>
      </w:r>
    </w:p>
    <w:p w14:paraId="0722D6CE" w14:textId="7908A61A" w:rsidR="008E2958" w:rsidRDefault="008E2958">
      <w:r w:rsidRPr="008E2958">
        <w:t xml:space="preserve">lag en listen over </w:t>
      </w:r>
      <w:proofErr w:type="spellStart"/>
      <w:r w:rsidRPr="008E2958">
        <w:t>overlay</w:t>
      </w:r>
      <w:proofErr w:type="spellEnd"/>
      <w:r w:rsidRPr="008E2958">
        <w:t xml:space="preserve"> funksjoner med </w:t>
      </w:r>
      <w:r w:rsidRPr="008E2958">
        <w:t>beskrivelser</w:t>
      </w:r>
      <w:r w:rsidRPr="008E2958">
        <w:t xml:space="preserve"> om hvordan de fungerer når de benyttes, du skal svare i tekst format uten kode!</w:t>
      </w:r>
    </w:p>
    <w:p w14:paraId="7A616574" w14:textId="4097D124" w:rsidR="008E2958" w:rsidRDefault="008E2958">
      <w:r>
        <w:t>Svar:</w:t>
      </w:r>
    </w:p>
    <w:p w14:paraId="2C4368BA" w14:textId="77777777" w:rsidR="005C4522" w:rsidRPr="005C4522" w:rsidRDefault="005C4522" w:rsidP="005C4522">
      <w:pPr>
        <w:numPr>
          <w:ilvl w:val="0"/>
          <w:numId w:val="4"/>
        </w:numPr>
      </w:pPr>
      <w:r w:rsidRPr="005C4522">
        <w:rPr>
          <w:b/>
          <w:bCs/>
        </w:rPr>
        <w:t>z-</w:t>
      </w:r>
      <w:proofErr w:type="spellStart"/>
      <w:r w:rsidRPr="005C4522">
        <w:rPr>
          <w:b/>
          <w:bCs/>
        </w:rPr>
        <w:t>index</w:t>
      </w:r>
      <w:proofErr w:type="spellEnd"/>
    </w:p>
    <w:p w14:paraId="31156550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lastRenderedPageBreak/>
        <w:t>Bestemmer rekkefølgen til elementer når de overlapper hverandre. Elementer med høyere z-</w:t>
      </w:r>
      <w:proofErr w:type="spellStart"/>
      <w:r w:rsidRPr="005C4522">
        <w:t>index</w:t>
      </w:r>
      <w:proofErr w:type="spellEnd"/>
      <w:r w:rsidRPr="005C4522">
        <w:t>-verdier vil vises over elementer med lavere verdier.</w:t>
      </w:r>
    </w:p>
    <w:p w14:paraId="1CDC7B51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position</w:t>
      </w:r>
      <w:proofErr w:type="spellEnd"/>
      <w:r w:rsidRPr="005C4522">
        <w:rPr>
          <w:b/>
          <w:bCs/>
        </w:rPr>
        <w:t xml:space="preserve">: </w:t>
      </w:r>
      <w:proofErr w:type="spellStart"/>
      <w:r w:rsidRPr="005C4522">
        <w:rPr>
          <w:b/>
          <w:bCs/>
        </w:rPr>
        <w:t>absolute</w:t>
      </w:r>
      <w:proofErr w:type="spellEnd"/>
      <w:r w:rsidRPr="005C4522">
        <w:rPr>
          <w:b/>
          <w:bCs/>
        </w:rPr>
        <w:t>;</w:t>
      </w:r>
    </w:p>
    <w:p w14:paraId="51739051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Plasserer et element i forhold til det nærmeste posisjonerte </w:t>
      </w:r>
      <w:proofErr w:type="spellStart"/>
      <w:r w:rsidRPr="005C4522">
        <w:t>forfedrenelementet</w:t>
      </w:r>
      <w:proofErr w:type="spellEnd"/>
      <w:r w:rsidRPr="005C4522">
        <w:t>. Dette gjør det mulig å flytte elementet til en spesifikk posisjon på skjermen.</w:t>
      </w:r>
    </w:p>
    <w:p w14:paraId="59744E9D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position</w:t>
      </w:r>
      <w:proofErr w:type="spellEnd"/>
      <w:r w:rsidRPr="005C4522">
        <w:rPr>
          <w:b/>
          <w:bCs/>
        </w:rPr>
        <w:t xml:space="preserve">: </w:t>
      </w:r>
      <w:proofErr w:type="spellStart"/>
      <w:r w:rsidRPr="005C4522">
        <w:rPr>
          <w:b/>
          <w:bCs/>
        </w:rPr>
        <w:t>fixed</w:t>
      </w:r>
      <w:proofErr w:type="spellEnd"/>
      <w:r w:rsidRPr="005C4522">
        <w:rPr>
          <w:b/>
          <w:bCs/>
        </w:rPr>
        <w:t>;</w:t>
      </w:r>
    </w:p>
    <w:p w14:paraId="5DF8B90C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Plasserer et element i forhold til </w:t>
      </w:r>
      <w:proofErr w:type="spellStart"/>
      <w:r w:rsidRPr="005C4522">
        <w:t>viewporten</w:t>
      </w:r>
      <w:proofErr w:type="spellEnd"/>
      <w:r w:rsidRPr="005C4522">
        <w:t xml:space="preserve">, slik at det forblir på samme sted når brukeren </w:t>
      </w:r>
      <w:proofErr w:type="spellStart"/>
      <w:r w:rsidRPr="005C4522">
        <w:t>skroller</w:t>
      </w:r>
      <w:proofErr w:type="spellEnd"/>
      <w:r w:rsidRPr="005C4522">
        <w:t xml:space="preserve"> på siden. Dette er nyttig for elementer som skal være synlige hele tiden, som en navigasjonsmeny.</w:t>
      </w:r>
    </w:p>
    <w:p w14:paraId="29DFDD4C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position</w:t>
      </w:r>
      <w:proofErr w:type="spellEnd"/>
      <w:r w:rsidRPr="005C4522">
        <w:rPr>
          <w:b/>
          <w:bCs/>
        </w:rPr>
        <w:t>: relative;</w:t>
      </w:r>
    </w:p>
    <w:p w14:paraId="0C398195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>Plasserer et element i forhold til sin normale posisjon. Dette gjør det mulig å flytte elementet relativt til hvor det vanligvis ville være plassert.</w:t>
      </w:r>
    </w:p>
    <w:p w14:paraId="152CE3DC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position</w:t>
      </w:r>
      <w:proofErr w:type="spellEnd"/>
      <w:r w:rsidRPr="005C4522">
        <w:rPr>
          <w:b/>
          <w:bCs/>
        </w:rPr>
        <w:t xml:space="preserve">: </w:t>
      </w:r>
      <w:proofErr w:type="spellStart"/>
      <w:r w:rsidRPr="005C4522">
        <w:rPr>
          <w:b/>
          <w:bCs/>
        </w:rPr>
        <w:t>sticky</w:t>
      </w:r>
      <w:proofErr w:type="spellEnd"/>
      <w:r w:rsidRPr="005C4522">
        <w:rPr>
          <w:b/>
          <w:bCs/>
        </w:rPr>
        <w:t>;</w:t>
      </w:r>
    </w:p>
    <w:p w14:paraId="762E2145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Plasserer et element i forhold til det nærmeste </w:t>
      </w:r>
      <w:proofErr w:type="spellStart"/>
      <w:r w:rsidRPr="005C4522">
        <w:t>scrollende</w:t>
      </w:r>
      <w:proofErr w:type="spellEnd"/>
      <w:r w:rsidRPr="005C4522">
        <w:t xml:space="preserve"> </w:t>
      </w:r>
      <w:proofErr w:type="spellStart"/>
      <w:r w:rsidRPr="005C4522">
        <w:t>forfedrenelementet</w:t>
      </w:r>
      <w:proofErr w:type="spellEnd"/>
      <w:r w:rsidRPr="005C4522">
        <w:t xml:space="preserve">, basert på en gitt avstand fra toppen. Elementet vil "klistre" til denne posisjonen når brukeren </w:t>
      </w:r>
      <w:proofErr w:type="spellStart"/>
      <w:r w:rsidRPr="005C4522">
        <w:t>skroller</w:t>
      </w:r>
      <w:proofErr w:type="spellEnd"/>
      <w:r w:rsidRPr="005C4522">
        <w:t>.</w:t>
      </w:r>
    </w:p>
    <w:p w14:paraId="62BF56AA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opacity</w:t>
      </w:r>
      <w:proofErr w:type="spellEnd"/>
    </w:p>
    <w:p w14:paraId="616CA8AC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Bestemmer gjennomsiktigheten til et element. En verdi på 1 er fullt synlig, mens en verdi på 0 er fullt usynlig. Dette kan brukes for å lage </w:t>
      </w:r>
      <w:proofErr w:type="spellStart"/>
      <w:r w:rsidRPr="005C4522">
        <w:t>overlay</w:t>
      </w:r>
      <w:proofErr w:type="spellEnd"/>
      <w:r w:rsidRPr="005C4522">
        <w:t>-effekter.</w:t>
      </w:r>
    </w:p>
    <w:p w14:paraId="208FC46C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backdrop</w:t>
      </w:r>
      <w:proofErr w:type="spellEnd"/>
      <w:r w:rsidRPr="005C4522">
        <w:rPr>
          <w:b/>
          <w:bCs/>
        </w:rPr>
        <w:t>-filter</w:t>
      </w:r>
    </w:p>
    <w:p w14:paraId="466F3954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Tillater bruk av visuelle effekter som </w:t>
      </w:r>
      <w:proofErr w:type="spellStart"/>
      <w:r w:rsidRPr="005C4522">
        <w:t>blur</w:t>
      </w:r>
      <w:proofErr w:type="spellEnd"/>
      <w:r w:rsidRPr="005C4522">
        <w:t xml:space="preserve"> og kontrast på bakgrunnen bak et element. Dette kan brukes for å lage </w:t>
      </w:r>
      <w:proofErr w:type="spellStart"/>
      <w:r w:rsidRPr="005C4522">
        <w:t>glassmorphism</w:t>
      </w:r>
      <w:proofErr w:type="spellEnd"/>
      <w:r w:rsidRPr="005C4522">
        <w:t>-effekter.</w:t>
      </w:r>
    </w:p>
    <w:p w14:paraId="33F71A0B" w14:textId="77777777" w:rsidR="005C4522" w:rsidRPr="005C4522" w:rsidRDefault="005C4522" w:rsidP="005C4522">
      <w:pPr>
        <w:numPr>
          <w:ilvl w:val="0"/>
          <w:numId w:val="4"/>
        </w:numPr>
      </w:pPr>
      <w:r w:rsidRPr="005C4522">
        <w:rPr>
          <w:b/>
          <w:bCs/>
        </w:rPr>
        <w:t>pointer-</w:t>
      </w:r>
      <w:proofErr w:type="spellStart"/>
      <w:r w:rsidRPr="005C4522">
        <w:rPr>
          <w:b/>
          <w:bCs/>
        </w:rPr>
        <w:t>events</w:t>
      </w:r>
      <w:proofErr w:type="spellEnd"/>
    </w:p>
    <w:p w14:paraId="29AED943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Bestemmer om et element kan motta pekehendelser som musklikk. Dette kan brukes for å gjøre et </w:t>
      </w:r>
      <w:proofErr w:type="spellStart"/>
      <w:r w:rsidRPr="005C4522">
        <w:t>overlay</w:t>
      </w:r>
      <w:proofErr w:type="spellEnd"/>
      <w:r w:rsidRPr="005C4522">
        <w:t>-element gjennomsiktig for pekehendelser, slik at elementer bak kan klikkes.</w:t>
      </w:r>
    </w:p>
    <w:p w14:paraId="33D19AD5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box-shadow</w:t>
      </w:r>
      <w:proofErr w:type="spellEnd"/>
    </w:p>
    <w:p w14:paraId="0B2DBFC3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Legger til skyggeeffekter rundt et element. Dette kan brukes for å lage dybde og </w:t>
      </w:r>
      <w:proofErr w:type="spellStart"/>
      <w:r w:rsidRPr="005C4522">
        <w:t>overlay</w:t>
      </w:r>
      <w:proofErr w:type="spellEnd"/>
      <w:r w:rsidRPr="005C4522">
        <w:t>-effekter.</w:t>
      </w:r>
    </w:p>
    <w:p w14:paraId="75226245" w14:textId="77777777" w:rsidR="005C4522" w:rsidRPr="005C4522" w:rsidRDefault="005C4522" w:rsidP="005C4522">
      <w:pPr>
        <w:numPr>
          <w:ilvl w:val="0"/>
          <w:numId w:val="4"/>
        </w:numPr>
      </w:pPr>
      <w:r w:rsidRPr="005C4522">
        <w:rPr>
          <w:b/>
          <w:bCs/>
        </w:rPr>
        <w:t>filter</w:t>
      </w:r>
    </w:p>
    <w:p w14:paraId="4320E761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lastRenderedPageBreak/>
        <w:t xml:space="preserve">Tillater bruk av visuelle effekter som </w:t>
      </w:r>
      <w:proofErr w:type="spellStart"/>
      <w:r w:rsidRPr="005C4522">
        <w:t>blur</w:t>
      </w:r>
      <w:proofErr w:type="spellEnd"/>
      <w:r w:rsidRPr="005C4522">
        <w:t xml:space="preserve">, kontrast og sepia på et element. Dette kan brukes for å lage </w:t>
      </w:r>
      <w:proofErr w:type="spellStart"/>
      <w:r w:rsidRPr="005C4522">
        <w:t>overlay</w:t>
      </w:r>
      <w:proofErr w:type="spellEnd"/>
      <w:r w:rsidRPr="005C4522">
        <w:t>-effekter som endrer utseendet til et element.</w:t>
      </w:r>
    </w:p>
    <w:p w14:paraId="605946E2" w14:textId="77777777" w:rsidR="005C4522" w:rsidRPr="005C4522" w:rsidRDefault="005C4522" w:rsidP="005C4522">
      <w:pPr>
        <w:numPr>
          <w:ilvl w:val="0"/>
          <w:numId w:val="4"/>
        </w:numPr>
      </w:pPr>
      <w:proofErr w:type="spellStart"/>
      <w:r w:rsidRPr="005C4522">
        <w:rPr>
          <w:b/>
          <w:bCs/>
        </w:rPr>
        <w:t>clip-path</w:t>
      </w:r>
      <w:proofErr w:type="spellEnd"/>
    </w:p>
    <w:p w14:paraId="5C01335A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Definerer en del av et element som skal vises. Dette kan brukes for å lage komplekse </w:t>
      </w:r>
      <w:proofErr w:type="spellStart"/>
      <w:r w:rsidRPr="005C4522">
        <w:t>overlay</w:t>
      </w:r>
      <w:proofErr w:type="spellEnd"/>
      <w:r w:rsidRPr="005C4522">
        <w:t>-effekter ved å klippe ut deler av et element.</w:t>
      </w:r>
    </w:p>
    <w:p w14:paraId="351BE913" w14:textId="77777777" w:rsidR="005C4522" w:rsidRPr="005C4522" w:rsidRDefault="005C4522" w:rsidP="005C4522">
      <w:pPr>
        <w:numPr>
          <w:ilvl w:val="0"/>
          <w:numId w:val="4"/>
        </w:numPr>
      </w:pPr>
      <w:r w:rsidRPr="005C4522">
        <w:rPr>
          <w:b/>
          <w:bCs/>
        </w:rPr>
        <w:t>mix-blend-mode</w:t>
      </w:r>
    </w:p>
    <w:p w14:paraId="0AC94E87" w14:textId="77777777" w:rsidR="005C4522" w:rsidRPr="005C4522" w:rsidRDefault="005C4522" w:rsidP="005C4522">
      <w:pPr>
        <w:numPr>
          <w:ilvl w:val="1"/>
          <w:numId w:val="4"/>
        </w:numPr>
      </w:pPr>
      <w:r w:rsidRPr="005C4522">
        <w:t xml:space="preserve">Bestemmer hvordan et element skal blandes med bakgrunnen. Dette kan brukes for å lage </w:t>
      </w:r>
      <w:proofErr w:type="spellStart"/>
      <w:r w:rsidRPr="005C4522">
        <w:t>overlay</w:t>
      </w:r>
      <w:proofErr w:type="spellEnd"/>
      <w:r w:rsidRPr="005C4522">
        <w:t>-effekter som endrer fargene og kontrasten til et element.</w:t>
      </w:r>
    </w:p>
    <w:p w14:paraId="67D6559A" w14:textId="77777777" w:rsidR="005C4522" w:rsidRPr="005C4522" w:rsidRDefault="005C4522" w:rsidP="005C4522">
      <w:r w:rsidRPr="005C4522">
        <w:t xml:space="preserve">Dette dokumentet kan trykkes ut og brukes som en referanse for </w:t>
      </w:r>
      <w:proofErr w:type="spellStart"/>
      <w:r w:rsidRPr="005C4522">
        <w:t>overlay</w:t>
      </w:r>
      <w:proofErr w:type="spellEnd"/>
      <w:r w:rsidRPr="005C4522">
        <w:t>-funksjoner i HTML og CSS.</w:t>
      </w:r>
    </w:p>
    <w:p w14:paraId="60F4EE82" w14:textId="77777777" w:rsidR="008E2958" w:rsidRDefault="008E2958"/>
    <w:sectPr w:rsidR="008E2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415C"/>
    <w:multiLevelType w:val="multilevel"/>
    <w:tmpl w:val="703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32A76"/>
    <w:multiLevelType w:val="multilevel"/>
    <w:tmpl w:val="75D6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B15B5"/>
    <w:multiLevelType w:val="multilevel"/>
    <w:tmpl w:val="DA34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529B1"/>
    <w:multiLevelType w:val="multilevel"/>
    <w:tmpl w:val="46B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1476">
    <w:abstractNumId w:val="3"/>
  </w:num>
  <w:num w:numId="2" w16cid:durableId="1979722588">
    <w:abstractNumId w:val="1"/>
  </w:num>
  <w:num w:numId="3" w16cid:durableId="1219586163">
    <w:abstractNumId w:val="0"/>
  </w:num>
  <w:num w:numId="4" w16cid:durableId="5813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98"/>
    <w:rsid w:val="002C52D2"/>
    <w:rsid w:val="00493898"/>
    <w:rsid w:val="00536F28"/>
    <w:rsid w:val="005C4522"/>
    <w:rsid w:val="008E2958"/>
    <w:rsid w:val="009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5FAA"/>
  <w15:chartTrackingRefBased/>
  <w15:docId w15:val="{24A1F555-231E-4889-A625-B697E8CF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9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9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9389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9389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9389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9389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9389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9389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9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9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9389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9389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9389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9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9389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938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8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1278</Words>
  <Characters>6777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Haagensen</dc:creator>
  <cp:keywords/>
  <dc:description/>
  <cp:lastModifiedBy>Frank Haagensen</cp:lastModifiedBy>
  <cp:revision>5</cp:revision>
  <dcterms:created xsi:type="dcterms:W3CDTF">2024-11-29T10:54:00Z</dcterms:created>
  <dcterms:modified xsi:type="dcterms:W3CDTF">2024-11-29T11:17:00Z</dcterms:modified>
</cp:coreProperties>
</file>