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59588" w14:textId="77777777" w:rsidR="00CE5BAC" w:rsidRDefault="00000000">
      <w:r>
        <w:rPr>
          <w:noProof/>
        </w:rPr>
        <w:drawing>
          <wp:anchor distT="0" distB="0" distL="0" distR="0" simplePos="0" relativeHeight="251657216" behindDoc="1" locked="0" layoutInCell="1" allowOverlap="1" wp14:anchorId="6F04CF0C" wp14:editId="2687E01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ackgrou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642D9" w14:textId="77777777" w:rsidR="00CE5BAC" w:rsidRDefault="00CE5BAC">
      <w:pPr>
        <w:spacing w:before="5000"/>
      </w:pPr>
    </w:p>
    <w:p w14:paraId="5DAF3A66" w14:textId="77777777" w:rsidR="00CE5BAC" w:rsidRDefault="00000000">
      <w:pPr>
        <w:jc w:val="center"/>
      </w:pPr>
      <w:r>
        <w:rPr>
          <w:rFonts w:eastAsia="黑体"/>
          <w:color w:val="2C3E50"/>
          <w:sz w:val="56"/>
        </w:rPr>
        <w:t>物料主数据治理</w:t>
      </w:r>
    </w:p>
    <w:p w14:paraId="26604468" w14:textId="77777777" w:rsidR="00CE5BAC" w:rsidRDefault="00000000">
      <w:pPr>
        <w:spacing w:after="600"/>
        <w:jc w:val="center"/>
      </w:pPr>
      <w:r>
        <w:rPr>
          <w:rFonts w:eastAsia="黑体"/>
          <w:color w:val="3498DB"/>
          <w:sz w:val="48"/>
        </w:rPr>
        <w:t>调研问卷</w:t>
      </w:r>
    </w:p>
    <w:p w14:paraId="562D0C17" w14:textId="77777777" w:rsidR="00CE5BAC" w:rsidRDefault="00000000">
      <w:pPr>
        <w:spacing w:after="3000"/>
        <w:jc w:val="center"/>
      </w:pPr>
      <w:r>
        <w:rPr>
          <w:color w:val="718096"/>
          <w:sz w:val="24"/>
        </w:rPr>
        <w:t>全面评估企业物料数据</w:t>
      </w:r>
      <w:proofErr w:type="gramStart"/>
      <w:r>
        <w:rPr>
          <w:color w:val="718096"/>
          <w:sz w:val="24"/>
        </w:rPr>
        <w:t>现状</w:t>
      </w:r>
      <w:r>
        <w:rPr>
          <w:color w:val="718096"/>
          <w:sz w:val="24"/>
        </w:rPr>
        <w:t xml:space="preserve"> · </w:t>
      </w:r>
      <w:proofErr w:type="gramEnd"/>
      <w:r>
        <w:rPr>
          <w:color w:val="718096"/>
          <w:sz w:val="24"/>
        </w:rPr>
        <w:t>识别治理痛</w:t>
      </w:r>
      <w:proofErr w:type="gramStart"/>
      <w:r>
        <w:rPr>
          <w:color w:val="718096"/>
          <w:sz w:val="24"/>
        </w:rPr>
        <w:t>点</w:t>
      </w:r>
      <w:r>
        <w:rPr>
          <w:color w:val="718096"/>
          <w:sz w:val="24"/>
        </w:rPr>
        <w:t xml:space="preserve"> · </w:t>
      </w:r>
      <w:proofErr w:type="gramEnd"/>
      <w:r>
        <w:rPr>
          <w:color w:val="718096"/>
          <w:sz w:val="24"/>
        </w:rPr>
        <w:t>规划改进路径</w:t>
      </w:r>
    </w:p>
    <w:p w14:paraId="1935C50B" w14:textId="77777777" w:rsidR="00CE5BAC" w:rsidRDefault="00000000">
      <w:pPr>
        <w:spacing w:after="120"/>
        <w:jc w:val="center"/>
      </w:pPr>
      <w:r>
        <w:rPr>
          <w:color w:val="4A5568"/>
          <w:sz w:val="22"/>
        </w:rPr>
        <w:t>调研日期：</w:t>
      </w:r>
      <w:r>
        <w:rPr>
          <w:color w:val="4A5568"/>
          <w:sz w:val="22"/>
        </w:rPr>
        <w:t>_______________</w:t>
      </w:r>
    </w:p>
    <w:p w14:paraId="3ED5060C" w14:textId="77777777" w:rsidR="00CE5BAC" w:rsidRDefault="00000000">
      <w:pPr>
        <w:spacing w:after="120"/>
        <w:jc w:val="center"/>
      </w:pPr>
      <w:r>
        <w:rPr>
          <w:color w:val="4A5568"/>
          <w:sz w:val="22"/>
        </w:rPr>
        <w:t>受访部门：</w:t>
      </w:r>
      <w:r>
        <w:rPr>
          <w:color w:val="4A5568"/>
          <w:sz w:val="22"/>
        </w:rPr>
        <w:t>_______________</w:t>
      </w:r>
    </w:p>
    <w:p w14:paraId="0D55C60A" w14:textId="77777777" w:rsidR="00CE5BAC" w:rsidRDefault="00000000">
      <w:pPr>
        <w:jc w:val="center"/>
      </w:pPr>
      <w:r>
        <w:rPr>
          <w:color w:val="4A5568"/>
          <w:sz w:val="22"/>
        </w:rPr>
        <w:t>受访人：</w:t>
      </w:r>
      <w:r>
        <w:rPr>
          <w:color w:val="4A5568"/>
          <w:sz w:val="22"/>
        </w:rPr>
        <w:t>_______________</w:t>
      </w:r>
    </w:p>
    <w:p w14:paraId="2E9B32A5" w14:textId="77777777" w:rsidR="00CE5BAC" w:rsidRDefault="00CE5BAC">
      <w:pPr>
        <w:sectPr w:rsidR="00CE5BAC">
          <w:pgSz w:w="11906" w:h="16838"/>
          <w:pgMar w:top="0" w:right="0" w:bottom="0" w:left="0" w:header="0" w:footer="0" w:gutter="0"/>
          <w:cols w:space="720"/>
        </w:sectPr>
      </w:pPr>
    </w:p>
    <w:p w14:paraId="12F2A296" w14:textId="77777777" w:rsidR="00CE5BAC" w:rsidRDefault="00000000">
      <w:pPr>
        <w:spacing w:before="600" w:after="400"/>
        <w:jc w:val="center"/>
      </w:pPr>
      <w:proofErr w:type="gramStart"/>
      <w:r>
        <w:rPr>
          <w:rFonts w:eastAsia="黑体"/>
          <w:b/>
          <w:color w:val="2C3E50"/>
          <w:sz w:val="36"/>
        </w:rPr>
        <w:lastRenderedPageBreak/>
        <w:t>目</w:t>
      </w:r>
      <w:r>
        <w:rPr>
          <w:rFonts w:eastAsia="黑体"/>
          <w:b/>
          <w:color w:val="2C3E50"/>
          <w:sz w:val="36"/>
        </w:rPr>
        <w:t xml:space="preserve">  </w:t>
      </w:r>
      <w:r>
        <w:rPr>
          <w:rFonts w:eastAsia="黑体"/>
          <w:b/>
          <w:color w:val="2C3E50"/>
          <w:sz w:val="36"/>
        </w:rPr>
        <w:t>录</w:t>
      </w:r>
      <w:proofErr w:type="gramEnd"/>
    </w:p>
    <w:p w14:paraId="01540247" w14:textId="77777777" w:rsidR="00CE5BAC" w:rsidRDefault="00000000">
      <w:pPr>
        <w:spacing w:after="300"/>
      </w:pPr>
      <w:r>
        <w:rPr>
          <w:color w:val="718096"/>
          <w:sz w:val="18"/>
        </w:rPr>
        <w:t>（提示：首次打开请右键点击目录，选择</w:t>
      </w:r>
      <w:r>
        <w:rPr>
          <w:color w:val="718096"/>
          <w:sz w:val="18"/>
        </w:rPr>
        <w:t>“</w:t>
      </w:r>
      <w:r>
        <w:rPr>
          <w:color w:val="718096"/>
          <w:sz w:val="18"/>
        </w:rPr>
        <w:t>更新域</w:t>
      </w:r>
      <w:r>
        <w:rPr>
          <w:color w:val="718096"/>
          <w:sz w:val="18"/>
        </w:rPr>
        <w:t>”</w:t>
      </w:r>
      <w:r>
        <w:rPr>
          <w:color w:val="718096"/>
          <w:sz w:val="18"/>
        </w:rPr>
        <w:t>刷新页码）</w:t>
      </w:r>
    </w:p>
    <w:p w14:paraId="0EE81099" w14:textId="77777777" w:rsidR="008A3930" w:rsidRDefault="00000000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8950506" w:history="1">
        <w:r w:rsidR="008A3930" w:rsidRPr="00926FE5">
          <w:rPr>
            <w:rStyle w:val="a3"/>
            <w:noProof/>
          </w:rPr>
          <w:t>一、现状评估：系统生态与数据分布</w:t>
        </w:r>
        <w:r w:rsidR="008A3930">
          <w:rPr>
            <w:rFonts w:hint="eastAsia"/>
            <w:noProof/>
            <w:webHidden/>
          </w:rPr>
          <w:tab/>
        </w:r>
        <w:r w:rsidR="008A3930">
          <w:rPr>
            <w:rFonts w:hint="eastAsia"/>
            <w:noProof/>
            <w:webHidden/>
          </w:rPr>
          <w:fldChar w:fldCharType="begin"/>
        </w:r>
        <w:r w:rsidR="008A3930">
          <w:rPr>
            <w:rFonts w:hint="eastAsia"/>
            <w:noProof/>
            <w:webHidden/>
          </w:rPr>
          <w:instrText xml:space="preserve"> </w:instrText>
        </w:r>
        <w:r w:rsidR="008A3930">
          <w:rPr>
            <w:noProof/>
            <w:webHidden/>
          </w:rPr>
          <w:instrText>PAGEREF _Toc228950506 \h</w:instrText>
        </w:r>
        <w:r w:rsidR="008A3930">
          <w:rPr>
            <w:rFonts w:hint="eastAsia"/>
            <w:noProof/>
            <w:webHidden/>
          </w:rPr>
          <w:instrText xml:space="preserve"> </w:instrText>
        </w:r>
        <w:r w:rsidR="008A3930">
          <w:rPr>
            <w:rFonts w:hint="eastAsia"/>
            <w:noProof/>
            <w:webHidden/>
          </w:rPr>
        </w:r>
        <w:r w:rsidR="008A3930">
          <w:rPr>
            <w:rFonts w:hint="eastAsia"/>
            <w:noProof/>
            <w:webHidden/>
          </w:rPr>
          <w:fldChar w:fldCharType="separate"/>
        </w:r>
        <w:r w:rsidR="008A3930">
          <w:rPr>
            <w:noProof/>
            <w:webHidden/>
          </w:rPr>
          <w:t>1</w:t>
        </w:r>
        <w:r w:rsidR="008A3930">
          <w:rPr>
            <w:rFonts w:hint="eastAsia"/>
            <w:noProof/>
            <w:webHidden/>
          </w:rPr>
          <w:fldChar w:fldCharType="end"/>
        </w:r>
      </w:hyperlink>
    </w:p>
    <w:p w14:paraId="77D176E6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07" w:history="1">
        <w:r w:rsidRPr="00926FE5">
          <w:rPr>
            <w:rStyle w:val="a3"/>
            <w:noProof/>
          </w:rPr>
          <w:t>1.1 ERP</w:t>
        </w:r>
        <w:r w:rsidRPr="00926FE5">
          <w:rPr>
            <w:rStyle w:val="a3"/>
            <w:noProof/>
          </w:rPr>
          <w:t>系统使用情况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CB5F89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08" w:history="1">
        <w:r w:rsidRPr="00926FE5">
          <w:rPr>
            <w:rStyle w:val="a3"/>
            <w:noProof/>
          </w:rPr>
          <w:t xml:space="preserve">1.2 </w:t>
        </w:r>
        <w:r w:rsidRPr="00926FE5">
          <w:rPr>
            <w:rStyle w:val="a3"/>
            <w:noProof/>
          </w:rPr>
          <w:t>物料主数据分布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1CE44F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09" w:history="1">
        <w:r w:rsidRPr="00926FE5">
          <w:rPr>
            <w:rStyle w:val="a3"/>
            <w:noProof/>
          </w:rPr>
          <w:t xml:space="preserve">1.3 </w:t>
        </w:r>
        <w:r w:rsidRPr="00926FE5">
          <w:rPr>
            <w:rStyle w:val="a3"/>
            <w:noProof/>
          </w:rPr>
          <w:t>系统间数据流转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6F86DC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10" w:history="1">
        <w:r w:rsidRPr="00926FE5">
          <w:rPr>
            <w:rStyle w:val="a3"/>
            <w:noProof/>
          </w:rPr>
          <w:t xml:space="preserve">1.4 </w:t>
        </w:r>
        <w:r w:rsidRPr="00926FE5">
          <w:rPr>
            <w:rStyle w:val="a3"/>
            <w:noProof/>
          </w:rPr>
          <w:t>历史数据质量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958FCC" w14:textId="77777777" w:rsidR="008A3930" w:rsidRDefault="008A3930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28950511" w:history="1">
        <w:r w:rsidRPr="00926FE5">
          <w:rPr>
            <w:rStyle w:val="a3"/>
            <w:noProof/>
          </w:rPr>
          <w:t>二、痛点识别：数据质量问题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BA51D7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12" w:history="1">
        <w:r w:rsidRPr="00926FE5">
          <w:rPr>
            <w:rStyle w:val="a3"/>
            <w:noProof/>
          </w:rPr>
          <w:t xml:space="preserve">2.1 </w:t>
        </w:r>
        <w:r w:rsidRPr="00926FE5">
          <w:rPr>
            <w:rStyle w:val="a3"/>
            <w:noProof/>
          </w:rPr>
          <w:t>编码规范性问题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E25895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13" w:history="1">
        <w:r w:rsidRPr="00926FE5">
          <w:rPr>
            <w:rStyle w:val="a3"/>
            <w:noProof/>
          </w:rPr>
          <w:t xml:space="preserve">2.2 </w:t>
        </w:r>
        <w:r w:rsidRPr="00926FE5">
          <w:rPr>
            <w:rStyle w:val="a3"/>
            <w:noProof/>
          </w:rPr>
          <w:t>描述与分类问题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6D1DCE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14" w:history="1">
        <w:r w:rsidRPr="00926FE5">
          <w:rPr>
            <w:rStyle w:val="a3"/>
            <w:noProof/>
          </w:rPr>
          <w:t xml:space="preserve">2.3 </w:t>
        </w:r>
        <w:r w:rsidRPr="00926FE5">
          <w:rPr>
            <w:rStyle w:val="a3"/>
            <w:noProof/>
          </w:rPr>
          <w:t>数据完整性问题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1D1ADE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15" w:history="1">
        <w:r w:rsidRPr="00926FE5">
          <w:rPr>
            <w:rStyle w:val="a3"/>
            <w:noProof/>
          </w:rPr>
          <w:t xml:space="preserve">2.4 </w:t>
        </w:r>
        <w:r w:rsidRPr="00926FE5">
          <w:rPr>
            <w:rStyle w:val="a3"/>
            <w:noProof/>
          </w:rPr>
          <w:t>数据准确性问题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9C5E82" w14:textId="77777777" w:rsidR="008A3930" w:rsidRDefault="008A3930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28950516" w:history="1">
        <w:r w:rsidRPr="00926FE5">
          <w:rPr>
            <w:rStyle w:val="a3"/>
            <w:noProof/>
          </w:rPr>
          <w:t>三、标准与规范：编码与分类体系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E29357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17" w:history="1">
        <w:r w:rsidRPr="00926FE5">
          <w:rPr>
            <w:rStyle w:val="a3"/>
            <w:noProof/>
          </w:rPr>
          <w:t xml:space="preserve">3.1 </w:t>
        </w:r>
        <w:r w:rsidRPr="00926FE5">
          <w:rPr>
            <w:rStyle w:val="a3"/>
            <w:noProof/>
          </w:rPr>
          <w:t>编码规则文档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3B6305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18" w:history="1">
        <w:r w:rsidRPr="00926FE5">
          <w:rPr>
            <w:rStyle w:val="a3"/>
            <w:noProof/>
          </w:rPr>
          <w:t xml:space="preserve">3.2 </w:t>
        </w:r>
        <w:r w:rsidRPr="00926FE5">
          <w:rPr>
            <w:rStyle w:val="a3"/>
            <w:noProof/>
          </w:rPr>
          <w:t>编码结构设计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529EAB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19" w:history="1">
        <w:r w:rsidRPr="00926FE5">
          <w:rPr>
            <w:rStyle w:val="a3"/>
            <w:noProof/>
          </w:rPr>
          <w:t xml:space="preserve">3.3 </w:t>
        </w:r>
        <w:r w:rsidRPr="00926FE5">
          <w:rPr>
            <w:rStyle w:val="a3"/>
            <w:noProof/>
          </w:rPr>
          <w:t>分类体系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9DD6AC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20" w:history="1">
        <w:r w:rsidRPr="00926FE5">
          <w:rPr>
            <w:rStyle w:val="a3"/>
            <w:noProof/>
          </w:rPr>
          <w:t xml:space="preserve">3.4 </w:t>
        </w:r>
        <w:r w:rsidRPr="00926FE5">
          <w:rPr>
            <w:rStyle w:val="a3"/>
            <w:noProof/>
          </w:rPr>
          <w:t>计量单位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414212" w14:textId="77777777" w:rsidR="008A3930" w:rsidRDefault="008A3930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28950521" w:history="1">
        <w:r w:rsidRPr="00926FE5">
          <w:rPr>
            <w:rStyle w:val="a3"/>
            <w:noProof/>
          </w:rPr>
          <w:t>四、标准与规范：数据字典与属性模板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90B894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22" w:history="1">
        <w:r w:rsidRPr="00926FE5">
          <w:rPr>
            <w:rStyle w:val="a3"/>
            <w:noProof/>
          </w:rPr>
          <w:t xml:space="preserve">4.1 </w:t>
        </w:r>
        <w:r w:rsidRPr="00926FE5">
          <w:rPr>
            <w:rStyle w:val="a3"/>
            <w:noProof/>
          </w:rPr>
          <w:t>数据字典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05F256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23" w:history="1">
        <w:r w:rsidRPr="00926FE5">
          <w:rPr>
            <w:rStyle w:val="a3"/>
            <w:noProof/>
          </w:rPr>
          <w:t xml:space="preserve">4.2 </w:t>
        </w:r>
        <w:r w:rsidRPr="00926FE5">
          <w:rPr>
            <w:rStyle w:val="a3"/>
            <w:noProof/>
          </w:rPr>
          <w:t>属性模板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2EAEA7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24" w:history="1">
        <w:r w:rsidRPr="00926FE5">
          <w:rPr>
            <w:rStyle w:val="a3"/>
            <w:noProof/>
          </w:rPr>
          <w:t xml:space="preserve">4.3 </w:t>
        </w:r>
        <w:r w:rsidRPr="00926FE5">
          <w:rPr>
            <w:rStyle w:val="a3"/>
            <w:noProof/>
          </w:rPr>
          <w:t>描述与规格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EEF53D" w14:textId="77777777" w:rsidR="008A3930" w:rsidRDefault="008A3930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28950525" w:history="1">
        <w:r w:rsidRPr="00926FE5">
          <w:rPr>
            <w:rStyle w:val="a3"/>
            <w:noProof/>
          </w:rPr>
          <w:t>五、治理体系：源头治理与流程管控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430452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26" w:history="1">
        <w:r w:rsidRPr="00926FE5">
          <w:rPr>
            <w:rStyle w:val="a3"/>
            <w:noProof/>
          </w:rPr>
          <w:t xml:space="preserve">5.1 </w:t>
        </w:r>
        <w:r w:rsidRPr="00926FE5">
          <w:rPr>
            <w:rStyle w:val="a3"/>
            <w:noProof/>
          </w:rPr>
          <w:t>申请入口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098B7E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27" w:history="1">
        <w:r w:rsidRPr="00926FE5">
          <w:rPr>
            <w:rStyle w:val="a3"/>
            <w:noProof/>
          </w:rPr>
          <w:t xml:space="preserve">5.2 </w:t>
        </w:r>
        <w:r w:rsidRPr="00926FE5">
          <w:rPr>
            <w:rStyle w:val="a3"/>
            <w:noProof/>
          </w:rPr>
          <w:t>前置校验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39221D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28" w:history="1">
        <w:r w:rsidRPr="00926FE5">
          <w:rPr>
            <w:rStyle w:val="a3"/>
            <w:noProof/>
          </w:rPr>
          <w:t xml:space="preserve">5.3 </w:t>
        </w:r>
        <w:r w:rsidRPr="00926FE5">
          <w:rPr>
            <w:rStyle w:val="a3"/>
            <w:noProof/>
          </w:rPr>
          <w:t>审批流程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DE74FF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29" w:history="1">
        <w:r w:rsidRPr="00926FE5">
          <w:rPr>
            <w:rStyle w:val="a3"/>
            <w:noProof/>
          </w:rPr>
          <w:t xml:space="preserve">5.4 </w:t>
        </w:r>
        <w:r w:rsidRPr="00926FE5">
          <w:rPr>
            <w:rStyle w:val="a3"/>
            <w:noProof/>
          </w:rPr>
          <w:t>分发机制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3B38E5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30" w:history="1">
        <w:r w:rsidRPr="00926FE5">
          <w:rPr>
            <w:rStyle w:val="a3"/>
            <w:noProof/>
          </w:rPr>
          <w:t xml:space="preserve">5.5 </w:t>
        </w:r>
        <w:r w:rsidRPr="00926FE5">
          <w:rPr>
            <w:rStyle w:val="a3"/>
            <w:noProof/>
          </w:rPr>
          <w:t>追溯与监控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02965C" w14:textId="77777777" w:rsidR="008A3930" w:rsidRDefault="008A3930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28950531" w:history="1">
        <w:r w:rsidRPr="00926FE5">
          <w:rPr>
            <w:rStyle w:val="a3"/>
            <w:noProof/>
          </w:rPr>
          <w:t>六、技术架构：主源系统与数据分发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4F3A49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32" w:history="1">
        <w:r w:rsidRPr="00926FE5">
          <w:rPr>
            <w:rStyle w:val="a3"/>
            <w:noProof/>
          </w:rPr>
          <w:t xml:space="preserve">6.1 </w:t>
        </w:r>
        <w:r w:rsidRPr="00926FE5">
          <w:rPr>
            <w:rStyle w:val="a3"/>
            <w:noProof/>
          </w:rPr>
          <w:t>主源系统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7BEDD2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33" w:history="1">
        <w:r w:rsidRPr="00926FE5">
          <w:rPr>
            <w:rStyle w:val="a3"/>
            <w:noProof/>
          </w:rPr>
          <w:t xml:space="preserve">6.2 </w:t>
        </w:r>
        <w:r w:rsidRPr="00926FE5">
          <w:rPr>
            <w:rStyle w:val="a3"/>
            <w:noProof/>
          </w:rPr>
          <w:t>字段映射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5F48F6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34" w:history="1">
        <w:r w:rsidRPr="00926FE5">
          <w:rPr>
            <w:rStyle w:val="a3"/>
            <w:noProof/>
          </w:rPr>
          <w:t xml:space="preserve">6.3 </w:t>
        </w:r>
        <w:r w:rsidRPr="00926FE5">
          <w:rPr>
            <w:rStyle w:val="a3"/>
            <w:noProof/>
          </w:rPr>
          <w:t>同步机制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7EDDA2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35" w:history="1">
        <w:r w:rsidRPr="00926FE5">
          <w:rPr>
            <w:rStyle w:val="a3"/>
            <w:noProof/>
          </w:rPr>
          <w:t xml:space="preserve">6.4 </w:t>
        </w:r>
        <w:r w:rsidRPr="00926FE5">
          <w:rPr>
            <w:rStyle w:val="a3"/>
            <w:noProof/>
          </w:rPr>
          <w:t>异常处理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0968A5" w14:textId="77777777" w:rsidR="008A3930" w:rsidRDefault="008A3930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8950536" w:history="1">
        <w:r w:rsidRPr="00926FE5">
          <w:rPr>
            <w:rStyle w:val="a3"/>
            <w:noProof/>
          </w:rPr>
          <w:t xml:space="preserve">6.5 </w:t>
        </w:r>
        <w:r w:rsidRPr="00926FE5">
          <w:rPr>
            <w:rStyle w:val="a3"/>
            <w:noProof/>
          </w:rPr>
          <w:t>技术平台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_Toc228950536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003EC9" w14:textId="77777777" w:rsidR="00CE5BAC" w:rsidRDefault="00000000">
      <w:r>
        <w:fldChar w:fldCharType="end"/>
      </w:r>
    </w:p>
    <w:p w14:paraId="5A756B60" w14:textId="77777777" w:rsidR="00CE5BAC" w:rsidRDefault="00CE5BAC">
      <w:pPr>
        <w:sectPr w:rsidR="00CE5BAC">
          <w:pgSz w:w="11906" w:h="16838"/>
          <w:pgMar w:top="1800" w:right="1440" w:bottom="1440" w:left="1440" w:header="720" w:footer="720" w:gutter="0"/>
          <w:cols w:space="720"/>
        </w:sectPr>
      </w:pPr>
    </w:p>
    <w:p w14:paraId="65A53137" w14:textId="77777777" w:rsidR="00CE5BAC" w:rsidRDefault="00000000">
      <w:pPr>
        <w:pStyle w:val="1"/>
      </w:pPr>
      <w:bookmarkStart w:id="0" w:name="_Toc001"/>
      <w:bookmarkStart w:id="1" w:name="_Toc228950506"/>
      <w:r>
        <w:lastRenderedPageBreak/>
        <w:t>一、现状评估：系统生态与数据分布</w:t>
      </w:r>
      <w:bookmarkEnd w:id="0"/>
      <w:bookmarkEnd w:id="1"/>
    </w:p>
    <w:p w14:paraId="0D5E080A" w14:textId="77777777" w:rsidR="00CE5BAC" w:rsidRDefault="00000000">
      <w:r>
        <w:t>本模块旨在全面了解企业当前的</w:t>
      </w:r>
      <w:r>
        <w:t>IT</w:t>
      </w:r>
      <w:r>
        <w:t>系统生态和物料主数据的分布情况，为后续治理方案设计提供基础依据。</w:t>
      </w:r>
    </w:p>
    <w:p w14:paraId="6B67212D" w14:textId="77777777" w:rsidR="00CE5BAC" w:rsidRDefault="00000000">
      <w:pPr>
        <w:pStyle w:val="2"/>
      </w:pPr>
      <w:bookmarkStart w:id="2" w:name="_Toc228950507"/>
      <w:r>
        <w:t>1.1 ERP</w:t>
      </w:r>
      <w:r>
        <w:t>系统使用情况</w:t>
      </w:r>
      <w:bookmarkEnd w:id="2"/>
    </w:p>
    <w:p w14:paraId="6E70A85E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Q1</w:t>
      </w:r>
      <w:r>
        <w:rPr>
          <w:b/>
          <w:color w:val="3498DB"/>
          <w:sz w:val="22"/>
        </w:rPr>
        <w:t>】贵公司目前使用哪些</w:t>
      </w:r>
      <w:r>
        <w:rPr>
          <w:b/>
          <w:color w:val="3498DB"/>
          <w:sz w:val="22"/>
        </w:rPr>
        <w:t>ERP</w:t>
      </w:r>
      <w:r>
        <w:rPr>
          <w:b/>
          <w:color w:val="3498DB"/>
          <w:sz w:val="22"/>
        </w:rPr>
        <w:t>系统？（可多选）</w:t>
      </w:r>
    </w:p>
    <w:p w14:paraId="407FB4C0" w14:textId="77E9FAA0" w:rsidR="008A3930" w:rsidRDefault="00000000" w:rsidP="008A3930">
      <w:pPr>
        <w:spacing w:before="80" w:after="80"/>
        <w:ind w:left="420" w:firstLine="0"/>
      </w:pPr>
      <w:r>
        <w:t>□ SAP ECC</w:t>
      </w:r>
      <w:proofErr w:type="gramStart"/>
      <w:r w:rsidR="008A3930">
        <w:rPr>
          <w:rFonts w:hint="eastAsia"/>
        </w:rPr>
        <w:t xml:space="preserve"> </w:t>
      </w:r>
      <w:r w:rsidR="008A3930">
        <w:rPr>
          <w:rFonts w:hint="eastAsia"/>
        </w:rPr>
        <w:t>,</w:t>
      </w:r>
      <w:proofErr w:type="gramEnd"/>
      <w:r w:rsidR="008A3930">
        <w:rPr>
          <w:rFonts w:hint="eastAsia"/>
        </w:rPr>
        <w:t xml:space="preserve">   </w:t>
      </w:r>
      <w:r w:rsidR="008A3930">
        <w:rPr>
          <w:color w:val="4A5568"/>
        </w:rPr>
        <w:t>具体版本号</w:t>
      </w:r>
      <w:r w:rsidR="008A3930">
        <w:rPr>
          <w:rFonts w:hint="eastAsia"/>
          <w:color w:val="4A5568"/>
        </w:rPr>
        <w:t>__________</w:t>
      </w:r>
    </w:p>
    <w:p w14:paraId="5BE56D7B" w14:textId="0DB83F70" w:rsidR="008A3930" w:rsidRDefault="00000000" w:rsidP="008A3930">
      <w:pPr>
        <w:spacing w:before="80" w:after="80"/>
        <w:ind w:left="420" w:firstLine="0"/>
      </w:pPr>
      <w:r>
        <w:t>□ SAP S/4HANA</w:t>
      </w:r>
      <w:proofErr w:type="gramStart"/>
      <w:r w:rsidR="008A3930">
        <w:rPr>
          <w:rFonts w:hint="eastAsia"/>
        </w:rPr>
        <w:t xml:space="preserve">,    </w:t>
      </w:r>
      <w:r w:rsidR="008A3930">
        <w:rPr>
          <w:color w:val="4A5568"/>
        </w:rPr>
        <w:t>具体</w:t>
      </w:r>
      <w:proofErr w:type="gramEnd"/>
      <w:r w:rsidR="008A3930">
        <w:rPr>
          <w:color w:val="4A5568"/>
        </w:rPr>
        <w:t>版本号</w:t>
      </w:r>
      <w:r w:rsidR="008A3930">
        <w:rPr>
          <w:rFonts w:hint="eastAsia"/>
          <w:color w:val="4A5568"/>
        </w:rPr>
        <w:t>__________</w:t>
      </w:r>
    </w:p>
    <w:p w14:paraId="74EF2D2D" w14:textId="63327AE0" w:rsidR="008A3930" w:rsidRDefault="00000000" w:rsidP="008A3930">
      <w:pPr>
        <w:spacing w:before="80" w:after="80"/>
        <w:ind w:left="420" w:firstLine="0"/>
      </w:pPr>
      <w:r>
        <w:t xml:space="preserve">□ </w:t>
      </w:r>
      <w:proofErr w:type="gramStart"/>
      <w:r>
        <w:t>金蝶</w:t>
      </w:r>
      <w:r>
        <w:t xml:space="preserve"> K3 </w:t>
      </w:r>
      <w:proofErr w:type="gramEnd"/>
      <w:r>
        <w:t>/ K3 Cloud</w:t>
      </w:r>
      <w:proofErr w:type="gramStart"/>
      <w:r w:rsidR="008A3930">
        <w:rPr>
          <w:rFonts w:hint="eastAsia"/>
        </w:rPr>
        <w:t xml:space="preserve">,    </w:t>
      </w:r>
      <w:r w:rsidR="008A3930">
        <w:rPr>
          <w:color w:val="4A5568"/>
        </w:rPr>
        <w:t>具体</w:t>
      </w:r>
      <w:proofErr w:type="gramEnd"/>
      <w:r w:rsidR="008A3930">
        <w:rPr>
          <w:color w:val="4A5568"/>
        </w:rPr>
        <w:t>版本号</w:t>
      </w:r>
      <w:r w:rsidR="008A3930">
        <w:rPr>
          <w:rFonts w:hint="eastAsia"/>
          <w:color w:val="4A5568"/>
        </w:rPr>
        <w:t>__________</w:t>
      </w:r>
    </w:p>
    <w:p w14:paraId="576583E2" w14:textId="6CE8E5A6" w:rsidR="008A3930" w:rsidRDefault="00000000" w:rsidP="008A3930">
      <w:pPr>
        <w:spacing w:before="80" w:after="80"/>
        <w:ind w:left="420" w:firstLine="0"/>
      </w:pPr>
      <w:r>
        <w:t xml:space="preserve">□ </w:t>
      </w:r>
      <w:proofErr w:type="gramStart"/>
      <w:r>
        <w:t>用友</w:t>
      </w:r>
      <w:r>
        <w:t xml:space="preserve"> U8 </w:t>
      </w:r>
      <w:proofErr w:type="gramEnd"/>
      <w:r>
        <w:t xml:space="preserve">/ NC / </w:t>
      </w:r>
      <w:proofErr w:type="spellStart"/>
      <w:r>
        <w:t>YonSuite</w:t>
      </w:r>
      <w:proofErr w:type="spellEnd"/>
      <w:proofErr w:type="gramStart"/>
      <w:r w:rsidR="008A3930">
        <w:rPr>
          <w:rFonts w:hint="eastAsia"/>
        </w:rPr>
        <w:t xml:space="preserve">,    </w:t>
      </w:r>
      <w:r w:rsidR="008A3930">
        <w:rPr>
          <w:color w:val="4A5568"/>
        </w:rPr>
        <w:t>具体</w:t>
      </w:r>
      <w:proofErr w:type="gramEnd"/>
      <w:r w:rsidR="008A3930">
        <w:rPr>
          <w:color w:val="4A5568"/>
        </w:rPr>
        <w:t>版本号</w:t>
      </w:r>
      <w:r w:rsidR="008A3930">
        <w:rPr>
          <w:rFonts w:hint="eastAsia"/>
          <w:color w:val="4A5568"/>
        </w:rPr>
        <w:t>__________</w:t>
      </w:r>
    </w:p>
    <w:p w14:paraId="368AB310" w14:textId="58C827DF" w:rsidR="008A3930" w:rsidRDefault="00000000" w:rsidP="008A3930">
      <w:pPr>
        <w:spacing w:before="80" w:after="80"/>
        <w:ind w:left="420" w:firstLine="0"/>
      </w:pPr>
      <w:r>
        <w:t>□ Oracle ERP</w:t>
      </w:r>
      <w:proofErr w:type="gramStart"/>
      <w:r w:rsidR="008A3930">
        <w:rPr>
          <w:rFonts w:hint="eastAsia"/>
        </w:rPr>
        <w:t xml:space="preserve">,    </w:t>
      </w:r>
      <w:r w:rsidR="008A3930">
        <w:rPr>
          <w:color w:val="4A5568"/>
        </w:rPr>
        <w:t>具体</w:t>
      </w:r>
      <w:proofErr w:type="gramEnd"/>
      <w:r w:rsidR="008A3930">
        <w:rPr>
          <w:color w:val="4A5568"/>
        </w:rPr>
        <w:t>版本号</w:t>
      </w:r>
      <w:r w:rsidR="008A3930">
        <w:rPr>
          <w:rFonts w:hint="eastAsia"/>
          <w:color w:val="4A5568"/>
        </w:rPr>
        <w:t>__________</w:t>
      </w:r>
    </w:p>
    <w:p w14:paraId="7620687B" w14:textId="6640B420" w:rsidR="008A3930" w:rsidRDefault="00000000" w:rsidP="008A3930">
      <w:pPr>
        <w:spacing w:before="80" w:after="80"/>
        <w:ind w:left="420" w:firstLine="0"/>
        <w:rPr>
          <w:rFonts w:hint="eastAsia"/>
        </w:rPr>
      </w:pPr>
      <w:r>
        <w:t>□ QAD</w:t>
      </w:r>
      <w:proofErr w:type="gramStart"/>
      <w:r w:rsidR="008A3930">
        <w:rPr>
          <w:rFonts w:hint="eastAsia"/>
        </w:rPr>
        <w:t xml:space="preserve">,    </w:t>
      </w:r>
      <w:r w:rsidR="008A3930">
        <w:rPr>
          <w:color w:val="4A5568"/>
        </w:rPr>
        <w:t>具体</w:t>
      </w:r>
      <w:proofErr w:type="gramEnd"/>
      <w:r w:rsidR="008A3930">
        <w:rPr>
          <w:color w:val="4A5568"/>
        </w:rPr>
        <w:t>版本号</w:t>
      </w:r>
      <w:r w:rsidR="008A3930">
        <w:rPr>
          <w:rFonts w:hint="eastAsia"/>
          <w:color w:val="4A5568"/>
        </w:rPr>
        <w:t>__________</w:t>
      </w:r>
    </w:p>
    <w:p w14:paraId="48FF011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其他</w:t>
      </w:r>
      <w:proofErr w:type="gramEnd"/>
      <w:r>
        <w:t>：</w:t>
      </w:r>
      <w:r>
        <w:t>_______________</w:t>
      </w:r>
    </w:p>
    <w:p w14:paraId="2B0979B2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Q2</w:t>
      </w:r>
      <w:r>
        <w:rPr>
          <w:b/>
          <w:color w:val="3498DB"/>
          <w:sz w:val="22"/>
        </w:rPr>
        <w:t>】各</w:t>
      </w:r>
      <w:r>
        <w:rPr>
          <w:b/>
          <w:color w:val="3498DB"/>
          <w:sz w:val="22"/>
        </w:rPr>
        <w:t>ERP</w:t>
      </w:r>
      <w:r>
        <w:rPr>
          <w:b/>
          <w:color w:val="3498DB"/>
          <w:sz w:val="22"/>
        </w:rPr>
        <w:t>系统的部署范围是怎样的？</w:t>
      </w:r>
    </w:p>
    <w:p w14:paraId="258E6C5F" w14:textId="77777777" w:rsidR="00CE5BAC" w:rsidRDefault="00CE5BAC">
      <w:pPr>
        <w:pBdr>
          <w:bottom w:val="single" w:sz="4" w:space="1" w:color="CBD5E0"/>
        </w:pBdr>
        <w:spacing w:before="120"/>
        <w:ind w:left="420" w:firstLine="0"/>
      </w:pPr>
    </w:p>
    <w:p w14:paraId="63E02FA8" w14:textId="77777777" w:rsidR="00CE5BAC" w:rsidRDefault="00000000">
      <w:pPr>
        <w:pStyle w:val="2"/>
      </w:pPr>
      <w:bookmarkStart w:id="3" w:name="_Toc228950508"/>
      <w:proofErr w:type="gramStart"/>
      <w:r>
        <w:t xml:space="preserve">1.2 </w:t>
      </w:r>
      <w:r>
        <w:t>物料</w:t>
      </w:r>
      <w:proofErr w:type="gramEnd"/>
      <w:r>
        <w:t>主数据分布</w:t>
      </w:r>
      <w:bookmarkEnd w:id="3"/>
    </w:p>
    <w:p w14:paraId="2A91343F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Q3</w:t>
      </w:r>
      <w:r>
        <w:rPr>
          <w:b/>
          <w:color w:val="3498DB"/>
          <w:sz w:val="22"/>
        </w:rPr>
        <w:t>】物料主数据目前存在于哪些系统中？（可多选）</w:t>
      </w:r>
    </w:p>
    <w:p w14:paraId="1F8E242A" w14:textId="77777777" w:rsidR="00CE5BAC" w:rsidRDefault="00000000">
      <w:pPr>
        <w:spacing w:before="60" w:after="60"/>
        <w:ind w:left="420" w:firstLine="0"/>
      </w:pPr>
      <w:r>
        <w:t>□ ERP</w:t>
      </w:r>
      <w:r>
        <w:t>系统（请说明具体系统）</w:t>
      </w:r>
    </w:p>
    <w:p w14:paraId="2B0E197B" w14:textId="77777777" w:rsidR="00CE5BAC" w:rsidRDefault="00000000">
      <w:pPr>
        <w:spacing w:before="60" w:after="60"/>
        <w:ind w:left="420" w:firstLine="0"/>
      </w:pPr>
      <w:r>
        <w:t>□ MES</w:t>
      </w:r>
      <w:r>
        <w:t>（制造执行系统）</w:t>
      </w:r>
    </w:p>
    <w:p w14:paraId="56F43C54" w14:textId="77777777" w:rsidR="00CE5BAC" w:rsidRDefault="00000000">
      <w:pPr>
        <w:spacing w:before="60" w:after="60"/>
        <w:ind w:left="420" w:firstLine="0"/>
      </w:pPr>
      <w:r>
        <w:t>□ WMS</w:t>
      </w:r>
      <w:r>
        <w:t>（仓储管理系统）</w:t>
      </w:r>
    </w:p>
    <w:p w14:paraId="72BB48A4" w14:textId="77777777" w:rsidR="00CE5BAC" w:rsidRDefault="00000000">
      <w:pPr>
        <w:spacing w:before="60" w:after="60"/>
        <w:ind w:left="420" w:firstLine="0"/>
      </w:pPr>
      <w:r>
        <w:lastRenderedPageBreak/>
        <w:t>□ PLM</w:t>
      </w:r>
      <w:r>
        <w:t>（产品生命周期管理）</w:t>
      </w:r>
    </w:p>
    <w:p w14:paraId="15DEAB86" w14:textId="77777777" w:rsidR="00CE5BAC" w:rsidRDefault="00000000">
      <w:pPr>
        <w:spacing w:before="60" w:after="60"/>
        <w:ind w:left="420" w:firstLine="0"/>
      </w:pPr>
      <w:r>
        <w:t>□ OA</w:t>
      </w:r>
      <w:r>
        <w:t>系统</w:t>
      </w:r>
    </w:p>
    <w:p w14:paraId="1A66F58B" w14:textId="77777777" w:rsidR="00CE5BAC" w:rsidRDefault="00000000">
      <w:pPr>
        <w:spacing w:before="60" w:after="60"/>
        <w:ind w:left="420" w:firstLine="0"/>
      </w:pPr>
      <w:r>
        <w:t>□ SRM</w:t>
      </w:r>
      <w:r>
        <w:t>（供应商关系管理）</w:t>
      </w:r>
    </w:p>
    <w:p w14:paraId="7AE6A25F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财务</w:t>
      </w:r>
      <w:proofErr w:type="gramEnd"/>
      <w:r>
        <w:t>系统</w:t>
      </w:r>
    </w:p>
    <w:p w14:paraId="7CEFFE49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其他</w:t>
      </w:r>
      <w:proofErr w:type="gramEnd"/>
      <w:r>
        <w:t>：</w:t>
      </w:r>
      <w:r>
        <w:t>_______________</w:t>
      </w:r>
    </w:p>
    <w:p w14:paraId="1DFB2664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Q4</w:t>
      </w:r>
      <w:r>
        <w:rPr>
          <w:b/>
          <w:color w:val="3498DB"/>
          <w:sz w:val="22"/>
        </w:rPr>
        <w:t>】各系统中的物料数据量大概是多少？</w:t>
      </w:r>
    </w:p>
    <w:p w14:paraId="46FC8526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ERP</w:t>
      </w:r>
      <w:r>
        <w:rPr>
          <w:color w:val="4A5568"/>
        </w:rPr>
        <w:t>系统：</w:t>
      </w:r>
      <w:r>
        <w:rPr>
          <w:color w:val="4A5568"/>
        </w:rPr>
        <w:t>________</w:t>
      </w:r>
      <w:proofErr w:type="gramStart"/>
      <w:r>
        <w:rPr>
          <w:color w:val="4A5568"/>
        </w:rPr>
        <w:t xml:space="preserve">_ </w:t>
      </w:r>
      <w:r>
        <w:rPr>
          <w:color w:val="4A5568"/>
        </w:rPr>
        <w:t>条</w:t>
      </w:r>
      <w:proofErr w:type="gramEnd"/>
    </w:p>
    <w:p w14:paraId="608CCCD5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MES</w:t>
      </w:r>
      <w:r>
        <w:rPr>
          <w:color w:val="4A5568"/>
        </w:rPr>
        <w:t>系统：</w:t>
      </w:r>
      <w:r>
        <w:rPr>
          <w:color w:val="4A5568"/>
        </w:rPr>
        <w:t>________</w:t>
      </w:r>
      <w:proofErr w:type="gramStart"/>
      <w:r>
        <w:rPr>
          <w:color w:val="4A5568"/>
        </w:rPr>
        <w:t xml:space="preserve">_ </w:t>
      </w:r>
      <w:r>
        <w:rPr>
          <w:color w:val="4A5568"/>
        </w:rPr>
        <w:t>条</w:t>
      </w:r>
      <w:proofErr w:type="gramEnd"/>
    </w:p>
    <w:p w14:paraId="149AF2E7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WMS</w:t>
      </w:r>
      <w:r>
        <w:rPr>
          <w:color w:val="4A5568"/>
        </w:rPr>
        <w:t>系统：</w:t>
      </w:r>
      <w:r>
        <w:rPr>
          <w:color w:val="4A5568"/>
        </w:rPr>
        <w:t>________</w:t>
      </w:r>
      <w:proofErr w:type="gramStart"/>
      <w:r>
        <w:rPr>
          <w:color w:val="4A5568"/>
        </w:rPr>
        <w:t xml:space="preserve">_ </w:t>
      </w:r>
      <w:r>
        <w:rPr>
          <w:color w:val="4A5568"/>
        </w:rPr>
        <w:t>条</w:t>
      </w:r>
      <w:proofErr w:type="gramEnd"/>
    </w:p>
    <w:p w14:paraId="1765547F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PLM</w:t>
      </w:r>
      <w:r>
        <w:rPr>
          <w:color w:val="4A5568"/>
        </w:rPr>
        <w:t>系统：</w:t>
      </w:r>
      <w:r>
        <w:rPr>
          <w:color w:val="4A5568"/>
        </w:rPr>
        <w:t>________</w:t>
      </w:r>
      <w:proofErr w:type="gramStart"/>
      <w:r>
        <w:rPr>
          <w:color w:val="4A5568"/>
        </w:rPr>
        <w:t xml:space="preserve">_ </w:t>
      </w:r>
      <w:r>
        <w:rPr>
          <w:color w:val="4A5568"/>
        </w:rPr>
        <w:t>条</w:t>
      </w:r>
      <w:proofErr w:type="gramEnd"/>
    </w:p>
    <w:p w14:paraId="2567580B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其他系统：</w:t>
      </w:r>
      <w:r>
        <w:rPr>
          <w:color w:val="4A5568"/>
        </w:rPr>
        <w:t>________</w:t>
      </w:r>
      <w:proofErr w:type="gramStart"/>
      <w:r>
        <w:rPr>
          <w:color w:val="4A5568"/>
        </w:rPr>
        <w:t xml:space="preserve">_ </w:t>
      </w:r>
      <w:r>
        <w:rPr>
          <w:color w:val="4A5568"/>
        </w:rPr>
        <w:t>条</w:t>
      </w:r>
      <w:proofErr w:type="gramEnd"/>
    </w:p>
    <w:p w14:paraId="08A9518D" w14:textId="77777777" w:rsidR="00CE5BAC" w:rsidRDefault="00000000">
      <w:pPr>
        <w:pStyle w:val="2"/>
      </w:pPr>
      <w:bookmarkStart w:id="4" w:name="_Toc228950509"/>
      <w:proofErr w:type="gramStart"/>
      <w:r>
        <w:t xml:space="preserve">1.3 </w:t>
      </w:r>
      <w:r>
        <w:t>系统</w:t>
      </w:r>
      <w:proofErr w:type="gramEnd"/>
      <w:r>
        <w:t>间数据流转</w:t>
      </w:r>
      <w:bookmarkEnd w:id="4"/>
    </w:p>
    <w:p w14:paraId="62AA407F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Q5</w:t>
      </w:r>
      <w:r>
        <w:rPr>
          <w:b/>
          <w:color w:val="3498DB"/>
          <w:sz w:val="22"/>
        </w:rPr>
        <w:t>】请描述各系统之间的物料数据流转关系（如：</w:t>
      </w:r>
      <w:r>
        <w:rPr>
          <w:b/>
          <w:color w:val="3498DB"/>
          <w:sz w:val="22"/>
        </w:rPr>
        <w:t>PLM→ERP→MES</w:t>
      </w:r>
      <w:r>
        <w:rPr>
          <w:b/>
          <w:color w:val="3498DB"/>
          <w:sz w:val="22"/>
        </w:rPr>
        <w:t>）</w:t>
      </w:r>
    </w:p>
    <w:p w14:paraId="387943C5" w14:textId="77777777" w:rsidR="00CE5BAC" w:rsidRDefault="00CE5BAC">
      <w:pPr>
        <w:pBdr>
          <w:bottom w:val="single" w:sz="4" w:space="1" w:color="CBD5E0"/>
        </w:pBdr>
        <w:spacing w:before="120"/>
        <w:ind w:left="420" w:firstLine="0"/>
      </w:pPr>
    </w:p>
    <w:p w14:paraId="1F29AB2B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Q6</w:t>
      </w:r>
      <w:r>
        <w:rPr>
          <w:b/>
          <w:color w:val="3498DB"/>
          <w:sz w:val="22"/>
        </w:rPr>
        <w:t>】目前是否存在数据孤岛现象？</w:t>
      </w:r>
    </w:p>
    <w:p w14:paraId="1C9858DB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不</w:t>
      </w:r>
      <w:proofErr w:type="gramEnd"/>
      <w:r>
        <w:t>存在，各系统数据互通</w:t>
      </w:r>
    </w:p>
    <w:p w14:paraId="1B9580EF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部分</w:t>
      </w:r>
      <w:proofErr w:type="gramEnd"/>
      <w:r>
        <w:t>存在，部分系统间数据不通</w:t>
      </w:r>
    </w:p>
    <w:p w14:paraId="51800D37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严重</w:t>
      </w:r>
      <w:proofErr w:type="gramEnd"/>
      <w:r>
        <w:t>存在，各系统数据独立维护</w:t>
      </w:r>
    </w:p>
    <w:p w14:paraId="3887E041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具体情况说明：</w:t>
      </w:r>
    </w:p>
    <w:p w14:paraId="4FB2FF52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lastRenderedPageBreak/>
        <w:t>【</w:t>
      </w:r>
      <w:r>
        <w:rPr>
          <w:b/>
          <w:color w:val="3498DB"/>
          <w:sz w:val="22"/>
        </w:rPr>
        <w:t>Q7</w:t>
      </w:r>
      <w:r>
        <w:rPr>
          <w:b/>
          <w:color w:val="3498DB"/>
          <w:sz w:val="22"/>
        </w:rPr>
        <w:t>】物料数据的年增长趋势如何？</w:t>
      </w:r>
    </w:p>
    <w:p w14:paraId="20F9C13C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年</w:t>
      </w:r>
      <w:proofErr w:type="gramEnd"/>
      <w:r>
        <w:t>增长</w:t>
      </w:r>
      <w:r>
        <w:t>10%</w:t>
      </w:r>
      <w:r>
        <w:t>以下</w:t>
      </w:r>
    </w:p>
    <w:p w14:paraId="2876E979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年</w:t>
      </w:r>
      <w:proofErr w:type="gramEnd"/>
      <w:r>
        <w:t>增长</w:t>
      </w:r>
      <w:r>
        <w:t>10%-20%</w:t>
      </w:r>
    </w:p>
    <w:p w14:paraId="74E79627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年</w:t>
      </w:r>
      <w:proofErr w:type="gramEnd"/>
      <w:r>
        <w:t>增长</w:t>
      </w:r>
      <w:r>
        <w:t>20%-30%</w:t>
      </w:r>
    </w:p>
    <w:p w14:paraId="73785625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年</w:t>
      </w:r>
      <w:proofErr w:type="gramEnd"/>
      <w:r>
        <w:t>增长</w:t>
      </w:r>
      <w:r>
        <w:t>30%</w:t>
      </w:r>
      <w:r>
        <w:t>以上</w:t>
      </w:r>
    </w:p>
    <w:p w14:paraId="6A8DAC92" w14:textId="77777777" w:rsidR="00CE5BAC" w:rsidRDefault="00000000">
      <w:pPr>
        <w:pStyle w:val="2"/>
      </w:pPr>
      <w:bookmarkStart w:id="5" w:name="_Toc228950510"/>
      <w:proofErr w:type="gramStart"/>
      <w:r>
        <w:t xml:space="preserve">1.4 </w:t>
      </w:r>
      <w:r>
        <w:t>历史</w:t>
      </w:r>
      <w:proofErr w:type="gramEnd"/>
      <w:r>
        <w:t>数据质量</w:t>
      </w:r>
      <w:bookmarkEnd w:id="5"/>
    </w:p>
    <w:p w14:paraId="582242DE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Q8</w:t>
      </w:r>
      <w:r>
        <w:rPr>
          <w:b/>
          <w:color w:val="3498DB"/>
          <w:sz w:val="22"/>
        </w:rPr>
        <w:t>】历史物料数据的质量状况如何？</w:t>
      </w:r>
    </w:p>
    <w:p w14:paraId="356C12B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质量</w:t>
      </w:r>
      <w:proofErr w:type="gramEnd"/>
      <w:r>
        <w:t>良好，可直接使用</w:t>
      </w:r>
    </w:p>
    <w:p w14:paraId="0E16EF0B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部分</w:t>
      </w:r>
      <w:proofErr w:type="gramEnd"/>
      <w:r>
        <w:t>数据存在问题，需要清洗</w:t>
      </w:r>
    </w:p>
    <w:p w14:paraId="20DD3671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质量</w:t>
      </w:r>
      <w:proofErr w:type="gramEnd"/>
      <w:r>
        <w:t>问题严重，需要大规模治理</w:t>
      </w:r>
    </w:p>
    <w:p w14:paraId="617E3E6D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Q9</w:t>
      </w:r>
      <w:r>
        <w:rPr>
          <w:b/>
          <w:color w:val="3498DB"/>
          <w:sz w:val="22"/>
        </w:rPr>
        <w:t>】历史数据中存在哪些主要问题？（可多选）</w:t>
      </w:r>
    </w:p>
    <w:p w14:paraId="432DD05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编码</w:t>
      </w:r>
      <w:proofErr w:type="gramEnd"/>
      <w:r>
        <w:t>不规范</w:t>
      </w:r>
    </w:p>
    <w:p w14:paraId="4F9E4CEE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描述</w:t>
      </w:r>
      <w:proofErr w:type="gramEnd"/>
      <w:r>
        <w:t>不统一</w:t>
      </w:r>
    </w:p>
    <w:p w14:paraId="06FA3090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分类</w:t>
      </w:r>
      <w:proofErr w:type="gramEnd"/>
      <w:r>
        <w:t>混乱</w:t>
      </w:r>
    </w:p>
    <w:p w14:paraId="4725BF95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字段</w:t>
      </w:r>
      <w:proofErr w:type="gramEnd"/>
      <w:r>
        <w:t>缺失</w:t>
      </w:r>
    </w:p>
    <w:p w14:paraId="0E33849C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重复</w:t>
      </w:r>
      <w:proofErr w:type="gramEnd"/>
      <w:r>
        <w:t>数据</w:t>
      </w:r>
    </w:p>
    <w:p w14:paraId="6973011A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其他</w:t>
      </w:r>
      <w:proofErr w:type="gramEnd"/>
      <w:r>
        <w:t>：</w:t>
      </w:r>
      <w:r>
        <w:t>_______________</w:t>
      </w:r>
    </w:p>
    <w:p w14:paraId="7BFE37A1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Q10</w:t>
      </w:r>
      <w:r>
        <w:rPr>
          <w:b/>
          <w:color w:val="3498DB"/>
          <w:sz w:val="22"/>
        </w:rPr>
        <w:t>】是否有过物料数据清理或治理的历史项目？</w:t>
      </w:r>
    </w:p>
    <w:p w14:paraId="62A91EFC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，请说明时间和效果：</w:t>
      </w:r>
      <w:r>
        <w:t>_______________</w:t>
      </w:r>
    </w:p>
    <w:p w14:paraId="0D16A15C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</w:p>
    <w:p w14:paraId="38390AE8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lastRenderedPageBreak/>
        <w:t>【</w:t>
      </w:r>
      <w:r>
        <w:rPr>
          <w:b/>
          <w:color w:val="3498DB"/>
          <w:sz w:val="22"/>
        </w:rPr>
        <w:t>Q11</w:t>
      </w:r>
      <w:r>
        <w:rPr>
          <w:b/>
          <w:color w:val="3498DB"/>
          <w:sz w:val="22"/>
        </w:rPr>
        <w:t>】目前物料主数据的管理责任归属哪个部门？</w:t>
      </w:r>
    </w:p>
    <w:p w14:paraId="7F6440DE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主要负责部门：</w:t>
      </w:r>
      <w:r>
        <w:rPr>
          <w:color w:val="4A5568"/>
        </w:rPr>
        <w:t>_______________</w:t>
      </w:r>
    </w:p>
    <w:p w14:paraId="441975A4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配合部门：</w:t>
      </w:r>
      <w:r>
        <w:rPr>
          <w:color w:val="4A5568"/>
        </w:rPr>
        <w:t>_______________</w:t>
      </w:r>
    </w:p>
    <w:p w14:paraId="1FC2EB1F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Q12</w:t>
      </w:r>
      <w:r>
        <w:rPr>
          <w:b/>
          <w:color w:val="3498DB"/>
          <w:sz w:val="22"/>
        </w:rPr>
        <w:t>】是否有专职的主数据管理员（</w:t>
      </w:r>
      <w:r>
        <w:rPr>
          <w:b/>
          <w:color w:val="3498DB"/>
          <w:sz w:val="22"/>
        </w:rPr>
        <w:t>MDM</w:t>
      </w:r>
      <w:r>
        <w:rPr>
          <w:b/>
          <w:color w:val="3498DB"/>
          <w:sz w:val="22"/>
        </w:rPr>
        <w:t>）岗位？</w:t>
      </w:r>
    </w:p>
    <w:p w14:paraId="13C2D63C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，人数：</w:t>
      </w:r>
      <w:r>
        <w:t>____</w:t>
      </w:r>
      <w:proofErr w:type="gramStart"/>
      <w:r>
        <w:t xml:space="preserve">_ </w:t>
      </w:r>
      <w:r>
        <w:t>人</w:t>
      </w:r>
      <w:proofErr w:type="gramEnd"/>
    </w:p>
    <w:p w14:paraId="34A18AB3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，由其他岗位兼任</w:t>
      </w:r>
    </w:p>
    <w:p w14:paraId="3452B2C5" w14:textId="77777777" w:rsidR="00CE5BAC" w:rsidRDefault="00000000">
      <w:pPr>
        <w:pStyle w:val="1"/>
      </w:pPr>
      <w:bookmarkStart w:id="6" w:name="_Toc002"/>
      <w:bookmarkStart w:id="7" w:name="_Toc228950511"/>
      <w:r>
        <w:lastRenderedPageBreak/>
        <w:t>二、痛点识别：数据质量问题</w:t>
      </w:r>
      <w:bookmarkEnd w:id="6"/>
      <w:bookmarkEnd w:id="7"/>
    </w:p>
    <w:p w14:paraId="63A0FCD1" w14:textId="77777777" w:rsidR="00CE5BAC" w:rsidRDefault="00000000">
      <w:r>
        <w:t>本模块聚焦物料数据质量的核心痛点，量化数据质量问题的严重程度，为治理优先级排序提供依据。</w:t>
      </w:r>
    </w:p>
    <w:p w14:paraId="320FC22E" w14:textId="77777777" w:rsidR="00CE5BAC" w:rsidRDefault="00000000">
      <w:pPr>
        <w:pStyle w:val="2"/>
      </w:pPr>
      <w:bookmarkStart w:id="8" w:name="_Toc228950512"/>
      <w:proofErr w:type="gramStart"/>
      <w:r>
        <w:t xml:space="preserve">2.1 </w:t>
      </w:r>
      <w:r>
        <w:t>编码</w:t>
      </w:r>
      <w:proofErr w:type="gramEnd"/>
      <w:r>
        <w:t>规范性问题</w:t>
      </w:r>
      <w:bookmarkEnd w:id="8"/>
    </w:p>
    <w:p w14:paraId="219939E7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Q1</w:t>
      </w:r>
      <w:r>
        <w:rPr>
          <w:b/>
          <w:color w:val="3498DB"/>
          <w:sz w:val="22"/>
        </w:rPr>
        <w:t>】</w:t>
      </w:r>
      <w:r>
        <w:rPr>
          <w:b/>
          <w:color w:val="3498DB"/>
          <w:sz w:val="22"/>
        </w:rPr>
        <w:t>“</w:t>
      </w:r>
      <w:r>
        <w:rPr>
          <w:b/>
          <w:color w:val="3498DB"/>
          <w:sz w:val="22"/>
        </w:rPr>
        <w:t>一物多码</w:t>
      </w:r>
      <w:r>
        <w:rPr>
          <w:b/>
          <w:color w:val="3498DB"/>
          <w:sz w:val="22"/>
        </w:rPr>
        <w:t>”</w:t>
      </w:r>
      <w:r>
        <w:rPr>
          <w:b/>
          <w:color w:val="3498DB"/>
          <w:sz w:val="22"/>
        </w:rPr>
        <w:t>现象是否普遍？（同一物料存在多个编码）</w:t>
      </w:r>
    </w:p>
    <w:p w14:paraId="0E4F0892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非常</w:t>
      </w:r>
      <w:proofErr w:type="gramEnd"/>
      <w:r>
        <w:t>普遍，严重影响业务</w:t>
      </w:r>
    </w:p>
    <w:p w14:paraId="09087E9E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较为</w:t>
      </w:r>
      <w:proofErr w:type="gramEnd"/>
      <w:r>
        <w:t>常见，有一定影响</w:t>
      </w:r>
    </w:p>
    <w:p w14:paraId="25EE2201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偶尔</w:t>
      </w:r>
      <w:proofErr w:type="gramEnd"/>
      <w:r>
        <w:t>出现，影响较小</w:t>
      </w:r>
    </w:p>
    <w:p w14:paraId="3B9B5974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很少</w:t>
      </w:r>
      <w:proofErr w:type="gramEnd"/>
      <w:r>
        <w:t>出现，基本可控</w:t>
      </w:r>
    </w:p>
    <w:p w14:paraId="51C38FDB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估计占比：</w:t>
      </w:r>
      <w:r>
        <w:rPr>
          <w:color w:val="4A5568"/>
        </w:rPr>
        <w:t>____</w:t>
      </w:r>
      <w:proofErr w:type="gramStart"/>
      <w:r>
        <w:rPr>
          <w:color w:val="4A5568"/>
        </w:rPr>
        <w:t>_ %</w:t>
      </w:r>
      <w:proofErr w:type="gramEnd"/>
    </w:p>
    <w:p w14:paraId="5672A0CB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Q2</w:t>
      </w:r>
      <w:r>
        <w:rPr>
          <w:b/>
          <w:color w:val="3498DB"/>
          <w:sz w:val="22"/>
        </w:rPr>
        <w:t>】</w:t>
      </w:r>
      <w:r>
        <w:rPr>
          <w:b/>
          <w:color w:val="3498DB"/>
          <w:sz w:val="22"/>
        </w:rPr>
        <w:t>“</w:t>
      </w:r>
      <w:r>
        <w:rPr>
          <w:b/>
          <w:color w:val="3498DB"/>
          <w:sz w:val="22"/>
        </w:rPr>
        <w:t>一码多物</w:t>
      </w:r>
      <w:r>
        <w:rPr>
          <w:b/>
          <w:color w:val="3498DB"/>
          <w:sz w:val="22"/>
        </w:rPr>
        <w:t>”</w:t>
      </w:r>
      <w:r>
        <w:rPr>
          <w:b/>
          <w:color w:val="3498DB"/>
          <w:sz w:val="22"/>
        </w:rPr>
        <w:t>现象是否普遍？（同一编码对应多个物料）</w:t>
      </w:r>
    </w:p>
    <w:p w14:paraId="068F7C9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非常</w:t>
      </w:r>
      <w:proofErr w:type="gramEnd"/>
      <w:r>
        <w:t>普遍，严重影响业务</w:t>
      </w:r>
    </w:p>
    <w:p w14:paraId="49AB757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较为</w:t>
      </w:r>
      <w:proofErr w:type="gramEnd"/>
      <w:r>
        <w:t>常见，有一定影响</w:t>
      </w:r>
    </w:p>
    <w:p w14:paraId="51C60A15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偶尔</w:t>
      </w:r>
      <w:proofErr w:type="gramEnd"/>
      <w:r>
        <w:t>出现，影响较小</w:t>
      </w:r>
    </w:p>
    <w:p w14:paraId="357D95C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很少</w:t>
      </w:r>
      <w:proofErr w:type="gramEnd"/>
      <w:r>
        <w:t>出现，基本可控</w:t>
      </w:r>
    </w:p>
    <w:p w14:paraId="2DE7DE71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估计占比：</w:t>
      </w:r>
      <w:r>
        <w:rPr>
          <w:color w:val="4A5568"/>
        </w:rPr>
        <w:t>____</w:t>
      </w:r>
      <w:proofErr w:type="gramStart"/>
      <w:r>
        <w:rPr>
          <w:color w:val="4A5568"/>
        </w:rPr>
        <w:t>_ %</w:t>
      </w:r>
      <w:proofErr w:type="gramEnd"/>
    </w:p>
    <w:p w14:paraId="334D6526" w14:textId="77777777" w:rsidR="00CE5BAC" w:rsidRDefault="00000000">
      <w:pPr>
        <w:pStyle w:val="2"/>
      </w:pPr>
      <w:bookmarkStart w:id="9" w:name="_Toc228950513"/>
      <w:proofErr w:type="gramStart"/>
      <w:r>
        <w:t xml:space="preserve">2.2 </w:t>
      </w:r>
      <w:r>
        <w:t>描述</w:t>
      </w:r>
      <w:proofErr w:type="gramEnd"/>
      <w:r>
        <w:t>与分类问题</w:t>
      </w:r>
      <w:bookmarkEnd w:id="9"/>
    </w:p>
    <w:p w14:paraId="3B2E4350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Q3</w:t>
      </w:r>
      <w:r>
        <w:rPr>
          <w:b/>
          <w:color w:val="3498DB"/>
          <w:sz w:val="22"/>
        </w:rPr>
        <w:t>】物料描述的规范性和一致性如何？</w:t>
      </w:r>
    </w:p>
    <w:p w14:paraId="78D92C1A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描述</w:t>
      </w:r>
      <w:proofErr w:type="gramEnd"/>
      <w:r>
        <w:t>规范统一，易于理解</w:t>
      </w:r>
    </w:p>
    <w:p w14:paraId="3E7DCBB2" w14:textId="77777777" w:rsidR="00CE5BAC" w:rsidRDefault="00000000">
      <w:pPr>
        <w:spacing w:before="60" w:after="60"/>
        <w:ind w:left="420" w:firstLine="0"/>
      </w:pPr>
      <w:proofErr w:type="gramStart"/>
      <w:r>
        <w:lastRenderedPageBreak/>
        <w:t xml:space="preserve">□ </w:t>
      </w:r>
      <w:r>
        <w:t>大部分</w:t>
      </w:r>
      <w:proofErr w:type="gramEnd"/>
      <w:r>
        <w:t>规范，部分存在差异</w:t>
      </w:r>
    </w:p>
    <w:p w14:paraId="7AFC3504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规范</w:t>
      </w:r>
      <w:proofErr w:type="gramEnd"/>
      <w:r>
        <w:t>性较差，理解困难</w:t>
      </w:r>
    </w:p>
    <w:p w14:paraId="388AD3FD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非常</w:t>
      </w:r>
      <w:proofErr w:type="gramEnd"/>
      <w:r>
        <w:t>混乱，无法准确识别物料</w:t>
      </w:r>
    </w:p>
    <w:p w14:paraId="40F35C5D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Q4</w:t>
      </w:r>
      <w:r>
        <w:rPr>
          <w:b/>
          <w:color w:val="3498DB"/>
          <w:sz w:val="22"/>
        </w:rPr>
        <w:t>】物料分类体系是否清晰？</w:t>
      </w:r>
    </w:p>
    <w:p w14:paraId="532B3240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分类</w:t>
      </w:r>
      <w:proofErr w:type="gramEnd"/>
      <w:r>
        <w:t>清晰，层级合理</w:t>
      </w:r>
    </w:p>
    <w:p w14:paraId="3B33B29E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基本</w:t>
      </w:r>
      <w:proofErr w:type="gramEnd"/>
      <w:r>
        <w:t>清晰，部分边界模糊</w:t>
      </w:r>
    </w:p>
    <w:p w14:paraId="49582A6B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分类</w:t>
      </w:r>
      <w:proofErr w:type="gramEnd"/>
      <w:r>
        <w:t>混乱，难以使用</w:t>
      </w:r>
    </w:p>
    <w:p w14:paraId="56602E99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统一的分类体系</w:t>
      </w:r>
    </w:p>
    <w:p w14:paraId="42E89AB8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Q5</w:t>
      </w:r>
      <w:r>
        <w:rPr>
          <w:b/>
          <w:color w:val="3498DB"/>
          <w:sz w:val="22"/>
        </w:rPr>
        <w:t>】计量单位是否统一？</w:t>
      </w:r>
    </w:p>
    <w:p w14:paraId="7084575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完全</w:t>
      </w:r>
      <w:proofErr w:type="gramEnd"/>
      <w:r>
        <w:t>统一，无歧义</w:t>
      </w:r>
    </w:p>
    <w:p w14:paraId="20177DEC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基本</w:t>
      </w:r>
      <w:proofErr w:type="gramEnd"/>
      <w:r>
        <w:t>统一，个别物料存在差异</w:t>
      </w:r>
    </w:p>
    <w:p w14:paraId="40468DFE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不够</w:t>
      </w:r>
      <w:proofErr w:type="gramEnd"/>
      <w:r>
        <w:t>统一，经常需要换算</w:t>
      </w:r>
    </w:p>
    <w:p w14:paraId="6DC21925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非常</w:t>
      </w:r>
      <w:proofErr w:type="gramEnd"/>
      <w:r>
        <w:t>混乱，同一物料多种单位</w:t>
      </w:r>
    </w:p>
    <w:p w14:paraId="4A4B9268" w14:textId="77777777" w:rsidR="00CE5BAC" w:rsidRDefault="00000000">
      <w:pPr>
        <w:pStyle w:val="2"/>
      </w:pPr>
      <w:bookmarkStart w:id="10" w:name="_Toc228950514"/>
      <w:proofErr w:type="gramStart"/>
      <w:r>
        <w:t xml:space="preserve">2.3 </w:t>
      </w:r>
      <w:r>
        <w:t>数据</w:t>
      </w:r>
      <w:proofErr w:type="gramEnd"/>
      <w:r>
        <w:t>完整性问题</w:t>
      </w:r>
      <w:bookmarkEnd w:id="10"/>
    </w:p>
    <w:p w14:paraId="503C8442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Q6</w:t>
      </w:r>
      <w:r>
        <w:rPr>
          <w:b/>
          <w:color w:val="3498DB"/>
          <w:sz w:val="22"/>
        </w:rPr>
        <w:t>】物料主数据必填字段的填充率如何？</w:t>
      </w:r>
    </w:p>
    <w:p w14:paraId="3CAAC812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物料编码：</w:t>
      </w:r>
      <w:r>
        <w:rPr>
          <w:color w:val="4A5568"/>
        </w:rPr>
        <w:t>____</w:t>
      </w:r>
      <w:proofErr w:type="gramStart"/>
      <w:r>
        <w:rPr>
          <w:color w:val="4A5568"/>
        </w:rPr>
        <w:t>_ %</w:t>
      </w:r>
      <w:proofErr w:type="gramEnd"/>
    </w:p>
    <w:p w14:paraId="7ECA2A2F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物料描述：</w:t>
      </w:r>
      <w:r>
        <w:rPr>
          <w:color w:val="4A5568"/>
        </w:rPr>
        <w:t>____</w:t>
      </w:r>
      <w:proofErr w:type="gramStart"/>
      <w:r>
        <w:rPr>
          <w:color w:val="4A5568"/>
        </w:rPr>
        <w:t>_ %</w:t>
      </w:r>
      <w:proofErr w:type="gramEnd"/>
    </w:p>
    <w:p w14:paraId="2CC15080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物料分类：</w:t>
      </w:r>
      <w:r>
        <w:rPr>
          <w:color w:val="4A5568"/>
        </w:rPr>
        <w:t>____</w:t>
      </w:r>
      <w:proofErr w:type="gramStart"/>
      <w:r>
        <w:rPr>
          <w:color w:val="4A5568"/>
        </w:rPr>
        <w:t>_ %</w:t>
      </w:r>
      <w:proofErr w:type="gramEnd"/>
    </w:p>
    <w:p w14:paraId="0F3A090F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计量单位：</w:t>
      </w:r>
      <w:r>
        <w:rPr>
          <w:color w:val="4A5568"/>
        </w:rPr>
        <w:t>____</w:t>
      </w:r>
      <w:proofErr w:type="gramStart"/>
      <w:r>
        <w:rPr>
          <w:color w:val="4A5568"/>
        </w:rPr>
        <w:t>_ %</w:t>
      </w:r>
      <w:proofErr w:type="gramEnd"/>
    </w:p>
    <w:p w14:paraId="407A2DA9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规格型号：</w:t>
      </w:r>
      <w:r>
        <w:rPr>
          <w:color w:val="4A5568"/>
        </w:rPr>
        <w:t>____</w:t>
      </w:r>
      <w:proofErr w:type="gramStart"/>
      <w:r>
        <w:rPr>
          <w:color w:val="4A5568"/>
        </w:rPr>
        <w:t>_ %</w:t>
      </w:r>
      <w:proofErr w:type="gramEnd"/>
    </w:p>
    <w:p w14:paraId="2A36827D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lastRenderedPageBreak/>
        <w:t>其他关键字段：</w:t>
      </w:r>
      <w:r>
        <w:rPr>
          <w:color w:val="4A5568"/>
        </w:rPr>
        <w:t>____</w:t>
      </w:r>
      <w:proofErr w:type="gramStart"/>
      <w:r>
        <w:rPr>
          <w:color w:val="4A5568"/>
        </w:rPr>
        <w:t>_ %</w:t>
      </w:r>
      <w:proofErr w:type="gramEnd"/>
    </w:p>
    <w:p w14:paraId="0838C3F0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Q7</w:t>
      </w:r>
      <w:r>
        <w:rPr>
          <w:b/>
          <w:color w:val="3498DB"/>
          <w:sz w:val="22"/>
        </w:rPr>
        <w:t>】重复物料的识别难度如何？</w:t>
      </w:r>
    </w:p>
    <w:p w14:paraId="04C18F74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很</w:t>
      </w:r>
      <w:proofErr w:type="gramEnd"/>
      <w:r>
        <w:t>容易识别，有完善的查重机制</w:t>
      </w:r>
    </w:p>
    <w:p w14:paraId="10A910A3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基本</w:t>
      </w:r>
      <w:proofErr w:type="gramEnd"/>
      <w:r>
        <w:t>可以识别，需要人工辅助</w:t>
      </w:r>
    </w:p>
    <w:p w14:paraId="40EFF93C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识别</w:t>
      </w:r>
      <w:proofErr w:type="gramEnd"/>
      <w:r>
        <w:t>困难，经常漏检</w:t>
      </w:r>
    </w:p>
    <w:p w14:paraId="5139393B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无法</w:t>
      </w:r>
      <w:proofErr w:type="gramEnd"/>
      <w:r>
        <w:t>有效识别</w:t>
      </w:r>
    </w:p>
    <w:p w14:paraId="1B555C62" w14:textId="77777777" w:rsidR="00CE5BAC" w:rsidRDefault="00000000">
      <w:pPr>
        <w:pStyle w:val="2"/>
      </w:pPr>
      <w:bookmarkStart w:id="11" w:name="_Toc228950515"/>
      <w:proofErr w:type="gramStart"/>
      <w:r>
        <w:t xml:space="preserve">2.4 </w:t>
      </w:r>
      <w:r>
        <w:t>数据</w:t>
      </w:r>
      <w:proofErr w:type="gramEnd"/>
      <w:r>
        <w:t>准确性问题</w:t>
      </w:r>
      <w:bookmarkEnd w:id="11"/>
    </w:p>
    <w:p w14:paraId="34C5EE2C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Q8</w:t>
      </w:r>
      <w:r>
        <w:rPr>
          <w:b/>
          <w:color w:val="3498DB"/>
          <w:sz w:val="22"/>
        </w:rPr>
        <w:t>】物料数据与实际业务的匹配度如何？</w:t>
      </w:r>
    </w:p>
    <w:p w14:paraId="284EEE45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高度</w:t>
      </w:r>
      <w:proofErr w:type="gramEnd"/>
      <w:r>
        <w:t>匹配，数据准确可靠</w:t>
      </w:r>
    </w:p>
    <w:p w14:paraId="77179033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基本</w:t>
      </w:r>
      <w:proofErr w:type="gramEnd"/>
      <w:r>
        <w:t>匹配，偶有偏差</w:t>
      </w:r>
    </w:p>
    <w:p w14:paraId="5E03EB23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匹配</w:t>
      </w:r>
      <w:proofErr w:type="gramEnd"/>
      <w:r>
        <w:t>度一般，经常需要修正</w:t>
      </w:r>
    </w:p>
    <w:p w14:paraId="57608C3C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匹配</w:t>
      </w:r>
      <w:proofErr w:type="gramEnd"/>
      <w:r>
        <w:t>度差，数据与实际脱节</w:t>
      </w:r>
    </w:p>
    <w:p w14:paraId="2DF0B091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Q9</w:t>
      </w:r>
      <w:r>
        <w:rPr>
          <w:b/>
          <w:color w:val="3498DB"/>
          <w:sz w:val="22"/>
        </w:rPr>
        <w:t>】数据质量问题对业务的影响程度？</w:t>
      </w:r>
    </w:p>
    <w:p w14:paraId="05B26B31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严重</w:t>
      </w:r>
      <w:proofErr w:type="gramEnd"/>
      <w:r>
        <w:t>影响，造成重大损失</w:t>
      </w:r>
    </w:p>
    <w:p w14:paraId="28C6F957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一定影响，需要改进</w:t>
      </w:r>
    </w:p>
    <w:p w14:paraId="74583D7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影响</w:t>
      </w:r>
      <w:proofErr w:type="gramEnd"/>
      <w:r>
        <w:t>较小，可以容忍</w:t>
      </w:r>
    </w:p>
    <w:p w14:paraId="783B0DA4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几乎</w:t>
      </w:r>
      <w:proofErr w:type="gramEnd"/>
      <w:r>
        <w:t>没有影响</w:t>
      </w:r>
    </w:p>
    <w:p w14:paraId="0C873FE5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Q10</w:t>
      </w:r>
      <w:r>
        <w:rPr>
          <w:b/>
          <w:color w:val="3498DB"/>
          <w:sz w:val="22"/>
        </w:rPr>
        <w:t>】请列举</w:t>
      </w:r>
      <w:r>
        <w:rPr>
          <w:b/>
          <w:color w:val="3498DB"/>
          <w:sz w:val="22"/>
        </w:rPr>
        <w:t>3</w:t>
      </w:r>
      <w:r>
        <w:rPr>
          <w:b/>
          <w:color w:val="3498DB"/>
          <w:sz w:val="22"/>
        </w:rPr>
        <w:t>个最突出的数据质量问题及其影响：</w:t>
      </w:r>
    </w:p>
    <w:p w14:paraId="3BAAFCA6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问题</w:t>
      </w:r>
      <w:r>
        <w:rPr>
          <w:color w:val="4A5568"/>
        </w:rPr>
        <w:t>1</w:t>
      </w:r>
      <w:r>
        <w:rPr>
          <w:color w:val="4A5568"/>
        </w:rPr>
        <w:t>：</w:t>
      </w:r>
      <w:r>
        <w:rPr>
          <w:color w:val="4A5568"/>
        </w:rPr>
        <w:t>______________</w:t>
      </w:r>
      <w:proofErr w:type="gramStart"/>
      <w:r>
        <w:rPr>
          <w:color w:val="4A5568"/>
        </w:rPr>
        <w:t xml:space="preserve">_  </w:t>
      </w:r>
      <w:r>
        <w:rPr>
          <w:color w:val="4A5568"/>
        </w:rPr>
        <w:t>影响</w:t>
      </w:r>
      <w:proofErr w:type="gramEnd"/>
      <w:r>
        <w:rPr>
          <w:color w:val="4A5568"/>
        </w:rPr>
        <w:t>：</w:t>
      </w:r>
      <w:r>
        <w:rPr>
          <w:color w:val="4A5568"/>
        </w:rPr>
        <w:t>_______________</w:t>
      </w:r>
    </w:p>
    <w:p w14:paraId="29AB3895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问题</w:t>
      </w:r>
      <w:r>
        <w:rPr>
          <w:color w:val="4A5568"/>
        </w:rPr>
        <w:t>2</w:t>
      </w:r>
      <w:r>
        <w:rPr>
          <w:color w:val="4A5568"/>
        </w:rPr>
        <w:t>：</w:t>
      </w:r>
      <w:r>
        <w:rPr>
          <w:color w:val="4A5568"/>
        </w:rPr>
        <w:t>______________</w:t>
      </w:r>
      <w:proofErr w:type="gramStart"/>
      <w:r>
        <w:rPr>
          <w:color w:val="4A5568"/>
        </w:rPr>
        <w:t xml:space="preserve">_  </w:t>
      </w:r>
      <w:r>
        <w:rPr>
          <w:color w:val="4A5568"/>
        </w:rPr>
        <w:t>影响</w:t>
      </w:r>
      <w:proofErr w:type="gramEnd"/>
      <w:r>
        <w:rPr>
          <w:color w:val="4A5568"/>
        </w:rPr>
        <w:t>：</w:t>
      </w:r>
      <w:r>
        <w:rPr>
          <w:color w:val="4A5568"/>
        </w:rPr>
        <w:t>_______________</w:t>
      </w:r>
    </w:p>
    <w:p w14:paraId="28A68286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lastRenderedPageBreak/>
        <w:t>问题</w:t>
      </w:r>
      <w:r>
        <w:rPr>
          <w:color w:val="4A5568"/>
        </w:rPr>
        <w:t>3</w:t>
      </w:r>
      <w:r>
        <w:rPr>
          <w:color w:val="4A5568"/>
        </w:rPr>
        <w:t>：</w:t>
      </w:r>
      <w:r>
        <w:rPr>
          <w:color w:val="4A5568"/>
        </w:rPr>
        <w:t>______________</w:t>
      </w:r>
      <w:proofErr w:type="gramStart"/>
      <w:r>
        <w:rPr>
          <w:color w:val="4A5568"/>
        </w:rPr>
        <w:t xml:space="preserve">_  </w:t>
      </w:r>
      <w:r>
        <w:rPr>
          <w:color w:val="4A5568"/>
        </w:rPr>
        <w:t>影响</w:t>
      </w:r>
      <w:proofErr w:type="gramEnd"/>
      <w:r>
        <w:rPr>
          <w:color w:val="4A5568"/>
        </w:rPr>
        <w:t>：</w:t>
      </w:r>
      <w:r>
        <w:rPr>
          <w:color w:val="4A5568"/>
        </w:rPr>
        <w:t>_______________</w:t>
      </w:r>
    </w:p>
    <w:p w14:paraId="16EA12B8" w14:textId="77777777" w:rsidR="00CE5BAC" w:rsidRDefault="00000000">
      <w:pPr>
        <w:pStyle w:val="1"/>
      </w:pPr>
      <w:bookmarkStart w:id="12" w:name="_Toc003"/>
      <w:bookmarkStart w:id="13" w:name="_Toc228950516"/>
      <w:r>
        <w:lastRenderedPageBreak/>
        <w:t>三、标准与规范：编码与分类体系</w:t>
      </w:r>
      <w:bookmarkEnd w:id="12"/>
      <w:bookmarkEnd w:id="13"/>
    </w:p>
    <w:p w14:paraId="2CDCCDA0" w14:textId="77777777" w:rsidR="00CE5BAC" w:rsidRDefault="00000000">
      <w:r>
        <w:t>本模块深入了解企业现有的数据标准体系，评估标准化程度，为统一编码与分类规范提供依据。</w:t>
      </w:r>
    </w:p>
    <w:p w14:paraId="2DC9301E" w14:textId="77777777" w:rsidR="00CE5BAC" w:rsidRDefault="00000000">
      <w:pPr>
        <w:pStyle w:val="2"/>
      </w:pPr>
      <w:bookmarkStart w:id="14" w:name="_Toc228950517"/>
      <w:proofErr w:type="gramStart"/>
      <w:r>
        <w:t xml:space="preserve">3.1 </w:t>
      </w:r>
      <w:r>
        <w:t>编码</w:t>
      </w:r>
      <w:proofErr w:type="gramEnd"/>
      <w:r>
        <w:t>规则文档</w:t>
      </w:r>
      <w:bookmarkEnd w:id="14"/>
    </w:p>
    <w:p w14:paraId="1A47C332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Q1</w:t>
      </w:r>
      <w:r>
        <w:rPr>
          <w:b/>
          <w:color w:val="3498DB"/>
          <w:sz w:val="22"/>
        </w:rPr>
        <w:t>】是否有成文的物料编码规则文档？</w:t>
      </w:r>
    </w:p>
    <w:p w14:paraId="4E1815E7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，文档名称：</w:t>
      </w:r>
      <w:r>
        <w:t>_______________</w:t>
      </w:r>
    </w:p>
    <w:p w14:paraId="0D0D165D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，但未正式发布</w:t>
      </w:r>
    </w:p>
    <w:p w14:paraId="4A1FA049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成文规则，只有口头约定</w:t>
      </w:r>
    </w:p>
    <w:p w14:paraId="3A54FAB2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完全</w:t>
      </w:r>
      <w:proofErr w:type="gramEnd"/>
      <w:r>
        <w:t>没有编码规则</w:t>
      </w:r>
    </w:p>
    <w:p w14:paraId="692240E6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Q2</w:t>
      </w:r>
      <w:r>
        <w:rPr>
          <w:b/>
          <w:color w:val="3498DB"/>
          <w:sz w:val="22"/>
        </w:rPr>
        <w:t>】编码规则的执行情况如何？</w:t>
      </w:r>
    </w:p>
    <w:p w14:paraId="6220A745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严格</w:t>
      </w:r>
      <w:proofErr w:type="gramEnd"/>
      <w:r>
        <w:t>执行，符合度高</w:t>
      </w:r>
    </w:p>
    <w:p w14:paraId="19BDFB9A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基本</w:t>
      </w:r>
      <w:proofErr w:type="gramEnd"/>
      <w:r>
        <w:t>执行，个别情况灵活处理</w:t>
      </w:r>
    </w:p>
    <w:p w14:paraId="286A0E40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执行</w:t>
      </w:r>
      <w:proofErr w:type="gramEnd"/>
      <w:r>
        <w:t>不严格，经常违反规则</w:t>
      </w:r>
    </w:p>
    <w:p w14:paraId="07B175C9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基本</w:t>
      </w:r>
      <w:proofErr w:type="gramEnd"/>
      <w:r>
        <w:t>不执行，编码随意</w:t>
      </w:r>
    </w:p>
    <w:p w14:paraId="3E004CE7" w14:textId="77777777" w:rsidR="00CE5BAC" w:rsidRDefault="00000000">
      <w:pPr>
        <w:pStyle w:val="2"/>
      </w:pPr>
      <w:bookmarkStart w:id="15" w:name="_Toc228950518"/>
      <w:proofErr w:type="gramStart"/>
      <w:r>
        <w:t xml:space="preserve">3.2 </w:t>
      </w:r>
      <w:r>
        <w:t>编码</w:t>
      </w:r>
      <w:proofErr w:type="gramEnd"/>
      <w:r>
        <w:t>结构设计</w:t>
      </w:r>
      <w:bookmarkEnd w:id="15"/>
    </w:p>
    <w:p w14:paraId="2C930C31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Q3</w:t>
      </w:r>
      <w:r>
        <w:rPr>
          <w:b/>
          <w:color w:val="3498DB"/>
          <w:sz w:val="22"/>
        </w:rPr>
        <w:t>】当前物料编码的结构是怎样的？</w:t>
      </w:r>
    </w:p>
    <w:p w14:paraId="20477836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编码总长度：</w:t>
      </w:r>
      <w:r>
        <w:rPr>
          <w:color w:val="4A5568"/>
        </w:rPr>
        <w:t>____</w:t>
      </w:r>
      <w:proofErr w:type="gramStart"/>
      <w:r>
        <w:rPr>
          <w:color w:val="4A5568"/>
        </w:rPr>
        <w:t xml:space="preserve">_ </w:t>
      </w:r>
      <w:r>
        <w:rPr>
          <w:color w:val="4A5568"/>
        </w:rPr>
        <w:t>位</w:t>
      </w:r>
      <w:proofErr w:type="gramEnd"/>
    </w:p>
    <w:p w14:paraId="70DB833C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是否分段：</w:t>
      </w:r>
      <w:r>
        <w:rPr>
          <w:color w:val="4A5568"/>
        </w:rPr>
        <w:t xml:space="preserve">□ </w:t>
      </w:r>
      <w:proofErr w:type="gramStart"/>
      <w:r>
        <w:rPr>
          <w:color w:val="4A5568"/>
        </w:rPr>
        <w:t>是</w:t>
      </w:r>
      <w:r>
        <w:rPr>
          <w:color w:val="4A5568"/>
        </w:rPr>
        <w:t xml:space="preserve">  □</w:t>
      </w:r>
      <w:proofErr w:type="gramEnd"/>
      <w:r>
        <w:rPr>
          <w:color w:val="4A5568"/>
        </w:rPr>
        <w:t xml:space="preserve"> </w:t>
      </w:r>
      <w:r>
        <w:rPr>
          <w:color w:val="4A5568"/>
        </w:rPr>
        <w:t>否</w:t>
      </w:r>
    </w:p>
    <w:p w14:paraId="304689E9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分段说明（如：前</w:t>
      </w:r>
      <w:r>
        <w:rPr>
          <w:color w:val="4A5568"/>
        </w:rPr>
        <w:t>2</w:t>
      </w:r>
      <w:r>
        <w:rPr>
          <w:color w:val="4A5568"/>
        </w:rPr>
        <w:t>位代表大类，中间</w:t>
      </w:r>
      <w:r>
        <w:rPr>
          <w:color w:val="4A5568"/>
        </w:rPr>
        <w:t>3</w:t>
      </w:r>
      <w:r>
        <w:rPr>
          <w:color w:val="4A5568"/>
        </w:rPr>
        <w:t>位代表</w:t>
      </w:r>
      <w:proofErr w:type="gramStart"/>
      <w:r>
        <w:rPr>
          <w:color w:val="4A5568"/>
        </w:rPr>
        <w:t>小类</w:t>
      </w:r>
      <w:r>
        <w:rPr>
          <w:color w:val="4A5568"/>
        </w:rPr>
        <w:t>...</w:t>
      </w:r>
      <w:proofErr w:type="gramEnd"/>
      <w:r>
        <w:rPr>
          <w:color w:val="4A5568"/>
        </w:rPr>
        <w:t>）：</w:t>
      </w:r>
    </w:p>
    <w:p w14:paraId="1D2585E4" w14:textId="77777777" w:rsidR="00CE5BAC" w:rsidRDefault="00CE5BAC">
      <w:pPr>
        <w:pBdr>
          <w:bottom w:val="single" w:sz="4" w:space="1" w:color="CBD5E0"/>
        </w:pBdr>
        <w:spacing w:before="120"/>
        <w:ind w:left="420" w:firstLine="0"/>
      </w:pPr>
    </w:p>
    <w:p w14:paraId="438E31ED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Q4</w:t>
      </w:r>
      <w:r>
        <w:rPr>
          <w:b/>
          <w:color w:val="3498DB"/>
          <w:sz w:val="22"/>
        </w:rPr>
        <w:t>】编码是否包含分类信息？</w:t>
      </w:r>
    </w:p>
    <w:p w14:paraId="411E307B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是</w:t>
      </w:r>
      <w:proofErr w:type="gramEnd"/>
      <w:r>
        <w:t>，编码中包含分类码</w:t>
      </w:r>
    </w:p>
    <w:p w14:paraId="3E36C14A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否</w:t>
      </w:r>
      <w:proofErr w:type="gramEnd"/>
      <w:r>
        <w:t>，编码与分类无关</w:t>
      </w:r>
    </w:p>
    <w:p w14:paraId="55A20F3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部分</w:t>
      </w:r>
      <w:proofErr w:type="gramEnd"/>
      <w:r>
        <w:t>包含，视物料类型而定</w:t>
      </w:r>
    </w:p>
    <w:p w14:paraId="452EC14B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Q5</w:t>
      </w:r>
      <w:r>
        <w:rPr>
          <w:b/>
          <w:color w:val="3498DB"/>
          <w:sz w:val="22"/>
        </w:rPr>
        <w:t>】编码的生成方式是？</w:t>
      </w:r>
    </w:p>
    <w:p w14:paraId="2DBA2DF1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系统</w:t>
      </w:r>
      <w:proofErr w:type="gramEnd"/>
      <w:r>
        <w:t>自动生成</w:t>
      </w:r>
    </w:p>
    <w:p w14:paraId="5A814C44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人工</w:t>
      </w:r>
      <w:proofErr w:type="gramEnd"/>
      <w:r>
        <w:t>按规则编制</w:t>
      </w:r>
    </w:p>
    <w:p w14:paraId="2D57C51D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系统</w:t>
      </w:r>
      <w:proofErr w:type="gramEnd"/>
      <w:r>
        <w:t>生成</w:t>
      </w:r>
      <w:r>
        <w:t>+</w:t>
      </w:r>
      <w:r>
        <w:t>人工调整</w:t>
      </w:r>
    </w:p>
    <w:p w14:paraId="1B31BF6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随意</w:t>
      </w:r>
      <w:proofErr w:type="gramEnd"/>
      <w:r>
        <w:t>编制，无固定方式</w:t>
      </w:r>
    </w:p>
    <w:p w14:paraId="5E88B266" w14:textId="77777777" w:rsidR="00CE5BAC" w:rsidRDefault="00000000">
      <w:pPr>
        <w:pStyle w:val="2"/>
      </w:pPr>
      <w:bookmarkStart w:id="16" w:name="_Toc228950519"/>
      <w:proofErr w:type="gramStart"/>
      <w:r>
        <w:t xml:space="preserve">3.3 </w:t>
      </w:r>
      <w:r>
        <w:t>分类</w:t>
      </w:r>
      <w:proofErr w:type="gramEnd"/>
      <w:r>
        <w:t>体系</w:t>
      </w:r>
      <w:bookmarkEnd w:id="16"/>
    </w:p>
    <w:p w14:paraId="3D30E70B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Q6</w:t>
      </w:r>
      <w:r>
        <w:rPr>
          <w:b/>
          <w:color w:val="3498DB"/>
          <w:sz w:val="22"/>
        </w:rPr>
        <w:t>】物料分类体系的层级结构是怎样的？</w:t>
      </w:r>
    </w:p>
    <w:p w14:paraId="181C71BB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一级</w:t>
      </w:r>
      <w:proofErr w:type="gramEnd"/>
      <w:r>
        <w:t>分类（大类）</w:t>
      </w:r>
    </w:p>
    <w:p w14:paraId="1643D985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二级</w:t>
      </w:r>
      <w:proofErr w:type="gramEnd"/>
      <w:r>
        <w:t>分类（大类</w:t>
      </w:r>
      <w:r>
        <w:t>-</w:t>
      </w:r>
      <w:r>
        <w:t>中类）</w:t>
      </w:r>
    </w:p>
    <w:p w14:paraId="43FC7AD7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三级</w:t>
      </w:r>
      <w:proofErr w:type="gramEnd"/>
      <w:r>
        <w:t>分类（大类</w:t>
      </w:r>
      <w:r>
        <w:t>-</w:t>
      </w:r>
      <w:r>
        <w:t>中类</w:t>
      </w:r>
      <w:r>
        <w:t>-</w:t>
      </w:r>
      <w:r>
        <w:t>小类）</w:t>
      </w:r>
    </w:p>
    <w:p w14:paraId="4801546F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四级</w:t>
      </w:r>
      <w:proofErr w:type="gramEnd"/>
      <w:r>
        <w:t>及以上</w:t>
      </w:r>
    </w:p>
    <w:p w14:paraId="7611075A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具体分类数量：大类</w:t>
      </w:r>
      <w:r>
        <w:rPr>
          <w:color w:val="4A5568"/>
        </w:rPr>
        <w:t>____</w:t>
      </w:r>
      <w:proofErr w:type="gramStart"/>
      <w:r>
        <w:rPr>
          <w:color w:val="4A5568"/>
        </w:rPr>
        <w:t xml:space="preserve">_ </w:t>
      </w:r>
      <w:r>
        <w:rPr>
          <w:color w:val="4A5568"/>
        </w:rPr>
        <w:t>个</w:t>
      </w:r>
      <w:proofErr w:type="gramEnd"/>
      <w:r>
        <w:rPr>
          <w:color w:val="4A5568"/>
        </w:rPr>
        <w:t>，中类</w:t>
      </w:r>
      <w:r>
        <w:rPr>
          <w:color w:val="4A5568"/>
        </w:rPr>
        <w:t>____</w:t>
      </w:r>
      <w:proofErr w:type="gramStart"/>
      <w:r>
        <w:rPr>
          <w:color w:val="4A5568"/>
        </w:rPr>
        <w:t xml:space="preserve">_ </w:t>
      </w:r>
      <w:r>
        <w:rPr>
          <w:color w:val="4A5568"/>
        </w:rPr>
        <w:t>个</w:t>
      </w:r>
      <w:proofErr w:type="gramEnd"/>
      <w:r>
        <w:rPr>
          <w:color w:val="4A5568"/>
        </w:rPr>
        <w:t>，小类</w:t>
      </w:r>
      <w:r>
        <w:rPr>
          <w:color w:val="4A5568"/>
        </w:rPr>
        <w:t>____</w:t>
      </w:r>
      <w:proofErr w:type="gramStart"/>
      <w:r>
        <w:rPr>
          <w:color w:val="4A5568"/>
        </w:rPr>
        <w:t xml:space="preserve">_ </w:t>
      </w:r>
      <w:r>
        <w:rPr>
          <w:color w:val="4A5568"/>
        </w:rPr>
        <w:t>个</w:t>
      </w:r>
      <w:proofErr w:type="gramEnd"/>
    </w:p>
    <w:p w14:paraId="06541085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Q7</w:t>
      </w:r>
      <w:r>
        <w:rPr>
          <w:b/>
          <w:color w:val="3498DB"/>
          <w:sz w:val="22"/>
        </w:rPr>
        <w:t>】分类标准是否与国际</w:t>
      </w:r>
      <w:r>
        <w:rPr>
          <w:b/>
          <w:color w:val="3498DB"/>
          <w:sz w:val="22"/>
        </w:rPr>
        <w:t>/</w:t>
      </w:r>
      <w:r>
        <w:rPr>
          <w:b/>
          <w:color w:val="3498DB"/>
          <w:sz w:val="22"/>
        </w:rPr>
        <w:t>行业标准对齐？</w:t>
      </w:r>
    </w:p>
    <w:p w14:paraId="620A6581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完全</w:t>
      </w:r>
      <w:proofErr w:type="gramEnd"/>
      <w:r>
        <w:t>对齐，采用国家标准或行业标准</w:t>
      </w:r>
    </w:p>
    <w:p w14:paraId="43E4DFA1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参考</w:t>
      </w:r>
      <w:proofErr w:type="gramEnd"/>
      <w:r>
        <w:t>标准，有适当调整</w:t>
      </w:r>
    </w:p>
    <w:p w14:paraId="3E63EE31" w14:textId="77777777" w:rsidR="00CE5BAC" w:rsidRDefault="00000000">
      <w:pPr>
        <w:spacing w:before="60" w:after="60"/>
        <w:ind w:left="420" w:firstLine="0"/>
      </w:pPr>
      <w:proofErr w:type="gramStart"/>
      <w:r>
        <w:lastRenderedPageBreak/>
        <w:t xml:space="preserve">□ </w:t>
      </w:r>
      <w:r>
        <w:t>基本</w:t>
      </w:r>
      <w:proofErr w:type="gramEnd"/>
      <w:r>
        <w:t>自定义，未参考标准</w:t>
      </w:r>
    </w:p>
    <w:p w14:paraId="1AB5AB50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参考的标准：</w:t>
      </w:r>
      <w:r>
        <w:rPr>
          <w:color w:val="4A5568"/>
        </w:rPr>
        <w:t>_______________</w:t>
      </w:r>
    </w:p>
    <w:p w14:paraId="4679E9EA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Q8</w:t>
      </w:r>
      <w:r>
        <w:rPr>
          <w:b/>
          <w:color w:val="3498DB"/>
          <w:sz w:val="22"/>
        </w:rPr>
        <w:t>】物料类型（原材料</w:t>
      </w:r>
      <w:r>
        <w:rPr>
          <w:b/>
          <w:color w:val="3498DB"/>
          <w:sz w:val="22"/>
        </w:rPr>
        <w:t>/</w:t>
      </w:r>
      <w:r>
        <w:rPr>
          <w:b/>
          <w:color w:val="3498DB"/>
          <w:sz w:val="22"/>
        </w:rPr>
        <w:t>半成品</w:t>
      </w:r>
      <w:r>
        <w:rPr>
          <w:b/>
          <w:color w:val="3498DB"/>
          <w:sz w:val="22"/>
        </w:rPr>
        <w:t>/</w:t>
      </w:r>
      <w:r>
        <w:rPr>
          <w:b/>
          <w:color w:val="3498DB"/>
          <w:sz w:val="22"/>
        </w:rPr>
        <w:t>成品</w:t>
      </w:r>
      <w:r>
        <w:rPr>
          <w:b/>
          <w:color w:val="3498DB"/>
          <w:sz w:val="22"/>
        </w:rPr>
        <w:t>/</w:t>
      </w:r>
      <w:r>
        <w:rPr>
          <w:b/>
          <w:color w:val="3498DB"/>
          <w:sz w:val="22"/>
        </w:rPr>
        <w:t>辅料等）的定义是否清晰？</w:t>
      </w:r>
    </w:p>
    <w:p w14:paraId="4E0F854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定义</w:t>
      </w:r>
      <w:proofErr w:type="gramEnd"/>
      <w:r>
        <w:t>清晰，边界明确</w:t>
      </w:r>
    </w:p>
    <w:p w14:paraId="4478FBBD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基本</w:t>
      </w:r>
      <w:proofErr w:type="gramEnd"/>
      <w:r>
        <w:t>清晰，个别类型边界模糊</w:t>
      </w:r>
    </w:p>
    <w:p w14:paraId="705E60AB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定义</w:t>
      </w:r>
      <w:proofErr w:type="gramEnd"/>
      <w:r>
        <w:t>不够清晰，经常产生歧义</w:t>
      </w:r>
    </w:p>
    <w:p w14:paraId="6FAF663F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明确的类型定义</w:t>
      </w:r>
    </w:p>
    <w:p w14:paraId="36F26EE8" w14:textId="77777777" w:rsidR="00CE5BAC" w:rsidRDefault="00000000">
      <w:pPr>
        <w:pStyle w:val="2"/>
      </w:pPr>
      <w:bookmarkStart w:id="17" w:name="_Toc228950520"/>
      <w:proofErr w:type="gramStart"/>
      <w:r>
        <w:t xml:space="preserve">3.4 </w:t>
      </w:r>
      <w:r>
        <w:t>计量</w:t>
      </w:r>
      <w:proofErr w:type="gramEnd"/>
      <w:r>
        <w:t>单位</w:t>
      </w:r>
      <w:bookmarkEnd w:id="17"/>
    </w:p>
    <w:p w14:paraId="0D95830A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Q9</w:t>
      </w:r>
      <w:r>
        <w:rPr>
          <w:b/>
          <w:color w:val="3498DB"/>
          <w:sz w:val="22"/>
        </w:rPr>
        <w:t>】计量单位的换算关系是否明确？</w:t>
      </w:r>
    </w:p>
    <w:p w14:paraId="3BD0D86C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明确的换算标准</w:t>
      </w:r>
    </w:p>
    <w:p w14:paraId="560B6D24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基本</w:t>
      </w:r>
      <w:proofErr w:type="gramEnd"/>
      <w:r>
        <w:t>明确，个别物料需要确认</w:t>
      </w:r>
    </w:p>
    <w:p w14:paraId="0F66E9FA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不够</w:t>
      </w:r>
      <w:proofErr w:type="gramEnd"/>
      <w:r>
        <w:t>明确，经常需要人工换算</w:t>
      </w:r>
    </w:p>
    <w:p w14:paraId="7A2AE4DF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统一的换算标准</w:t>
      </w:r>
    </w:p>
    <w:p w14:paraId="5A9B4309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Q10</w:t>
      </w:r>
      <w:r>
        <w:rPr>
          <w:b/>
          <w:color w:val="3498DB"/>
          <w:sz w:val="22"/>
        </w:rPr>
        <w:t>】是否存在同一物料在不同系统使用不同单位的情况？</w:t>
      </w:r>
    </w:p>
    <w:p w14:paraId="11678C3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不</w:t>
      </w:r>
      <w:proofErr w:type="gramEnd"/>
      <w:r>
        <w:t>存在，全系统统一</w:t>
      </w:r>
    </w:p>
    <w:p w14:paraId="4C7AA239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个别</w:t>
      </w:r>
      <w:proofErr w:type="gramEnd"/>
      <w:r>
        <w:t>物料存在</w:t>
      </w:r>
    </w:p>
    <w:p w14:paraId="17AE3DCD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较多</w:t>
      </w:r>
      <w:proofErr w:type="gramEnd"/>
      <w:r>
        <w:t>物料存在</w:t>
      </w:r>
    </w:p>
    <w:p w14:paraId="128593D4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普遍</w:t>
      </w:r>
      <w:proofErr w:type="gramEnd"/>
      <w:r>
        <w:t>存在</w:t>
      </w:r>
    </w:p>
    <w:p w14:paraId="2984E1E4" w14:textId="77777777" w:rsidR="00CE5BAC" w:rsidRDefault="00000000">
      <w:pPr>
        <w:pStyle w:val="1"/>
      </w:pPr>
      <w:bookmarkStart w:id="18" w:name="_Toc004"/>
      <w:bookmarkStart w:id="19" w:name="_Toc228950521"/>
      <w:r>
        <w:lastRenderedPageBreak/>
        <w:t>四、标准与规范：数据字典与属性模板</w:t>
      </w:r>
      <w:bookmarkEnd w:id="18"/>
      <w:bookmarkEnd w:id="19"/>
    </w:p>
    <w:p w14:paraId="69DAB24E" w14:textId="77777777" w:rsidR="00CE5BAC" w:rsidRDefault="00000000">
      <w:r>
        <w:t>本模块探索企业对物料属性管理的规范程度，了解属性管理的精细化程度。</w:t>
      </w:r>
    </w:p>
    <w:p w14:paraId="05F7494F" w14:textId="77777777" w:rsidR="00CE5BAC" w:rsidRDefault="00000000">
      <w:pPr>
        <w:pStyle w:val="2"/>
      </w:pPr>
      <w:bookmarkStart w:id="20" w:name="_Toc228950522"/>
      <w:proofErr w:type="gramStart"/>
      <w:r>
        <w:t xml:space="preserve">4.1 </w:t>
      </w:r>
      <w:r>
        <w:t>数据</w:t>
      </w:r>
      <w:proofErr w:type="gramEnd"/>
      <w:r>
        <w:t>字典</w:t>
      </w:r>
      <w:bookmarkEnd w:id="20"/>
    </w:p>
    <w:p w14:paraId="7AC40F8C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Q1</w:t>
      </w:r>
      <w:r>
        <w:rPr>
          <w:b/>
          <w:color w:val="3498DB"/>
          <w:sz w:val="22"/>
        </w:rPr>
        <w:t>】是否有统一的物料数据字典？</w:t>
      </w:r>
    </w:p>
    <w:p w14:paraId="4E95625F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，包含完整的字段定义和业务口径</w:t>
      </w:r>
    </w:p>
    <w:p w14:paraId="53EBC1BC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，但不够完整</w:t>
      </w:r>
    </w:p>
    <w:p w14:paraId="1674205E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统一的数据字典</w:t>
      </w:r>
    </w:p>
    <w:p w14:paraId="000A6C2D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数据字典文档：</w:t>
      </w:r>
      <w:r>
        <w:rPr>
          <w:color w:val="4A5568"/>
        </w:rPr>
        <w:t>_______________</w:t>
      </w:r>
    </w:p>
    <w:p w14:paraId="2AE4AC67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Q2</w:t>
      </w:r>
      <w:r>
        <w:rPr>
          <w:b/>
          <w:color w:val="3498DB"/>
          <w:sz w:val="22"/>
        </w:rPr>
        <w:t>】数据字典包含哪些内容？（可多选）</w:t>
      </w:r>
    </w:p>
    <w:p w14:paraId="21B6ABC9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字段</w:t>
      </w:r>
      <w:proofErr w:type="gramEnd"/>
      <w:r>
        <w:t>名称</w:t>
      </w:r>
    </w:p>
    <w:p w14:paraId="77E90041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字段</w:t>
      </w:r>
      <w:proofErr w:type="gramEnd"/>
      <w:r>
        <w:t>定义</w:t>
      </w:r>
    </w:p>
    <w:p w14:paraId="40BBAD55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业务</w:t>
      </w:r>
      <w:proofErr w:type="gramEnd"/>
      <w:r>
        <w:t>口径</w:t>
      </w:r>
    </w:p>
    <w:p w14:paraId="7AF5691F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数据</w:t>
      </w:r>
      <w:proofErr w:type="gramEnd"/>
      <w:r>
        <w:t>类型</w:t>
      </w:r>
    </w:p>
    <w:p w14:paraId="33CEC2E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取</w:t>
      </w:r>
      <w:proofErr w:type="gramEnd"/>
      <w:r>
        <w:t>值范围</w:t>
      </w:r>
    </w:p>
    <w:p w14:paraId="1E17B61E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必</w:t>
      </w:r>
      <w:proofErr w:type="gramEnd"/>
      <w:r>
        <w:t>填</w:t>
      </w:r>
      <w:r>
        <w:t>/</w:t>
      </w:r>
      <w:r>
        <w:t>选填标识</w:t>
      </w:r>
    </w:p>
    <w:p w14:paraId="0EB2581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数据</w:t>
      </w:r>
      <w:proofErr w:type="gramEnd"/>
      <w:r>
        <w:t>来源</w:t>
      </w:r>
    </w:p>
    <w:p w14:paraId="6AEA5739" w14:textId="77777777" w:rsidR="00CE5BAC" w:rsidRDefault="00000000">
      <w:pPr>
        <w:pStyle w:val="2"/>
      </w:pPr>
      <w:bookmarkStart w:id="21" w:name="_Toc228950523"/>
      <w:proofErr w:type="gramStart"/>
      <w:r>
        <w:t xml:space="preserve">4.2 </w:t>
      </w:r>
      <w:r>
        <w:t>属性</w:t>
      </w:r>
      <w:proofErr w:type="gramEnd"/>
      <w:r>
        <w:t>模板</w:t>
      </w:r>
      <w:bookmarkEnd w:id="21"/>
    </w:p>
    <w:p w14:paraId="3B2122FD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Q3</w:t>
      </w:r>
      <w:r>
        <w:rPr>
          <w:b/>
          <w:color w:val="3498DB"/>
          <w:sz w:val="22"/>
        </w:rPr>
        <w:t>】不同物料类型（原材料</w:t>
      </w:r>
      <w:r>
        <w:rPr>
          <w:b/>
          <w:color w:val="3498DB"/>
          <w:sz w:val="22"/>
        </w:rPr>
        <w:t>vs</w:t>
      </w:r>
      <w:r>
        <w:rPr>
          <w:b/>
          <w:color w:val="3498DB"/>
          <w:sz w:val="22"/>
        </w:rPr>
        <w:t>成品）的属性字段是否差异化配置？</w:t>
      </w:r>
    </w:p>
    <w:p w14:paraId="0148125D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是</w:t>
      </w:r>
      <w:proofErr w:type="gramEnd"/>
      <w:r>
        <w:t>，每种类型有专属的属性模板</w:t>
      </w:r>
    </w:p>
    <w:p w14:paraId="44F53414" w14:textId="77777777" w:rsidR="00CE5BAC" w:rsidRDefault="00000000">
      <w:pPr>
        <w:spacing w:before="60" w:after="60"/>
        <w:ind w:left="420" w:firstLine="0"/>
      </w:pPr>
      <w:proofErr w:type="gramStart"/>
      <w:r>
        <w:lastRenderedPageBreak/>
        <w:t xml:space="preserve">□ </w:t>
      </w:r>
      <w:r>
        <w:t>部分</w:t>
      </w:r>
      <w:proofErr w:type="gramEnd"/>
      <w:r>
        <w:t>差异化，核心字段统一</w:t>
      </w:r>
    </w:p>
    <w:p w14:paraId="0DDBC93F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基本</w:t>
      </w:r>
      <w:proofErr w:type="gramEnd"/>
      <w:r>
        <w:t>不区分，使用统一模板</w:t>
      </w:r>
    </w:p>
    <w:p w14:paraId="43C43CFE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属性模板的概念</w:t>
      </w:r>
    </w:p>
    <w:p w14:paraId="5A64C493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Q4</w:t>
      </w:r>
      <w:r>
        <w:rPr>
          <w:b/>
          <w:color w:val="3498DB"/>
          <w:sz w:val="22"/>
        </w:rPr>
        <w:t>】必填字段与选填字段的划分依据是什么？</w:t>
      </w:r>
    </w:p>
    <w:p w14:paraId="66D60F3F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基于</w:t>
      </w:r>
      <w:proofErr w:type="gramEnd"/>
      <w:r>
        <w:t>业务需求明确划分</w:t>
      </w:r>
    </w:p>
    <w:p w14:paraId="3D13C78B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基于</w:t>
      </w:r>
      <w:proofErr w:type="gramEnd"/>
      <w:r>
        <w:t>系统要求划分</w:t>
      </w:r>
    </w:p>
    <w:p w14:paraId="3ADAE94D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明确的划分依据</w:t>
      </w:r>
    </w:p>
    <w:p w14:paraId="7B350596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主要必填字段：</w:t>
      </w:r>
      <w:r>
        <w:rPr>
          <w:color w:val="4A5568"/>
        </w:rPr>
        <w:t>_______________</w:t>
      </w:r>
    </w:p>
    <w:p w14:paraId="3C244ACC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Q5</w:t>
      </w:r>
      <w:r>
        <w:rPr>
          <w:b/>
          <w:color w:val="3498DB"/>
          <w:sz w:val="22"/>
        </w:rPr>
        <w:t>】属性值的取值范围是否有约束？</w:t>
      </w:r>
    </w:p>
    <w:p w14:paraId="57563EF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大部分</w:t>
      </w:r>
      <w:proofErr w:type="gramEnd"/>
      <w:r>
        <w:t>字段有下拉列表约束</w:t>
      </w:r>
    </w:p>
    <w:p w14:paraId="22BA4ED1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关键字</w:t>
      </w:r>
      <w:proofErr w:type="gramEnd"/>
      <w:r>
        <w:t>段有约束，其他自由输入</w:t>
      </w:r>
    </w:p>
    <w:p w14:paraId="606E6D8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少量</w:t>
      </w:r>
      <w:proofErr w:type="gramEnd"/>
      <w:r>
        <w:t>字段有约束</w:t>
      </w:r>
    </w:p>
    <w:p w14:paraId="076CF0CC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基本</w:t>
      </w:r>
      <w:proofErr w:type="gramEnd"/>
      <w:r>
        <w:t>无约束，自由输入为主</w:t>
      </w:r>
    </w:p>
    <w:p w14:paraId="795E7548" w14:textId="77777777" w:rsidR="00CE5BAC" w:rsidRDefault="00000000">
      <w:pPr>
        <w:pStyle w:val="2"/>
      </w:pPr>
      <w:bookmarkStart w:id="22" w:name="_Toc228950524"/>
      <w:proofErr w:type="gramStart"/>
      <w:r>
        <w:t xml:space="preserve">4.3 </w:t>
      </w:r>
      <w:r>
        <w:t>描述</w:t>
      </w:r>
      <w:proofErr w:type="gramEnd"/>
      <w:r>
        <w:t>与规格</w:t>
      </w:r>
      <w:bookmarkEnd w:id="22"/>
    </w:p>
    <w:p w14:paraId="37C64DAF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Q6</w:t>
      </w:r>
      <w:r>
        <w:rPr>
          <w:b/>
          <w:color w:val="3498DB"/>
          <w:sz w:val="22"/>
        </w:rPr>
        <w:t>】是否有长描述、规格型号的标准化模板？</w:t>
      </w:r>
    </w:p>
    <w:p w14:paraId="4D9EF63C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，严格执行模板</w:t>
      </w:r>
    </w:p>
    <w:p w14:paraId="66593675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，但执行不严格</w:t>
      </w:r>
    </w:p>
    <w:p w14:paraId="078B1E7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模板，自由填写</w:t>
      </w:r>
    </w:p>
    <w:p w14:paraId="7F1C8DA6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模板示例：</w:t>
      </w:r>
      <w:r>
        <w:rPr>
          <w:color w:val="4A5568"/>
        </w:rPr>
        <w:t>_______________</w:t>
      </w:r>
    </w:p>
    <w:p w14:paraId="05731205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lastRenderedPageBreak/>
        <w:t>【</w:t>
      </w:r>
      <w:r>
        <w:rPr>
          <w:b/>
          <w:color w:val="3498DB"/>
          <w:sz w:val="22"/>
        </w:rPr>
        <w:t>Q7</w:t>
      </w:r>
      <w:r>
        <w:rPr>
          <w:b/>
          <w:color w:val="3498DB"/>
          <w:sz w:val="22"/>
        </w:rPr>
        <w:t>】图纸、附件的管理规范如何？</w:t>
      </w:r>
    </w:p>
    <w:p w14:paraId="2A86EEE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完善的图纸</w:t>
      </w:r>
      <w:r>
        <w:t>/</w:t>
      </w:r>
      <w:r>
        <w:t>附件管理规范</w:t>
      </w:r>
    </w:p>
    <w:p w14:paraId="158810C0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基本规范，但执行不够严格</w:t>
      </w:r>
    </w:p>
    <w:p w14:paraId="1FF760C1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管理</w:t>
      </w:r>
      <w:proofErr w:type="gramEnd"/>
      <w:r>
        <w:t>较为松散</w:t>
      </w:r>
    </w:p>
    <w:p w14:paraId="70479F22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专门的管理规范</w:t>
      </w:r>
    </w:p>
    <w:p w14:paraId="06B0BF16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Q8</w:t>
      </w:r>
      <w:r>
        <w:rPr>
          <w:b/>
          <w:color w:val="3498DB"/>
          <w:sz w:val="22"/>
        </w:rPr>
        <w:t>】物料属性变更的管理流程是怎样的？</w:t>
      </w:r>
    </w:p>
    <w:p w14:paraId="459F597A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严格的变更审批流程</w:t>
      </w:r>
    </w:p>
    <w:p w14:paraId="0D3876CA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流程，但执行不够严格</w:t>
      </w:r>
    </w:p>
    <w:p w14:paraId="4A31D23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变更</w:t>
      </w:r>
      <w:proofErr w:type="gramEnd"/>
      <w:r>
        <w:t>较为随意</w:t>
      </w:r>
    </w:p>
    <w:p w14:paraId="745A4F9C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专门的变更管理</w:t>
      </w:r>
    </w:p>
    <w:p w14:paraId="47AD0663" w14:textId="77777777" w:rsidR="00CE5BAC" w:rsidRDefault="00000000">
      <w:pPr>
        <w:pStyle w:val="1"/>
      </w:pPr>
      <w:bookmarkStart w:id="23" w:name="_Toc005"/>
      <w:bookmarkStart w:id="24" w:name="_Toc228950525"/>
      <w:r>
        <w:lastRenderedPageBreak/>
        <w:t>五、治理体系：源头治理与流程管控</w:t>
      </w:r>
      <w:bookmarkEnd w:id="23"/>
      <w:bookmarkEnd w:id="24"/>
    </w:p>
    <w:p w14:paraId="53DAE166" w14:textId="77777777" w:rsidR="00CE5BAC" w:rsidRDefault="00000000">
      <w:r>
        <w:t>本模块深入了解企业的源头治理机制，评估源头治理的有效性，为建立完善的治理体系提供依据。</w:t>
      </w:r>
    </w:p>
    <w:p w14:paraId="0F05F34E" w14:textId="77777777" w:rsidR="00CE5BAC" w:rsidRDefault="00000000">
      <w:pPr>
        <w:pStyle w:val="2"/>
      </w:pPr>
      <w:bookmarkStart w:id="25" w:name="_Toc228950526"/>
      <w:proofErr w:type="gramStart"/>
      <w:r>
        <w:t xml:space="preserve">5.1 </w:t>
      </w:r>
      <w:r>
        <w:t>申请</w:t>
      </w:r>
      <w:proofErr w:type="gramEnd"/>
      <w:r>
        <w:t>入口</w:t>
      </w:r>
      <w:bookmarkEnd w:id="25"/>
    </w:p>
    <w:p w14:paraId="7253A45D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Q1</w:t>
      </w:r>
      <w:r>
        <w:rPr>
          <w:b/>
          <w:color w:val="3498DB"/>
          <w:sz w:val="22"/>
        </w:rPr>
        <w:t>】物料主数据的申请入口是否统一？</w:t>
      </w:r>
    </w:p>
    <w:p w14:paraId="0DD58A5C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是</w:t>
      </w:r>
      <w:proofErr w:type="gramEnd"/>
      <w:r>
        <w:t>，有专门的申请门户</w:t>
      </w:r>
      <w:r>
        <w:t>/</w:t>
      </w:r>
      <w:r>
        <w:t>平台</w:t>
      </w:r>
    </w:p>
    <w:p w14:paraId="5429A797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部分</w:t>
      </w:r>
      <w:proofErr w:type="gramEnd"/>
      <w:r>
        <w:t>统一，不同场景使用不同入口</w:t>
      </w:r>
    </w:p>
    <w:p w14:paraId="5D0F2039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不</w:t>
      </w:r>
      <w:proofErr w:type="gramEnd"/>
      <w:r>
        <w:t>统一，各系统分别申请</w:t>
      </w:r>
    </w:p>
    <w:p w14:paraId="285418C7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固定入口，随意申请</w:t>
      </w:r>
    </w:p>
    <w:p w14:paraId="3D475D9D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Q2</w:t>
      </w:r>
      <w:r>
        <w:rPr>
          <w:b/>
          <w:color w:val="3498DB"/>
          <w:sz w:val="22"/>
        </w:rPr>
        <w:t>】物料主数据的典型发起场景有哪些？（可多选）</w:t>
      </w:r>
    </w:p>
    <w:p w14:paraId="75DF294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研发</w:t>
      </w:r>
      <w:proofErr w:type="gramEnd"/>
      <w:r>
        <w:t>/</w:t>
      </w:r>
      <w:r>
        <w:t>技术：新产品导入</w:t>
      </w:r>
    </w:p>
    <w:p w14:paraId="0D3F491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工艺</w:t>
      </w:r>
      <w:proofErr w:type="gramEnd"/>
      <w:r>
        <w:t>/</w:t>
      </w:r>
      <w:r>
        <w:t>生产：新物料需求、替代料优化</w:t>
      </w:r>
    </w:p>
    <w:p w14:paraId="4FE37EC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需求</w:t>
      </w:r>
      <w:proofErr w:type="gramEnd"/>
      <w:r>
        <w:t>部门：采购需求发起</w:t>
      </w:r>
    </w:p>
    <w:p w14:paraId="65834B1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质量</w:t>
      </w:r>
      <w:proofErr w:type="gramEnd"/>
      <w:r>
        <w:t>部门：质量变更</w:t>
      </w:r>
    </w:p>
    <w:p w14:paraId="78E4B76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其他</w:t>
      </w:r>
      <w:proofErr w:type="gramEnd"/>
      <w:r>
        <w:t>：</w:t>
      </w:r>
      <w:r>
        <w:t>_______________</w:t>
      </w:r>
    </w:p>
    <w:p w14:paraId="795CC288" w14:textId="77777777" w:rsidR="00CE5BAC" w:rsidRDefault="00000000">
      <w:pPr>
        <w:pStyle w:val="2"/>
      </w:pPr>
      <w:bookmarkStart w:id="26" w:name="_Toc228950527"/>
      <w:proofErr w:type="gramStart"/>
      <w:r>
        <w:t xml:space="preserve">5.2 </w:t>
      </w:r>
      <w:r>
        <w:t>前置</w:t>
      </w:r>
      <w:proofErr w:type="gramEnd"/>
      <w:r>
        <w:t>校验</w:t>
      </w:r>
      <w:bookmarkEnd w:id="26"/>
    </w:p>
    <w:p w14:paraId="769FCC9F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Q3</w:t>
      </w:r>
      <w:r>
        <w:rPr>
          <w:b/>
          <w:color w:val="3498DB"/>
          <w:sz w:val="22"/>
        </w:rPr>
        <w:t>】申请时是否进行前置校验？</w:t>
      </w:r>
    </w:p>
    <w:p w14:paraId="6B79DB4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完善的前置校验机制</w:t>
      </w:r>
    </w:p>
    <w:p w14:paraId="3CDE4C2C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部分校验</w:t>
      </w:r>
    </w:p>
    <w:p w14:paraId="371D06EE" w14:textId="77777777" w:rsidR="00CE5BAC" w:rsidRDefault="00000000">
      <w:pPr>
        <w:spacing w:before="60" w:after="60"/>
        <w:ind w:left="420" w:firstLine="0"/>
      </w:pPr>
      <w:proofErr w:type="gramStart"/>
      <w:r>
        <w:lastRenderedPageBreak/>
        <w:t xml:space="preserve">□ </w:t>
      </w:r>
      <w:r>
        <w:t>校验</w:t>
      </w:r>
      <w:proofErr w:type="gramEnd"/>
      <w:r>
        <w:t>较少</w:t>
      </w:r>
    </w:p>
    <w:p w14:paraId="6F9FB53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前置校验</w:t>
      </w:r>
    </w:p>
    <w:p w14:paraId="5CF82099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Q4</w:t>
      </w:r>
      <w:r>
        <w:rPr>
          <w:b/>
          <w:color w:val="3498DB"/>
          <w:sz w:val="22"/>
        </w:rPr>
        <w:t>】前置校验包含哪些内容？（可多选）</w:t>
      </w:r>
    </w:p>
    <w:p w14:paraId="36078625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重码</w:t>
      </w:r>
      <w:proofErr w:type="gramEnd"/>
      <w:r>
        <w:t>检测（是否已存在相同物料）</w:t>
      </w:r>
    </w:p>
    <w:p w14:paraId="59B1F6E2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必</w:t>
      </w:r>
      <w:proofErr w:type="gramEnd"/>
      <w:r>
        <w:t>填项校验</w:t>
      </w:r>
    </w:p>
    <w:p w14:paraId="1B5913D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编码</w:t>
      </w:r>
      <w:proofErr w:type="gramEnd"/>
      <w:r>
        <w:t>规则校验</w:t>
      </w:r>
    </w:p>
    <w:p w14:paraId="435B13D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描述</w:t>
      </w:r>
      <w:proofErr w:type="gramEnd"/>
      <w:r>
        <w:t>规范性校验</w:t>
      </w:r>
    </w:p>
    <w:p w14:paraId="18151F29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分类</w:t>
      </w:r>
      <w:proofErr w:type="gramEnd"/>
      <w:r>
        <w:t>合理性校验</w:t>
      </w:r>
    </w:p>
    <w:p w14:paraId="7D592BA0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其他</w:t>
      </w:r>
      <w:proofErr w:type="gramEnd"/>
      <w:r>
        <w:t>：</w:t>
      </w:r>
      <w:r>
        <w:t>_______________</w:t>
      </w:r>
    </w:p>
    <w:p w14:paraId="60EBA11E" w14:textId="77777777" w:rsidR="00CE5BAC" w:rsidRDefault="00000000">
      <w:pPr>
        <w:pStyle w:val="2"/>
      </w:pPr>
      <w:bookmarkStart w:id="27" w:name="_Toc228950528"/>
      <w:proofErr w:type="gramStart"/>
      <w:r>
        <w:t xml:space="preserve">5.3 </w:t>
      </w:r>
      <w:r>
        <w:t>审批</w:t>
      </w:r>
      <w:proofErr w:type="gramEnd"/>
      <w:r>
        <w:t>流程</w:t>
      </w:r>
      <w:bookmarkEnd w:id="27"/>
    </w:p>
    <w:p w14:paraId="4A90EFD0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Q5</w:t>
      </w:r>
      <w:r>
        <w:rPr>
          <w:b/>
          <w:color w:val="3498DB"/>
          <w:sz w:val="22"/>
        </w:rPr>
        <w:t>】主数据管理员的复核流程是怎样的？</w:t>
      </w:r>
    </w:p>
    <w:p w14:paraId="354CD854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复核环节：</w:t>
      </w:r>
      <w:r>
        <w:rPr>
          <w:color w:val="4A5568"/>
        </w:rPr>
        <w:t>_______________</w:t>
      </w:r>
    </w:p>
    <w:p w14:paraId="6013D938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复核内容：</w:t>
      </w:r>
      <w:r>
        <w:rPr>
          <w:color w:val="4A5568"/>
        </w:rPr>
        <w:t>_______________</w:t>
      </w:r>
    </w:p>
    <w:p w14:paraId="748116DA" w14:textId="77777777" w:rsidR="00CE5BAC" w:rsidRDefault="00000000">
      <w:pPr>
        <w:spacing w:before="80" w:after="80"/>
        <w:ind w:left="420" w:firstLine="0"/>
      </w:pPr>
      <w:r>
        <w:rPr>
          <w:color w:val="4A5568"/>
        </w:rPr>
        <w:t>平均复核时间：</w:t>
      </w:r>
      <w:r>
        <w:rPr>
          <w:color w:val="4A5568"/>
        </w:rPr>
        <w:t>_______________</w:t>
      </w:r>
    </w:p>
    <w:p w14:paraId="17569D69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Q6</w:t>
      </w:r>
      <w:r>
        <w:rPr>
          <w:b/>
          <w:color w:val="3498DB"/>
          <w:sz w:val="22"/>
        </w:rPr>
        <w:t>】审批流程的标准化程度如何？</w:t>
      </w:r>
    </w:p>
    <w:p w14:paraId="70E1947E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流程</w:t>
      </w:r>
      <w:proofErr w:type="gramEnd"/>
      <w:r>
        <w:t>标准化，有明确的审批节点和时限</w:t>
      </w:r>
    </w:p>
    <w:p w14:paraId="190A8D54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基本</w:t>
      </w:r>
      <w:proofErr w:type="gramEnd"/>
      <w:r>
        <w:t>标准化，部分环节可灵活处理</w:t>
      </w:r>
    </w:p>
    <w:p w14:paraId="44DC8431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标准化</w:t>
      </w:r>
      <w:proofErr w:type="gramEnd"/>
      <w:r>
        <w:t>程度不高</w:t>
      </w:r>
    </w:p>
    <w:p w14:paraId="5AC819E0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标准化的审批流程</w:t>
      </w:r>
    </w:p>
    <w:p w14:paraId="49958A8E" w14:textId="77777777" w:rsidR="00CE5BAC" w:rsidRDefault="00000000">
      <w:pPr>
        <w:pStyle w:val="2"/>
      </w:pPr>
      <w:bookmarkStart w:id="28" w:name="_Toc228950529"/>
      <w:proofErr w:type="gramStart"/>
      <w:r>
        <w:lastRenderedPageBreak/>
        <w:t xml:space="preserve">5.4 </w:t>
      </w:r>
      <w:r>
        <w:t>分发</w:t>
      </w:r>
      <w:proofErr w:type="gramEnd"/>
      <w:r>
        <w:t>机制</w:t>
      </w:r>
      <w:bookmarkEnd w:id="28"/>
    </w:p>
    <w:p w14:paraId="08F13DCF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Q7</w:t>
      </w:r>
      <w:r>
        <w:rPr>
          <w:b/>
          <w:color w:val="3498DB"/>
          <w:sz w:val="22"/>
        </w:rPr>
        <w:t>】物料生效后的分发机制是怎样的？</w:t>
      </w:r>
    </w:p>
    <w:p w14:paraId="29DCE7F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自动</w:t>
      </w:r>
      <w:proofErr w:type="gramEnd"/>
      <w:r>
        <w:t>分发到所有相关系统</w:t>
      </w:r>
    </w:p>
    <w:p w14:paraId="1ABBF0A9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自动</w:t>
      </w:r>
      <w:proofErr w:type="gramEnd"/>
      <w:r>
        <w:t>分发到部分系统，部分需人工处理</w:t>
      </w:r>
    </w:p>
    <w:p w14:paraId="370C358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以</w:t>
      </w:r>
      <w:proofErr w:type="gramEnd"/>
      <w:r>
        <w:t>人工分发为主</w:t>
      </w:r>
    </w:p>
    <w:p w14:paraId="6A6E1D02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各</w:t>
      </w:r>
      <w:proofErr w:type="gramEnd"/>
      <w:r>
        <w:t>系统分别维护，没有分发机制</w:t>
      </w:r>
    </w:p>
    <w:p w14:paraId="1D5BD2EF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Q8</w:t>
      </w:r>
      <w:r>
        <w:rPr>
          <w:b/>
          <w:color w:val="3498DB"/>
          <w:sz w:val="22"/>
        </w:rPr>
        <w:t>】分发时效性如何？</w:t>
      </w:r>
    </w:p>
    <w:p w14:paraId="66B7E24E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实时</w:t>
      </w:r>
      <w:proofErr w:type="gramEnd"/>
      <w:r>
        <w:t>或准实时同步</w:t>
      </w:r>
    </w:p>
    <w:p w14:paraId="3771AF1E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小时</w:t>
      </w:r>
      <w:proofErr w:type="gramEnd"/>
      <w:r>
        <w:t>级同步</w:t>
      </w:r>
    </w:p>
    <w:p w14:paraId="1F57D124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日</w:t>
      </w:r>
      <w:proofErr w:type="gramEnd"/>
      <w:r>
        <w:t>级同步</w:t>
      </w:r>
    </w:p>
    <w:p w14:paraId="06FF113F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同步</w:t>
      </w:r>
      <w:proofErr w:type="gramEnd"/>
      <w:r>
        <w:t>不及时，经常滞后</w:t>
      </w:r>
    </w:p>
    <w:p w14:paraId="02455616" w14:textId="77777777" w:rsidR="00CE5BAC" w:rsidRDefault="00000000">
      <w:pPr>
        <w:pStyle w:val="2"/>
      </w:pPr>
      <w:bookmarkStart w:id="29" w:name="_Toc228950530"/>
      <w:proofErr w:type="gramStart"/>
      <w:r>
        <w:t xml:space="preserve">5.5 </w:t>
      </w:r>
      <w:r>
        <w:t>追溯</w:t>
      </w:r>
      <w:proofErr w:type="gramEnd"/>
      <w:r>
        <w:t>与监控</w:t>
      </w:r>
      <w:bookmarkEnd w:id="29"/>
    </w:p>
    <w:p w14:paraId="3904464F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Q9</w:t>
      </w:r>
      <w:r>
        <w:rPr>
          <w:b/>
          <w:color w:val="3498DB"/>
          <w:sz w:val="22"/>
        </w:rPr>
        <w:t>】变更历史是否可追溯？</w:t>
      </w:r>
    </w:p>
    <w:p w14:paraId="740A2701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完全</w:t>
      </w:r>
      <w:proofErr w:type="gramEnd"/>
      <w:r>
        <w:t>可追溯，有完整的版本管理和变更日志</w:t>
      </w:r>
    </w:p>
    <w:p w14:paraId="44874E32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基本</w:t>
      </w:r>
      <w:proofErr w:type="gramEnd"/>
      <w:r>
        <w:t>可追溯，部分信息可能缺失</w:t>
      </w:r>
    </w:p>
    <w:p w14:paraId="15CF9F52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追溯</w:t>
      </w:r>
      <w:proofErr w:type="gramEnd"/>
      <w:r>
        <w:t>困难，信息不完整</w:t>
      </w:r>
    </w:p>
    <w:p w14:paraId="591FC762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无法</w:t>
      </w:r>
      <w:proofErr w:type="gramEnd"/>
      <w:r>
        <w:t>追溯</w:t>
      </w:r>
    </w:p>
    <w:p w14:paraId="3330D617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Q10</w:t>
      </w:r>
      <w:r>
        <w:rPr>
          <w:b/>
          <w:color w:val="3498DB"/>
          <w:sz w:val="22"/>
        </w:rPr>
        <w:t>】是否存在数据质量监控机制？</w:t>
      </w:r>
    </w:p>
    <w:p w14:paraId="739201E0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完善的质量监控体系，定期生成报告</w:t>
      </w:r>
    </w:p>
    <w:p w14:paraId="435EE031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基本的监控，但不系统</w:t>
      </w:r>
    </w:p>
    <w:p w14:paraId="29CB8E58" w14:textId="77777777" w:rsidR="00CE5BAC" w:rsidRDefault="00000000">
      <w:pPr>
        <w:spacing w:before="60" w:after="60"/>
        <w:ind w:left="420" w:firstLine="0"/>
      </w:pPr>
      <w:proofErr w:type="gramStart"/>
      <w:r>
        <w:lastRenderedPageBreak/>
        <w:t xml:space="preserve">□ </w:t>
      </w:r>
      <w:r>
        <w:t>监控</w:t>
      </w:r>
      <w:proofErr w:type="gramEnd"/>
      <w:r>
        <w:t>较少，主要靠人工发现</w:t>
      </w:r>
    </w:p>
    <w:p w14:paraId="012097F2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质量监控机制</w:t>
      </w:r>
    </w:p>
    <w:p w14:paraId="5A71C773" w14:textId="77777777" w:rsidR="00CE5BAC" w:rsidRDefault="00000000">
      <w:pPr>
        <w:pStyle w:val="1"/>
      </w:pPr>
      <w:bookmarkStart w:id="30" w:name="_Toc006"/>
      <w:bookmarkStart w:id="31" w:name="_Toc228950531"/>
      <w:r>
        <w:lastRenderedPageBreak/>
        <w:t>六、技术架构：主源系统与数据分发</w:t>
      </w:r>
      <w:bookmarkEnd w:id="30"/>
      <w:bookmarkEnd w:id="31"/>
    </w:p>
    <w:p w14:paraId="59FD6AE2" w14:textId="77777777" w:rsidR="00CE5BAC" w:rsidRDefault="00000000">
      <w:r>
        <w:t>本模块调研企业的技术架构设计思路，了解技术实现方案，为构建统一的主数据架构提供依据。</w:t>
      </w:r>
    </w:p>
    <w:p w14:paraId="69FA38D0" w14:textId="77777777" w:rsidR="00CE5BAC" w:rsidRDefault="00000000">
      <w:pPr>
        <w:pStyle w:val="2"/>
      </w:pPr>
      <w:bookmarkStart w:id="32" w:name="_Toc228950532"/>
      <w:proofErr w:type="gramStart"/>
      <w:r>
        <w:t xml:space="preserve">6.1 </w:t>
      </w:r>
      <w:r>
        <w:t>主</w:t>
      </w:r>
      <w:proofErr w:type="gramEnd"/>
      <w:r>
        <w:t>源系统</w:t>
      </w:r>
      <w:bookmarkEnd w:id="32"/>
    </w:p>
    <w:p w14:paraId="3F62862A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Q1</w:t>
      </w:r>
      <w:r>
        <w:rPr>
          <w:b/>
          <w:color w:val="3498DB"/>
          <w:sz w:val="22"/>
        </w:rPr>
        <w:t>】是否确定了物料主数据的唯一源系统（</w:t>
      </w:r>
      <w:r>
        <w:rPr>
          <w:b/>
          <w:color w:val="3498DB"/>
          <w:sz w:val="22"/>
        </w:rPr>
        <w:t>Golden Record</w:t>
      </w:r>
      <w:r>
        <w:rPr>
          <w:b/>
          <w:color w:val="3498DB"/>
          <w:sz w:val="22"/>
        </w:rPr>
        <w:t>）？</w:t>
      </w:r>
    </w:p>
    <w:p w14:paraId="41C1C3BD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已</w:t>
      </w:r>
      <w:proofErr w:type="gramEnd"/>
      <w:r>
        <w:t>确定，主源系统是：</w:t>
      </w:r>
      <w:r>
        <w:t>_______________</w:t>
      </w:r>
    </w:p>
    <w:p w14:paraId="417EF244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正在</w:t>
      </w:r>
      <w:proofErr w:type="gramEnd"/>
      <w:r>
        <w:t>规划确定</w:t>
      </w:r>
    </w:p>
    <w:p w14:paraId="3E20F4EB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明确的主源系统</w:t>
      </w:r>
    </w:p>
    <w:p w14:paraId="1160A98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各</w:t>
      </w:r>
      <w:proofErr w:type="gramEnd"/>
      <w:r>
        <w:t>系统各自维护，无主源概念</w:t>
      </w:r>
    </w:p>
    <w:p w14:paraId="44543E77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Q2</w:t>
      </w:r>
      <w:r>
        <w:rPr>
          <w:b/>
          <w:color w:val="3498DB"/>
          <w:sz w:val="22"/>
        </w:rPr>
        <w:t>】选择主源系统的依据是什么？</w:t>
      </w:r>
    </w:p>
    <w:p w14:paraId="6EED2B54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业务</w:t>
      </w:r>
      <w:proofErr w:type="gramEnd"/>
      <w:r>
        <w:t>完整性（包含最全的物料属性）</w:t>
      </w:r>
    </w:p>
    <w:p w14:paraId="1BA41607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数据</w:t>
      </w:r>
      <w:proofErr w:type="gramEnd"/>
      <w:r>
        <w:t>质量（数据最准确、最规范）</w:t>
      </w:r>
    </w:p>
    <w:p w14:paraId="00EDBC39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系统</w:t>
      </w:r>
      <w:proofErr w:type="gramEnd"/>
      <w:r>
        <w:t>稳定性（最稳定、最可靠）</w:t>
      </w:r>
    </w:p>
    <w:p w14:paraId="3B5A9A9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使用</w:t>
      </w:r>
      <w:proofErr w:type="gramEnd"/>
      <w:r>
        <w:t>范围（使用最广泛）</w:t>
      </w:r>
    </w:p>
    <w:p w14:paraId="1DE9826D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其他</w:t>
      </w:r>
      <w:proofErr w:type="gramEnd"/>
      <w:r>
        <w:t>：</w:t>
      </w:r>
      <w:r>
        <w:t>_______________</w:t>
      </w:r>
    </w:p>
    <w:p w14:paraId="223D604C" w14:textId="77777777" w:rsidR="00CE5BAC" w:rsidRDefault="00000000">
      <w:pPr>
        <w:pStyle w:val="2"/>
      </w:pPr>
      <w:bookmarkStart w:id="33" w:name="_Toc228950533"/>
      <w:proofErr w:type="gramStart"/>
      <w:r>
        <w:t xml:space="preserve">6.2 </w:t>
      </w:r>
      <w:r>
        <w:t>字段</w:t>
      </w:r>
      <w:proofErr w:type="gramEnd"/>
      <w:r>
        <w:t>映射</w:t>
      </w:r>
      <w:bookmarkEnd w:id="33"/>
    </w:p>
    <w:p w14:paraId="27A40F24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Q3</w:t>
      </w:r>
      <w:r>
        <w:rPr>
          <w:b/>
          <w:color w:val="3498DB"/>
          <w:sz w:val="22"/>
        </w:rPr>
        <w:t>】主源系统与应用系统的字段映射关系如何管理？</w:t>
      </w:r>
    </w:p>
    <w:p w14:paraId="5BE58F2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统一的映射文档，维护及时</w:t>
      </w:r>
    </w:p>
    <w:p w14:paraId="10B1920E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映射文档，但维护不够及时</w:t>
      </w:r>
    </w:p>
    <w:p w14:paraId="073CD01F" w14:textId="77777777" w:rsidR="00CE5BAC" w:rsidRDefault="00000000">
      <w:pPr>
        <w:spacing w:before="60" w:after="60"/>
        <w:ind w:left="420" w:firstLine="0"/>
      </w:pPr>
      <w:proofErr w:type="gramStart"/>
      <w:r>
        <w:lastRenderedPageBreak/>
        <w:t xml:space="preserve">□ </w:t>
      </w:r>
      <w:r>
        <w:t>映射</w:t>
      </w:r>
      <w:proofErr w:type="gramEnd"/>
      <w:r>
        <w:t>关系分散在各系统文档中</w:t>
      </w:r>
    </w:p>
    <w:p w14:paraId="4308EF1B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系统的映射管理</w:t>
      </w:r>
    </w:p>
    <w:p w14:paraId="48C9C157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Q4</w:t>
      </w:r>
      <w:r>
        <w:rPr>
          <w:b/>
          <w:color w:val="3498DB"/>
          <w:sz w:val="22"/>
        </w:rPr>
        <w:t>】跨系统字段不一致的问题是否常见？</w:t>
      </w:r>
    </w:p>
    <w:p w14:paraId="7F0AFAF9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很少</w:t>
      </w:r>
      <w:proofErr w:type="gramEnd"/>
      <w:r>
        <w:t>出现，映射关系清晰</w:t>
      </w:r>
    </w:p>
    <w:p w14:paraId="634B108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偶尔</w:t>
      </w:r>
      <w:proofErr w:type="gramEnd"/>
      <w:r>
        <w:t>出现，可以快速解决</w:t>
      </w:r>
    </w:p>
    <w:p w14:paraId="51C5DE70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较为</w:t>
      </w:r>
      <w:proofErr w:type="gramEnd"/>
      <w:r>
        <w:t>常见，影响数据一致性</w:t>
      </w:r>
    </w:p>
    <w:p w14:paraId="2EF34EE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非常</w:t>
      </w:r>
      <w:proofErr w:type="gramEnd"/>
      <w:r>
        <w:t>普遍，严重影响业务</w:t>
      </w:r>
    </w:p>
    <w:p w14:paraId="472689B9" w14:textId="77777777" w:rsidR="00CE5BAC" w:rsidRDefault="00000000">
      <w:pPr>
        <w:pStyle w:val="2"/>
      </w:pPr>
      <w:bookmarkStart w:id="34" w:name="_Toc228950534"/>
      <w:proofErr w:type="gramStart"/>
      <w:r>
        <w:t xml:space="preserve">6.3 </w:t>
      </w:r>
      <w:r>
        <w:t>同步</w:t>
      </w:r>
      <w:proofErr w:type="gramEnd"/>
      <w:r>
        <w:t>机制</w:t>
      </w:r>
      <w:bookmarkEnd w:id="34"/>
    </w:p>
    <w:p w14:paraId="2C7E5294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Q5</w:t>
      </w:r>
      <w:r>
        <w:rPr>
          <w:b/>
          <w:color w:val="3498DB"/>
          <w:sz w:val="22"/>
        </w:rPr>
        <w:t>】数据同步的方式是？</w:t>
      </w:r>
    </w:p>
    <w:p w14:paraId="0532BF7A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实时</w:t>
      </w:r>
      <w:proofErr w:type="gramEnd"/>
      <w:r>
        <w:t>同步</w:t>
      </w:r>
    </w:p>
    <w:p w14:paraId="06E85848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准</w:t>
      </w:r>
      <w:proofErr w:type="gramEnd"/>
      <w:r>
        <w:t>实时同步（分钟级）</w:t>
      </w:r>
    </w:p>
    <w:p w14:paraId="1A8F7509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批量</w:t>
      </w:r>
      <w:proofErr w:type="gramEnd"/>
      <w:r>
        <w:t>同步（小时级）</w:t>
      </w:r>
    </w:p>
    <w:p w14:paraId="0C899A90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定时</w:t>
      </w:r>
      <w:proofErr w:type="gramEnd"/>
      <w:r>
        <w:t>批量（日级）</w:t>
      </w:r>
    </w:p>
    <w:p w14:paraId="15FB33F2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混合</w:t>
      </w:r>
      <w:proofErr w:type="gramEnd"/>
      <w:r>
        <w:t>模式：</w:t>
      </w:r>
      <w:r>
        <w:t>_______________</w:t>
      </w:r>
    </w:p>
    <w:p w14:paraId="61049624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Q6</w:t>
      </w:r>
      <w:r>
        <w:rPr>
          <w:b/>
          <w:color w:val="3498DB"/>
          <w:sz w:val="22"/>
        </w:rPr>
        <w:t>】分发触发机制是？</w:t>
      </w:r>
    </w:p>
    <w:p w14:paraId="0800CB02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事件</w:t>
      </w:r>
      <w:proofErr w:type="gramEnd"/>
      <w:r>
        <w:t>驱动（数据变更即触发）</w:t>
      </w:r>
    </w:p>
    <w:p w14:paraId="2178BCBB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定时</w:t>
      </w:r>
      <w:proofErr w:type="gramEnd"/>
      <w:r>
        <w:t>任务（按计划执行）</w:t>
      </w:r>
    </w:p>
    <w:p w14:paraId="2FED23D5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混合</w:t>
      </w:r>
      <w:proofErr w:type="gramEnd"/>
      <w:r>
        <w:t>模式</w:t>
      </w:r>
    </w:p>
    <w:p w14:paraId="37846A50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人工</w:t>
      </w:r>
      <w:proofErr w:type="gramEnd"/>
      <w:r>
        <w:t>触发</w:t>
      </w:r>
    </w:p>
    <w:p w14:paraId="6DEF40EC" w14:textId="77777777" w:rsidR="00CE5BAC" w:rsidRDefault="00000000">
      <w:pPr>
        <w:pStyle w:val="2"/>
      </w:pPr>
      <w:bookmarkStart w:id="35" w:name="_Toc228950535"/>
      <w:proofErr w:type="gramStart"/>
      <w:r>
        <w:lastRenderedPageBreak/>
        <w:t xml:space="preserve">6.4 </w:t>
      </w:r>
      <w:r>
        <w:t>异常</w:t>
      </w:r>
      <w:proofErr w:type="gramEnd"/>
      <w:r>
        <w:t>处理</w:t>
      </w:r>
      <w:bookmarkEnd w:id="35"/>
    </w:p>
    <w:p w14:paraId="0E9A90FA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Q7</w:t>
      </w:r>
      <w:r>
        <w:rPr>
          <w:b/>
          <w:color w:val="3498DB"/>
          <w:sz w:val="22"/>
        </w:rPr>
        <w:t>】失败重试和异常告警机制如何？</w:t>
      </w:r>
    </w:p>
    <w:p w14:paraId="5AB88862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完善的自动重试和告警机制</w:t>
      </w:r>
    </w:p>
    <w:p w14:paraId="7454EEF7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基本的重试机制，告警不够完善</w:t>
      </w:r>
    </w:p>
    <w:p w14:paraId="796071FD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重试</w:t>
      </w:r>
      <w:proofErr w:type="gramEnd"/>
      <w:r>
        <w:t>和告警机制都不够完善</w:t>
      </w:r>
    </w:p>
    <w:p w14:paraId="0401E549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专门的机制</w:t>
      </w:r>
    </w:p>
    <w:p w14:paraId="57C5C40F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Q8</w:t>
      </w:r>
      <w:r>
        <w:rPr>
          <w:b/>
          <w:color w:val="3498DB"/>
          <w:sz w:val="22"/>
        </w:rPr>
        <w:t>】跨系统数据一致性如何保障？</w:t>
      </w:r>
    </w:p>
    <w:p w14:paraId="58FF6989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完善的一致性校验和修复机制</w:t>
      </w:r>
    </w:p>
    <w:p w14:paraId="598090CC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有</w:t>
      </w:r>
      <w:proofErr w:type="gramEnd"/>
      <w:r>
        <w:t>基本的校验，发现问题后人工修复</w:t>
      </w:r>
    </w:p>
    <w:p w14:paraId="343FCEC2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一致</w:t>
      </w:r>
      <w:proofErr w:type="gramEnd"/>
      <w:r>
        <w:t>性保障较弱</w:t>
      </w:r>
    </w:p>
    <w:p w14:paraId="0EEBAA7E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专门的一致性保障措施</w:t>
      </w:r>
    </w:p>
    <w:p w14:paraId="01F8583A" w14:textId="77777777" w:rsidR="00CE5BAC" w:rsidRDefault="00000000">
      <w:pPr>
        <w:pStyle w:val="2"/>
      </w:pPr>
      <w:bookmarkStart w:id="36" w:name="_Toc228950536"/>
      <w:proofErr w:type="gramStart"/>
      <w:r>
        <w:t xml:space="preserve">6.5 </w:t>
      </w:r>
      <w:r>
        <w:t>技术</w:t>
      </w:r>
      <w:proofErr w:type="gramEnd"/>
      <w:r>
        <w:t>平台</w:t>
      </w:r>
      <w:bookmarkEnd w:id="36"/>
    </w:p>
    <w:p w14:paraId="2F5D623E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Q9</w:t>
      </w:r>
      <w:r>
        <w:rPr>
          <w:b/>
          <w:color w:val="3498DB"/>
          <w:sz w:val="22"/>
        </w:rPr>
        <w:t>】是否使用了集成中间件或数据集成平台？</w:t>
      </w:r>
    </w:p>
    <w:p w14:paraId="2C8EAEB5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是</w:t>
      </w:r>
      <w:proofErr w:type="gramEnd"/>
      <w:r>
        <w:t>，平台名称：</w:t>
      </w:r>
      <w:r>
        <w:t>_______________</w:t>
      </w:r>
    </w:p>
    <w:p w14:paraId="78D1197C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正在</w:t>
      </w:r>
      <w:proofErr w:type="gramEnd"/>
      <w:r>
        <w:t>规划引入</w:t>
      </w:r>
    </w:p>
    <w:p w14:paraId="08CBB20C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使用，通过接口直连</w:t>
      </w:r>
    </w:p>
    <w:p w14:paraId="097A1D8D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没有</w:t>
      </w:r>
      <w:proofErr w:type="gramEnd"/>
      <w:r>
        <w:t>使用，通过文件</w:t>
      </w:r>
      <w:r>
        <w:t>/</w:t>
      </w:r>
      <w:r>
        <w:t>人工方式传输</w:t>
      </w:r>
    </w:p>
    <w:p w14:paraId="2CCC5DA0" w14:textId="77777777" w:rsidR="00CE5BAC" w:rsidRDefault="00000000">
      <w:pPr>
        <w:keepNext/>
        <w:spacing w:before="280" w:after="120"/>
        <w:ind w:firstLine="0"/>
      </w:pPr>
      <w:r>
        <w:rPr>
          <w:b/>
          <w:color w:val="3498DB"/>
          <w:sz w:val="22"/>
        </w:rPr>
        <w:t>【</w:t>
      </w:r>
      <w:r>
        <w:rPr>
          <w:b/>
          <w:color w:val="3498DB"/>
          <w:sz w:val="22"/>
        </w:rPr>
        <w:t>Q10</w:t>
      </w:r>
      <w:r>
        <w:rPr>
          <w:b/>
          <w:color w:val="3498DB"/>
          <w:sz w:val="22"/>
        </w:rPr>
        <w:t>】对现有技术架构的改进期望有哪些？（可多选）</w:t>
      </w:r>
    </w:p>
    <w:p w14:paraId="37308DD4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建立</w:t>
      </w:r>
      <w:proofErr w:type="gramEnd"/>
      <w:r>
        <w:t>统一的主数据管理平台（</w:t>
      </w:r>
      <w:r>
        <w:t>MDM</w:t>
      </w:r>
      <w:r>
        <w:t>）</w:t>
      </w:r>
    </w:p>
    <w:p w14:paraId="5CBDDB8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优化</w:t>
      </w:r>
      <w:proofErr w:type="gramEnd"/>
      <w:r>
        <w:t>数据同步机制，提高时效性</w:t>
      </w:r>
    </w:p>
    <w:p w14:paraId="7A9B97E4" w14:textId="77777777" w:rsidR="00CE5BAC" w:rsidRDefault="00000000">
      <w:pPr>
        <w:spacing w:before="60" w:after="60"/>
        <w:ind w:left="420" w:firstLine="0"/>
      </w:pPr>
      <w:proofErr w:type="gramStart"/>
      <w:r>
        <w:lastRenderedPageBreak/>
        <w:t xml:space="preserve">□ </w:t>
      </w:r>
      <w:r>
        <w:t>完善</w:t>
      </w:r>
      <w:proofErr w:type="gramEnd"/>
      <w:r>
        <w:t>异常处理和告警机制</w:t>
      </w:r>
    </w:p>
    <w:p w14:paraId="3E1EFB77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引入</w:t>
      </w:r>
      <w:proofErr w:type="gramEnd"/>
      <w:r>
        <w:t>AI</w:t>
      </w:r>
      <w:r>
        <w:t>辅助数据治理</w:t>
      </w:r>
    </w:p>
    <w:p w14:paraId="45A1E4F6" w14:textId="77777777" w:rsidR="00CE5BAC" w:rsidRDefault="00000000">
      <w:pPr>
        <w:spacing w:before="60" w:after="60"/>
        <w:ind w:left="420" w:firstLine="0"/>
      </w:pPr>
      <w:proofErr w:type="gramStart"/>
      <w:r>
        <w:t xml:space="preserve">□ </w:t>
      </w:r>
      <w:r>
        <w:t>其他</w:t>
      </w:r>
      <w:proofErr w:type="gramEnd"/>
      <w:r>
        <w:t>：</w:t>
      </w:r>
      <w:r>
        <w:t>_______________</w:t>
      </w:r>
    </w:p>
    <w:p w14:paraId="6ED99E4F" w14:textId="77777777" w:rsidR="00CE5BAC" w:rsidRDefault="00CE5BAC">
      <w:pPr>
        <w:sectPr w:rsidR="00CE5BAC">
          <w:headerReference w:type="default" r:id="rId8"/>
          <w:footerReference w:type="default" r:id="rId9"/>
          <w:pgSz w:w="11906" w:h="16838"/>
          <w:pgMar w:top="1800" w:right="1440" w:bottom="1440" w:left="1440" w:header="720" w:footer="720" w:gutter="0"/>
          <w:cols w:space="720"/>
        </w:sectPr>
      </w:pPr>
    </w:p>
    <w:p w14:paraId="2D9B40F3" w14:textId="77777777" w:rsidR="00CE5BAC" w:rsidRDefault="00000000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45ACBF60" wp14:editId="0F36AAB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coverBackgrou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774AF" w14:textId="77777777" w:rsidR="00CE5BAC" w:rsidRDefault="00CE5BAC">
      <w:pPr>
        <w:spacing w:before="6000"/>
      </w:pPr>
    </w:p>
    <w:p w14:paraId="76E41F35" w14:textId="77777777" w:rsidR="00CE5BAC" w:rsidRDefault="00000000">
      <w:pPr>
        <w:spacing w:after="600"/>
        <w:jc w:val="center"/>
      </w:pPr>
      <w:r>
        <w:rPr>
          <w:rFonts w:eastAsia="黑体"/>
          <w:color w:val="2C3E50"/>
          <w:sz w:val="32"/>
        </w:rPr>
        <w:t>感谢参与调研</w:t>
      </w:r>
    </w:p>
    <w:p w14:paraId="288E38F4" w14:textId="77777777" w:rsidR="00CE5BAC" w:rsidRDefault="00000000">
      <w:pPr>
        <w:spacing w:after="400"/>
        <w:jc w:val="center"/>
      </w:pPr>
      <w:r>
        <w:rPr>
          <w:color w:val="4A5568"/>
          <w:sz w:val="22"/>
        </w:rPr>
        <w:t>您的反馈将帮助我们更好地了解企业物料数据现状</w:t>
      </w:r>
    </w:p>
    <w:p w14:paraId="732BB67D" w14:textId="77777777" w:rsidR="00CE5BAC" w:rsidRDefault="00000000">
      <w:pPr>
        <w:jc w:val="center"/>
      </w:pPr>
      <w:r>
        <w:rPr>
          <w:color w:val="718096"/>
        </w:rPr>
        <w:t>如有任何问题，请联系项目组</w:t>
      </w:r>
    </w:p>
    <w:sectPr w:rsidR="00CE5BAC"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1AEEB" w14:textId="77777777" w:rsidR="00593064" w:rsidRDefault="00593064">
      <w:pPr>
        <w:spacing w:after="0" w:line="240" w:lineRule="auto"/>
      </w:pPr>
      <w:r>
        <w:separator/>
      </w:r>
    </w:p>
  </w:endnote>
  <w:endnote w:type="continuationSeparator" w:id="0">
    <w:p w14:paraId="43276CBF" w14:textId="77777777" w:rsidR="00593064" w:rsidRDefault="00593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F7AF4" w14:textId="77777777" w:rsidR="00CE5BAC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A092F" w14:textId="77777777" w:rsidR="00593064" w:rsidRDefault="00593064">
      <w:pPr>
        <w:spacing w:after="0" w:line="240" w:lineRule="auto"/>
      </w:pPr>
      <w:r>
        <w:separator/>
      </w:r>
    </w:p>
  </w:footnote>
  <w:footnote w:type="continuationSeparator" w:id="0">
    <w:p w14:paraId="28E54F62" w14:textId="77777777" w:rsidR="00593064" w:rsidRDefault="00593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6239D" w14:textId="77777777" w:rsidR="00CE5BAC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62ED273F" wp14:editId="3F077F5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dy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6E0FFC0" w14:textId="77777777" w:rsidR="00CE5BAC" w:rsidRDefault="00000000">
    <w:pPr>
      <w:jc w:val="right"/>
    </w:pPr>
    <w:r>
      <w:rPr>
        <w:color w:val="718096"/>
        <w:sz w:val="18"/>
      </w:rPr>
      <w:t>物料主数据治理调研问卷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C6BBF"/>
    <w:multiLevelType w:val="multilevel"/>
    <w:tmpl w:val="476435A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21195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5BAC"/>
    <w:rsid w:val="00402632"/>
    <w:rsid w:val="0053642E"/>
    <w:rsid w:val="00593064"/>
    <w:rsid w:val="008A3930"/>
    <w:rsid w:val="00CE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53FEA"/>
  <w15:docId w15:val="{131C1D75-5FA2-41BF-AE32-931D7111C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360" w:lineRule="auto"/>
      <w:ind w:firstLine="420"/>
    </w:pPr>
    <w:rPr>
      <w:rFonts w:ascii="Calibri" w:eastAsia="微软雅黑" w:hAnsi="Calibri"/>
      <w:color w:val="1A252F"/>
      <w:sz w:val="21"/>
    </w:rPr>
  </w:style>
  <w:style w:type="paragraph" w:styleId="1">
    <w:name w:val="heading 1"/>
    <w:basedOn w:val="a"/>
    <w:uiPriority w:val="9"/>
    <w:qFormat/>
    <w:pPr>
      <w:keepNext/>
      <w:keepLines/>
      <w:pageBreakBefore/>
      <w:spacing w:before="400" w:after="300" w:line="240" w:lineRule="auto"/>
      <w:ind w:firstLine="0"/>
      <w:outlineLvl w:val="0"/>
    </w:pPr>
    <w:rPr>
      <w:rFonts w:eastAsia="黑体"/>
      <w:b/>
      <w:color w:val="2C3E50"/>
      <w:sz w:val="36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360"/>
      <w:ind w:firstLine="0"/>
      <w:outlineLvl w:val="1"/>
    </w:pPr>
    <w:rPr>
      <w:rFonts w:eastAsia="黑体"/>
      <w:b/>
      <w:color w:val="34495E"/>
      <w:sz w:val="28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280" w:after="120"/>
      <w:ind w:firstLine="0"/>
      <w:outlineLvl w:val="2"/>
    </w:pPr>
    <w:rPr>
      <w:b/>
      <w:color w:val="3498DB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uiPriority w:val="39"/>
    <w:pPr>
      <w:tabs>
        <w:tab w:val="right" w:leader="dot" w:pos="9350"/>
      </w:tabs>
      <w:spacing w:before="200" w:after="60"/>
      <w:ind w:firstLine="0"/>
    </w:pPr>
    <w:rPr>
      <w:b/>
    </w:rPr>
  </w:style>
  <w:style w:type="paragraph" w:styleId="TOC2">
    <w:name w:val="toc 2"/>
    <w:basedOn w:val="a"/>
    <w:uiPriority w:val="39"/>
    <w:pPr>
      <w:tabs>
        <w:tab w:val="right" w:leader="dot" w:pos="9350"/>
      </w:tabs>
      <w:spacing w:before="60" w:after="60"/>
      <w:ind w:left="420" w:firstLine="0"/>
    </w:pPr>
    <w:rPr>
      <w:color w:val="4A5568"/>
    </w:rPr>
  </w:style>
  <w:style w:type="character" w:styleId="a3">
    <w:name w:val="Hyperlink"/>
    <w:basedOn w:val="a0"/>
    <w:uiPriority w:val="99"/>
    <w:unhideWhenUsed/>
    <w:rsid w:val="008A393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1221</Words>
  <Characters>6964</Characters>
  <Application>Microsoft Office Word</Application>
  <DocSecurity>0</DocSecurity>
  <Lines>58</Lines>
  <Paragraphs>16</Paragraphs>
  <ScaleCrop>false</ScaleCrop>
  <Company/>
  <LinksUpToDate>false</LinksUpToDate>
  <CharactersWithSpaces>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 Zhao</cp:lastModifiedBy>
  <cp:revision>3</cp:revision>
  <dcterms:created xsi:type="dcterms:W3CDTF">2026-05-06T01:01:00Z</dcterms:created>
  <dcterms:modified xsi:type="dcterms:W3CDTF">2026-05-06T02:42:00Z</dcterms:modified>
</cp:coreProperties>
</file>