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1965F" w14:textId="69F05311" w:rsidR="00C27E95" w:rsidRDefault="00DC1502" w:rsidP="00891328">
      <w:pPr>
        <w:pStyle w:val="1"/>
      </w:pPr>
      <w:r>
        <w:rPr>
          <w:rFonts w:hint="eastAsia"/>
        </w:rPr>
        <w:t>交易策略</w:t>
      </w:r>
    </w:p>
    <w:p w14:paraId="43AFA059" w14:textId="43A742C2" w:rsidR="00DC1502" w:rsidRDefault="00DC1502"/>
    <w:p w14:paraId="57152C75" w14:textId="4AD87985" w:rsidR="00DC1502" w:rsidRDefault="00DC1502">
      <w:r>
        <w:rPr>
          <w:rFonts w:hint="eastAsia"/>
        </w:rPr>
        <w:t>交易策略分为3个部分，买入策略，卖出策略，安全策略。买入策略指买入的条件与每次买入的仓位。卖出策略为卖出的条件与每次卖出的仓位。安全策略指斩仓与落袋为安的条件与仓位。其中，买入与卖出的策略都是以顶底为信号点进行操作。安全策略则是以持仓股价与当前股价的比较为信号点。</w:t>
      </w:r>
    </w:p>
    <w:p w14:paraId="459C689E" w14:textId="6DBAC9E4" w:rsidR="00DC1502" w:rsidRPr="00891328" w:rsidRDefault="00DC1502" w:rsidP="00891328">
      <w:pPr>
        <w:pStyle w:val="2"/>
      </w:pPr>
      <w:r w:rsidRPr="00891328">
        <w:rPr>
          <w:rFonts w:hint="eastAsia"/>
        </w:rPr>
        <w:t>买入策略</w:t>
      </w:r>
    </w:p>
    <w:p w14:paraId="51EBA100" w14:textId="3A448704" w:rsidR="00DC1502" w:rsidRDefault="00DC1502">
      <w:r>
        <w:rPr>
          <w:rFonts w:hint="eastAsia"/>
        </w:rPr>
        <w:t>买入策略为多段买入。当底信号出现后，进行多</w:t>
      </w:r>
      <w:r w:rsidR="00891328">
        <w:rPr>
          <w:rFonts w:hint="eastAsia"/>
        </w:rPr>
        <w:t>段</w:t>
      </w:r>
      <w:r>
        <w:rPr>
          <w:rFonts w:hint="eastAsia"/>
        </w:rPr>
        <w:t>买入。这里引入一个概念“</w:t>
      </w:r>
      <w:r w:rsidRPr="00891328">
        <w:rPr>
          <w:rFonts w:hint="eastAsia"/>
          <w:b/>
          <w:bCs/>
        </w:rPr>
        <w:t>仓位策略</w:t>
      </w:r>
      <w:r>
        <w:rPr>
          <w:rFonts w:hint="eastAsia"/>
        </w:rPr>
        <w:t>”。设置三种仓位策略，</w:t>
      </w:r>
    </w:p>
    <w:p w14:paraId="31E02338" w14:textId="181676B2" w:rsidR="00DC1502" w:rsidRDefault="00DC1502" w:rsidP="0089132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谨慎，两次买入，第一次1/4仓，第二次1/4仓</w:t>
      </w:r>
    </w:p>
    <w:p w14:paraId="30D441D0" w14:textId="2BD499EC" w:rsidR="00DC1502" w:rsidRDefault="00DC1502" w:rsidP="0089132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一般，三次买入，第一次1/2仓，第二次1/4仓，第三次1/4仓</w:t>
      </w:r>
    </w:p>
    <w:p w14:paraId="1621B8F2" w14:textId="4CE907EC" w:rsidR="00DC1502" w:rsidRDefault="00DC1502" w:rsidP="0089132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大胆，两次买入，第一次3/4仓，第二次1/4仓</w:t>
      </w:r>
    </w:p>
    <w:p w14:paraId="22E1CBB7" w14:textId="4B51034C" w:rsidR="00DC1502" w:rsidRDefault="00DC1502"/>
    <w:p w14:paraId="7DF84FF3" w14:textId="2C834140" w:rsidR="00DC1502" w:rsidRDefault="00DC1502">
      <w:r>
        <w:rPr>
          <w:rFonts w:hint="eastAsia"/>
        </w:rPr>
        <w:t>每次开仓的条件，这里引入一个</w:t>
      </w:r>
      <w:r w:rsidR="00891328">
        <w:rPr>
          <w:rFonts w:hint="eastAsia"/>
        </w:rPr>
        <w:t>指标</w:t>
      </w:r>
      <w:r>
        <w:rPr>
          <w:rFonts w:hint="eastAsia"/>
        </w:rPr>
        <w:t>“</w:t>
      </w:r>
      <w:r w:rsidRPr="00891328">
        <w:rPr>
          <w:rFonts w:hint="eastAsia"/>
          <w:b/>
          <w:bCs/>
        </w:rPr>
        <w:t>落差</w:t>
      </w:r>
      <w:r>
        <w:rPr>
          <w:rFonts w:hint="eastAsia"/>
        </w:rPr>
        <w:t>”，落差是一个</w:t>
      </w:r>
      <w:r w:rsidR="00891328">
        <w:rPr>
          <w:rFonts w:hint="eastAsia"/>
        </w:rPr>
        <w:t>价差，实际应用中使用百分数进行操作，是一个相对值。为了好理解，在本文档中使用价差，是一个绝对值。当底出现后，</w:t>
      </w:r>
    </w:p>
    <w:p w14:paraId="4084FCEB" w14:textId="2EAC98FA" w:rsidR="00DC1502" w:rsidRDefault="00DC1502" w:rsidP="0089132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当上次卖出的价格</w:t>
      </w:r>
      <w:r w:rsidR="00891328">
        <w:rPr>
          <w:rFonts w:hint="eastAsia"/>
        </w:rPr>
        <w:t>减去落差大于当前价格</w:t>
      </w:r>
    </w:p>
    <w:p w14:paraId="337BC7CC" w14:textId="6589024F" w:rsidR="00891328" w:rsidRDefault="00891328" w:rsidP="0089132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上一个顶的价格减去落差大于当前价格</w:t>
      </w:r>
    </w:p>
    <w:p w14:paraId="542A7F38" w14:textId="7156C709" w:rsidR="006E534D" w:rsidRDefault="006E534D" w:rsidP="00891328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lang w:val="de-DE"/>
        </w:rPr>
        <w:t>上一个顶</w:t>
      </w:r>
      <w:r w:rsidR="00186820">
        <w:rPr>
          <w:rFonts w:hint="eastAsia"/>
          <w:lang w:val="de-DE"/>
        </w:rPr>
        <w:t>或上一次卖出</w:t>
      </w:r>
      <w:r>
        <w:rPr>
          <w:rFonts w:hint="eastAsia"/>
          <w:lang w:val="de-DE"/>
        </w:rPr>
        <w:t>距离当前有</w:t>
      </w:r>
      <w:r w:rsidR="007C274A">
        <w:rPr>
          <w:rFonts w:hint="eastAsia"/>
          <w:lang w:val="de-DE"/>
        </w:rPr>
        <w:t>5至15</w:t>
      </w:r>
      <w:r>
        <w:rPr>
          <w:rFonts w:hint="eastAsia"/>
          <w:lang w:val="de-DE"/>
        </w:rPr>
        <w:t>天</w:t>
      </w:r>
      <w:r w:rsidR="00D74666">
        <w:rPr>
          <w:rFonts w:hint="eastAsia"/>
          <w:lang w:val="de-DE"/>
        </w:rPr>
        <w:t>,</w:t>
      </w:r>
      <w:r w:rsidR="00D74666">
        <w:rPr>
          <w:lang w:val="de-DE"/>
        </w:rPr>
        <w:t xml:space="preserve"> </w:t>
      </w:r>
      <w:r w:rsidR="00D74666">
        <w:rPr>
          <w:rFonts w:hint="eastAsia"/>
          <w:lang w:val="de-DE"/>
        </w:rPr>
        <w:t>且，上一次卖出的价格</w:t>
      </w:r>
      <w:r w:rsidR="00D74666">
        <w:rPr>
          <w:rFonts w:hint="eastAsia"/>
        </w:rPr>
        <w:t>加上</w:t>
      </w:r>
      <w:r w:rsidR="00D74666">
        <w:rPr>
          <w:rFonts w:hint="eastAsia"/>
        </w:rPr>
        <w:t>落差</w:t>
      </w:r>
      <w:r w:rsidR="00D74666">
        <w:rPr>
          <w:rFonts w:hint="eastAsia"/>
          <w:lang w:val="de-DE"/>
        </w:rPr>
        <w:t>小于当前价格</w:t>
      </w:r>
      <w:r w:rsidR="007C274A">
        <w:rPr>
          <w:rFonts w:hint="eastAsia"/>
          <w:lang w:val="de-DE"/>
        </w:rPr>
        <w:t>.（上涨中继</w:t>
      </w:r>
      <w:bookmarkStart w:id="0" w:name="_GoBack"/>
      <w:bookmarkEnd w:id="0"/>
      <w:r w:rsidR="007C274A">
        <w:rPr>
          <w:rFonts w:hint="eastAsia"/>
          <w:lang w:val="de-DE"/>
        </w:rPr>
        <w:t>）</w:t>
      </w:r>
    </w:p>
    <w:p w14:paraId="0EFEC534" w14:textId="2321783C" w:rsidR="00891328" w:rsidRDefault="00891328" w:rsidP="00891328">
      <w:r>
        <w:rPr>
          <w:rFonts w:hint="eastAsia"/>
        </w:rPr>
        <w:t>这两个条件满足一个就可以交易。每次交易根据仓位策略依次进行。</w:t>
      </w:r>
    </w:p>
    <w:p w14:paraId="7A685040" w14:textId="1F36007B" w:rsidR="00891328" w:rsidRDefault="00891328" w:rsidP="00891328">
      <w:pPr>
        <w:pStyle w:val="2"/>
        <w:rPr>
          <w:rFonts w:hint="eastAsia"/>
        </w:rPr>
      </w:pPr>
      <w:r>
        <w:rPr>
          <w:rFonts w:hint="eastAsia"/>
        </w:rPr>
        <w:t>卖出策略</w:t>
      </w:r>
    </w:p>
    <w:p w14:paraId="1B5C552D" w14:textId="77777777" w:rsidR="00891328" w:rsidRDefault="00891328" w:rsidP="00891328">
      <w:r>
        <w:rPr>
          <w:rFonts w:hint="eastAsia"/>
        </w:rPr>
        <w:t>卖出策略为一段卖出。当顶信号出现后卖出。</w:t>
      </w:r>
    </w:p>
    <w:p w14:paraId="75BD27A0" w14:textId="69DB00CA" w:rsidR="00891328" w:rsidRDefault="00891328" w:rsidP="00891328">
      <w:r>
        <w:rPr>
          <w:rFonts w:hint="eastAsia"/>
        </w:rPr>
        <w:t>每次平仓的条件，</w:t>
      </w:r>
      <w:r>
        <w:rPr>
          <w:rFonts w:hint="eastAsia"/>
        </w:rPr>
        <w:t>这里引入一个指标“</w:t>
      </w:r>
      <w:r w:rsidRPr="00891328">
        <w:rPr>
          <w:rFonts w:hint="eastAsia"/>
          <w:b/>
          <w:bCs/>
        </w:rPr>
        <w:t>涨幅</w:t>
      </w:r>
      <w:r>
        <w:rPr>
          <w:rFonts w:hint="eastAsia"/>
        </w:rPr>
        <w:t>”。</w:t>
      </w:r>
      <w:r>
        <w:rPr>
          <w:rFonts w:hint="eastAsia"/>
        </w:rPr>
        <w:t>实际应用中使用百分数进行操作，是一个相对值。为了好理解，在本文档中使用价差，是一个绝对值</w:t>
      </w:r>
      <w:r>
        <w:rPr>
          <w:rFonts w:hint="eastAsia"/>
        </w:rPr>
        <w:t>。当顶出现后，</w:t>
      </w:r>
    </w:p>
    <w:p w14:paraId="62A4CA04" w14:textId="3A6BE759" w:rsidR="00891328" w:rsidRDefault="00891328" w:rsidP="0089132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第一次开仓的价格加上涨幅小于当前价格</w:t>
      </w:r>
    </w:p>
    <w:p w14:paraId="58971912" w14:textId="020842D7" w:rsidR="00891328" w:rsidRDefault="00891328" w:rsidP="00244EEF">
      <w:pPr>
        <w:pStyle w:val="2"/>
      </w:pPr>
      <w:r>
        <w:rPr>
          <w:rFonts w:hint="eastAsia"/>
        </w:rPr>
        <w:t>安全策略</w:t>
      </w:r>
    </w:p>
    <w:p w14:paraId="4022D8C2" w14:textId="6773E0E9" w:rsidR="00891328" w:rsidRDefault="00891328" w:rsidP="00891328">
      <w:r>
        <w:rPr>
          <w:rFonts w:hint="eastAsia"/>
        </w:rPr>
        <w:t>安全策略分为两部分，斩仓与落袋为安。</w:t>
      </w:r>
    </w:p>
    <w:p w14:paraId="5945C061" w14:textId="026C5877" w:rsidR="00244EEF" w:rsidRDefault="00891328" w:rsidP="00244EEF">
      <w:pPr>
        <w:pStyle w:val="4"/>
      </w:pPr>
      <w:r>
        <w:rPr>
          <w:rFonts w:hint="eastAsia"/>
        </w:rPr>
        <w:t>斩仓</w:t>
      </w:r>
    </w:p>
    <w:p w14:paraId="118A820F" w14:textId="7BEF00DE" w:rsidR="00244EEF" w:rsidRPr="00244EEF" w:rsidRDefault="00244EEF" w:rsidP="00244EEF">
      <w:pPr>
        <w:rPr>
          <w:rFonts w:hint="eastAsia"/>
        </w:rPr>
      </w:pPr>
      <w:r>
        <w:rPr>
          <w:rFonts w:hint="eastAsia"/>
        </w:rPr>
        <w:t>当股价大跌后但未出现底信号，进行平仓，降低损失的方式。</w:t>
      </w:r>
    </w:p>
    <w:p w14:paraId="16931A1B" w14:textId="56549F1B" w:rsidR="00244EEF" w:rsidRDefault="00891328" w:rsidP="00891328">
      <w:r>
        <w:rPr>
          <w:rFonts w:hint="eastAsia"/>
        </w:rPr>
        <w:t>这里引入</w:t>
      </w:r>
      <w:r w:rsidR="00244EEF">
        <w:rPr>
          <w:rFonts w:hint="eastAsia"/>
        </w:rPr>
        <w:t>两个</w:t>
      </w:r>
      <w:r>
        <w:rPr>
          <w:rFonts w:hint="eastAsia"/>
        </w:rPr>
        <w:t>指标</w:t>
      </w:r>
      <w:r w:rsidR="00244EEF">
        <w:rPr>
          <w:rFonts w:hint="eastAsia"/>
        </w:rPr>
        <w:t>，一是</w:t>
      </w:r>
      <w:r>
        <w:rPr>
          <w:rFonts w:hint="eastAsia"/>
        </w:rPr>
        <w:t>“</w:t>
      </w:r>
      <w:r w:rsidRPr="00891328">
        <w:rPr>
          <w:rFonts w:hint="eastAsia"/>
          <w:b/>
          <w:bCs/>
        </w:rPr>
        <w:t>跌幅</w:t>
      </w:r>
      <w:r>
        <w:rPr>
          <w:rFonts w:hint="eastAsia"/>
        </w:rPr>
        <w:t>”</w:t>
      </w:r>
      <w:r w:rsidR="00244EEF">
        <w:rPr>
          <w:rFonts w:hint="eastAsia"/>
        </w:rPr>
        <w:t>，</w:t>
      </w:r>
      <w:r>
        <w:rPr>
          <w:rFonts w:hint="eastAsia"/>
        </w:rPr>
        <w:t>跌幅与其他指标的描述方式一致</w:t>
      </w:r>
      <w:r w:rsidR="00244EEF">
        <w:rPr>
          <w:rFonts w:hint="eastAsia"/>
        </w:rPr>
        <w:t>，是一个价差；二是，</w:t>
      </w:r>
      <w:r w:rsidR="00244EEF" w:rsidRPr="00244EEF">
        <w:rPr>
          <w:rFonts w:hint="eastAsia"/>
          <w:b/>
          <w:bCs/>
        </w:rPr>
        <w:t>“冷静期”</w:t>
      </w:r>
      <w:r w:rsidR="00244EEF">
        <w:rPr>
          <w:rFonts w:hint="eastAsia"/>
        </w:rPr>
        <w:t>，是一个时间段，在这段时间内不交易</w:t>
      </w:r>
    </w:p>
    <w:p w14:paraId="6388289A" w14:textId="34A41A56" w:rsidR="00891328" w:rsidRDefault="00244EEF" w:rsidP="00891328">
      <w:pPr>
        <w:rPr>
          <w:rFonts w:hint="eastAsia"/>
        </w:rPr>
      </w:pPr>
      <w:r>
        <w:rPr>
          <w:rFonts w:hint="eastAsia"/>
        </w:rPr>
        <w:lastRenderedPageBreak/>
        <w:t>触发</w:t>
      </w:r>
      <w:r w:rsidR="00891328">
        <w:rPr>
          <w:rFonts w:hint="eastAsia"/>
        </w:rPr>
        <w:t>条件为</w:t>
      </w:r>
    </w:p>
    <w:p w14:paraId="703C093D" w14:textId="245D2E84" w:rsidR="00891328" w:rsidRDefault="00891328" w:rsidP="00244EE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当前第一次开仓的股价减去跌幅大于当前股价</w:t>
      </w:r>
    </w:p>
    <w:p w14:paraId="25CE33FA" w14:textId="15B0505A" w:rsidR="00244EEF" w:rsidRDefault="00244EEF" w:rsidP="00244EEF">
      <w:r>
        <w:rPr>
          <w:rFonts w:hint="eastAsia"/>
        </w:rPr>
        <w:t>对应措施为</w:t>
      </w:r>
    </w:p>
    <w:p w14:paraId="28075527" w14:textId="0335719F" w:rsidR="00244EEF" w:rsidRDefault="00244EEF" w:rsidP="00244EE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平半仓</w:t>
      </w:r>
    </w:p>
    <w:p w14:paraId="2D8D19A0" w14:textId="2AE4F7FF" w:rsidR="00244EEF" w:rsidRDefault="00244EEF" w:rsidP="00244EE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调整仓位策略，向下一级，</w:t>
      </w:r>
      <w:r>
        <w:rPr>
          <w:rFonts w:hint="eastAsia"/>
        </w:rPr>
        <w:t>大胆</w:t>
      </w:r>
      <w:r>
        <w:rPr>
          <w:rFonts w:hint="eastAsia"/>
        </w:rPr>
        <w:t>调为一般，一般调为谨慎</w:t>
      </w:r>
    </w:p>
    <w:p w14:paraId="2D0AC7F5" w14:textId="50576BE5" w:rsidR="00244EEF" w:rsidRDefault="00244EEF" w:rsidP="00244EE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设置冷静期，在冷静期内不交易</w:t>
      </w:r>
    </w:p>
    <w:p w14:paraId="44D312F2" w14:textId="1A69A0E8" w:rsidR="00244EEF" w:rsidRDefault="00244EEF" w:rsidP="00244EE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设置下一冷静期，倍增当前冷静期，如果斩仓再被触发，使用下一冷静期</w:t>
      </w:r>
    </w:p>
    <w:p w14:paraId="614E943C" w14:textId="45F01ACD" w:rsidR="00244EEF" w:rsidRDefault="00244EEF" w:rsidP="00F50F3E">
      <w:pPr>
        <w:pStyle w:val="4"/>
      </w:pPr>
      <w:r>
        <w:rPr>
          <w:rFonts w:hint="eastAsia"/>
        </w:rPr>
        <w:t>落袋为安</w:t>
      </w:r>
    </w:p>
    <w:p w14:paraId="2740F7BA" w14:textId="3A9016D4" w:rsidR="00244EEF" w:rsidRDefault="00244EEF" w:rsidP="00244EEF">
      <w:r>
        <w:rPr>
          <w:rFonts w:hint="eastAsia"/>
        </w:rPr>
        <w:t>当股价大涨后，未出现顶信号，进行平仓，将利润收回的方式。</w:t>
      </w:r>
    </w:p>
    <w:p w14:paraId="5C970B6A" w14:textId="77777777" w:rsidR="00F50F3E" w:rsidRDefault="00244EEF" w:rsidP="00244EEF">
      <w:r>
        <w:rPr>
          <w:rFonts w:hint="eastAsia"/>
        </w:rPr>
        <w:t>这里引入一个指标“</w:t>
      </w:r>
      <w:r w:rsidRPr="00244EEF">
        <w:rPr>
          <w:rFonts w:hint="eastAsia"/>
          <w:b/>
          <w:bCs/>
        </w:rPr>
        <w:t>涨幅</w:t>
      </w:r>
      <w:r>
        <w:rPr>
          <w:rFonts w:hint="eastAsia"/>
        </w:rPr>
        <w:t>”</w:t>
      </w:r>
      <w:r w:rsidR="00F50F3E">
        <w:rPr>
          <w:rFonts w:hint="eastAsia"/>
        </w:rPr>
        <w:t>，涨</w:t>
      </w:r>
      <w:r w:rsidR="00F50F3E">
        <w:rPr>
          <w:rFonts w:hint="eastAsia"/>
        </w:rPr>
        <w:t>幅与其他指标的描述方式一致，是一个价差</w:t>
      </w:r>
      <w:r w:rsidR="00F50F3E">
        <w:rPr>
          <w:rFonts w:hint="eastAsia"/>
        </w:rPr>
        <w:t>。</w:t>
      </w:r>
    </w:p>
    <w:p w14:paraId="44C897C2" w14:textId="7E03191F" w:rsidR="00244EEF" w:rsidRDefault="00F50F3E" w:rsidP="00244EEF">
      <w:r>
        <w:rPr>
          <w:rFonts w:hint="eastAsia"/>
        </w:rPr>
        <w:t>触发条件为</w:t>
      </w:r>
    </w:p>
    <w:p w14:paraId="225FE00F" w14:textId="107CA143" w:rsidR="00F50F3E" w:rsidRDefault="00F50F3E" w:rsidP="00244EEF">
      <w:r>
        <w:rPr>
          <w:rFonts w:hint="eastAsia"/>
        </w:rPr>
        <w:t>当前股价大于第一次买入时的股价加上涨幅</w:t>
      </w:r>
    </w:p>
    <w:p w14:paraId="18433D4A" w14:textId="734EA3EA" w:rsidR="00F50F3E" w:rsidRDefault="00F50F3E" w:rsidP="00244EEF">
      <w:r>
        <w:rPr>
          <w:rFonts w:hint="eastAsia"/>
        </w:rPr>
        <w:t>对应措施为</w:t>
      </w:r>
    </w:p>
    <w:p w14:paraId="2AF33E8C" w14:textId="436A10E8" w:rsidR="00F50F3E" w:rsidRDefault="00F50F3E" w:rsidP="00F50F3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平半仓</w:t>
      </w:r>
    </w:p>
    <w:p w14:paraId="02EA429C" w14:textId="5E88AF90" w:rsidR="00F50F3E" w:rsidRDefault="00F50F3E" w:rsidP="00F50F3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调整仓位策略，向</w:t>
      </w:r>
      <w:r>
        <w:rPr>
          <w:rFonts w:hint="eastAsia"/>
        </w:rPr>
        <w:t>上</w:t>
      </w:r>
      <w:r>
        <w:rPr>
          <w:rFonts w:hint="eastAsia"/>
        </w:rPr>
        <w:t>一级，一般调为大胆，谨慎调为一般</w:t>
      </w:r>
    </w:p>
    <w:p w14:paraId="4CEA6F2E" w14:textId="080D64AB" w:rsidR="00F50F3E" w:rsidRDefault="00F50F3E" w:rsidP="00F50F3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设置</w:t>
      </w:r>
      <w:r w:rsidRPr="00F50F3E">
        <w:rPr>
          <w:rFonts w:hint="eastAsia"/>
          <w:b/>
          <w:bCs/>
        </w:rPr>
        <w:t>下一冷静期</w:t>
      </w:r>
      <w:r>
        <w:rPr>
          <w:rFonts w:hint="eastAsia"/>
        </w:rPr>
        <w:t>，</w:t>
      </w:r>
      <w:r>
        <w:rPr>
          <w:rFonts w:hint="eastAsia"/>
        </w:rPr>
        <w:t>减半</w:t>
      </w:r>
      <w:r>
        <w:rPr>
          <w:rFonts w:hint="eastAsia"/>
        </w:rPr>
        <w:t>当前冷静期，如果斩仓被触发，使用</w:t>
      </w:r>
      <w:r w:rsidRPr="00F50F3E">
        <w:rPr>
          <w:rFonts w:hint="eastAsia"/>
          <w:b/>
          <w:bCs/>
        </w:rPr>
        <w:t>下一冷静期</w:t>
      </w:r>
    </w:p>
    <w:p w14:paraId="5717789C" w14:textId="77777777" w:rsidR="00F50F3E" w:rsidRPr="006E534D" w:rsidRDefault="00F50F3E" w:rsidP="00244EEF"/>
    <w:sectPr w:rsidR="00F50F3E" w:rsidRPr="006E5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99CDF" w14:textId="77777777" w:rsidR="00E70B24" w:rsidRDefault="00E70B24" w:rsidP="00DC1502">
      <w:r>
        <w:separator/>
      </w:r>
    </w:p>
  </w:endnote>
  <w:endnote w:type="continuationSeparator" w:id="0">
    <w:p w14:paraId="269EC2A7" w14:textId="77777777" w:rsidR="00E70B24" w:rsidRDefault="00E70B24" w:rsidP="00DC1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9984A" w14:textId="77777777" w:rsidR="00E70B24" w:rsidRDefault="00E70B24" w:rsidP="00DC1502">
      <w:r>
        <w:separator/>
      </w:r>
    </w:p>
  </w:footnote>
  <w:footnote w:type="continuationSeparator" w:id="0">
    <w:p w14:paraId="67A8F19A" w14:textId="77777777" w:rsidR="00E70B24" w:rsidRDefault="00E70B24" w:rsidP="00DC15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2F6F"/>
    <w:multiLevelType w:val="hybridMultilevel"/>
    <w:tmpl w:val="CFFCAB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24134B"/>
    <w:multiLevelType w:val="hybridMultilevel"/>
    <w:tmpl w:val="BBBC92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5857D7F"/>
    <w:multiLevelType w:val="hybridMultilevel"/>
    <w:tmpl w:val="63E6E3FA"/>
    <w:lvl w:ilvl="0" w:tplc="2D2EAB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B72B48"/>
    <w:multiLevelType w:val="hybridMultilevel"/>
    <w:tmpl w:val="68563C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D84"/>
    <w:rsid w:val="00186820"/>
    <w:rsid w:val="00214D84"/>
    <w:rsid w:val="00244EEF"/>
    <w:rsid w:val="006E534D"/>
    <w:rsid w:val="007C274A"/>
    <w:rsid w:val="00891328"/>
    <w:rsid w:val="00C27E95"/>
    <w:rsid w:val="00D062A2"/>
    <w:rsid w:val="00D74666"/>
    <w:rsid w:val="00DC1502"/>
    <w:rsid w:val="00E70B24"/>
    <w:rsid w:val="00F5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7E0B7"/>
  <w15:chartTrackingRefBased/>
  <w15:docId w15:val="{30519D4D-B1A2-471B-96B9-D451CAEDC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13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13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44E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44EEF"/>
    <w:pPr>
      <w:keepNext/>
      <w:keepLines/>
      <w:spacing w:before="120" w:after="120" w:line="377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44EE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15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15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15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1502"/>
    <w:rPr>
      <w:sz w:val="18"/>
      <w:szCs w:val="18"/>
    </w:rPr>
  </w:style>
  <w:style w:type="paragraph" w:styleId="a7">
    <w:name w:val="List Paragraph"/>
    <w:basedOn w:val="a"/>
    <w:uiPriority w:val="34"/>
    <w:qFormat/>
    <w:rsid w:val="0089132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913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91328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244EEF"/>
    <w:rPr>
      <w:b/>
      <w:bCs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244E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244E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44EEF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244EEF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1761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Gao</dc:creator>
  <cp:keywords/>
  <dc:description/>
  <cp:lastModifiedBy>Frank Gao</cp:lastModifiedBy>
  <cp:revision>5</cp:revision>
  <dcterms:created xsi:type="dcterms:W3CDTF">2020-03-04T10:04:00Z</dcterms:created>
  <dcterms:modified xsi:type="dcterms:W3CDTF">2020-03-06T20:07:00Z</dcterms:modified>
</cp:coreProperties>
</file>