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v8.2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w:t>
      </w:r>
    </w:p>
    <w:p>
      <w:pPr>
        <w:spacing w:after="60"/>
        <w:ind w:left="227"/>
      </w:pPr>
      <w:r>
        <w:rPr>
          <w:b/>
          <w:color w:val="00C4BE"/>
        </w:rPr>
        <w:t xml:space="preserve">CU-04   </w:t>
      </w:r>
      <w:r>
        <w:t>Expansión Semántica / progresión léxica</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60"/>
        <w:ind w:left="227"/>
      </w:pPr>
      <w:r>
        <w:rPr>
          <w:b/>
          <w:color w:val="00C4BE"/>
        </w:rPr>
        <w:t xml:space="preserve">CU-13   </w:t>
      </w:r>
      <w:r>
        <w:t>Exportar la evidencia de usabilidad del piloto (QR + compartir)</w:t>
      </w:r>
    </w:p>
    <w:p>
      <w:pPr>
        <w:spacing w:after="60"/>
        <w:ind w:left="227"/>
      </w:pPr>
      <w:r>
        <w:rPr>
          <w:b/>
          <w:color w:val="00C4BE"/>
        </w:rPr>
        <w:t xml:space="preserve">CU-14   </w:t>
      </w:r>
      <w:r>
        <w:t>Elegir la variedad de terapia (Castellano · Galego · Dominicano)</w:t>
      </w:r>
    </w:p>
    <w:p>
      <w:pPr>
        <w:spacing w:after="60"/>
        <w:ind w:left="227"/>
      </w:pPr>
      <w:r>
        <w:rPr>
          <w:b/>
          <w:color w:val="00C4BE"/>
        </w:rPr>
        <w:t xml:space="preserve">CU-15   </w:t>
      </w:r>
      <w:r>
        <w:t>Panel del Adulto: carga comunicativa (ruido, doble tarea, quiebre)</w:t>
      </w:r>
    </w:p>
    <w:p>
      <w:pPr>
        <w:spacing w:after="60"/>
        <w:ind w:left="227"/>
      </w:pPr>
      <w:r>
        <w:rPr>
          <w:b/>
          <w:color w:val="00C4BE"/>
        </w:rPr>
        <w:t xml:space="preserve">CU-16   </w:t>
      </w:r>
      <w:r>
        <w:t>Academy: formarse con las Cápsulas de Conocimiento</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los 4 bloques)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CU-13).</w:t>
            </w:r>
          </w:p>
        </w:tc>
      </w:tr>
    </w:tbl>
    <w:p>
      <w:pPr>
        <w:spacing w:after="40"/>
      </w:pPr>
    </w:p>
    <w:p>
      <w:pPr>
        <w:pStyle w:val="Heading3"/>
      </w:pPr>
      <w:r>
        <w:t>Novedades de la versión 8</w:t>
      </w:r>
    </w:p>
    <w:p>
      <w:pPr>
        <w:spacing w:after="120"/>
      </w:pPr>
      <w:r>
        <w:rPr>
          <w:b w:val="0"/>
          <w:i w:val="0"/>
        </w:rPr>
        <w:t>La versión 8 abre Valeria+ a más lenguas y variedades del habla y suma un paradigma de carga comunicativa controlada para el piloto. El contenido terapéutico (lo que se locuta, se muestra y se evalúa) puede sonar en tres variedades; la interfaz sigue en castellano.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Tres variedades</w:t>
            </w:r>
          </w:p>
        </w:tc>
        <w:tc>
          <w:tcPr>
            <w:tcW w:type="dxa" w:w="6917"/>
          </w:tcPr>
          <w:p>
            <w:r>
              <w:rPr>
                <w:sz w:val="19"/>
              </w:rPr>
              <w:t>El contenido se locuta y evalúa en Castellano, Galego (Proxecto Nós) o Dominicano (es-DO, Quisqueya Habla), elegibles en la tarjeta “Voz de la app” (ver CU-14). Cada variedad usa su propio banco de pares mínimos.</w:t>
            </w:r>
          </w:p>
        </w:tc>
      </w:tr>
      <w:tr>
        <w:tc>
          <w:tcPr>
            <w:tcW w:type="dxa" w:w="2721"/>
          </w:tcPr>
          <w:p>
            <w:r>
              <w:rPr>
                <w:b/>
                <w:sz w:val="19"/>
              </w:rPr>
              <w:t>🔊 Voz neuronal offline</w:t>
            </w:r>
          </w:p>
        </w:tc>
        <w:tc>
          <w:tcPr>
            <w:tcW w:type="dxa" w:w="6917"/>
          </w:tcPr>
          <w:p>
            <w:r>
              <w:rPr>
                <w:sz w:val="19"/>
              </w:rPr>
              <w:t>Castellano y gallego suenan con voces neuronales pregeneradas (Sharvard y Celtia) empaquetadas en la app: locución natural sin conexión ni servidor. Lo no cubierto recae con suavidad en la voz del sistema.</w:t>
            </w:r>
          </w:p>
        </w:tc>
      </w:tr>
      <w:tr>
        <w:tc>
          <w:tcPr>
            <w:tcW w:type="dxa" w:w="2721"/>
          </w:tcPr>
          <w:p>
            <w:r>
              <w:rPr>
                <w:b/>
                <w:sz w:val="19"/>
              </w:rPr>
              <w:t>🇩🇴 Respeto dialectal</w:t>
            </w:r>
          </w:p>
        </w:tc>
        <w:tc>
          <w:tcPr>
            <w:tcW w:type="dxa" w:w="6917"/>
          </w:tcPr>
          <w:p>
            <w:r>
              <w:rPr>
                <w:sz w:val="19"/>
              </w:rPr>
              <w:t>En dominicano la app no marca como error los rasgos normales del habla caribeña (seseo, aspiración de la “s”, cambio de “r/l” a final de sílaba): evita falsos positivos que estigmaticen el habla de la familia.</w:t>
            </w:r>
          </w:p>
        </w:tc>
      </w:tr>
      <w:tr>
        <w:tc>
          <w:tcPr>
            <w:tcW w:type="dxa" w:w="2721"/>
          </w:tcPr>
          <w:p>
            <w:r>
              <w:rPr>
                <w:b/>
                <w:sz w:val="19"/>
              </w:rPr>
              <w:t>🎛️ Panel del Adulto · Carga Comunicativa</w:t>
            </w:r>
          </w:p>
        </w:tc>
        <w:tc>
          <w:tcPr>
            <w:tcW w:type="dxa" w:w="6917"/>
          </w:tcPr>
          <w:p>
            <w:r>
              <w:rPr>
                <w:sz w:val="19"/>
              </w:rPr>
              <w:t>Tres módulos manuales para el piloto (escucha en ruido, oso distractor de doble tarea y quiebre pragmático). Los activa siempre el adulto: la app nunca ajusta nada sola (ver CU-15).</w:t>
            </w:r>
          </w:p>
        </w:tc>
      </w:tr>
      <w:tr>
        <w:tc>
          <w:tcPr>
            <w:tcW w:type="dxa" w:w="2721"/>
          </w:tcPr>
          <w:p>
            <w:r>
              <w:rPr>
                <w:b/>
                <w:sz w:val="19"/>
              </w:rPr>
              <w:t>💬 Frases portadoras</w:t>
            </w:r>
          </w:p>
        </w:tc>
        <w:tc>
          <w:tcPr>
            <w:tcW w:type="dxa" w:w="6917"/>
          </w:tcPr>
          <w:p>
            <w:r>
              <w:rPr>
                <w:sz w:val="19"/>
              </w:rPr>
              <w:t>En Pares Mínimos la palabra objetivo ya no se dicta aislada: se incrusta en una frase con entonación natural seguida de una pregunta, sin repetirse en diez ensayos seguidos.</w:t>
            </w:r>
          </w:p>
        </w:tc>
      </w:tr>
    </w:tbl>
    <w:p>
      <w:pPr>
        <w:spacing w:after="40"/>
      </w:pPr>
    </w:p>
    <w:p>
      <w:pPr>
        <w:pStyle w:val="Heading3"/>
      </w:pPr>
      <w:r>
        <w:t>Novedades de la versión 8.1</w:t>
      </w:r>
    </w:p>
    <w:p>
      <w:pPr>
        <w:spacing w:after="120"/>
      </w:pPr>
      <w:r>
        <w:rPr>
          <w:b w:val="0"/>
          <w:i w:val="0"/>
        </w:rPr>
        <w:t>La versión 8.1 pule tres puntos detectados en el uso real tras el registro del paciente: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Mejora</w:t>
            </w:r>
          </w:p>
        </w:tc>
        <w:tc>
          <w:tcPr>
            <w:tcW w:type="dxa" w:w="6917"/>
            <w:shd w:val="clear" w:fill="E6F9F8"/>
          </w:tcPr>
          <w:p>
            <w:r>
              <w:rPr>
                <w:b/>
                <w:color w:val="00A39E"/>
                <w:sz w:val="18"/>
              </w:rPr>
              <w:t>Qué cambia</w:t>
            </w:r>
          </w:p>
        </w:tc>
      </w:tr>
      <w:tr>
        <w:tc>
          <w:tcPr>
            <w:tcW w:type="dxa" w:w="2721"/>
          </w:tcPr>
          <w:p>
            <w:r>
              <w:rPr>
                <w:b/>
                <w:sz w:val="19"/>
              </w:rPr>
              <w:t>🔘 Botón de reingreso más visible</w:t>
            </w:r>
          </w:p>
        </w:tc>
        <w:tc>
          <w:tcPr>
            <w:tcW w:type="dxa" w:w="6917"/>
          </w:tcPr>
          <w:p>
            <w:r>
              <w:rPr>
                <w:sz w:val="19"/>
              </w:rPr>
              <w:t>En Bienvenida, “Ya tengo un paciente registrado” deja de ser un enlace pequeño y pasa a ser un botón de tamaño completo, al nivel de “Comenzar” (ver CU-06).</w:t>
            </w:r>
          </w:p>
        </w:tc>
      </w:tr>
      <w:tr>
        <w:tc>
          <w:tcPr>
            <w:tcW w:type="dxa" w:w="2721"/>
          </w:tcPr>
          <w:p>
            <w:r>
              <w:rPr>
                <w:b/>
                <w:sz w:val="19"/>
              </w:rPr>
              <w:t>🪪 Resultados con el paciente real</w:t>
            </w:r>
          </w:p>
        </w:tc>
        <w:tc>
          <w:tcPr>
            <w:tcW w:type="dxa" w:w="6917"/>
          </w:tcPr>
          <w:p>
            <w:r>
              <w:rPr>
                <w:sz w:val="19"/>
              </w:rPr>
              <w:t>La cabecera del panel de resultados y del Test de Ling, y el informe que se comparte, muestran ahora el nombre y NHC de la ficha registrada (antes aparecía un dato de muestra fijo). Si no hay ficha, se indica con un rótulo neutro (ver CU-07 y CU-11).</w:t>
            </w:r>
          </w:p>
        </w:tc>
      </w:tr>
      <w:tr>
        <w:tc>
          <w:tcPr>
            <w:tcW w:type="dxa" w:w="2721"/>
          </w:tcPr>
          <w:p>
            <w:r>
              <w:rPr>
                <w:b/>
                <w:sz w:val="19"/>
              </w:rPr>
              <w:t>🔊 La voz gallega siempre arranca</w:t>
            </w:r>
          </w:p>
        </w:tc>
        <w:tc>
          <w:tcPr>
            <w:tcW w:type="dxa" w:w="6917"/>
          </w:tcPr>
          <w:p>
            <w:r>
              <w:rPr>
                <w:sz w:val="19"/>
              </w:rPr>
              <w:t>En galego, la Expansión Semántica y los ejercicios de Audición y Lenguaje (contenido compartido con el castellano) suenan con la voz neuronal castellana mientras Celtia no los cubra, en vez de quedar en silencio en dispositivos sin voz gallega (ver CU-14).</w:t>
            </w:r>
          </w:p>
        </w:tc>
      </w:tr>
    </w:tbl>
    <w:p>
      <w:pPr>
        <w:spacing w:after="40"/>
      </w:pPr>
    </w:p>
    <w:p>
      <w:pPr>
        <w:pStyle w:val="Heading3"/>
      </w:pPr>
      <w:r>
        <w:t>Novedades de la versión 8.2</w:t>
      </w:r>
    </w:p>
    <w:p>
      <w:pPr>
        <w:spacing w:after="120"/>
      </w:pPr>
      <w:r>
        <w:rPr>
          <w:b w:val="0"/>
          <w:i w:val="0"/>
        </w:rPr>
        <w:t>La versión 8.2 suma Academy, un espacio de formación para el adulto. En la terapia auditivo-verbal el cuidador es quien dirige cada sesión, así que aprender a hacerlo bien forma parte del tratamiento. Academy no es para el niño: es para quien lo acompaña.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Academy</w:t>
            </w:r>
          </w:p>
        </w:tc>
        <w:tc>
          <w:tcPr>
            <w:tcW w:type="dxa" w:w="6917"/>
          </w:tcPr>
          <w:p>
            <w:r>
              <w:rPr>
                <w:sz w:val="19"/>
              </w:rPr>
              <w:t>Una tarjeta destacada en la pantalla de terapias abre un curso breve de Cápsulas de Conocimiento (unos 2 minutos cada una) sobre cómo aprenden a hablar los niños, el porqué de las dinámicas de movimiento (TPR) y los vicios a evitar durante la terapia en casa (ver CU-16).</w:t>
            </w:r>
          </w:p>
        </w:tc>
      </w:tr>
      <w:tr>
        <w:tc>
          <w:tcPr>
            <w:tcW w:type="dxa" w:w="2721"/>
          </w:tcPr>
          <w:p>
            <w:r>
              <w:rPr>
                <w:b/>
                <w:sz w:val="19"/>
              </w:rPr>
              <w:t>✅ Quiz rápido</w:t>
            </w:r>
          </w:p>
        </w:tc>
        <w:tc>
          <w:tcPr>
            <w:tcW w:type="dxa" w:w="6917"/>
          </w:tcPr>
          <w:p>
            <w:r>
              <w:rPr>
                <w:sz w:val="19"/>
              </w:rPr>
              <w:t>Cada cápsula termina con un mini-test de una o dos preguntas con respuesta explicada, para fijar la idea sin que se haga pesado.</w:t>
            </w:r>
          </w:p>
        </w:tc>
      </w:tr>
      <w:tr>
        <w:tc>
          <w:tcPr>
            <w:tcW w:type="dxa" w:w="2721"/>
          </w:tcPr>
          <w:p>
            <w:r>
              <w:rPr>
                <w:b/>
                <w:sz w:val="19"/>
              </w:rPr>
              <w:t>📊 Progreso visible</w:t>
            </w:r>
          </w:p>
        </w:tc>
        <w:tc>
          <w:tcPr>
            <w:tcW w:type="dxa" w:w="6917"/>
          </w:tcPr>
          <w:p>
            <w:r>
              <w:rPr>
                <w:sz w:val="19"/>
              </w:rPr>
              <w:t>La tarjeta muestra una barra de avance, el nivel (de Novato a Cuidador experto), los puntos y las insignias, que se actualizan al instante al completar una cápsula. El avance se guarda cifrado en el dispositivo.</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CU-13).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o Dominicano (es-DO, Quisqueya Habla).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empaquetada en la app; suena natural y funciona sin conexión.</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(desde la v8.1, un botón de tamaño completo bajo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(v8.1).</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 (v8.1).</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4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4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los 4 bloques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 / Familia</w:t>
            </w:r>
          </w:p>
          <w:p>
            <w:pPr>
              <w:spacing w:after="80"/>
            </w:pPr>
            <w:r>
              <w:rPr>
                <w:b/>
                <w:color w:val="FFFFFF"/>
                <w:sz w:val="28"/>
              </w:rPr>
              <w:t>Elegir la variedad de terapia (Castellano · Galego · Dominicano)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tres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Variedad</w:t>
            </w:r>
          </w:p>
        </w:tc>
        <w:tc>
          <w:tcPr>
            <w:tcW w:type="dxa" w:w="6917"/>
            <w:shd w:val="clear" w:fill="E6F9F8"/>
          </w:tcPr>
          <w:p>
            <w:r>
              <w:rPr>
                <w:b/>
                <w:color w:val="00A39E"/>
                <w:sz w:val="18"/>
              </w:rPr>
              <w:t>Cómo suena y evalúa</w:t>
            </w:r>
          </w:p>
        </w:tc>
      </w:tr>
      <w:tr>
        <w:tc>
          <w:tcPr>
            <w:tcW w:type="dxa" w:w="2721"/>
          </w:tcPr>
          <w:p>
            <w:r>
              <w:rPr>
                <w:b/>
                <w:sz w:val="19"/>
              </w:rPr>
              <w:t>🇪🇸 Castellano</w:t>
            </w:r>
          </w:p>
        </w:tc>
        <w:tc>
          <w:tcPr>
            <w:tcW w:type="dxa" w:w="6917"/>
          </w:tcPr>
          <w:p>
            <w:r>
              <w:rPr>
                <w:sz w:val="19"/>
              </w:rPr>
              <w:t>Voz neuronal Sharvard pregenerada (offline) y reconocimiento del sistema en español de España.</w:t>
            </w:r>
          </w:p>
        </w:tc>
      </w:tr>
      <w:tr>
        <w:tc>
          <w:tcPr>
            <w:tcW w:type="dxa" w:w="2721"/>
          </w:tcPr>
          <w:p>
            <w:r>
              <w:rPr>
                <w:b/>
                <w:sz w:val="19"/>
              </w:rPr>
              <w:t>Galego</w:t>
            </w:r>
            <w:r>
              <w:rPr>
                <w:b w:val="0"/>
                <w:sz w:val="19"/>
              </w:rPr>
              <w:t xml:space="preserve"> (Proxecto Nós)</w:t>
            </w:r>
          </w:p>
        </w:tc>
        <w:tc>
          <w:tcPr>
            <w:tcW w:type="dxa" w:w="6917"/>
          </w:tcPr>
          <w:p>
            <w:r>
              <w:rPr>
                <w:sz w:val="19"/>
              </w:rPr>
              <w:t>Voz neuronal Celtia pregenerada en gallego; contenido y pares propios. El contenido compartido con el castellano (Expansión Semántica, Audición y Lenguaje) suena con la voz neuronal castellana mientras Celtia no lo cubra (v8.1).</w:t>
            </w:r>
          </w:p>
        </w:tc>
      </w:tr>
      <w:tr>
        <w:tc>
          <w:tcPr>
            <w:tcW w:type="dxa" w:w="2721"/>
          </w:tcPr>
          <w:p>
            <w:r>
              <w:rPr>
                <w:b/>
                <w:sz w:val="19"/>
              </w:rPr>
              <w:t>🇩🇴 Dominicano</w:t>
            </w:r>
            <w:r>
              <w:rPr>
                <w:b w:val="0"/>
                <w:sz w:val="19"/>
              </w:rPr>
              <w:t xml:space="preserve"> (Quisqueya Habla)</w:t>
            </w:r>
          </w:p>
        </w:tc>
        <w:tc>
          <w:tcPr>
            <w:tcW w:type="dxa" w:w="6917"/>
          </w:tcPr>
          <w:p>
            <w:r>
              <w:rPr>
                <w:sz w:val="19"/>
              </w:rPr>
              <w:t>Usa la voz latina del dispositivo y el micrófono en es-DO; respeta los rasgos del habla caribeña.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o </w:t>
      </w:r>
      <w:r>
        <w:rPr>
          <w:b/>
        </w:rPr>
        <w:t>Dominicano</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(v8.1);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CU-15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CU-16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Aparece como una tarjeta destacada “Academy” en la pantalla de terapias, con una barra de progreso siempre a la vista.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Tema</w:t>
            </w:r>
          </w:p>
        </w:tc>
        <w:tc>
          <w:tcPr>
            <w:tcW w:type="dxa" w:w="6917"/>
            <w:shd w:val="clear" w:fill="E6F9F8"/>
          </w:tcPr>
          <w:p>
            <w:r>
              <w:rPr>
                <w:b/>
                <w:color w:val="00A39E"/>
                <w:sz w:val="18"/>
              </w:rPr>
              <w:t>Qué se aprende</w:t>
            </w:r>
          </w:p>
        </w:tc>
      </w:tr>
      <w:tr>
        <w:tc>
          <w:tcPr>
            <w:tcW w:type="dxa" w:w="2721"/>
          </w:tcPr>
          <w:p>
            <w:r>
              <w:rPr>
                <w:b/>
                <w:sz w:val="19"/>
              </w:rPr>
              <w:t>👂 Cómo aprenden a hablar</w:t>
            </w:r>
          </w:p>
        </w:tc>
        <w:tc>
          <w:tcPr>
            <w:tcW w:type="dxa" w:w="6917"/>
          </w:tcPr>
          <w:p>
            <w:r>
              <w:rPr>
                <w:sz w:val="19"/>
              </w:rPr>
              <w:t>Que el niño escucha mucho antes de hablar y que la conversación por turnos —y saber esperar en silencio— es lo que impulsa el lenguaje.</w:t>
            </w:r>
          </w:p>
        </w:tc>
      </w:tr>
      <w:tr>
        <w:tc>
          <w:tcPr>
            <w:tcW w:type="dxa" w:w="2721"/>
          </w:tcPr>
          <w:p>
            <w:r>
              <w:rPr>
                <w:b/>
                <w:sz w:val="19"/>
              </w:rPr>
              <w:t>🤸 Por qué moverse (TPR)</w:t>
            </w:r>
          </w:p>
        </w:tc>
        <w:tc>
          <w:tcPr>
            <w:tcW w:type="dxa" w:w="6917"/>
          </w:tcPr>
          <w:p>
            <w:r>
              <w:rPr>
                <w:sz w:val="19"/>
              </w:rPr>
              <w:t>Unir sonido y movimiento ayuda a recordar y quita la presión de “tener que hablar”; por eso es el adulto quien confirma si el niño cumplió la orden.</w:t>
            </w:r>
          </w:p>
        </w:tc>
      </w:tr>
      <w:tr>
        <w:tc>
          <w:tcPr>
            <w:tcW w:type="dxa" w:w="2721"/>
          </w:tcPr>
          <w:p>
            <w:r>
              <w:rPr>
                <w:b/>
                <w:sz w:val="19"/>
              </w:rPr>
              <w:t>🚫 Vicios a evitar</w:t>
            </w:r>
          </w:p>
        </w:tc>
        <w:tc>
          <w:tcPr>
            <w:tcW w:type="dxa" w:w="6917"/>
          </w:tcPr>
          <w:p>
            <w:r>
              <w:rPr>
                <w:sz w:val="19"/>
              </w:rPr>
              <w:t>No decir “así no se dice” sino repetir bien la palabra dentro de la frase; y comentar más que preguntar para que la sesión no parezca un examen.</w:t>
            </w:r>
          </w:p>
        </w:tc>
      </w:tr>
      <w:tr>
        <w:tc>
          <w:tcPr>
            <w:tcW w:type="dxa" w:w="2721"/>
          </w:tcPr>
          <w:p>
            <w:r>
              <w:rPr>
                <w:b/>
                <w:sz w:val="19"/>
              </w:rPr>
              <w:t>🧑‍🏫 Terapia mediada</w:t>
            </w:r>
          </w:p>
        </w:tc>
        <w:tc>
          <w:tcPr>
            <w:tcW w:type="dxa" w:w="6917"/>
          </w:tcPr>
          <w:p>
            <w:r>
              <w:rPr>
                <w:sz w:val="19"/>
              </w:rPr>
              <w:t>La app es la herramienta; el terapeuta en casa es el adulto, que puede parar cuando haga falta: no hay un mínimo que cumplir.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Elegir una </w:t>
      </w:r>
      <w:r>
        <w:rPr>
          <w:b/>
        </w:rPr>
        <w:t>Cápsula de Conocimiento</w:t>
      </w:r>
      <w:r>
        <w:rPr>
          <w:b w:val="0"/>
        </w:rPr>
        <w:t xml:space="preserve"> de la lista (unos 2 minutos cada una).</w:t>
      </w:r>
    </w:p>
    <w:p>
      <w:pPr>
        <w:spacing w:after="60"/>
        <w:ind w:left="454" w:hanging="255"/>
      </w:pPr>
      <w:r>
        <w:rPr>
          <w:b/>
        </w:rPr>
        <w:t xml:space="preserve">3. </w:t>
      </w:r>
      <w:r>
        <w:rPr>
          <w:b w:val="0"/>
        </w:rPr>
        <w:t xml:space="preserve">Leer las </w:t>
      </w:r>
      <w:r>
        <w:rPr>
          <w:b/>
        </w:rPr>
        <w:t>diapositivas</w:t>
      </w:r>
      <w:r>
        <w:rPr>
          <w:b w:val="0"/>
        </w:rPr>
        <w:t xml:space="preserve"> avanzando con “Siguiente”.</w:t>
      </w:r>
    </w:p>
    <w:p>
      <w:pPr>
        <w:spacing w:after="60"/>
        <w:ind w:left="454" w:hanging="255"/>
      </w:pPr>
      <w:r>
        <w:rPr>
          <w:b/>
        </w:rPr>
        <w:t xml:space="preserve">4. </w:t>
      </w:r>
      <w:r>
        <w:rPr>
          <w:b w:val="0"/>
        </w:rPr>
        <w:t xml:space="preserve">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w:t>
      </w:r>
      <w:r>
        <w:rPr>
          <w:b w:val="0"/>
        </w:rPr>
        <w:t xml:space="preserve"> y la </w:t>
      </w:r>
      <w:r>
        <w:rPr>
          <w:b/>
        </w:rPr>
        <w:t>barra de la tarjeta avanza al instante</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los 4 bloques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(CU-13).</w:t>
            </w:r>
          </w:p>
        </w:tc>
      </w:tr>
      <w:tr>
        <w:tc>
          <w:tcPr>
            <w:tcW w:type="dxa" w:w="3402"/>
          </w:tcPr>
          <w:p>
            <w:r>
              <w:rPr>
                <w:sz w:val="19"/>
              </w:rPr>
              <w:t>¿Puedo usar la app en gallego o en dominicano?</w:t>
            </w:r>
          </w:p>
        </w:tc>
        <w:tc>
          <w:tcPr>
            <w:tcW w:type="dxa" w:w="6236"/>
          </w:tcPr>
          <w:p>
            <w:r>
              <w:rPr>
                <w:sz w:val="19"/>
              </w:rPr>
              <w:t>Sí. En la tarjeta “Voz de la app” se elige la variedad (Castellano, Galego o Dominicano). Cambia lo que se locuta y evalúa; los menús siguen en castellano (CU-14).</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 (v8).</w:t>
            </w:r>
          </w:p>
        </w:tc>
      </w:tr>
      <w:tr>
        <w:tc>
          <w:tcPr>
            <w:tcW w:type="dxa" w:w="3402"/>
          </w:tcPr>
          <w:p>
            <w:r>
              <w:rPr>
                <w:sz w:val="19"/>
              </w:rPr>
              <w:t>En galego, algunos ejercicios no hablaban</w:t>
            </w:r>
          </w:p>
        </w:tc>
        <w:tc>
          <w:tcPr>
            <w:tcW w:type="dxa" w:w="6236"/>
          </w:tcPr>
          <w:p>
            <w:r>
              <w:rPr>
                <w:sz w:val="19"/>
              </w:rPr>
              <w:t>Corregido en la v8.1: la Expansión Semántica y los ejercicios de Audición y Lenguaje suenan ahora con la voz neuronal castellana mientras Celtia no cubra ese contenido.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(CU-15).</w:t>
            </w:r>
          </w:p>
        </w:tc>
      </w:tr>
      <w:tr>
        <w:tc>
          <w:tcPr>
            <w:tcW w:type="dxa" w:w="3402"/>
          </w:tcPr>
          <w:p>
            <w:r>
              <w:rPr>
                <w:sz w:val="19"/>
              </w:rPr>
              <w:t>¿Qué es la tarjeta “Academy” del hub?</w:t>
            </w:r>
          </w:p>
        </w:tc>
        <w:tc>
          <w:tcPr>
            <w:tcW w:type="dxa" w:w="6236"/>
          </w:tcPr>
          <w:p>
            <w:r>
              <w:rPr>
                <w:sz w:val="19"/>
              </w:rPr>
              <w:t>Es la formación para el adulto: cápsulas breves sobre cómo aprenden a hablar los niños, el porqué del movimiento (TPR) y los vicios a evitar, con un quiz rápido. No es un ejercicio para el niño (CU-16).</w:t>
            </w:r>
          </w:p>
        </w:tc>
      </w:tr>
    </w:tbl>
    <w:p>
      <w:pPr>
        <w:spacing w:after="40"/>
      </w:pPr>
    </w:p>
    <w:p>
      <w:pPr>
        <w:spacing w:after="80"/>
      </w:pPr>
    </w:p>
    <w:p>
      <w:pPr>
        <w:spacing w:after="120"/>
      </w:pPr>
      <w:r>
        <w:rPr>
          <w:b w:val="0"/>
          <w:i w:val="0"/>
          <w:color w:val="6B7280"/>
          <w:sz w:val="17"/>
        </w:rPr>
        <w:t>Valeria+ · Manual de Casos de Uso · v8.2 (con capturas de pantalla) · Julio de 2026 · Terapia auditivo-verbal y del lenguaje para la infancia. Documento de apoyo para logopedas y familias. Disponible en Castellano, Galego (Proxecto Nós) y Dominicano (Quisqueya Habla).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v8.2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