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v10.3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escenarios, categorías, progresión y contrastes</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 (elegir franjas)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60"/>
        <w:ind w:left="227"/>
      </w:pPr>
      <w:r>
        <w:rPr>
          <w:b/>
          <w:color w:val="00C4BE"/>
        </w:rPr>
        <w:t xml:space="preserve">CU-17   </w:t>
      </w:r>
      <w:r>
        <w:t>Academy: aprender lo básico de Lengua de Signos Española</w:t>
      </w:r>
    </w:p>
    <w:p>
      <w:pPr>
        <w:spacing w:after="40"/>
      </w:pPr>
      <w:r>
        <w:rPr>
          <w:b/>
          <w:i w:val="0"/>
          <w:color w:val="00A39E"/>
          <w:sz w:val="17"/>
        </w:rPr>
        <w:t>REALIDAD AUMENTADA</w:t>
      </w:r>
    </w:p>
    <w:p>
      <w:pPr>
        <w:spacing w:after="60"/>
        <w:ind w:left="227"/>
      </w:pPr>
      <w:r>
        <w:rPr>
          <w:b/>
          <w:color w:val="00C4BE"/>
        </w:rPr>
        <w:t xml:space="preserve">CU-18   </w:t>
      </w:r>
      <w:r>
        <w:t>Realidad Aumentada: permiso de cámara y prueba de aptitud del teléfono</w:t>
      </w:r>
    </w:p>
    <w:p>
      <w:pPr>
        <w:spacing w:after="60"/>
        <w:ind w:left="227"/>
      </w:pPr>
      <w:r>
        <w:rPr>
          <w:b/>
          <w:color w:val="00C4BE"/>
        </w:rPr>
        <w:t xml:space="preserve">CU-19   </w:t>
      </w:r>
      <w:r>
        <w:t>AR-1 · Cinemática Orofacial: la boquita de beso mueve el coche</w:t>
      </w:r>
    </w:p>
    <w:p>
      <w:pPr>
        <w:spacing w:after="60"/>
        <w:ind w:left="227"/>
      </w:pPr>
      <w:r>
        <w:rPr>
          <w:b/>
          <w:color w:val="00C4BE"/>
        </w:rPr>
        <w:t xml:space="preserve">CU-20   </w:t>
      </w:r>
      <w:r>
        <w:t>AR-2 · Localización del sonido: de «¿giró?» a milisegundos</w:t>
      </w:r>
    </w:p>
    <w:p>
      <w:pPr>
        <w:spacing w:after="60"/>
        <w:ind w:left="227"/>
      </w:pPr>
      <w:r>
        <w:rPr>
          <w:b/>
          <w:color w:val="00C4BE"/>
        </w:rPr>
        <w:t xml:space="preserve">CU-21   </w:t>
      </w:r>
      <w:r>
        <w:t>AR-3 · Selección semántica por fijación: elegir mirando</w:t>
      </w:r>
    </w:p>
    <w:p>
      <w:pPr>
        <w:spacing w:after="60"/>
        <w:ind w:left="227"/>
      </w:pPr>
      <w:r>
        <w:rPr>
          <w:b/>
          <w:color w:val="00C4BE"/>
        </w:rPr>
        <w:t xml:space="preserve">CU-22   </w:t>
      </w:r>
      <w:r>
        <w:t>Ajustar los umbrales de Realidad Aumentada y ver las señales en vivo</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siete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siete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adulto-niño.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r>
        <w:tc>
          <w:tcPr>
            <w:tcW w:type="dxa" w:w="2721"/>
          </w:tcPr>
          <w:p>
            <w:r>
              <w:rPr>
                <w:b/>
                <w:sz w:val="19"/>
              </w:rPr>
              <w:t>🎯 Realidad Aumentada</w:t>
            </w:r>
            <w:r>
              <w:rPr>
                <w:b w:val="0"/>
                <w:sz w:val="19"/>
              </w:rPr>
              <w:t xml:space="preserve"> — 3 ejercicios (solo Android, en teléfono)</w:t>
            </w:r>
          </w:p>
        </w:tc>
        <w:tc>
          <w:tcPr>
            <w:tcW w:type="dxa" w:w="6917"/>
          </w:tcPr>
          <w:p>
            <w:r>
              <w:rPr>
                <w:sz w:val="19"/>
              </w:rPr>
              <w:t>La cámara frontal como sensor de movimiento: postura labial (AR-1), giro de la cabeza hacia un sonido (AR-2) y elección de dibujo con la mirada (AR-3). El premio en 3D se gana con el gesto, no con la voz; en dos de los tres el micrófono está apagado. Requiere permiso de cámara y una prueba de aptitud del aparato (CU-18 a CU-22).</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seis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VOZ DEL MENOR Y EL RECONOCIMIENTO DEL HABLA</w:t>
            </w:r>
          </w:p>
          <w:p>
            <w:pPr>
              <w:spacing w:after="40"/>
            </w:pPr>
            <w:r>
              <w:rPr>
                <w:sz w:val="19"/>
              </w:rPr>
              <w:t>Valeria+ no guarda, no reproduce y no envía a ningún servidor propio ningún archivo de audio del menor: el sonido se procesa durante el turno de habla y se descarta, y lo único que la app conserva es el resultado de la valoración (acierto o error). Quien reconoce las palabras es el servicio de reconocimiento del propio teléfono. Desde esta versión, la app le pide que trabaje sin conexión, dentro del dispositivo, para que la voz del menor no salga de él. Que lo consiga depende del teléfono y de la variedad de habla: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 En otras palabras: la app pide siempre lo más privado que el teléfono permita, pero no puede prometer lo mismo en todos los dispositivos ni en todas las variedades. Por eso la tarjeta “Voz de la app” muestra, para la variedad activa, si se está escuchando dentro del teléfono o a través del servicio del sistema, y por qué cuando es lo segundo. Si lo único que falta es el paquete de idioma, la app le ofrece descargarlo; si prefiere no hacerlo, los ejercicios funcionan igual y no se vuelve a insistir.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LA CÁMARA EN LOS EJERCICIOS DE REALIDAD AUMENTADA</w:t>
            </w:r>
          </w:p>
          <w:p>
            <w:pPr>
              <w:spacing w:after="40"/>
            </w:pPr>
            <w:r>
              <w:rPr>
                <w:sz w:val="19"/>
              </w:rPr>
              <w:t>El séptimo bloque usa la cámara frontal como sensor de movimiento. Tres afirmaciones que no son intenciones sino restricciones del propio código, comprobables en el repositorio público: no se graba ni se guarda ninguna imagen —cada fotograma se analiza y se descarta al instante—, ningún vídeo sale del teléfono y no se reconoce la cara de nadie. Lo único que se conserva son números: grados de giro, milisegundos, proporciones y qué dibujo se miró. Por eso este tratamiento no es identificación biométrica: mide conducta motora, no identidades. El permiso se pide una vez por paciente, con esas tres afirmaciones a la vista, y puede retirarse en cualquier momento desde los ajustes de Android (CU-18).</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siete bloques (o Academy). El Test de Ling solo precede a los ejercicios de audición cuando el paciente usa audífono o implante coclear, y el bloque de Realidad Aumentada pasa antes por su propia preparación (permiso de cámara y prueba de aptitud).</w:t>
      </w:r>
    </w:p>
    <w:p>
      <w:pPr>
        <w:spacing w:after="120"/>
        <w:jc w:val="center"/>
      </w:pPr>
      <w:r>
        <w:rPr>
          <w:b/>
          <w:i w:val="0"/>
          <w:color w:val="00A39E"/>
        </w:rPr>
        <w:t>Bienvenida  →  Créditos  →  Ficha / Selección  →  Hub de bloques  →  Pares Mínimos · Expansión Semántica · Audición* · Lenguaje · TEA · Dislexia · Realidad Aumentada**  →  Resultados</w:t>
      </w:r>
    </w:p>
    <w:p>
      <w:pPr>
        <w:spacing w:after="120"/>
      </w:pPr>
      <w:r>
        <w:rPr>
          <w:b w:val="0"/>
          <w:i w:val="0"/>
          <w:color w:val="6B7280"/>
          <w:sz w:val="18"/>
        </w:rPr>
        <w:t>* Los ejercicios de Audición pasan antes por el Test de Ling si la patología indica audífono o implante.</w:t>
      </w:r>
    </w:p>
    <w:p>
      <w:pPr>
        <w:spacing w:after="120"/>
      </w:pPr>
      <w:r>
        <w:rPr>
          <w:b w:val="0"/>
          <w:i w:val="0"/>
          <w:color w:val="6B7280"/>
          <w:sz w:val="18"/>
        </w:rPr>
        <w:t>** Realidad Aumentada solo aparece en teléfonos Android con la app instalada, y pasa antes por el permiso de cámara y la prueba de aptitud (CU-18).</w:t>
      </w:r>
    </w:p>
    <w:p>
      <w:pPr>
        <w:pStyle w:val="Heading3"/>
      </w:pPr>
      <w:r>
        <w:t>Interfaz v11: la barra de pestañas</w:t>
      </w:r>
    </w:p>
    <w:p>
      <w:pPr>
        <w:spacing w:after="120"/>
      </w:pPr>
      <w:r>
        <w:rPr>
          <w:b w:val="0"/>
          <w:i w:val="0"/>
        </w:rPr>
        <w:t>Las familias del piloto nos dijeron dos cosas muy concretas: que el uso «se hace muy engorroso» y que hay «mucho texto».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La versión 11 reordena esa pantalla. No cambia ningún ejercicio, ninguna consigna y ninguna regla clínica: solo dónde están las cosas.</w:t>
      </w:r>
    </w:p>
    <w:p>
      <w:pPr>
        <w:spacing w:after="120"/>
        <w:jc w:val="center"/>
      </w:pPr>
      <w:r>
        <w:rPr>
          <w:b/>
          <w:i w:val="0"/>
          <w:color w:val="00A39E"/>
        </w:rPr>
        <w:t>Hub de bloques  →  Terapias · Academy · Ajustes</w:t>
      </w:r>
    </w:p>
    <w:p>
      <w:pPr>
        <w:spacing w:after="60"/>
        <w:ind w:left="454" w:hanging="255"/>
      </w:pPr>
      <w:r>
        <w:t xml:space="preserve">•  </w:t>
      </w:r>
      <w:r>
        <w:t>Terapias muestra los bloques en una cuadrícula de dos columnas. Las tarjetas ya no llevan párrafo descriptivo: enseñan el icono, el nombre y cuántas terapias hay prescritas («12/18»).</w:t>
      </w:r>
    </w:p>
    <w:p>
      <w:pPr>
        <w:spacing w:after="60"/>
        <w:ind w:left="454" w:hanging="255"/>
      </w:pPr>
      <w:r>
        <w:t xml:space="preserve">•  </w:t>
      </w:r>
      <w:r>
        <w:t>Academy deja de estar a media pantalla de desplazamiento y pasa a estar siempre a un toque.</w:t>
      </w:r>
    </w:p>
    <w:p>
      <w:pPr>
        <w:spacing w:after="60"/>
        <w:ind w:left="454" w:hanging="255"/>
      </w:pPr>
      <w:r>
        <w:t xml:space="preserve">•  </w:t>
      </w:r>
      <w:r>
        <w:t>Ajustes reúne los recordatorios de sesión, la calidad de la voz, el idioma de la aplicación y el acceso profesional. Antes vivían al final del hub, donde casi nadie llegaba.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DESCRIPCIÓN DE CADA BLOQUE NO SE HA PERDIDO</w:t>
            </w:r>
          </w:p>
          <w:p>
            <w:pPr>
              <w:spacing w:after="40"/>
            </w:pPr>
            <w:r>
              <w:rPr>
                <w:sz w:val="19"/>
              </w:rPr>
              <w:t>Ahora aparece al abrirlo, en el recuadro azul de la parte superior, junto a la referencia del protocolo. Se lee justo antes de usarlo, en lugar de leer siete descripciones seguidas de bloques que quizá no se van a abrir esa tarde. Avisos importantes como «los estresores los lanza siempre el adulto» (TEA) o «sin grabar nada y con el micrófono apagado» (Realidad Aumentada) siguen estando, palabra por palabra.</w:t>
            </w:r>
          </w:p>
        </w:tc>
      </w:tr>
    </w:tbl>
    <w:p>
      <w:pPr>
        <w:spacing w:after="40"/>
      </w:pPr>
    </w:p>
    <w:p>
      <w:pPr>
        <w:spacing w:after="120"/>
      </w:pPr>
      <w:r>
        <w:rPr>
          <w:b w:val="0"/>
          <w:i w:val="0"/>
        </w:rPr>
        <w:t>También se corrigió un fallo que molestaba en Android: dentro de la lista de un bloque, el botón físico de atrás no volvía al hub, sino que salía de la pantalla entera y obligaba a rehacer el camino. Ahora vuelve donde debe.</w:t>
      </w:r>
    </w:p>
    <w:p>
      <w:pPr>
        <w:spacing w:after="120"/>
      </w:pPr>
      <w:r>
        <w:rPr>
          <w:b w:val="0"/>
          <w:i w:val="0"/>
          <w:color w:val="6B7280"/>
          <w:sz w:val="18"/>
        </w:rPr>
        <w:t>La interfaz v11 se despliega con un interruptor interno y llega de forma escalonada: según la versión instalada, la pantalla principal puede verse como la lista clásica o como la cuadrícula con pestañas. Las dos hacen exactamente lo mismo y la prescripción guardada se conserva al pasar de una a otra.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siete tarjetas (Pares Mínimos, Expansión Semántica, Audición, Lenguaje, TEA, Dislexia y Realidad Aumentada) más la tarjeta Academy, desde donde se practica o prescribe.</w:t>
            </w:r>
          </w:p>
        </w:tc>
      </w:tr>
      <w:tr>
        <w:tc>
          <w:tcPr>
            <w:tcW w:type="dxa" w:w="2381"/>
          </w:tcPr>
          <w:p>
            <w:r>
              <w:rPr>
                <w:sz w:val="19"/>
              </w:rPr>
              <w:t>Pestañas (v11)</w:t>
            </w:r>
          </w:p>
        </w:tc>
        <w:tc>
          <w:tcPr>
            <w:tcW w:type="dxa" w:w="7257"/>
          </w:tcPr>
          <w:p>
            <w:r>
              <w:rPr>
                <w:sz w:val="19"/>
              </w:rPr>
              <w:t>Barra inferior con tres apartados —Terapias, Academy y Ajustes— disponible en las versiones con la interfaz v11. Sustituye al desplazamiento largo del hub: lo que antes estaba al final de la lista ahora está siempre a un toque.</w:t>
            </w:r>
          </w:p>
        </w:tc>
      </w:tr>
      <w:tr>
        <w:tc>
          <w:tcPr>
            <w:tcW w:type="dxa" w:w="2381"/>
          </w:tcPr>
          <w:p>
            <w:r>
              <w:rPr>
                <w:sz w:val="19"/>
              </w:rPr>
              <w:t>Ajustes</w:t>
            </w:r>
          </w:p>
        </w:tc>
        <w:tc>
          <w:tcPr>
            <w:tcW w:type="dxa" w:w="7257"/>
          </w:tcPr>
          <w:p>
            <w:r>
              <w:rPr>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 xml:space="preserve">Mecánica anti-pasividad: el adulto y el niño pulsan dos huellas a la vez para avanzar (o mantienen una </w:t>
              <w:br/>
              <w:t xml:space="preserve">     pulsada 2 s). La app explica en la propia tarjeta para qué sirve: hasta que no están las dos manos, el ejercicio espera.</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r>
        <w:tc>
          <w:tcPr>
            <w:tcW w:type="dxa" w:w="2381"/>
          </w:tcPr>
          <w:p>
            <w:r>
              <w:rPr>
                <w:sz w:val="19"/>
              </w:rPr>
              <w:t>Realidad Aumentada (RA)</w:t>
            </w:r>
          </w:p>
        </w:tc>
        <w:tc>
          <w:tcPr>
            <w:tcW w:type="dxa" w:w="7257"/>
          </w:tcPr>
          <w:p>
            <w:r>
              <w:rPr>
                <w:sz w:val="19"/>
              </w:rPr>
              <w:t>Séptimo bloque, solo en teléfonos Android. La cámara frontal mide gestos —labios, giro de cabeza, mirada— y esos gestos mueven figuras en 3D. No graba imagen y no identifica a nadie.</w:t>
            </w:r>
          </w:p>
        </w:tc>
      </w:tr>
      <w:tr>
        <w:tc>
          <w:tcPr>
            <w:tcW w:type="dxa" w:w="2381"/>
          </w:tcPr>
          <w:p>
            <w:r>
              <w:rPr>
                <w:sz w:val="19"/>
              </w:rPr>
              <w:t>Prueba de aptitud</w:t>
            </w:r>
          </w:p>
        </w:tc>
        <w:tc>
          <w:tcPr>
            <w:tcW w:type="dxa" w:w="7257"/>
          </w:tcPr>
          <w:p>
            <w:r>
              <w:rPr>
                <w:sz w:val="19"/>
              </w:rPr>
              <w:t>Calentamiento de minuto y medio que mide qué puede sostener este teléfono. Devuelve un nivel (A a D) que decide qué ejercicios de RA se ofrecen. Describe el aparato, no al niño.</w:t>
            </w:r>
          </w:p>
        </w:tc>
      </w:tr>
      <w:tr>
        <w:tc>
          <w:tcPr>
            <w:tcW w:type="dxa" w:w="2381"/>
          </w:tcPr>
          <w:p>
            <w:r>
              <w:rPr>
                <w:sz w:val="19"/>
              </w:rPr>
              <w:t>Sostén</w:t>
            </w:r>
          </w:p>
        </w:tc>
        <w:tc>
          <w:tcPr>
            <w:tcW w:type="dxa" w:w="7257"/>
          </w:tcPr>
          <w:p>
            <w:r>
              <w:rPr>
                <w:sz w:val="19"/>
              </w:rPr>
              <w:t>Tiempo seguido que el niño mantiene un gesto (por ejemplo la boquita de beso). En AR-1 es lo que hace avanzar el coche, y la serie de sostenes es el dato clínico.</w:t>
            </w:r>
          </w:p>
        </w:tc>
      </w:tr>
      <w:tr>
        <w:tc>
          <w:tcPr>
            <w:tcW w:type="dxa" w:w="2381"/>
          </w:tcPr>
          <w:p>
            <w:r>
              <w:rPr>
                <w:sz w:val="19"/>
              </w:rPr>
              <w:t>Fijación (dwell)</w:t>
            </w:r>
          </w:p>
        </w:tc>
        <w:tc>
          <w:tcPr>
            <w:tcW w:type="dxa" w:w="7257"/>
          </w:tcPr>
          <w:p>
            <w:r>
              <w:rPr>
                <w:sz w:val="19"/>
              </w:rPr>
              <w:t>Mantener la mirada sobre un dibujo el tiempo suficiente para elegirlo, sin tocar la pantalla. Es cómo se responde en AR-3.</w:t>
            </w:r>
          </w:p>
        </w:tc>
      </w:tr>
      <w:tr>
        <w:tc>
          <w:tcPr>
            <w:tcW w:type="dxa" w:w="2381"/>
          </w:tcPr>
          <w:p>
            <w:r>
              <w:rPr>
                <w:sz w:val="19"/>
              </w:rPr>
              <w:t>Calibración de mirada</w:t>
            </w:r>
          </w:p>
        </w:tc>
        <w:tc>
          <w:tcPr>
            <w:tcW w:type="dxa" w:w="7257"/>
          </w:tcPr>
          <w:p>
            <w:r>
              <w:rPr>
                <w:sz w:val="19"/>
              </w:rPr>
              <w:t>Rutina de 5 puntos con la osita (~15 s) que enseña al teléfono dónde mira ese niño. Obligatoria en AR-3 y propia de cada paciente y cada aparato.</w:t>
            </w:r>
          </w:p>
        </w:tc>
      </w:tr>
      <w:tr>
        <w:tc>
          <w:tcPr>
            <w:tcW w:type="dxa" w:w="2381"/>
          </w:tcPr>
          <w:p>
            <w:r>
              <w:rPr>
                <w:sz w:val="19"/>
              </w:rPr>
              <w:t>Latencia</w:t>
            </w:r>
          </w:p>
        </w:tc>
        <w:tc>
          <w:tcPr>
            <w:tcW w:type="dxa" w:w="7257"/>
          </w:tcPr>
          <w:p>
            <w:r>
              <w:rPr>
                <w:sz w:val="19"/>
              </w:rPr>
              <w:t>Milisegundos que tarda el niño en girar la cabeza hacia un sonido (AR-2). Es la versión medible de la pregunta «¿giró?».</w:t>
            </w:r>
          </w:p>
        </w:tc>
      </w:tr>
      <w:tr>
        <w:tc>
          <w:tcPr>
            <w:tcW w:type="dxa" w:w="2381"/>
          </w:tcPr>
          <w:p>
            <w:r>
              <w:rPr>
                <w:sz w:val="19"/>
              </w:rPr>
              <w:t>Ensayo trampa</w:t>
            </w:r>
          </w:p>
        </w:tc>
        <w:tc>
          <w:tcPr>
            <w:tcW w:type="dxa" w:w="7257"/>
          </w:tcPr>
          <w:p>
            <w:r>
              <w:rPr>
                <w:sz w:val="19"/>
              </w:rPr>
              <w:t>Ensayo de AR-2 en el que no suena nada. Sirve para distinguir que el niño oye de que mueve la cabeza por su cuenta. Sin ellos, la prueba sería una demostración, no una medida.</w:t>
            </w:r>
          </w:p>
        </w:tc>
      </w:tr>
      <w:tr>
        <w:tc>
          <w:tcPr>
            <w:tcW w:type="dxa" w:w="2381"/>
          </w:tcPr>
          <w:p>
            <w:r>
              <w:rPr>
                <w:sz w:val="19"/>
              </w:rPr>
              <w:t>Ensayo anulado</w:t>
            </w:r>
          </w:p>
        </w:tc>
        <w:tc>
          <w:tcPr>
            <w:tcW w:type="dxa" w:w="7257"/>
          </w:tcPr>
          <w:p>
            <w:r>
              <w:rPr>
                <w:sz w:val="19"/>
              </w:rPr>
              <w:t>Ensayo que la app descarta porque el teléfono se movió durante la respuesta. Se anula a propósito: un ensayo contaminado estropea el registro entero.</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seis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adulto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 rana”). El niño la dice. La fase de turno avanza de Escucha a Repite.</w:t>
      </w:r>
    </w:p>
    <w:p>
      <w:pPr>
        <w:spacing w:after="60"/>
        <w:ind w:left="454" w:hanging="255"/>
      </w:pPr>
      <w:r>
        <w:rPr>
          <w:b/>
        </w:rPr>
        <w:t xml:space="preserve">3. </w:t>
      </w:r>
      <w:r>
        <w:rPr>
          <w:b w:val="0"/>
        </w:rPr>
        <w:t xml:space="preserve">La app evalúa comparando lo que oyó con </w:t>
      </w:r>
      <w:r>
        <w:rPr>
          <w:b/>
        </w:rPr>
        <w:t>las dos palabras del par</w:t>
      </w:r>
      <w:r>
        <w:rPr>
          <w:b w:val="0"/>
        </w:rPr>
        <w:t xml:space="preserve"> y quedándose con la más parecida: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 Si lo oído se parece igual a las dos, la app no se moja: dice «casi» y deja el veredicto al adulto.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el adulto y el niño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adulto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adulto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CÓMO DECIDE LA APP ENTRE LAS DOS PALABRAS</w:t>
            </w:r>
          </w:p>
          <w:p>
            <w:pPr>
              <w:spacing w:after="40"/>
            </w:pPr>
            <w:r>
              <w:rPr>
                <w:sz w:val="19"/>
              </w:rPr>
              <w:t>Los pares se diferencian a menudo en una sola letra (rana/lana, cubo/tubo, boca/bota). Por eso la app no pregunta «¿se parece bastante al objetivo?» —con esa pregunta, decir el distractor pasaría por acierto— sino a cuál de las dos se parece más. El empate se resuelve con un «casi», nunca inventando un veredicto. A cambio, alguna pronunciación aproximada que antes daba estrella ahora da «casi» y pide otro intento: es el precio de que el ejercicio detecte de verdad la sustitución, y el adulto puede corregirlo siempre.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adulto.</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escenarios, categorías, progresión y contrastes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w:t>
      </w:r>
      <w:r>
        <w:rPr>
          <w:b/>
        </w:rPr>
        <w:t>Cada bloque declara un objetivo terapéutico único</w:t>
      </w:r>
      <w:r>
        <w:rPr>
          <w:b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1587"/>
            <w:shd w:val="clear" w:fill="E6F9F8"/>
          </w:tcPr>
          <w:p>
            <w:r>
              <w:rPr>
                <w:b/>
                <w:color w:val="00A39E"/>
                <w:sz w:val="18"/>
              </w:rPr>
              <w:t>Modo</w:t>
            </w:r>
          </w:p>
        </w:tc>
        <w:tc>
          <w:tcPr>
            <w:tcW w:type="dxa" w:w="2494"/>
            <w:shd w:val="clear" w:fill="E6F9F8"/>
          </w:tcPr>
          <w:p>
            <w:r>
              <w:rPr>
                <w:b/>
                <w:color w:val="00A39E"/>
                <w:sz w:val="18"/>
              </w:rPr>
              <w:t>Objetivo declarado</w:t>
            </w:r>
          </w:p>
        </w:tc>
        <w:tc>
          <w:tcPr>
            <w:tcW w:type="dxa" w:w="5556"/>
            <w:shd w:val="clear" w:fill="E6F9F8"/>
          </w:tcPr>
          <w:p>
            <w:r>
              <w:rPr>
                <w:b/>
                <w:color w:val="00A39E"/>
                <w:sz w:val="18"/>
              </w:rPr>
              <w:t>Qué contiene</w:t>
            </w:r>
          </w:p>
        </w:tc>
      </w:tr>
      <w:tr>
        <w:tc>
          <w:tcPr>
            <w:tcW w:type="dxa" w:w="1587"/>
          </w:tcPr>
          <w:p>
            <w:r>
              <w:rPr>
                <w:b/>
                <w:sz w:val="19"/>
              </w:rPr>
              <w:t>Escenarios</w:t>
            </w:r>
          </w:p>
        </w:tc>
        <w:tc>
          <w:tcPr>
            <w:tcW w:type="dxa" w:w="2494"/>
          </w:tcPr>
          <w:p>
            <w:r>
              <w:rPr>
                <w:sz w:val="19"/>
              </w:rPr>
              <w:t>Repetición verbal dentro de una rutina</w:t>
            </w:r>
          </w:p>
        </w:tc>
        <w:tc>
          <w:tcPr>
            <w:tcW w:type="dxa" w:w="5556"/>
          </w:tcPr>
          <w:p>
            <w:r>
              <w:rPr>
                <w:sz w:val="19"/>
              </w:rPr>
              <w:t>5 rutinas diarias (mañana, comida, parque, baño, dormir), 6 palabras cada una.</w:t>
            </w:r>
          </w:p>
        </w:tc>
      </w:tr>
      <w:tr>
        <w:tc>
          <w:tcPr>
            <w:tcW w:type="dxa" w:w="1587"/>
          </w:tcPr>
          <w:p>
            <w:r>
              <w:rPr>
                <w:b/>
                <w:sz w:val="19"/>
              </w:rPr>
              <w:t>Categorías</w:t>
            </w:r>
          </w:p>
        </w:tc>
        <w:tc>
          <w:tcPr>
            <w:tcW w:type="dxa" w:w="2494"/>
          </w:tcPr>
          <w:p>
            <w:r>
              <w:rPr>
                <w:sz w:val="19"/>
              </w:rPr>
              <w:t>Vocabulario nuevo por campo, de lo familiar a lo raro</w:t>
            </w:r>
          </w:p>
        </w:tc>
        <w:tc>
          <w:tcPr>
            <w:tcW w:type="dxa" w:w="5556"/>
          </w:tcPr>
          <w:p>
            <w:r>
              <w:rPr>
                <w:sz w:val="19"/>
              </w:rPr>
              <w:t>5 categorías de 6 palabras (frutas, animales, transportes, colores, el cuerpo) con progresión de dificultad: se empieza por lo más familiar y se avanza a lo menos frecuente.</w:t>
            </w:r>
          </w:p>
        </w:tc>
      </w:tr>
      <w:tr>
        <w:tc>
          <w:tcPr>
            <w:tcW w:type="dxa" w:w="1587"/>
          </w:tcPr>
          <w:p>
            <w:r>
              <w:rPr>
                <w:b/>
                <w:sz w:val="19"/>
              </w:rPr>
              <w:t>Progresión</w:t>
            </w:r>
          </w:p>
        </w:tc>
        <w:tc>
          <w:tcPr>
            <w:tcW w:type="dxa" w:w="2494"/>
          </w:tcPr>
          <w:p>
            <w:r>
              <w:rPr>
                <w:sz w:val="19"/>
              </w:rPr>
              <w:t>Ampliar el campo semántico de un concepto</w:t>
            </w:r>
          </w:p>
        </w:tc>
        <w:tc>
          <w:tcPr>
            <w:tcW w:type="dxa" w:w="5556"/>
          </w:tcPr>
          <w:p>
            <w:r>
              <w:rPr>
                <w:sz w:val="19"/>
              </w:rPr>
              <w:t>9 secuencias de cuatro pasos: concepto → parte → acción → cualidad (coche → rueda → corre → rápido). “El desayuno” da el salto a la combinación de dos palabras (“quiero pan”).</w:t>
            </w:r>
          </w:p>
        </w:tc>
      </w:tr>
      <w:tr>
        <w:tc>
          <w:tcPr>
            <w:tcW w:type="dxa" w:w="1587"/>
          </w:tcPr>
          <w:p>
            <w:r>
              <w:rPr>
                <w:b/>
                <w:sz w:val="19"/>
              </w:rPr>
              <w:t>Contrastes</w:t>
            </w:r>
          </w:p>
        </w:tc>
        <w:tc>
          <w:tcPr>
            <w:tcW w:type="dxa" w:w="2494"/>
          </w:tcPr>
          <w:p>
            <w:r>
              <w:rPr>
                <w:sz w:val="19"/>
              </w:rPr>
              <w:t>Opuestos: primero comprender, después decir</w:t>
            </w:r>
          </w:p>
        </w:tc>
        <w:tc>
          <w:tcPr>
            <w:tcW w:type="dxa" w:w="5556"/>
          </w:tcPr>
          <w:p>
            <w:r>
              <w:rPr>
                <w:sz w:val="19"/>
              </w:rPr>
              <w:t>8 cápsulas TPR de pares: grande/pequeño, limpio/sucio, abrir/cerrar, subir/bajar, frío/caliente, encender/apagar,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Antes de empezar: la antesala de preparación</w:t>
      </w:r>
    </w:p>
    <w:p>
      <w:r>
        <w:rPr>
          <w:b w:val="0"/>
        </w:rPr>
        <w:t xml:space="preserve">Toda actividad pasa primero por una </w:t>
      </w:r>
      <w:r>
        <w:rPr>
          <w:b/>
        </w:rPr>
        <w:t>pantalla de preparación</w:t>
      </w:r>
      <w:r>
        <w:rPr>
          <w:b w:val="0"/>
        </w:rPr>
        <w:t xml:space="preserve"> con el material necesario y los pasos que vienen. </w:t>
      </w:r>
      <w:r>
        <w:rPr>
          <w:b/>
        </w:rPr>
        <w:t>Nada suena hasta que el adulto pulsa “Ya lo tengo todo”</w:t>
      </w:r>
      <w:r>
        <w:rPr>
          <w:b w:val="0"/>
        </w:rPr>
        <w:t>. Se puede volver a consultar en cualquier momento desde “Ver preparación”, sin perder el paso en curso.</w:t>
      </w:r>
    </w:p>
    <w:p>
      <w:pPr>
        <w:keepNext/>
        <w:spacing w:after="60" w:before="160"/>
      </w:pPr>
      <w:r>
        <w:rPr>
          <w:b/>
          <w:i w:val="0"/>
          <w:color w:val="4B5563"/>
          <w:sz w:val="21"/>
        </w:rPr>
        <w:t>Flujo principal</w:t>
      </w:r>
    </w:p>
    <w:p>
      <w:pPr>
        <w:spacing w:after="60"/>
        <w:ind w:left="454" w:hanging="255"/>
      </w:pPr>
      <w:r>
        <w:rPr>
          <w:b/>
        </w:rPr>
        <w:t xml:space="preserve">1. </w:t>
      </w:r>
      <w:r>
        <w:t>Elegir la pestaña (Escenarios, Categorías, Progresión o Contrastes) y pulsar ▶ en una actividad prescrita.</w:t>
      </w:r>
    </w:p>
    <w:p>
      <w:pPr>
        <w:spacing w:after="60"/>
        <w:ind w:left="454" w:hanging="255"/>
      </w:pPr>
      <w:r>
        <w:rPr>
          <w:b/>
        </w:rPr>
        <w:t xml:space="preserve">2. </w:t>
      </w:r>
      <w:r>
        <w:rPr>
          <w:b w:val="0"/>
        </w:rPr>
        <w:t xml:space="preserve">Leer la </w:t>
      </w:r>
      <w:r>
        <w:rPr>
          <w:b/>
        </w:rPr>
        <w:t>antesala</w:t>
      </w:r>
      <w:r>
        <w:rPr>
          <w:b w:val="0"/>
        </w:rPr>
        <w:t>: qué material hace falta y qué vais a hacer. Confirmar con “Ya lo tengo todo”.</w:t>
      </w:r>
    </w:p>
    <w:p>
      <w:pPr>
        <w:spacing w:after="60"/>
        <w:ind w:left="454" w:hanging="255"/>
      </w:pPr>
      <w:r>
        <w:rPr>
          <w:b/>
        </w:rPr>
        <w:t xml:space="preserve">3.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4. </w:t>
      </w:r>
      <w:r>
        <w:rPr>
          <w:b w:val="0"/>
        </w:rPr>
        <w:t xml:space="preserve">El micrófono valora el intento aceptando las </w:t>
      </w:r>
      <w:r>
        <w:rPr>
          <w:b/>
        </w:rPr>
        <w:t>aproximaciones propias de la edad</w:t>
      </w:r>
      <w:r>
        <w:rPr>
          <w:b w:val="0"/>
        </w:rPr>
        <w:t xml:space="preserve">. Si el micrófono no capta nada, el intento </w:t>
      </w:r>
      <w:r>
        <w:rPr>
          <w:b/>
        </w:rPr>
        <w:t>no cuenta</w:t>
      </w:r>
      <w:r>
        <w:rPr>
          <w:b w:val="0"/>
        </w:rPr>
        <w:t xml:space="preserve"> y se vuelve a modelar. El adulto puede dar por válido el intento en cualquier momento de la escucha.</w:t>
      </w:r>
    </w:p>
    <w:p>
      <w:pPr>
        <w:spacing w:after="60"/>
        <w:ind w:left="454" w:hanging="255"/>
      </w:pPr>
      <w:r>
        <w:rPr>
          <w:b/>
        </w:rPr>
        <w:t xml:space="preserve">5. </w:t>
      </w:r>
      <w:r>
        <w:rPr>
          <w:b w:val="0"/>
        </w:rPr>
        <w:t xml:space="preserve">Cada palabra se cierra con la </w:t>
      </w:r>
      <w:r>
        <w:rPr>
          <w:b/>
        </w:rPr>
        <w:t>acción física del adulto</w:t>
      </w:r>
      <w:r>
        <w:rPr>
          <w:b w:val="0"/>
        </w:rPr>
        <w:t xml:space="preserve"> (“Da unas palmaditas en la cama y sentaos en ella”). Se avanza al siguiente paso.</w:t>
      </w:r>
    </w:p>
    <w:p>
      <w:pPr>
        <w:keepNext/>
        <w:spacing w:after="60" w:before="160"/>
      </w:pPr>
      <w:r>
        <w:rPr>
          <w:b/>
          <w:i w:val="0"/>
          <w:color w:val="4B5563"/>
          <w:sz w:val="21"/>
        </w:rPr>
        <w:t>Contrastes: dos vueltas de distinta naturaleza</w:t>
      </w:r>
    </w:p>
    <w:p>
      <w:pPr>
        <w:spacing w:after="120"/>
      </w:pPr>
      <w:r>
        <w:rPr>
          <w:b w:val="0"/>
          <w:i w:val="0"/>
        </w:rPr>
        <w:t>Una cápsula de contraste evalúa dos habilidades distintas, y por eso tiene dos vueltas:</w:t>
      </w:r>
    </w:p>
    <w:p>
      <w:pPr>
        <w:spacing w:after="60"/>
        <w:ind w:left="454" w:hanging="255"/>
      </w:pPr>
      <w:r>
        <w:rPr>
          <w:b/>
        </w:rPr>
        <w:t xml:space="preserve">1. </w:t>
      </w:r>
      <w:r>
        <w:rPr>
          <w:b/>
        </w:rPr>
        <w:t>Comprensión.</w:t>
      </w:r>
      <w:r>
        <w:rPr>
          <w:b w:val="0"/>
        </w:rPr>
        <w:t xml:space="preserve"> Se muestran las dos imágenes a la vez y el niño toca la correcta. No hay micrófono.</w:t>
      </w:r>
    </w:p>
    <w:p>
      <w:pPr>
        <w:spacing w:after="60"/>
        <w:ind w:left="454" w:hanging="255"/>
      </w:pPr>
      <w:r>
        <w:rPr>
          <w:b/>
        </w:rPr>
        <w:t xml:space="preserve">2. </w:t>
      </w:r>
      <w:r>
        <w:rPr>
          <w:b/>
        </w:rPr>
        <w:t>Producción.</w:t>
      </w:r>
      <w:r>
        <w:rPr>
          <w:b w:val="0"/>
        </w:rPr>
        <w:t xml:space="preserve"> El niño dice la palabra opuesta y se evalúa por voz.</w:t>
      </w:r>
    </w:p>
    <w:p>
      <w:pPr>
        <w:spacing w:after="120"/>
      </w:pPr>
      <w:r>
        <w:rPr>
          <w:b w:val="0"/>
          <w:i w:val="0"/>
        </w:rPr>
        <w:t>El panel de resultados y el informe que se comparte con el logopeda las muestran por separado. Un promedio único escondía el caso más frecuente en clínica: el niño entiende el par pero todavía no lo dice.</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En una cápsula, el objeto que nombra el audio, el que muestra la imagen y el que pide la preparación son el mismo: lo único que cambia entre las dos vueltas es el atributo contrastado (la misma cuchara, limpia y sucia). Por eso las imágenes son pictogramas propios y no emoji: dos emoji iguales harían la vuelta de comprensión irresoluble.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Captura de la v9: desde la v9.1 las fases son concepto → parte → acción → cualidad, y hay una cuarta pestaña de Categorías.</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siete bloques (Pares Mínimos, Expansión Semántica, Audición, Lenguaje, TEA, Dislexia y Realidad Aumentada).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Antes de nada, si la actividad necesita </w:t>
      </w:r>
      <w:r>
        <w:rPr>
          <w:b/>
        </w:rPr>
        <w:t>material real</w:t>
      </w:r>
      <w:r>
        <w:rPr>
          <w:b w:val="0"/>
        </w:rPr>
        <w:t xml:space="preserve"> (burbujas, una pelota, un muñeco, un tambor…), la app lo dice en una tarjeta </w:t>
      </w:r>
      <w:r>
        <w:rPr>
          <w:b/>
        </w:rPr>
        <w:t>“ANTES DE EMPEZAR · NECESITARÁS”</w:t>
      </w:r>
      <w:r>
        <w:rPr>
          <w:b w:val="0"/>
        </w:rPr>
        <w:t>, arriba del todo. Está ahí a propósito: leer el material a mitad de la actividad no sirve de nada.</w:t>
      </w:r>
    </w:p>
    <w:p>
      <w:pPr>
        <w:spacing w:after="60"/>
        <w:ind w:left="454" w:hanging="255"/>
      </w:pPr>
      <w:r>
        <w:rPr>
          <w:b/>
        </w:rPr>
        <w:t xml:space="preserve">2.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3.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4.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5.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6. </w:t>
      </w:r>
      <w:r>
        <w:rPr>
          <w:b w:val="0"/>
        </w:rPr>
        <w:t xml:space="preserve">Junto a la evaluación, la app muestra </w:t>
      </w:r>
      <w:r>
        <w:rPr>
          <w:b/>
        </w:rPr>
        <w:t>qué ejercicio viene después</w:t>
      </w:r>
      <w:r>
        <w:rPr>
          <w:b w:val="0"/>
        </w:rPr>
        <w:t>, para que el adulto pueda anunciarlo antes de puntuar. Al tocar la estrella se pasa al siguiente de inmediato, y ese salto sin aviso es justo lo que descoloca a los niños que peor llevan las transiciones.</w:t>
      </w:r>
    </w:p>
    <w:p>
      <w:pPr>
        <w:spacing w:after="60"/>
        <w:ind w:left="454" w:hanging="255"/>
      </w:pPr>
      <w:r>
        <w:rPr>
          <w:b/>
        </w:rPr>
        <w:t xml:space="preserve">7.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p>
      <w:pPr>
        <w:spacing w:after="60"/>
        <w:ind w:left="454" w:hanging="255"/>
      </w:pPr>
      <w:r>
        <w:t xml:space="preserve">•  </w:t>
      </w:r>
      <w:r>
        <w:rPr>
          <w:b/>
        </w:rPr>
        <w:t>Actividades que se repiten sesión tras sesión:</w:t>
      </w:r>
      <w:r>
        <w:rPr>
          <w:b w:val="0"/>
        </w:rPr>
        <w:t xml:space="preserve"> algunas —como Atención Conjunta— traen una lista de “🔀 OTRAS FORMAS DE HACERLA”. Es la misma actividad con el mismo objetivo, cambiando solo el envoltorio: repetida siempre igual, el niño anticipa la respuesta y la ejecuta en automático, con lo que deja de medir lo que dice medir.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DOS AYUDAS PARA EL ADULTO EN LOS EJERCICIOS DE ESCUCHA</w:t>
            </w:r>
          </w:p>
          <w:p>
            <w:pPr>
              <w:spacing w:after="40"/>
            </w:pPr>
            <w:r>
              <w:rPr>
                <w:sz w:val="19"/>
              </w:rPr>
              <w:t>En la adivinanza por letra (SE-2) el texto se muestra escrito además de locutarse, para poder leerlo o repetirlo con otras palabras sin tener que reproducir el audio primero. En la lectura labiofacial (RA-2) el adulto tiene que decir la palabra sin voz, y antes la única forma de saber cuál era, era pulsar “oír la palabra” delante del niño —que es exactamente lo que invalida el ejercicio—. Ahora hay una chuleta plegada “🙈 SOLO PARA EL ADULTO”: se abre apartando la pantalla, se lee y se vuelve a cerrar. Empieza siempre cerrada.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ESCUCHA EN RUIDO (RA-1)</w:t>
            </w:r>
          </w:p>
          <w:p>
            <w:pPr>
              <w:spacing w:after="40"/>
            </w:pPr>
            <w:r>
              <w:rPr>
                <w:sz w:val="19"/>
              </w:rPr>
              <w:t>La app locuta solo la palabra objetivo («vaca»), no la orden entera, porque lo que el ejercicio mide es reconocer esa palabra con ruido de fondo. La consigna del adulto va en la misma línea: di solo el nombre del animal, con tu voz normal.</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 solo en las franjas elegidas</w:t>
            </w:r>
          </w:p>
        </w:tc>
      </w:tr>
    </w:tbl>
    <w:p>
      <w:pPr>
        <w:spacing w:after="40"/>
      </w:pPr>
    </w:p>
    <w:p>
      <w:pPr>
        <w:spacing w:after="120"/>
      </w:pPr>
      <w:r>
        <w:rPr>
          <w:b w:val="0"/>
          <w:i w:val="0"/>
        </w:rPr>
        <w:t>Hay cuatro franjas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Franja</w:t>
            </w:r>
          </w:p>
        </w:tc>
        <w:tc>
          <w:tcPr>
            <w:tcW w:type="dxa" w:w="7143"/>
            <w:shd w:val="clear" w:fill="E6F9F8"/>
          </w:tcPr>
          <w:p>
            <w:r>
              <w:rPr>
                <w:b/>
                <w:color w:val="00A39E"/>
                <w:sz w:val="18"/>
              </w:rPr>
              <w:t>Qué llega</w:t>
            </w:r>
          </w:p>
        </w:tc>
      </w:tr>
      <w:tr>
        <w:tc>
          <w:tcPr>
            <w:tcW w:type="dxa" w:w="2494"/>
          </w:tcPr>
          <w:p>
            <w:r>
              <w:rPr>
                <w:b/>
                <w:sz w:val="19"/>
              </w:rPr>
              <w:t>Mañana · 9:00</w:t>
            </w:r>
          </w:p>
        </w:tc>
        <w:tc>
          <w:tcPr>
            <w:tcW w:type="dxa" w:w="7143"/>
          </w:tcPr>
          <w:p>
            <w:r>
              <w:rPr>
                <w:sz w:val="19"/>
              </w:rPr>
              <w:t>Invitación a la sesión del día.</w:t>
            </w:r>
          </w:p>
        </w:tc>
      </w:tr>
      <w:tr>
        <w:tc>
          <w:tcPr>
            <w:tcW w:type="dxa" w:w="2494"/>
          </w:tcPr>
          <w:p>
            <w:r>
              <w:rPr>
                <w:b/>
                <w:sz w:val="19"/>
              </w:rPr>
              <w:t>Mediodía · 13:00</w:t>
            </w:r>
          </w:p>
        </w:tc>
        <w:tc>
          <w:tcPr>
            <w:tcW w:type="dxa" w:w="7143"/>
          </w:tcPr>
          <w:p>
            <w:r>
              <w:rPr>
                <w:sz w:val="19"/>
              </w:rPr>
              <w:t>Recordatorio corto a media jornada.</w:t>
            </w:r>
          </w:p>
        </w:tc>
      </w:tr>
      <w:tr>
        <w:tc>
          <w:tcPr>
            <w:tcW w:type="dxa" w:w="2494"/>
          </w:tcPr>
          <w:p>
            <w:r>
              <w:rPr>
                <w:b/>
                <w:sz w:val="19"/>
              </w:rPr>
              <w:t>Tarde · 17:00</w:t>
            </w:r>
          </w:p>
        </w:tc>
        <w:tc>
          <w:tcPr>
            <w:tcW w:type="dxa" w:w="7143"/>
          </w:tcPr>
          <w:p>
            <w:r>
              <w:rPr>
                <w:sz w:val="19"/>
              </w:rPr>
              <w:t>Última llamada para no perder la racha.</w:t>
            </w:r>
          </w:p>
        </w:tc>
      </w:tr>
      <w:tr>
        <w:tc>
          <w:tcPr>
            <w:tcW w:type="dxa" w:w="2494"/>
          </w:tcPr>
          <w:p>
            <w:r>
              <w:rPr>
                <w:b/>
                <w:sz w:val="19"/>
              </w:rPr>
              <w:t>Noche · 20:00</w:t>
            </w:r>
          </w:p>
        </w:tc>
        <w:tc>
          <w:tcPr>
            <w:tcW w:type="dxa" w:w="7143"/>
          </w:tcPr>
          <w:p>
            <w:r>
              <w:rPr>
                <w:sz w:val="19"/>
              </w:rPr>
              <w:t>Consejo para el adulto, no aviso de juego: uno de los cinco consejos de “el hogar como centro de rehabilitación”, que rota cada día. Va dirigido a quien acompaña, no al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Marcar o desmarcar las </w:t>
      </w:r>
      <w:r>
        <w:rPr>
          <w:b/>
        </w:rPr>
        <w:t>franjas</w:t>
      </w:r>
      <w:r>
        <w:rPr>
          <w:b w:val="0"/>
        </w:rPr>
        <w:t xml:space="preserve"> que se quieran. El texto de la tarjeta muestra en todo momento cuántos avisos llegarán y a qué hora.</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 una franja:</w:t>
      </w:r>
      <w:r>
        <w:rPr>
          <w:b w:val="0"/>
        </w:rPr>
        <w:t xml:space="preserve"> deja de llegar de inmediato. No solo se deja de reprogramar: se cancelan también los avisos que ya estaban en cola.</w:t>
      </w:r>
    </w:p>
    <w:p>
      <w:pPr>
        <w:spacing w:after="60"/>
        <w:ind w:left="454" w:hanging="255"/>
      </w:pPr>
      <w:r>
        <w:t xml:space="preserve">•  </w:t>
      </w:r>
      <w:r>
        <w:rPr>
          <w:b/>
        </w:rPr>
        <w:t>Quitar las cuatro:</w:t>
      </w:r>
      <w:r>
        <w:rPr>
          <w:b w:val="0"/>
        </w:rPr>
        <w:t xml:space="preserve"> equivale a apagar los recordatorios, y el interruptor maestro se apaga solo.</w:t>
      </w:r>
    </w:p>
    <w:p>
      <w:pPr>
        <w:spacing w:after="60"/>
        <w:ind w:left="454" w:hanging="255"/>
      </w:pPr>
      <w:r>
        <w:t xml:space="preserve">•  </w:t>
      </w:r>
      <w:r>
        <w:rPr>
          <w:b/>
        </w:rPr>
        <w:t>Al actualizar desde una versión anterior:</w:t>
      </w:r>
      <w:r>
        <w:rPr>
          <w:b w:val="0"/>
        </w:rPr>
        <w:t xml:space="preserve"> quedan activas las cuatro, como hasta ahora. Nadie pierde avisos por el cambio.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CU-17 · Familia</w:t>
            </w:r>
          </w:p>
          <w:p>
            <w:pPr>
              <w:spacing w:after="80"/>
            </w:pPr>
            <w:r>
              <w:rPr>
                <w:b/>
                <w:color w:val="FFFFFF"/>
                <w:sz w:val="28"/>
              </w:rPr>
              <w:t>Academy: aprender lo básico de Lengua de Signos Española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acompaña al niño</w:t>
            </w:r>
          </w:p>
        </w:tc>
        <w:tc>
          <w:tcPr>
            <w:tcW w:type="dxa" w:w="4819"/>
          </w:tcPr>
          <w:p>
            <w:r>
              <w:rPr>
                <w:b/>
                <w:color w:val="6B7280"/>
                <w:sz w:val="15"/>
              </w:rPr>
              <w:t>PANTALLA</w:t>
            </w:r>
          </w:p>
          <w:p>
            <w:r>
              <w:rPr>
                <w:b/>
                <w:sz w:val="19"/>
              </w:rPr>
              <w:t>Academy → dominio “Lengua de Signos (LSE)”</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Base para entender la LSE y decidir con criterio</w:t>
            </w:r>
          </w:p>
        </w:tc>
      </w:tr>
    </w:tbl>
    <w:p>
      <w:pPr>
        <w:spacing w:after="40"/>
      </w:pPr>
    </w:p>
    <w:p>
      <w:pPr>
        <w:spacing w:after="120"/>
      </w:pPr>
      <w:r>
        <w:rPr>
          <w:b w:val="0"/>
          <w:i w:val="0"/>
        </w:rPr>
        <w:t>Sexto dominio de Academy, propuesto por las logopedas de ACOPROS. Seis cápsulas que dan una puerta de entrada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3288"/>
            <w:shd w:val="clear" w:fill="E6F9F8"/>
          </w:tcPr>
          <w:p>
            <w:r>
              <w:rPr>
                <w:b/>
                <w:color w:val="00A39E"/>
                <w:sz w:val="18"/>
              </w:rPr>
              <w:t>Cápsula</w:t>
            </w:r>
          </w:p>
        </w:tc>
        <w:tc>
          <w:tcPr>
            <w:tcW w:type="dxa" w:w="6350"/>
            <w:shd w:val="clear" w:fill="E6F9F8"/>
          </w:tcPr>
          <w:p>
            <w:r>
              <w:rPr>
                <w:b/>
                <w:color w:val="00A39E"/>
                <w:sz w:val="18"/>
              </w:rPr>
              <w:t>Qué responde</w:t>
            </w:r>
          </w:p>
        </w:tc>
      </w:tr>
      <w:tr>
        <w:tc>
          <w:tcPr>
            <w:tcW w:type="dxa" w:w="3288"/>
          </w:tcPr>
          <w:p>
            <w:r>
              <w:rPr>
                <w:b/>
                <w:sz w:val="19"/>
              </w:rPr>
              <w:t>La LSE es una lengua, no mímica</w:t>
            </w:r>
          </w:p>
        </w:tc>
        <w:tc>
          <w:tcPr>
            <w:tcW w:type="dxa" w:w="6350"/>
          </w:tcPr>
          <w:p>
            <w:r>
              <w:rPr>
                <w:sz w:val="19"/>
              </w:rPr>
              <w:t>Tiene léxico, orden de frase y morfología propios; no es español traducido a gestos. Está reconocida por la Ley 27/2007.</w:t>
            </w:r>
          </w:p>
        </w:tc>
      </w:tr>
      <w:tr>
        <w:tc>
          <w:tcPr>
            <w:tcW w:type="dxa" w:w="3288"/>
          </w:tcPr>
          <w:p>
            <w:r>
              <w:rPr>
                <w:b/>
                <w:sz w:val="19"/>
              </w:rPr>
              <w:t>¿Signar retrasa el habla?</w:t>
            </w:r>
          </w:p>
        </w:tc>
        <w:tc>
          <w:tcPr>
            <w:tcW w:type="dxa" w:w="6350"/>
          </w:tcPr>
          <w:p>
            <w:r>
              <w:rPr>
                <w:sz w:val="19"/>
              </w:rPr>
              <w:t>La duda que trae casi toda familia. Lo que compromete el desarrollo es no tener acceso pleno a ninguna lengua en los primeros años, no la exposición a dos.</w:t>
            </w:r>
          </w:p>
        </w:tc>
      </w:tr>
      <w:tr>
        <w:tc>
          <w:tcPr>
            <w:tcW w:type="dxa" w:w="3288"/>
          </w:tcPr>
          <w:p>
            <w:r>
              <w:rPr>
                <w:b/>
                <w:sz w:val="19"/>
              </w:rPr>
              <w:t>De qué está hecho un signo</w:t>
            </w:r>
          </w:p>
        </w:tc>
        <w:tc>
          <w:tcPr>
            <w:tcW w:type="dxa" w:w="6350"/>
          </w:tcPr>
          <w:p>
            <w:r>
              <w:rPr>
                <w:sz w:val="19"/>
              </w:rPr>
              <w:t>Configuración, lugar, orientación y movimiento, más la expresión facial. Cambiar un solo parámetro puede cambiar la palabra.</w:t>
            </w:r>
          </w:p>
        </w:tc>
      </w:tr>
      <w:tr>
        <w:tc>
          <w:tcPr>
            <w:tcW w:type="dxa" w:w="3288"/>
          </w:tcPr>
          <w:p>
            <w:r>
              <w:rPr>
                <w:b/>
                <w:sz w:val="19"/>
              </w:rPr>
              <w:t>El alfabeto dactilológico</w:t>
            </w:r>
          </w:p>
        </w:tc>
        <w:tc>
          <w:tcPr>
            <w:tcW w:type="dxa" w:w="6350"/>
          </w:tcPr>
          <w:p>
            <w:r>
              <w:rPr>
                <w:sz w:val="19"/>
              </w:rPr>
              <w:t>Deletrear con la mano, con las configuraciones dibujadas. Sirve para nombres propios y palabras aún sin signo conocido.</w:t>
            </w:r>
          </w:p>
        </w:tc>
      </w:tr>
      <w:tr>
        <w:tc>
          <w:tcPr>
            <w:tcW w:type="dxa" w:w="3288"/>
          </w:tcPr>
          <w:p>
            <w:r>
              <w:rPr>
                <w:b/>
                <w:sz w:val="19"/>
              </w:rPr>
              <w:t>Primeros signos con utilidad real</w:t>
            </w:r>
          </w:p>
        </w:tc>
        <w:tc>
          <w:tcPr>
            <w:tcW w:type="dxa" w:w="6350"/>
          </w:tcPr>
          <w:p>
            <w:r>
              <w:rPr>
                <w:sz w:val="19"/>
              </w:rPr>
              <w:t>No los colores ni los animales: los que le permiten pedir (más, comer, ayuda). Un niño que puede pedir deja de tener que llorar para que le entiendan.</w:t>
            </w:r>
          </w:p>
        </w:tc>
      </w:tr>
      <w:tr>
        <w:tc>
          <w:tcPr>
            <w:tcW w:type="dxa" w:w="3288"/>
          </w:tcPr>
          <w:p>
            <w:r>
              <w:rPr>
                <w:b/>
                <w:sz w:val="19"/>
              </w:rPr>
              <w:t>Dónde se aprende de verdad</w:t>
            </w:r>
          </w:p>
        </w:tc>
        <w:tc>
          <w:tcPr>
            <w:tcW w:type="dxa" w:w="6350"/>
          </w:tcPr>
          <w:p>
            <w:r>
              <w:rPr>
                <w:sz w:val="19"/>
              </w:rPr>
              <w:t>Con personas sordas signantes y cursos oficiales. Ninguna app sustituye la conversación real.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ES Y QUÉ NO ES ESTE MÓDULO</w:t>
            </w:r>
          </w:p>
          <w:p>
            <w:pPr>
              <w:spacing w:after="40"/>
            </w:pPr>
            <w:r>
              <w:rPr>
                <w:sz w:val="19"/>
              </w:rPr>
              <w:t>Un signo combina configuración de la mano, lugar, orientación y movimiento. Un dibujo estático captura los tres primeros y NO el cuarto. Por eso el módulo enseña lo que sí es enseñable así —el alfabeto dactilológico, cuyas configuraciones son posturas fijas— y para el léxico signado remite a fuente signada. Es una puerta de entrada, no un curso de LSE.</w:t>
            </w:r>
          </w:p>
        </w:tc>
      </w:tr>
    </w:tbl>
    <w:p>
      <w:pPr>
        <w:spacing w:after="40"/>
      </w:pPr>
    </w:p>
    <w:p>
      <w:pPr>
        <w:keepNext/>
        <w:spacing w:after="60" w:before="160"/>
      </w:pPr>
      <w:r>
        <w:rPr>
          <w:b/>
          <w:i w:val="0"/>
          <w:color w:val="4B5563"/>
          <w:sz w:val="21"/>
        </w:rPr>
        <w:t>¿Y la prioridad de la audición?</w:t>
      </w:r>
    </w:p>
    <w:p>
      <w:pPr>
        <w:spacing w:after="120"/>
      </w:pPr>
      <w:r>
        <w:rPr>
          <w:b w:val="0"/>
          <w:i w:val="0"/>
        </w:rPr>
        <w:t>Valeria+ da prioridad al oído dentro de sus ejercicios auditivo-verbales: nombra antes de mostrar, para que el niño entrene la escucha. Eso sigue valiendo. La LSE es otra cosa: una lengua con estatuto legal propio a la que tu hijo puede tener derecho, y su adopción la decidís la familia y el equipo clínico, no una app. La primera cápsula del módulo aborda esa relación de frente para que no queden dos mensajes sueltos que parezcan reñidos.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w:t>
      </w:r>
      <w:r>
        <w:rPr>
          <w:b/>
        </w:rPr>
        <w:t>Academy</w:t>
      </w:r>
      <w:r>
        <w:rPr>
          <w:b w:val="0"/>
        </w:rPr>
        <w:t xml:space="preserve"> desde la tarjeta del hub y elegir el dominio </w:t>
      </w:r>
      <w:r>
        <w:rPr>
          <w:b/>
        </w:rPr>
        <w:t>Lengua de Signos (LSE)</w:t>
      </w:r>
      <w:r>
        <w:rPr>
          <w:b w:val="0"/>
        </w:rPr>
        <w:t>.</w:t>
      </w:r>
    </w:p>
    <w:p>
      <w:pPr>
        <w:spacing w:after="60"/>
        <w:ind w:left="454" w:hanging="255"/>
      </w:pPr>
      <w:r>
        <w:rPr>
          <w:b/>
        </w:rPr>
        <w:t xml:space="preserve">2. </w:t>
      </w:r>
      <w:r>
        <w:rPr>
          <w:b w:val="0"/>
        </w:rPr>
        <w:t xml:space="preserve">Empezar por </w:t>
      </w:r>
      <w:r>
        <w:rPr>
          <w:b/>
        </w:rPr>
        <w:t>“La LSE es una lengua, no mímica”</w:t>
      </w:r>
      <w:r>
        <w:rPr>
          <w:b w:val="0"/>
        </w:rPr>
        <w:t xml:space="preserve">, y seguir por </w:t>
      </w:r>
      <w:r>
        <w:rPr>
          <w:b/>
        </w:rPr>
        <w:t>“¿Signar retrasa el habla?”</w:t>
      </w:r>
      <w:r>
        <w:rPr>
          <w:b w:val="0"/>
        </w:rPr>
        <w:t>: el feed las propone en ese orden a propósito.</w:t>
      </w:r>
    </w:p>
    <w:p>
      <w:pPr>
        <w:spacing w:after="60"/>
        <w:ind w:left="454" w:hanging="255"/>
      </w:pPr>
      <w:r>
        <w:rPr>
          <w:b/>
        </w:rPr>
        <w:t xml:space="preserve">3. </w:t>
      </w:r>
      <w:r>
        <w:t>Leer las diapositivas —las de configuraciones muestran el dibujo de la mano— y responder el quiz.</w:t>
      </w:r>
    </w:p>
    <w:p>
      <w:pPr>
        <w:spacing w:after="60"/>
        <w:ind w:left="454" w:hanging="255"/>
      </w:pPr>
      <w:r>
        <w:rPr>
          <w:b/>
        </w:rPr>
        <w:t xml:space="preserve">4. </w:t>
      </w:r>
      <w:r>
        <w:t>Practicar el alfabeto frente al espejo deletreando el nombre del niño, cada día, hasta que lo reconozca.</w:t>
      </w:r>
    </w:p>
    <w:p>
      <w:pPr>
        <w:spacing w:after="60"/>
        <w:ind w:left="454" w:hanging="255"/>
      </w:pPr>
      <w:r>
        <w:rPr>
          <w:b/>
        </w:rPr>
        <w:t xml:space="preserve">5. </w:t>
      </w:r>
      <w:r>
        <w:t>Contarle a la logopeda que estáis empezando con signos, para que el plan de casa y el de la sesión sean uno solo.</w:t>
      </w:r>
    </w:p>
    <w:p>
      <w:pPr>
        <w:spacing w:after="60"/>
        <w:ind w:left="454" w:hanging="255"/>
      </w:pPr>
      <w:r>
        <w:t xml:space="preserve">•  </w:t>
      </w:r>
      <w:r>
        <w:rPr>
          <w:b/>
        </w:rPr>
        <w:t>Progreso independiente:</w:t>
      </w:r>
      <w:r>
        <w:rPr>
          <w:b w:val="0"/>
        </w:rPr>
        <w:t xml:space="preserve"> la XP de este dominio no se mezcla con la del resto; tiene su propia escala (“Experto en LSE”) e insignias.</w:t>
      </w:r>
    </w:p>
    <w:p>
      <w:pPr>
        <w:spacing w:after="60"/>
        <w:ind w:left="454" w:hanging="255"/>
      </w:pPr>
      <w:r>
        <w:t xml:space="preserve">•  </w:t>
      </w:r>
      <w:r>
        <w:rPr>
          <w:b/>
        </w:rPr>
        <w:t>Al actualizar:</w:t>
      </w:r>
      <w:r>
        <w:rPr>
          <w:b w:val="0"/>
        </w:rPr>
        <w:t xml:space="preserve"> el dominio aparece con el progreso a cero y el del resto de dominios se conserva intacto.</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VALIDACIÓN</w:t>
            </w:r>
          </w:p>
          <w:p>
            <w:pPr>
              <w:spacing w:after="40"/>
            </w:pPr>
            <w:r>
              <w:rPr>
                <w:sz w:val="19"/>
              </w:rPr>
              <w:t>El contenido de las seis cápsulas y las configuraciones de mano dibujadas fueron revisados y aprobados por una persona sorda signante. Es la única revisión que puede decir si una silueta se reconoce como la letra que dice ser.</w:t>
            </w:r>
          </w:p>
        </w:tc>
      </w:tr>
    </w:tbl>
    <w:p>
      <w:pPr>
        <w:spacing w:after="40"/>
      </w:pPr>
    </w:p>
    <w:p>
      <w:r>
        <w:br w:type="page"/>
      </w:r>
    </w:p>
    <w:p>
      <w:pPr>
        <w:keepNext/>
        <w:spacing w:after="0"/>
      </w:pPr>
      <w:r>
        <w:rPr>
          <w:b/>
          <w:i w:val="0"/>
          <w:color w:val="00C4BE"/>
          <w:sz w:val="17"/>
        </w:rPr>
        <w:t>REALIDAD AUMENTADA</w:t>
      </w:r>
    </w:p>
    <w:p>
      <w:pPr>
        <w:pStyle w:val="Heading1"/>
      </w:pPr>
      <w:r>
        <w:t>El séptimo bloque</w:t>
      </w:r>
    </w:p>
    <w:p>
      <w:pPr>
        <w:spacing w:after="120"/>
      </w:pPr>
      <w:r>
        <w:rPr>
          <w:b w:val="0"/>
          <w:i w:val="0"/>
        </w:rPr>
        <w:t>Los cinco casos siguientes cubren el bloque de Realidad Aumentada, disponible solo en teléfonos Android con la app instalada. No llevan capturas, y la razón está al final del capítulo.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CU-18 · Familia</w:t>
            </w:r>
          </w:p>
          <w:p>
            <w:pPr>
              <w:spacing w:after="80"/>
            </w:pPr>
            <w:r>
              <w:rPr>
                <w:b/>
                <w:color w:val="FFFFFF"/>
                <w:sz w:val="28"/>
              </w:rPr>
              <w:t>Realidad Aumentada: permiso de cámara y prueba de aptitud del teléfono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(el niño solo para el calentamiento)</w:t>
            </w:r>
          </w:p>
        </w:tc>
        <w:tc>
          <w:tcPr>
            <w:tcW w:type="dxa" w:w="4819"/>
          </w:tcPr>
          <w:p>
            <w:r>
              <w:rPr>
                <w:b/>
                <w:color w:val="6B7280"/>
                <w:sz w:val="15"/>
              </w:rPr>
              <w:t>PANTALLA</w:t>
            </w:r>
          </w:p>
          <w:p>
            <w:r>
              <w:rPr>
                <w:b/>
                <w:sz w:val="19"/>
              </w:rPr>
              <w:t>Realidad Aumentada · preparación</w:t>
            </w:r>
          </w:p>
        </w:tc>
      </w:tr>
      <w:tr>
        <w:tc>
          <w:tcPr>
            <w:tcW w:type="dxa" w:w="4819"/>
          </w:tcPr>
          <w:p>
            <w:r>
              <w:rPr>
                <w:b/>
                <w:color w:val="6B7280"/>
                <w:sz w:val="15"/>
              </w:rPr>
              <w:t>PRECONDICIÓN</w:t>
            </w:r>
          </w:p>
          <w:p>
            <w:r>
              <w:rPr>
                <w:b/>
                <w:sz w:val="19"/>
              </w:rPr>
              <w:t>Teléfono Android con la app instalada (APK)</w:t>
            </w:r>
          </w:p>
        </w:tc>
        <w:tc>
          <w:tcPr>
            <w:tcW w:type="dxa" w:w="4819"/>
          </w:tcPr>
          <w:p>
            <w:r>
              <w:rPr>
                <w:b/>
                <w:color w:val="6B7280"/>
                <w:sz w:val="15"/>
              </w:rPr>
              <w:t>RESULTADO</w:t>
            </w:r>
          </w:p>
          <w:p>
            <w:r>
              <w:rPr>
                <w:b/>
                <w:sz w:val="19"/>
              </w:rPr>
              <w:t>Consentimiento dado, nivel de aptitud medido y ejercicios habilitados</w:t>
            </w:r>
          </w:p>
        </w:tc>
      </w:tr>
    </w:tbl>
    <w:p>
      <w:pPr>
        <w:spacing w:after="40"/>
      </w:pPr>
    </w:p>
    <w:p>
      <w:r>
        <w:rPr>
          <w:b w:val="0"/>
        </w:rPr>
        <w:t xml:space="preserve">El séptimo bloque usa la </w:t>
      </w:r>
      <w:r>
        <w:rPr>
          <w:b/>
        </w:rPr>
        <w:t>cámara frontal como sensor de movimiento</w:t>
      </w:r>
      <w:r>
        <w:rPr>
          <w:b w:val="0"/>
        </w:rPr>
        <w:t xml:space="preserve">: mide si el niño redondea los labios, gira la cabeza hacia un sonido o mantiene la mirada en un dibujo, y esos gestos son los que hacen reaccionar a unas figuras en 3D. </w:t>
      </w:r>
      <w:r>
        <w:rPr>
          <w:b/>
        </w:rPr>
        <w:t>En dos de los tres ejercicios el micrófono está apagado</w:t>
      </w:r>
      <w:r>
        <w:rPr>
          <w:b w:val="0"/>
        </w:rPr>
        <w:t>, a propósito: se premia el esfuerzo motor antes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Realidad Aumentada</w:t>
      </w:r>
      <w:r>
        <w:rPr>
          <w:b w:val="0"/>
        </w:rPr>
        <w:t xml:space="preserve"> del hub. Si el teléfono o la versión de la app no lo admiten, la app lo dice y no ofrece nada más.</w:t>
      </w:r>
    </w:p>
    <w:p>
      <w:pPr>
        <w:spacing w:after="60"/>
        <w:ind w:left="454" w:hanging="255"/>
      </w:pPr>
      <w:r>
        <w:rPr>
          <w:b/>
        </w:rPr>
        <w:t xml:space="preserve">2. </w:t>
      </w:r>
      <w:r>
        <w:rPr>
          <w:b w:val="0"/>
        </w:rPr>
        <w:t xml:space="preserve">Leer </w:t>
      </w:r>
      <w:r>
        <w:rPr>
          <w:b/>
        </w:rPr>
        <w:t>“Qué hace la cámara en estos juegos”</w:t>
      </w:r>
      <w:r>
        <w:rPr>
          <w:b w:val="0"/>
        </w:rPr>
        <w:t xml:space="preserve"> y aceptar. Se pide una vez por paciente.</w:t>
      </w:r>
    </w:p>
    <w:p>
      <w:pPr>
        <w:spacing w:after="60"/>
        <w:ind w:left="454" w:hanging="255"/>
      </w:pPr>
      <w:r>
        <w:rPr>
          <w:b/>
        </w:rPr>
        <w:t xml:space="preserve">3. </w:t>
      </w:r>
      <w:r>
        <w:rPr>
          <w:b w:val="0"/>
        </w:rPr>
        <w:t xml:space="preserve">Hacer el </w:t>
      </w:r>
      <w:r>
        <w:rPr>
          <w:b/>
        </w:rPr>
        <w:t>calentamiento de minuto y medio</w:t>
      </w:r>
      <w:r>
        <w:rPr>
          <w:b w:val="0"/>
        </w:rPr>
        <w:t xml:space="preserve"> con la osita. Es la prueba de aptitud: mide lo que este aparato concreto puede sostener.</w:t>
      </w:r>
    </w:p>
    <w:p>
      <w:pPr>
        <w:spacing w:after="60"/>
        <w:ind w:left="454" w:hanging="255"/>
      </w:pPr>
      <w:r>
        <w:rPr>
          <w:b/>
        </w:rPr>
        <w:t xml:space="preserve">4. </w:t>
      </w:r>
      <w:r>
        <w:rPr>
          <w:b w:val="0"/>
        </w:rPr>
        <w:t xml:space="preserve">Colocar el teléfono </w:t>
      </w:r>
      <w:r>
        <w:rPr>
          <w:b/>
        </w:rPr>
        <w:t>apoyado</w:t>
      </w:r>
      <w:r>
        <w:rPr>
          <w:b w:val="0"/>
        </w:rPr>
        <w:t xml:space="preserve"> —en un libro, una caja o contra la pared—, horizontal y a 30-35 cm de la cara. La app avisa en verde cuando la posición vale.</w:t>
      </w:r>
    </w:p>
    <w:p>
      <w:pPr>
        <w:spacing w:after="60"/>
        <w:ind w:left="454" w:hanging="255"/>
      </w:pPr>
      <w:r>
        <w:rPr>
          <w:b/>
        </w:rPr>
        <w:t xml:space="preserve">5. </w:t>
      </w:r>
      <w:r>
        <w:t>Elegir uno de los tres ejercicios habilitados para el nivel obtenido.</w:t>
      </w:r>
    </w:p>
    <w:p>
      <w:pPr>
        <w:keepNext/>
        <w:spacing w:after="60" w:before="160"/>
      </w:pPr>
      <w:r>
        <w:rPr>
          <w:b/>
          <w:i w:val="0"/>
          <w:color w:val="4B5563"/>
          <w:sz w:val="21"/>
        </w:rP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2268"/>
            <w:shd w:val="clear" w:fill="E6F9F8"/>
          </w:tcPr>
          <w:p>
            <w:r>
              <w:rPr>
                <w:b/>
                <w:color w:val="00A39E"/>
                <w:sz w:val="18"/>
              </w:rPr>
              <w:t>Nivel</w:t>
            </w:r>
          </w:p>
        </w:tc>
        <w:tc>
          <w:tcPr>
            <w:tcW w:type="dxa" w:w="7370"/>
            <w:shd w:val="clear" w:fill="E6F9F8"/>
          </w:tcPr>
          <w:p>
            <w:r>
              <w:rPr>
                <w:b/>
                <w:color w:val="00A39E"/>
                <w:sz w:val="18"/>
              </w:rPr>
              <w:t>Qué se puede hacer</w:t>
            </w:r>
          </w:p>
        </w:tc>
      </w:tr>
      <w:tr>
        <w:tc>
          <w:tcPr>
            <w:tcW w:type="dxa" w:w="2268"/>
          </w:tcPr>
          <w:p>
            <w:r>
              <w:rPr>
                <w:b/>
                <w:sz w:val="19"/>
              </w:rPr>
              <w:t>A · Instrumento</w:t>
            </w:r>
          </w:p>
        </w:tc>
        <w:tc>
          <w:tcPr>
            <w:tcW w:type="dxa" w:w="7370"/>
          </w:tcPr>
          <w:p>
            <w:r>
              <w:rPr>
                <w:sz w:val="19"/>
              </w:rPr>
              <w:t>Los tres ejercicios, y los tiempos de AR-2 sirven como medida.</w:t>
            </w:r>
          </w:p>
        </w:tc>
      </w:tr>
      <w:tr>
        <w:tc>
          <w:tcPr>
            <w:tcW w:type="dxa" w:w="2268"/>
          </w:tcPr>
          <w:p>
            <w:r>
              <w:rPr>
                <w:b/>
                <w:sz w:val="19"/>
              </w:rPr>
              <w:t>B · Clínico</w:t>
            </w:r>
          </w:p>
        </w:tc>
        <w:tc>
          <w:tcPr>
            <w:tcW w:type="dxa" w:w="7370"/>
          </w:tcPr>
          <w:p>
            <w:r>
              <w:rPr>
                <w:sz w:val="19"/>
              </w:rPr>
              <w:t>Los tres ejercicios; AR-2 solo como juego (sus tiempos no son defendibles).</w:t>
            </w:r>
          </w:p>
        </w:tc>
      </w:tr>
      <w:tr>
        <w:tc>
          <w:tcPr>
            <w:tcW w:type="dxa" w:w="2268"/>
          </w:tcPr>
          <w:p>
            <w:r>
              <w:rPr>
                <w:b/>
                <w:sz w:val="19"/>
              </w:rPr>
              <w:t>C · Reducido</w:t>
            </w:r>
          </w:p>
        </w:tc>
        <w:tc>
          <w:tcPr>
            <w:tcW w:type="dxa" w:w="7370"/>
          </w:tcPr>
          <w:p>
            <w:r>
              <w:rPr>
                <w:sz w:val="19"/>
              </w:rPr>
              <w:t>AR-1 y AR-3, este último con 2 dibujos en vez de 3.</w:t>
            </w:r>
          </w:p>
        </w:tc>
      </w:tr>
      <w:tr>
        <w:tc>
          <w:tcPr>
            <w:tcW w:type="dxa" w:w="2268"/>
          </w:tcPr>
          <w:p>
            <w:r>
              <w:rPr>
                <w:b/>
                <w:sz w:val="19"/>
              </w:rPr>
              <w:t>D · No apto</w:t>
            </w:r>
          </w:p>
        </w:tc>
        <w:tc>
          <w:tcPr>
            <w:tcW w:type="dxa" w:w="7370"/>
          </w:tcPr>
          <w:p>
            <w:r>
              <w:rPr>
                <w:sz w:val="19"/>
              </w:rPr>
              <w:t>El bloque no aparece. Los otros seis funcionan exactamente igual.</w:t>
            </w:r>
          </w:p>
        </w:tc>
      </w:tr>
    </w:tbl>
    <w:p>
      <w:pPr>
        <w:spacing w:after="40"/>
      </w:pPr>
    </w:p>
    <w:p>
      <w:pPr>
        <w:keepNext/>
        <w:spacing w:after="60" w:before="160"/>
      </w:pPr>
      <w:r>
        <w:rPr>
          <w:b/>
          <w:i w:val="0"/>
          <w:color w:val="4B5563"/>
          <w:sz w:val="21"/>
        </w:rPr>
        <w:t>Flujos alternativos</w:t>
      </w:r>
    </w:p>
    <w:p>
      <w:pPr>
        <w:spacing w:after="60"/>
        <w:ind w:left="454" w:hanging="255"/>
      </w:pPr>
      <w:r>
        <w:t xml:space="preserve">•  </w:t>
      </w:r>
      <w:r>
        <w:rPr>
          <w:b/>
        </w:rPr>
        <w:t>Sin permiso de cámara:</w:t>
      </w:r>
      <w:r>
        <w:rPr>
          <w:b w:val="0"/>
        </w:rPr>
        <w:t xml:space="preserve"> el bloque no se abre y el resto de la app sigue igual. El permiso se puede retirar en cualquier momento desde los ajustes de Android.</w:t>
      </w:r>
    </w:p>
    <w:p>
      <w:pPr>
        <w:spacing w:after="60"/>
        <w:ind w:left="454" w:hanging="255"/>
      </w:pPr>
      <w:r>
        <w:t xml:space="preserve">•  </w:t>
      </w:r>
      <w:r>
        <w:rPr>
          <w:b/>
        </w:rPr>
        <w:t>El teléfono se mueve durante un ensayo:</w:t>
      </w:r>
      <w:r>
        <w:rPr>
          <w:b w:val="0"/>
        </w:rPr>
        <w:t xml:space="preserve"> la app anula ese ensayo. Un ensayo anulado es barato; uno contaminado estropea el registro.</w:t>
      </w:r>
    </w:p>
    <w:p>
      <w:pPr>
        <w:spacing w:after="60"/>
        <w:ind w:left="454" w:hanging="255"/>
      </w:pPr>
      <w:r>
        <w:t xml:space="preserve">•  </w:t>
      </w:r>
      <w:r>
        <w:rPr>
          <w:b/>
        </w:rPr>
        <w:t>La cámara deja de ver la cara:</w:t>
      </w:r>
      <w:r>
        <w:rPr>
          <w:b w:val="0"/>
        </w:rPr>
        <w:t xml:space="preserve"> el ejercicio se cierra solo y la app explica que hay que apoyar mejor el teléfono.</w:t>
      </w:r>
    </w:p>
    <w:p>
      <w:pPr>
        <w:spacing w:after="60"/>
        <w:ind w:left="454" w:hanging="255"/>
      </w:pPr>
      <w:r>
        <w:t xml:space="preserve">•  </w:t>
      </w:r>
      <w:r>
        <w:rPr>
          <w:b/>
        </w:rPr>
        <w:t>El aparato se calienta:</w:t>
      </w:r>
      <w:r>
        <w:rPr>
          <w:b w:val="0"/>
        </w:rPr>
        <w:t xml:space="preserve"> la app avisa. Conviene parar y volver otro día: un ejercicio a tirones no mide nada.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NIVEL BAJO NO ES CULPA DEL NIÑO</w:t>
            </w:r>
          </w:p>
          <w:p>
            <w:pPr>
              <w:spacing w:after="40"/>
            </w:pPr>
            <w:r>
              <w:rPr>
                <w:sz w:val="19"/>
              </w:rPr>
              <w:t>El nivel de aptitud describe el teléfono, no al paciente ni al centro. Conviene decirlo así a la familia, porque el aparato lo pone ella. Con un nivel C el ejercicio de mirada usa dos dibujos en vez de tres, y eso no es una versión peor: elegir entre dos alternativas es un formato de evaluación perfectamente estándar.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6D3FC4"/>
                <w:sz w:val="17"/>
              </w:rPr>
              <w:t>SOBRE LA CÁMARA, TRES COSAS QUE NO CAMBIAN</w:t>
            </w:r>
          </w:p>
          <w:p>
            <w:pPr>
              <w:spacing w:after="40"/>
            </w:pPr>
            <w:r>
              <w:rPr>
                <w:sz w:val="19"/>
              </w:rPr>
              <w:t>No se graba ni se guarda ninguna imagen: cada fotograma se analiza y se descarta al instante. Ningún vídeo sale del teléfono. Y no se reconoce la cara de nadie: se miden gestos —grados, milisegundos y proporciones—, nunca identidades.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CU-19 · Familia</w:t>
            </w:r>
          </w:p>
          <w:p>
            <w:pPr>
              <w:spacing w:after="80"/>
            </w:pPr>
            <w:r>
              <w:rPr>
                <w:b/>
                <w:color w:val="FFFFFF"/>
                <w:sz w:val="28"/>
              </w:rPr>
              <w:t>AR-1 · Cinemática Orofacial: la boquita de beso mueve el coche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(3-4 años)</w:t>
            </w:r>
          </w:p>
        </w:tc>
        <w:tc>
          <w:tcPr>
            <w:tcW w:type="dxa" w:w="4819"/>
          </w:tcPr>
          <w:p>
            <w:r>
              <w:rPr>
                <w:b/>
                <w:color w:val="6B7280"/>
                <w:sz w:val="15"/>
              </w:rPr>
              <w:t>PANTALLA</w:t>
            </w:r>
          </w:p>
          <w:p>
            <w:r>
              <w:rPr>
                <w:b/>
                <w:sz w:val="19"/>
              </w:rPr>
              <w:t>Realidad Aumentada · AR-1</w:t>
            </w:r>
          </w:p>
        </w:tc>
      </w:tr>
      <w:tr>
        <w:tc>
          <w:tcPr>
            <w:tcW w:type="dxa" w:w="4819"/>
          </w:tcPr>
          <w:p>
            <w:r>
              <w:rPr>
                <w:b/>
                <w:color w:val="6B7280"/>
                <w:sz w:val="15"/>
              </w:rPr>
              <w:t>PRECONDICIÓN</w:t>
            </w:r>
          </w:p>
          <w:p>
            <w:r>
              <w:rPr>
                <w:b/>
                <w:sz w:val="19"/>
              </w:rPr>
              <w:t>Consentimiento y aptitud A, B o C (CU-18)</w:t>
            </w:r>
          </w:p>
        </w:tc>
        <w:tc>
          <w:tcPr>
            <w:tcW w:type="dxa" w:w="4819"/>
          </w:tcPr>
          <w:p>
            <w:r>
              <w:rPr>
                <w:b/>
                <w:color w:val="6B7280"/>
                <w:sz w:val="15"/>
              </w:rPr>
              <w:t>RESULTADO</w:t>
            </w:r>
          </w:p>
          <w:p>
            <w:r>
              <w:rPr>
                <w:b/>
                <w:sz w:val="19"/>
              </w:rPr>
              <w:t>Serie de sostén del gesto por ensayo</w:t>
            </w:r>
          </w:p>
        </w:tc>
      </w:tr>
    </w:tbl>
    <w:p>
      <w:pPr>
        <w:spacing w:after="40"/>
      </w:pPr>
    </w:p>
    <w:p>
      <w:r>
        <w:rPr>
          <w:b w:val="0"/>
        </w:rPr>
        <w:t xml:space="preserve">Sirve para trabajar el </w:t>
      </w:r>
      <w:r>
        <w:rPr>
          <w:b/>
        </w:rPr>
        <w:t>gesto motor previo a /o/ y /u/</w:t>
      </w:r>
      <w:r>
        <w:rPr>
          <w:b w:val="0"/>
        </w:rPr>
        <w:t xml:space="preserve"> en dislalias funcionales, separándolo del sonido. El niño pone </w:t>
      </w:r>
      <w:r>
        <w:rPr>
          <w:b/>
        </w:rPr>
        <w:t>boquita de beso</w:t>
      </w:r>
      <w:r>
        <w:rPr>
          <w:b w:val="0"/>
        </w:rPr>
        <w:t xml:space="preserve"> y, mientras la sostiene, un coche en 3D acelera. No se le pide que diga nada: </w:t>
      </w:r>
      <w:r>
        <w:rPr>
          <w:b/>
        </w:rPr>
        <w:t>el micrófono está apagado</w:t>
      </w:r>
      <w:r>
        <w:rPr>
          <w:b w:val="0"/>
        </w:rPr>
        <w:t>.</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entrar, </w:t>
      </w:r>
      <w:r>
        <w:rPr>
          <w:b/>
        </w:rPr>
        <w:t>3 segundos de reposo</w:t>
      </w:r>
      <w:r>
        <w:rPr>
          <w:b w:val="0"/>
        </w:rPr>
        <w:t>: la app toma la línea base de la boca de ese niño. La boca de uno de tres años y la de uno de seis no admiten la misma medida.</w:t>
      </w:r>
    </w:p>
    <w:p>
      <w:pPr>
        <w:spacing w:after="60"/>
        <w:ind w:left="454" w:hanging="255"/>
      </w:pPr>
      <w:r>
        <w:rPr>
          <w:b/>
        </w:rPr>
        <w:t xml:space="preserve">2. </w:t>
      </w:r>
      <w:r>
        <w:rPr>
          <w:b w:val="0"/>
        </w:rPr>
        <w:t xml:space="preserve">Consigna única: </w:t>
      </w:r>
      <w:r>
        <w:rPr>
          <w:b/>
        </w:rPr>
        <w:t>«Pon boquita de beso para que el coche avance.»</w:t>
      </w:r>
    </w:p>
    <w:p>
      <w:pPr>
        <w:spacing w:after="60"/>
        <w:ind w:left="454" w:hanging="255"/>
      </w:pPr>
      <w:r>
        <w:rPr>
          <w:b/>
        </w:rPr>
        <w:t xml:space="preserve">3. </w:t>
      </w:r>
      <w:r>
        <w:rPr>
          <w:b w:val="0"/>
        </w:rPr>
        <w:t xml:space="preserve">El coche </w:t>
      </w:r>
      <w:r>
        <w:rPr>
          <w:b/>
        </w:rPr>
        <w:t>acelera mientras el gesto se sostiene</w:t>
      </w:r>
      <w:r>
        <w:rPr>
          <w:b w:val="0"/>
        </w:rPr>
        <w:t xml:space="preserve"> y frena si se pierde. El premio llega al mantenerlo 1,5 segundos (ajustable entre 0,8 y 3 s en el Panel, CU-22).</w:t>
      </w:r>
    </w:p>
    <w:p>
      <w:pPr>
        <w:spacing w:after="60"/>
        <w:ind w:left="454" w:hanging="255"/>
      </w:pPr>
      <w:r>
        <w:rPr>
          <w:b/>
        </w:rPr>
        <w:t xml:space="preserve">4. </w:t>
      </w:r>
      <w:r>
        <w:rPr>
          <w:b w:val="0"/>
        </w:rPr>
        <w:t xml:space="preserve">Se repite en ensayos cortos, con una </w:t>
      </w:r>
      <w:r>
        <w:rPr>
          <w:b/>
        </w:rPr>
        <w:t>cápsula de movimiento</w:t>
      </w:r>
      <w:r>
        <w:rPr>
          <w:b w:val="0"/>
        </w:rPr>
        <w:t xml:space="preserve"> intercalada.</w:t>
      </w:r>
    </w:p>
    <w:p>
      <w:pPr>
        <w:keepNext/>
        <w:spacing w:after="60" w:before="160"/>
      </w:pPr>
      <w:r>
        <w:rPr>
          <w:b/>
          <w:i w:val="0"/>
          <w:color w:val="4B5563"/>
          <w:sz w:val="21"/>
        </w:rPr>
        <w:t>Flujos alternativos</w:t>
      </w:r>
    </w:p>
    <w:p>
      <w:pPr>
        <w:spacing w:after="60"/>
        <w:ind w:left="454" w:hanging="255"/>
      </w:pPr>
      <w:r>
        <w:t xml:space="preserve">•  </w:t>
      </w:r>
      <w:r>
        <w:rPr>
          <w:b/>
        </w:rPr>
        <w:t>Mueca asimétrica:</w:t>
      </w:r>
      <w:r>
        <w:rPr>
          <w:b w:val="0"/>
        </w:rPr>
        <w:t xml:space="preserve"> si una comisura tira mucho más que la otra, no cuenta. Ese patrón compensatorio es justo el que la terapia intenta deshacer.</w:t>
      </w:r>
    </w:p>
    <w:p>
      <w:pPr>
        <w:spacing w:after="60"/>
        <w:ind w:left="454" w:hanging="255"/>
      </w:pPr>
      <w:r>
        <w:t xml:space="preserve">•  </w:t>
      </w:r>
      <w:r>
        <w:rPr>
          <w:b/>
        </w:rPr>
        <w:t>No lo consigue en varios intentos:</w:t>
      </w:r>
      <w:r>
        <w:rPr>
          <w:b w:val="0"/>
        </w:rPr>
        <w:t xml:space="preserve"> el umbral está por encima de lo que hoy puede sostener. Bájelo usted en el Panel; la app nunca lo ajusta sola.</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EL PREMIO ES PROGRESIVO</w:t>
            </w:r>
          </w:p>
          <w:p>
            <w:pPr>
              <w:spacing w:after="40"/>
            </w:pPr>
            <w:r>
              <w:rPr>
                <w:sz w:val="19"/>
              </w:rPr>
              <w:t>El coche no aparece de golpe al cumplir el tiempo: acelera a la vez que el niño sostiene. Un premio de todo o nada no le enseña qué está haciendo bien. Y si pierde el gesto un instante, el progreso baja, no se borra: reiniciar a cero a un niño de cuatro años es asegurarse de que no lo consiga nunca.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SE PUEDE “AYUDAR” DESDE FUERA</w:t>
            </w:r>
          </w:p>
          <w:p>
            <w:pPr>
              <w:spacing w:after="40"/>
            </w:pPr>
            <w:r>
              <w:rPr>
                <w:sz w:val="19"/>
              </w:rPr>
              <w:t>El premio no llega por el paso del tiempo, ni por un toque del adulto, ni por el micrófono. Si el gesto no se hace, no hay coche. Eso es deliberado: es lo que hace que el refuerzo signifique algo.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CU-20 · Profesional</w:t>
            </w:r>
          </w:p>
          <w:p>
            <w:pPr>
              <w:spacing w:after="80"/>
            </w:pPr>
            <w:r>
              <w:rPr>
                <w:b/>
                <w:color w:val="FFFFFF"/>
                <w:sz w:val="28"/>
              </w:rPr>
              <w:t>AR-2 · Localización del sonido: de «¿giró?» a milisegundos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en modo juego)</w:t>
            </w:r>
          </w:p>
        </w:tc>
        <w:tc>
          <w:tcPr>
            <w:tcW w:type="dxa" w:w="4819"/>
          </w:tcPr>
          <w:p>
            <w:r>
              <w:rPr>
                <w:b/>
                <w:color w:val="6B7280"/>
                <w:sz w:val="15"/>
              </w:rPr>
              <w:t>PANTALLA</w:t>
            </w:r>
          </w:p>
          <w:p>
            <w:r>
              <w:rPr>
                <w:b/>
                <w:sz w:val="19"/>
              </w:rPr>
              <w:t>Realidad Aumentada · AR-2</w:t>
            </w:r>
          </w:p>
        </w:tc>
      </w:tr>
      <w:tr>
        <w:tc>
          <w:tcPr>
            <w:tcW w:type="dxa" w:w="4819"/>
          </w:tcPr>
          <w:p>
            <w:r>
              <w:rPr>
                <w:b/>
                <w:color w:val="6B7280"/>
                <w:sz w:val="15"/>
              </w:rPr>
              <w:t>PRECONDICIÓN</w:t>
            </w:r>
          </w:p>
          <w:p>
            <w:r>
              <w:rPr>
                <w:b/>
                <w:sz w:val="19"/>
              </w:rPr>
              <w:t>Aptitud A para medir tiempos; B o C solo como juego</w:t>
            </w:r>
          </w:p>
        </w:tc>
        <w:tc>
          <w:tcPr>
            <w:tcW w:type="dxa" w:w="4819"/>
          </w:tcPr>
          <w:p>
            <w:r>
              <w:rPr>
                <w:b/>
                <w:color w:val="6B7280"/>
                <w:sz w:val="15"/>
              </w:rPr>
              <w:t>RESULTADO</w:t>
            </w:r>
          </w:p>
          <w:p>
            <w:r>
              <w:rPr>
                <w:b/>
                <w:sz w:val="19"/>
              </w:rPr>
              <w:t>Latencia del giro cefálico por ensayo, o acierto/fallo con el motivo</w:t>
            </w:r>
          </w:p>
        </w:tc>
      </w:tr>
    </w:tbl>
    <w:p>
      <w:pPr>
        <w:spacing w:after="40"/>
      </w:pPr>
    </w:p>
    <w:p>
      <w:r>
        <w:rPr>
          <w:b w:val="0"/>
        </w:rPr>
        <w:t xml:space="preserve">Es la versión </w:t>
      </w:r>
      <w:r>
        <w:rPr>
          <w:b/>
        </w:rPr>
        <w:t>instrumentada</w:t>
      </w:r>
      <w:r>
        <w:rPr>
          <w:b w:val="0"/>
        </w:rPr>
        <w:t xml:space="preserve"> del ejercicio RA-5 del bloque de Audición, que sigue disponible con campanita donde no haya montaje. Convierte una observación cualitativa —«¿giró la cabeza?»— en una </w:t>
      </w:r>
      <w:r>
        <w:rPr>
          <w:b/>
        </w:rPr>
        <w:t>latencia en milisegundos</w:t>
      </w:r>
      <w:r>
        <w:rPr>
          <w:b w:val="0"/>
        </w:rPr>
        <w:t>.</w:t>
      </w:r>
    </w:p>
    <w:p>
      <w:pPr>
        <w:keepNext/>
        <w:spacing w:after="60" w:before="160"/>
      </w:pPr>
      <w:r>
        <w:rPr>
          <w:b/>
          <w:i w:val="0"/>
          <w:color w:val="4B5563"/>
          <w:sz w:val="21"/>
        </w:rP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E6F9F8"/>
          </w:tcPr>
          <w:p>
            <w:r>
              <w:rPr>
                <w:b/>
                <w:color w:val="00A39E"/>
                <w:sz w:val="18"/>
              </w:rPr>
            </w:r>
          </w:p>
        </w:tc>
        <w:tc>
          <w:tcPr>
            <w:tcW w:type="dxa" w:w="3628"/>
            <w:shd w:val="clear" w:fill="E6F9F8"/>
          </w:tcPr>
          <w:p>
            <w:r>
              <w:rPr>
                <w:b/>
                <w:color w:val="00A39E"/>
                <w:sz w:val="18"/>
              </w:rPr>
              <w:t>Modo juego (casa)</w:t>
            </w:r>
          </w:p>
        </w:tc>
        <w:tc>
          <w:tcPr>
            <w:tcW w:type="dxa" w:w="4082"/>
            <w:shd w:val="clear" w:fill="E6F9F8"/>
          </w:tcPr>
          <w:p>
            <w:r>
              <w:rPr>
                <w:b/>
                <w:color w:val="00A39E"/>
                <w:sz w:val="18"/>
              </w:rPr>
              <w:t>Modo instrumento (centro)</w:t>
            </w:r>
          </w:p>
        </w:tc>
      </w:tr>
      <w:tr>
        <w:tc>
          <w:tcPr>
            <w:tcW w:type="dxa" w:w="1928"/>
          </w:tcPr>
          <w:p>
            <w:r>
              <w:rPr>
                <w:b/>
                <w:sz w:val="19"/>
              </w:rPr>
              <w:t>Altavoz</w:t>
            </w:r>
          </w:p>
        </w:tc>
        <w:tc>
          <w:tcPr>
            <w:tcW w:type="dxa" w:w="3628"/>
          </w:tcPr>
          <w:p>
            <w:r>
              <w:rPr>
                <w:sz w:val="19"/>
              </w:rPr>
              <w:t>El del propio teléfono</w:t>
            </w:r>
          </w:p>
        </w:tc>
        <w:tc>
          <w:tcPr>
            <w:tcW w:type="dxa" w:w="4082"/>
          </w:tcPr>
          <w:p>
            <w:r>
              <w:rPr>
                <w:sz w:val="19"/>
              </w:rPr>
              <w:t>Dos altavoces con cable a ±60°, a 1 m y a la altura del oído</w:t>
            </w:r>
          </w:p>
        </w:tc>
      </w:tr>
      <w:tr>
        <w:tc>
          <w:tcPr>
            <w:tcW w:type="dxa" w:w="1928"/>
          </w:tcPr>
          <w:p>
            <w:r>
              <w:rPr>
                <w:b/>
                <w:sz w:val="19"/>
              </w:rPr>
              <w:t>Qué registra</w:t>
            </w:r>
          </w:p>
        </w:tc>
        <w:tc>
          <w:tcPr>
            <w:tcW w:type="dxa" w:w="3628"/>
          </w:tcPr>
          <w:p>
            <w:r>
              <w:rPr>
                <w:sz w:val="19"/>
              </w:rPr>
              <w:t>Acierto o fallo, sin tiempo y diciendo por qué</w:t>
            </w:r>
          </w:p>
        </w:tc>
        <w:tc>
          <w:tcPr>
            <w:tcW w:type="dxa" w:w="4082"/>
          </w:tcPr>
          <w:p>
            <w:r>
              <w:rPr>
                <w:sz w:val="19"/>
              </w:rPr>
              <w:t>Latencia real de cada ensayo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La app espera a que el niño lleve </w:t>
      </w:r>
      <w:r>
        <w:rPr>
          <w:b/>
        </w:rPr>
        <w:t>medio segundo mirando al frente</w:t>
      </w:r>
      <w:r>
        <w:rPr>
          <w:b w:val="0"/>
        </w:rPr>
        <w:t>. Sin eso, media latencia sería el tiempo que tardó en volver la cabeza.</w:t>
      </w:r>
    </w:p>
    <w:p>
      <w:pPr>
        <w:spacing w:after="60"/>
        <w:ind w:left="454" w:hanging="255"/>
      </w:pPr>
      <w:r>
        <w:rPr>
          <w:b/>
        </w:rPr>
        <w:t xml:space="preserve">2. </w:t>
      </w:r>
      <w:r>
        <w:rPr>
          <w:b w:val="0"/>
        </w:rPr>
        <w:t xml:space="preserve">Suena el estímulo por un lado, </w:t>
      </w:r>
      <w:r>
        <w:rPr>
          <w:b/>
        </w:rPr>
        <w:t>elegido al azar</w:t>
      </w:r>
      <w:r>
        <w:rPr>
          <w:b w:val="0"/>
        </w:rPr>
        <w:t xml:space="preserve"> (nunca más de dos veces seguidas el mismo).</w:t>
      </w:r>
    </w:p>
    <w:p>
      <w:pPr>
        <w:spacing w:after="60"/>
        <w:ind w:left="454" w:hanging="255"/>
      </w:pPr>
      <w:r>
        <w:rPr>
          <w:b/>
        </w:rPr>
        <w:t xml:space="preserve">3. </w:t>
      </w:r>
      <w:r>
        <w:rPr>
          <w:b w:val="0"/>
        </w:rPr>
        <w:t xml:space="preserve">El niño gira. Hay </w:t>
      </w:r>
      <w:r>
        <w:rPr>
          <w:b/>
        </w:rPr>
        <w:t>2 segundos de ventana</w:t>
      </w:r>
      <w:r>
        <w:rPr>
          <w:b w:val="0"/>
        </w:rPr>
        <w:t>; pasada, se anota «sin respuesta», nunca “error”.</w:t>
      </w:r>
    </w:p>
    <w:p>
      <w:pPr>
        <w:spacing w:after="60"/>
        <w:ind w:left="454" w:hanging="255"/>
      </w:pPr>
      <w:r>
        <w:rPr>
          <w:b/>
        </w:rPr>
        <w:t xml:space="preserve">4. </w:t>
      </w:r>
      <w:r>
        <w:rPr>
          <w:b w:val="0"/>
        </w:rPr>
        <w:t xml:space="preserve">Entre ensayo y ensayo pasan </w:t>
      </w:r>
      <w:r>
        <w:rPr>
          <w:b/>
        </w:rPr>
        <w:t>de 3 a 6 segundos al azar</w:t>
      </w:r>
      <w:r>
        <w:rPr>
          <w:b w:val="0"/>
        </w:rPr>
        <w:t>, para que no anticipe.</w:t>
      </w:r>
    </w:p>
    <w:p>
      <w:pPr>
        <w:spacing w:after="60"/>
        <w:ind w:left="454" w:hanging="255"/>
      </w:pPr>
      <w:r>
        <w:rPr>
          <w:b/>
        </w:rPr>
        <w:t xml:space="preserve">5. </w:t>
      </w:r>
      <w:r>
        <w:rPr>
          <w:b w:val="0"/>
        </w:rPr>
        <w:t xml:space="preserve">Uno de cada cinco ensayos, aproximadamente, </w:t>
      </w:r>
      <w:r>
        <w:rPr>
          <w:b/>
        </w:rPr>
        <w:t>no suena</w:t>
      </w:r>
      <w:r>
        <w:rPr>
          <w:b w:val="0"/>
        </w:rPr>
        <w:t>. Es el control que distingue oír de mover la cabeza porque sí.</w:t>
      </w:r>
    </w:p>
    <w:p>
      <w:pPr>
        <w:keepNext/>
        <w:spacing w:after="60" w:before="160"/>
      </w:pPr>
      <w:r>
        <w:rPr>
          <w:b/>
          <w:i w:val="0"/>
          <w:color w:val="4B5563"/>
          <w:sz w:val="21"/>
        </w:rPr>
        <w:t>Flujos alternativos</w:t>
      </w:r>
    </w:p>
    <w:p>
      <w:pPr>
        <w:spacing w:after="60"/>
        <w:ind w:left="454" w:hanging="255"/>
      </w:pPr>
      <w:r>
        <w:t xml:space="preserve">•  </w:t>
      </w:r>
      <w:r>
        <w:rPr>
          <w:b/>
        </w:rPr>
        <w:t>Altavoz Bluetooth:</w:t>
      </w:r>
      <w:r>
        <w:rPr>
          <w:b w:val="0"/>
        </w:rPr>
        <w:t xml:space="preserve"> vetado. Añade un retraso variable de 100-300 ms, que es exactamente lo que se quiere medir. La app lo detecta y registra el ensayo sin tiempo.</w:t>
      </w:r>
    </w:p>
    <w:p>
      <w:pPr>
        <w:spacing w:after="60"/>
        <w:ind w:left="454" w:hanging="255"/>
      </w:pPr>
      <w:r>
        <w:t xml:space="preserve">•  </w:t>
      </w:r>
      <w:r>
        <w:rPr>
          <w:b/>
        </w:rPr>
        <w:t>Sin montaje cableado o teléfono por debajo del nivel A:</w:t>
      </w:r>
      <w:r>
        <w:rPr>
          <w:b w:val="0"/>
        </w:rPr>
        <w:t xml:space="preserve"> el ejercicio funciona igual como juego, y cada registro dice por qué no lleva tiempo.</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DURANTE EL ENSAYO, EL ADULTO NO EXISTE</w:t>
            </w:r>
          </w:p>
          <w:p>
            <w:pPr>
              <w:spacing w:after="40"/>
            </w:pPr>
            <w:r>
              <w:rPr>
                <w:sz w:val="19"/>
              </w:rPr>
              <w:t>No señalar, no mirar hacia el altavoz, no reaccionar. Es la fuente de sesgo más fácil de introducir y la más difícil de detectar después en los datos.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TIEMPO VACÍO NO ES UN FALLO</w:t>
            </w:r>
          </w:p>
          <w:p>
            <w:pPr>
              <w:spacing w:after="40"/>
            </w:pPr>
            <w:r>
              <w:rPr>
                <w:sz w:val="19"/>
              </w:rPr>
              <w:t>Cuando el registro no trae latencia, dice el motivo: ensayo sin sonido, sin respuesta, salida Bluetooth, sin altavoces cableados o teléfono insuficiente. Cada motivo se lee distinto, y por eso se guarda.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CU-21 · Familia</w:t>
            </w:r>
          </w:p>
          <w:p>
            <w:pPr>
              <w:spacing w:after="80"/>
            </w:pPr>
            <w:r>
              <w:rPr>
                <w:b/>
                <w:color w:val="FFFFFF"/>
                <w:sz w:val="28"/>
              </w:rPr>
              <w:t>AR-3 · Selección semántica por fijación: elegir mirando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(4-5 años)</w:t>
            </w:r>
          </w:p>
        </w:tc>
        <w:tc>
          <w:tcPr>
            <w:tcW w:type="dxa" w:w="4819"/>
          </w:tcPr>
          <w:p>
            <w:r>
              <w:rPr>
                <w:b/>
                <w:color w:val="6B7280"/>
                <w:sz w:val="15"/>
              </w:rPr>
              <w:t>PANTALLA</w:t>
            </w:r>
          </w:p>
          <w:p>
            <w:r>
              <w:rPr>
                <w:b/>
                <w:sz w:val="19"/>
              </w:rPr>
              <w:t>Realidad Aumentada · AR-3</w:t>
            </w:r>
          </w:p>
        </w:tc>
      </w:tr>
      <w:tr>
        <w:tc>
          <w:tcPr>
            <w:tcW w:type="dxa" w:w="4819"/>
          </w:tcPr>
          <w:p>
            <w:r>
              <w:rPr>
                <w:b/>
                <w:color w:val="6B7280"/>
                <w:sz w:val="15"/>
              </w:rPr>
              <w:t>PRECONDICIÓN</w:t>
            </w:r>
          </w:p>
          <w:p>
            <w:r>
              <w:rPr>
                <w:b/>
                <w:sz w:val="19"/>
              </w:rPr>
              <w:t>Calibración de 5 puntos hecha para ese paciente y ese teléfono</w:t>
            </w:r>
          </w:p>
        </w:tc>
        <w:tc>
          <w:tcPr>
            <w:tcW w:type="dxa" w:w="4819"/>
          </w:tcPr>
          <w:p>
            <w:r>
              <w:rPr>
                <w:b/>
                <w:color w:val="6B7280"/>
                <w:sz w:val="15"/>
              </w:rPr>
              <w:t>RESULTADO</w:t>
            </w:r>
          </w:p>
          <w:p>
            <w:r>
              <w:rPr>
                <w:b/>
                <w:sz w:val="19"/>
              </w:rPr>
              <w:t>Primera mirada y elección final por ensayo</w:t>
            </w:r>
          </w:p>
        </w:tc>
      </w:tr>
    </w:tbl>
    <w:p>
      <w:pPr>
        <w:spacing w:after="40"/>
      </w:pPr>
    </w:p>
    <w:p>
      <w:r>
        <w:rPr>
          <w:b w:val="0"/>
        </w:rPr>
        <w:t xml:space="preserve">Evalúa </w:t>
      </w:r>
      <w:r>
        <w:rPr>
          <w:b/>
        </w:rPr>
        <w:t>comprensión de vocabulario sin que la mano estorbe</w:t>
      </w:r>
      <w:r>
        <w:rPr>
          <w:b w:val="0"/>
        </w:rPr>
        <w:t xml:space="preserve">: pensado para niños con parálisis cerebral, dispraxia o cualquier dificultad de motricidad fina. El niño </w:t>
      </w:r>
      <w:r>
        <w:rPr>
          <w:b/>
        </w:rPr>
        <w:t>elige mirando</w:t>
      </w:r>
      <w:r>
        <w:rPr>
          <w:b w:val="0"/>
        </w:rPr>
        <w:t>, no señalando.</w:t>
      </w:r>
    </w:p>
    <w:p>
      <w:pPr>
        <w:keepNext/>
        <w:spacing w:after="60" w:before="160"/>
      </w:pPr>
      <w:r>
        <w:rPr>
          <w:b/>
          <w:i w:val="0"/>
          <w:color w:val="4B5563"/>
          <w:sz w:val="21"/>
        </w:rPr>
        <w:t>Flujo principal</w:t>
      </w:r>
    </w:p>
    <w:p>
      <w:pPr>
        <w:spacing w:after="60"/>
        <w:ind w:left="454" w:hanging="255"/>
      </w:pPr>
      <w:r>
        <w:rPr>
          <w:b/>
        </w:rPr>
        <w:t xml:space="preserve">1. </w:t>
      </w:r>
      <w:r>
        <w:rPr>
          <w:b/>
        </w:rPr>
        <w:t>Calibración obligatoria</w:t>
      </w:r>
      <w:r>
        <w:rPr>
          <w:b w:val="0"/>
        </w:rPr>
        <w:t>: 5 puntos con la osita, unos 15 segundos. Sin ella el puntero no apunta a nada. Se guarda por paciente y por teléfono.</w:t>
      </w:r>
    </w:p>
    <w:p>
      <w:pPr>
        <w:spacing w:after="60"/>
        <w:ind w:left="454" w:hanging="255"/>
      </w:pPr>
      <w:r>
        <w:rPr>
          <w:b/>
        </w:rPr>
        <w:t xml:space="preserve">2. </w:t>
      </w:r>
      <w:r>
        <w:rPr>
          <w:b w:val="0"/>
        </w:rPr>
        <w:t xml:space="preserve">Aparecen </w:t>
      </w:r>
      <w:r>
        <w:rPr>
          <w:b/>
        </w:rPr>
        <w:t>3 dibujos</w:t>
      </w:r>
      <w:r>
        <w:rPr>
          <w:b w:val="0"/>
        </w:rPr>
        <w:t xml:space="preserve"> (2 si el teléfono es de nivel C), colocados por ángulos, no por píxeles.</w:t>
      </w:r>
    </w:p>
    <w:p>
      <w:pPr>
        <w:spacing w:after="60"/>
        <w:ind w:left="454" w:hanging="255"/>
      </w:pPr>
      <w:r>
        <w:rPr>
          <w:b/>
        </w:rPr>
        <w:t xml:space="preserve">3. </w:t>
      </w:r>
      <w:r>
        <w:rPr>
          <w:b w:val="0"/>
        </w:rPr>
        <w:t xml:space="preserve">La app </w:t>
      </w:r>
      <w:r>
        <w:rPr>
          <w:b/>
        </w:rPr>
        <w:t>dice la palabra una sola vez</w:t>
      </w:r>
      <w:r>
        <w:rPr>
          <w:b w:val="0"/>
        </w:rPr>
        <w:t xml:space="preserve"> y espera.</w:t>
      </w:r>
    </w:p>
    <w:p>
      <w:pPr>
        <w:spacing w:after="60"/>
        <w:ind w:left="454" w:hanging="255"/>
      </w:pPr>
      <w:r>
        <w:rPr>
          <w:b/>
        </w:rPr>
        <w:t xml:space="preserve">4. </w:t>
      </w:r>
      <w:r>
        <w:rPr>
          <w:b w:val="0"/>
        </w:rPr>
        <w:t xml:space="preserve">El niño mira el dibujo. Un </w:t>
      </w:r>
      <w:r>
        <w:rPr>
          <w:b/>
        </w:rPr>
        <w:t>anillo de progreso</w:t>
      </w:r>
      <w:r>
        <w:rPr>
          <w:b w:val="0"/>
        </w:rPr>
        <w:t xml:space="preserve"> se va cerrando mientras sostiene la mirada; a 1,2 segundos queda elegido (ajustable en el Panel).</w:t>
      </w:r>
    </w:p>
    <w:p>
      <w:pPr>
        <w:spacing w:after="60"/>
        <w:ind w:left="454" w:hanging="255"/>
      </w:pPr>
      <w:r>
        <w:rPr>
          <w:b/>
        </w:rPr>
        <w:t xml:space="preserve">5. </w:t>
      </w:r>
      <w:r>
        <w:rPr>
          <w:b w:val="0"/>
        </w:rPr>
        <w:t xml:space="preserve">El acierto dispara un </w:t>
      </w:r>
      <w:r>
        <w:rPr>
          <w:b/>
        </w:rPr>
        <w:t>giro de 360°</w:t>
      </w:r>
      <w:r>
        <w:rPr>
          <w:b w:val="0"/>
        </w:rPr>
        <w:t xml:space="preserve"> de la figura.</w:t>
      </w:r>
    </w:p>
    <w:p>
      <w:pPr>
        <w:keepNext/>
        <w:spacing w:after="60" w:before="160"/>
      </w:pPr>
      <w:r>
        <w:rPr>
          <w:b/>
          <w:i w:val="0"/>
          <w:color w:val="4B5563"/>
          <w:sz w:val="21"/>
        </w:rPr>
        <w:t>Flujos alternativos</w:t>
      </w:r>
    </w:p>
    <w:p>
      <w:pPr>
        <w:spacing w:after="60"/>
        <w:ind w:left="454" w:hanging="255"/>
      </w:pPr>
      <w:r>
        <w:t xml:space="preserve">•  </w:t>
      </w:r>
      <w:r>
        <w:rPr>
          <w:b/>
        </w:rPr>
        <w:t>Mira al fondo, entre dibujos:</w:t>
      </w:r>
      <w:r>
        <w:rPr>
          <w:b w:val="0"/>
        </w:rPr>
        <w:t xml:space="preserve"> no acumula nada. El anillo solo avanza dentro de un dibujo, para que no elija sin querer.</w:t>
      </w:r>
    </w:p>
    <w:p>
      <w:pPr>
        <w:spacing w:after="60"/>
        <w:ind w:left="454" w:hanging="255"/>
      </w:pPr>
      <w:r>
        <w:t xml:space="preserve">•  </w:t>
      </w:r>
      <w:r>
        <w:rPr>
          <w:b/>
        </w:rPr>
        <w:t>El puntero tiembla:</w:t>
      </w:r>
      <w:r>
        <w:rPr>
          <w:b w:val="0"/>
        </w:rPr>
        <w:t xml:space="preserve"> en el Panel se puede cambiar de iris (preciso pero nervioso) a rayo desde la nariz (más grueso pero estable). El ejercicio ni se entera del cambio.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DOS DATOS QUE NO SIGNIFICAN LO MISMO</w:t>
            </w:r>
          </w:p>
          <w:p>
            <w:pPr>
              <w:spacing w:after="40"/>
            </w:pPr>
            <w:r>
              <w:rPr>
                <w:sz w:val="19"/>
              </w:rPr>
              <w:t>La primera mirada dice adónde fue de entrada —comprensión inmediata—; la elección final es lo que acaba escogiendo, con posible corrección por el camino. Solo la segunda dispara el premio. Conviene no confundirlas al leer el panel.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MEZCLE SESIONES DE 2 Y DE 3 DIBUJOS</w:t>
            </w:r>
          </w:p>
          <w:p>
            <w:pPr>
              <w:spacing w:after="40"/>
            </w:pPr>
            <w:r>
              <w:rPr>
                <w:sz w:val="19"/>
              </w:rPr>
              <w:t>Con dos alternativas se acierta la mitad de las veces por azar, y eso se corrige con más ensayos, no comparándolo con sesiones de tres. El registro guarda cuántos dibujos había justo para poder separarlas.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DIGA LA PALABRA UNA SOLA VEZ</w:t>
            </w:r>
          </w:p>
          <w:p>
            <w:pPr>
              <w:spacing w:after="40"/>
            </w:pPr>
            <w:r>
              <w:rPr>
                <w:sz w:val="19"/>
              </w:rPr>
              <w:t>Repetirla reinicia la búsqueda del niño y estropea el dato de primera mirada. Si no responde, es un dato; insistir lo borra.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CU-22 · Profesional</w:t>
            </w:r>
          </w:p>
          <w:p>
            <w:pPr>
              <w:spacing w:after="80"/>
            </w:pPr>
            <w:r>
              <w:rPr>
                <w:b/>
                <w:color w:val="FFFFFF"/>
                <w:sz w:val="28"/>
              </w:rPr>
              <w:t>Ajustar los umbrales de Realidad Aumentada y ver las señales en vivo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Realidad Aumentada · Panel del Adulto</w:t>
            </w:r>
          </w:p>
        </w:tc>
      </w:tr>
      <w:tr>
        <w:tc>
          <w:tcPr>
            <w:tcW w:type="dxa" w:w="4819"/>
          </w:tcPr>
          <w:p>
            <w:r>
              <w:rPr>
                <w:b/>
                <w:color w:val="6B7280"/>
                <w:sz w:val="15"/>
              </w:rPr>
              <w:t>PRECONDICIÓN</w:t>
            </w:r>
          </w:p>
          <w:p>
            <w:r>
              <w:rPr>
                <w:b/>
                <w:sz w:val="19"/>
              </w:rPr>
              <w:t>Modo Profesional (PIN)</w:t>
            </w:r>
          </w:p>
        </w:tc>
        <w:tc>
          <w:tcPr>
            <w:tcW w:type="dxa" w:w="4819"/>
          </w:tcPr>
          <w:p>
            <w:r>
              <w:rPr>
                <w:b/>
                <w:color w:val="6B7280"/>
                <w:sz w:val="15"/>
              </w:rPr>
              <w:t>RESULTADO</w:t>
            </w:r>
          </w:p>
          <w:p>
            <w:r>
              <w:rPr>
                <w:b/>
                <w:sz w:val="19"/>
              </w:rPr>
              <w:t>Umbrales adaptados a ese niño y comprobación de que el aparato ve bien</w:t>
            </w:r>
          </w:p>
        </w:tc>
      </w:tr>
    </w:tbl>
    <w:p>
      <w:pPr>
        <w:spacing w:after="40"/>
      </w:pPr>
    </w:p>
    <w:p>
      <w:r>
        <w:rPr>
          <w:b w:val="0"/>
        </w:rPr>
        <w:t xml:space="preserve">El bloque no adapta su dificultad solo. </w:t>
      </w:r>
      <w:r>
        <w:rPr>
          <w:b/>
        </w:rPr>
        <w:t>Lo hace usted</w:t>
      </w:r>
      <w:r>
        <w:rPr>
          <w:b w:val="0"/>
        </w:rPr>
        <w:t>, y esa es una decisión de diseño, no una carencia: un software que ajusta su propio criterio clínico deja de ser un instrumento.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del Adulto</w:t>
      </w:r>
      <w:r>
        <w:rPr>
          <w:b w:val="0"/>
        </w:rPr>
        <w:t xml:space="preserve"> dentro del bloque de RA (bajo los ejercicios, no delante del niño).</w:t>
      </w:r>
    </w:p>
    <w:p>
      <w:pPr>
        <w:spacing w:after="60"/>
        <w:ind w:left="454" w:hanging="255"/>
      </w:pPr>
      <w:r>
        <w:rPr>
          <w:b/>
        </w:rPr>
        <w:t xml:space="preserve">2. </w:t>
      </w:r>
      <w:r>
        <w:rPr>
          <w:b w:val="0"/>
        </w:rPr>
        <w:t xml:space="preserve">Ajustar el </w:t>
      </w:r>
      <w:r>
        <w:rPr>
          <w:b/>
        </w:rPr>
        <w:t>sostén de AR-1</w:t>
      </w:r>
      <w:r>
        <w:rPr>
          <w:b w:val="0"/>
        </w:rPr>
        <w:t xml:space="preserve"> (0,8-3 s), la ventana de respuesta de AR-2, el tiempo de fijación de AR-3 y el tipo de puntero.</w:t>
      </w:r>
    </w:p>
    <w:p>
      <w:pPr>
        <w:spacing w:after="60"/>
        <w:ind w:left="454" w:hanging="255"/>
      </w:pPr>
      <w:r>
        <w:rPr>
          <w:b/>
        </w:rPr>
        <w:t xml:space="preserve">3. </w:t>
      </w:r>
      <w:r>
        <w:rPr>
          <w:b w:val="0"/>
        </w:rPr>
        <w:t xml:space="preserve">Usar </w:t>
      </w:r>
      <w:r>
        <w:rPr>
          <w:b/>
        </w:rPr>
        <w:t>“Ver las señales en vivo”</w:t>
      </w:r>
      <w:r>
        <w:rPr>
          <w:b w:val="0"/>
        </w:rPr>
        <w:t xml:space="preserve"> para comprobar distancia, grados de giro, apertura de labios y fotogramas por segundo antes de una sesión que importe.</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ENCONTRARÁ EN EL PANEL DEL PACIENTE, Y QUÉ NO</w:t>
            </w:r>
          </w:p>
          <w:p>
            <w:pPr>
              <w:spacing w:after="40"/>
            </w:pPr>
            <w:r>
              <w:rPr>
                <w:sz w:val="19"/>
              </w:rPr>
              <w:t>Encontrará series y magnitudes: sostén en milisegundos, latencia por ensayo, fijación hasta elegir, ensayos anulados y la ficha del aparato. No encontrará percentiles, comparación con «lo esperado para la edad», semáforos de gravedad ni etiquetas diagnósticas, y su ausencia es deliberada: un gráfico es descripción, un semáforo rojo es interpretación, y la interpretación es suya.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DOS SESIONES EN TELÉFONOS DISTINTOS NO SE COMPARAN SIN MÁS</w:t>
            </w:r>
          </w:p>
          <w:p>
            <w:pPr>
              <w:spacing w:after="40"/>
            </w:pPr>
            <w:r>
              <w:rPr>
                <w:sz w:val="19"/>
              </w:rPr>
              <w:t>Cada registro lleva marca, modelo, nivel de aptitud y fotogramas por segundo sostenidos, precisamente porque el aparato condiciona la medida. Mírelo antes de leer una evolución como mejoría o empeoramiento.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ESTE CAPÍTULO NO LLEVA CAPTURAS</w:t>
            </w:r>
          </w:p>
          <w:p>
            <w:pPr>
              <w:spacing w:after="40"/>
            </w:pPr>
            <w:r>
              <w:rPr>
                <w:sz w:val="19"/>
              </w:rPr>
              <w:t>Los tres ejercicios de Realidad Aumentada solo funcionan con la cámara abierta en un teléfono físico, y cualquier captura fiel mostraría la cara de un niño. Preferimos describirlos con palabras antes que incluir una imagen de un menor en un documento que circula, o una recreación que no se parezca a lo que verá.</w:t>
            </w:r>
          </w:p>
        </w:tc>
      </w:tr>
    </w:tbl>
    <w:p>
      <w:pPr>
        <w:spacing w:after="40"/>
      </w:pP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El micrófono falla más en galego o en euskera</w:t>
            </w:r>
          </w:p>
        </w:tc>
        <w:tc>
          <w:tcPr>
            <w:tcW w:type="dxa" w:w="6236"/>
          </w:tcPr>
          <w:p>
            <w:r>
              <w:rPr>
                <w:sz w:val="19"/>
              </w:rPr>
              <w:t>Es esperable: el reconocimiento sin conexión necesita el paquete de idioma de esa variedad instalado en el teléfono, y en galego y euskera es poco frecuente. La tarjeta “Voz de la app” le dice, para la variedad activa, si se está escuchando dentro del teléfono o a través del servicio del sistema, y le ofrece descargar el paquete cuando el aparato lo permite. Recuerde que el adulto siempre puede corregir el veredicto, y que un fallo del micrófono no le gasta el intento al niño.</w:t>
            </w:r>
          </w:p>
        </w:tc>
      </w:tr>
      <w:tr>
        <w:tc>
          <w:tcPr>
            <w:tcW w:type="dxa" w:w="3402"/>
          </w:tcPr>
          <w:p>
            <w:r>
              <w:rPr>
                <w:sz w:val="19"/>
              </w:rPr>
              <w:t>¿Cómo sé si la voz de mi hijo sale del teléfono?</w:t>
            </w:r>
          </w:p>
        </w:tc>
        <w:tc>
          <w:tcPr>
            <w:tcW w:type="dxa" w:w="6236"/>
          </w:tcPr>
          <w:p>
            <w:r>
              <w:rPr>
                <w:sz w:val="19"/>
              </w:rPr>
              <w:t>En la tarjeta “Voz de la app”, debajo del selector de variedad. Indica «En el teléfono» o «Servicio del sistema» y, cuando es lo segundo, explica por qué (el aparato no sabe, falta el motor local o falta el paquete de ese idioma).</w:t>
            </w:r>
          </w:p>
        </w:tc>
      </w:tr>
      <w:tr>
        <w:tc>
          <w:tcPr>
            <w:tcW w:type="dxa" w:w="3402"/>
          </w:tcPr>
          <w:p>
            <w:r>
              <w:rPr>
                <w:sz w:val="19"/>
              </w:rPr>
              <w:t>En Pares Mínimos ahora sale “casi” más veces que antes</w:t>
            </w:r>
          </w:p>
        </w:tc>
        <w:tc>
          <w:tcPr>
            <w:tcW w:type="dxa" w:w="6236"/>
          </w:tcPr>
          <w:p>
            <w:r>
              <w:rPr>
                <w:sz w:val="19"/>
              </w:rPr>
              <w:t>Es un cambio buscado. Cuando lo que se oye se parece igual a las dos palabras del par, la app ya no da el acierto por defecto: dice «casi» y le deja a usted el veredicto. Antes, en los pares que se distinguen por una sola letra, decir la palabra equivocada podía puntuar como acierto, y eso vaciaba el ejercicio (CU-04).</w:t>
            </w:r>
          </w:p>
        </w:tc>
      </w:tr>
      <w:tr>
        <w:tc>
          <w:tcPr>
            <w:tcW w:type="dxa" w:w="3402"/>
          </w:tcPr>
          <w:p>
            <w:r>
              <w:rPr>
                <w:sz w:val="19"/>
              </w:rPr>
              <w:t>No veo el bloque de Realidad Aumentada</w:t>
            </w:r>
          </w:p>
        </w:tc>
        <w:tc>
          <w:tcPr>
            <w:tcW w:type="dxa" w:w="6236"/>
          </w:tcPr>
          <w:p>
            <w:r>
              <w:rPr>
                <w:sz w:val="19"/>
              </w:rPr>
              <w:t>Solo aparece en teléfonos Android con la app instalada (no en tablet, ni en Expo Go, ni en el navegador), y solo si la prueba de aptitud da nivel A, B o C. Con nivel D el bloque no se ofrece y los otros seis funcionan igual (CU-18).</w:t>
            </w:r>
          </w:p>
        </w:tc>
      </w:tr>
      <w:tr>
        <w:tc>
          <w:tcPr>
            <w:tcW w:type="dxa" w:w="3402"/>
          </w:tcPr>
          <w:p>
            <w:r>
              <w:rPr>
                <w:sz w:val="19"/>
              </w:rPr>
              <w:t>El ejercicio de Realidad Aumentada se cierra solo</w:t>
            </w:r>
          </w:p>
        </w:tc>
        <w:tc>
          <w:tcPr>
            <w:tcW w:type="dxa" w:w="6236"/>
          </w:tcPr>
          <w:p>
            <w:r>
              <w:rPr>
                <w:sz w:val="19"/>
              </w:rPr>
              <w:t>La cámara ha dejado de ver la cara del niño. Apoye el teléfono en un libro o una caja, en horizontal y a 30-35 cm; nunca lo sostenga en la mano (CU-18).</w:t>
            </w:r>
          </w:p>
        </w:tc>
      </w:tr>
      <w:tr>
        <w:tc>
          <w:tcPr>
            <w:tcW w:type="dxa" w:w="3402"/>
          </w:tcPr>
          <w:p>
            <w:r>
              <w:rPr>
                <w:sz w:val="19"/>
              </w:rPr>
              <w:t>¿Se graba a mi hijo con la cámara?</w:t>
            </w:r>
          </w:p>
        </w:tc>
        <w:tc>
          <w:tcPr>
            <w:tcW w:type="dxa" w:w="6236"/>
          </w:tcPr>
          <w:p>
            <w:r>
              <w:rPr>
                <w:sz w:val="19"/>
              </w:rPr>
              <w:t>No. Cada fotograma se analiza dentro del teléfono y se descarta en el mismo instante. No hay grabación, no sale ninguna imagen del aparato y no se reconoce la cara de nadie: solo se miden gestos (grados, milisegundos y proporciones).</w:t>
            </w:r>
          </w:p>
        </w:tc>
      </w:tr>
      <w:tr>
        <w:tc>
          <w:tcPr>
            <w:tcW w:type="dxa" w:w="3402"/>
          </w:tcPr>
          <w:p>
            <w:r>
              <w:rPr>
                <w:sz w:val="19"/>
              </w:rPr>
              <w:t>El coche de AR-1 no arranca aunque el niño pone la boca</w:t>
            </w:r>
          </w:p>
        </w:tc>
        <w:tc>
          <w:tcPr>
            <w:tcW w:type="dxa" w:w="6236"/>
          </w:tcPr>
          <w:p>
            <w:r>
              <w:rPr>
                <w:sz w:val="19"/>
              </w:rPr>
              <w:t>Puede que la mueca salga asimétrica (una comisura tira más que la otra), que no cuenta a propósito, o que el tiempo de sostén esté por encima de lo que hoy puede aguantar. Bájelo usted en el Panel del Adulto; la app nunca lo ajusta sola (CU-19 y CU-22).</w:t>
            </w:r>
          </w:p>
        </w:tc>
      </w:tr>
      <w:tr>
        <w:tc>
          <w:tcPr>
            <w:tcW w:type="dxa" w:w="3402"/>
          </w:tcPr>
          <w:p>
            <w:r>
              <w:rPr>
                <w:sz w:val="19"/>
              </w:rPr>
              <w:t>En AR-2 no aparecen los tiempos</w:t>
            </w:r>
          </w:p>
        </w:tc>
        <w:tc>
          <w:tcPr>
            <w:tcW w:type="dxa" w:w="6236"/>
          </w:tcPr>
          <w:p>
            <w:r>
              <w:rPr>
                <w:sz w:val="19"/>
              </w:rPr>
              <w:t>Los milisegundos solo son defendibles con teléfono de nivel A y altavoces con cable. Con Bluetooth se vetan a propósito (añade un retraso variable que es justo lo que se quiere medir). El ejercicio sigue funcionando como juego y el registro dice por qué no lleva tiempo (CU-20).</w:t>
            </w:r>
          </w:p>
        </w:tc>
      </w:tr>
      <w:tr>
        <w:tc>
          <w:tcPr>
            <w:tcW w:type="dxa" w:w="3402"/>
          </w:tcPr>
          <w:p>
            <w:r>
              <w:rPr>
                <w:sz w:val="19"/>
              </w:rPr>
              <w:t>En AR-3 la mirada no selecciona nada</w:t>
            </w:r>
          </w:p>
        </w:tc>
        <w:tc>
          <w:tcPr>
            <w:tcW w:type="dxa" w:w="6236"/>
          </w:tcPr>
          <w:p>
            <w:r>
              <w:rPr>
                <w:sz w:val="19"/>
              </w:rPr>
              <w:t>Falta la calibración de 5 puntos, que es obligatoria por paciente y por teléfono. Si el puntero tiembla, cambie de iris a rayo desde la nariz en el Panel (CU-21 y CU-22).</w:t>
            </w:r>
          </w:p>
        </w:tc>
      </w:tr>
      <w:tr>
        <w:tc>
          <w:tcPr>
            <w:tcW w:type="dxa" w:w="3402"/>
          </w:tcPr>
          <w:p>
            <w:r>
              <w:rPr>
                <w:sz w:val="19"/>
              </w:rPr>
              <w:t>La app oyó mal en Pares Mínimos</w:t>
            </w:r>
          </w:p>
        </w:tc>
        <w:tc>
          <w:tcPr>
            <w:tcW w:type="dxa" w:w="6236"/>
          </w:tcPr>
          <w:p>
            <w:r>
              <w:rPr>
                <w:sz w:val="19"/>
              </w:rPr>
              <w:t>El adulto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el adulto y el niño deben pulsar las dos huellas a la vez. Sirve para que el ejercicio no siga solo.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seis dominios (Lenguaje, Hipoacusia,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(v10.3).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r>
        <w:tc>
          <w:tcPr>
            <w:tcW w:type="dxa" w:w="1361"/>
          </w:tcPr>
          <w:p>
            <w:r>
              <w:rPr>
                <w:b/>
                <w:sz w:val="19"/>
              </w:rPr>
              <w:t>v9.1</w:t>
            </w:r>
          </w:p>
        </w:tc>
        <w:tc>
          <w:tcPr>
            <w:tcW w:type="dxa" w:w="8277"/>
          </w:tcPr>
          <w:p>
            <w:r>
              <w:rPr>
                <w:sz w:val="19"/>
              </w:rPr>
              <w:t>Mejoras nacidas de la revisión clínica de las logopedas de ACOPROS: categorías léxicas con progresión de dificultad, antesala de preparación antes de cada actividad, contrastes con doble vuelta (comprender y decir) sobre pictogramas propios, escucha más tolerante que no penaliza los fallos del micrófono, recordatorios por franjas y el módulo de Lengua de Signos Española en Academy.</w:t>
            </w:r>
          </w:p>
        </w:tc>
      </w:tr>
      <w:tr>
        <w:tc>
          <w:tcPr>
            <w:tcW w:type="dxa" w:w="1361"/>
          </w:tcPr>
          <w:p>
            <w:r>
              <w:rPr>
                <w:b/>
                <w:sz w:val="19"/>
              </w:rPr>
              <w:t>v10</w:t>
            </w:r>
          </w:p>
        </w:tc>
        <w:tc>
          <w:tcPr>
            <w:tcW w:type="dxa" w:w="8277"/>
          </w:tcPr>
          <w:p>
            <w:r>
              <w:rPr>
                <w:sz w:val="19"/>
              </w:rPr>
              <w:t>Séptimo bloque: Realidad Aumentada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1361"/>
          </w:tcPr>
          <w:p>
            <w:r>
              <w:rPr>
                <w:b/>
                <w:sz w:val="19"/>
              </w:rPr>
              <w:t>v10.1</w:t>
            </w:r>
          </w:p>
        </w:tc>
        <w:tc>
          <w:tcPr>
            <w:tcW w:type="dxa" w:w="8277"/>
          </w:tcPr>
          <w:p>
            <w:r>
              <w:rPr>
                <w:sz w:val="19"/>
              </w:rPr>
              <w:t>El audio del turno de habla deja de salir del teléfono siempre que el dispositivo lo permita: la app pide ahora reconocimiento sin conexión, decidido variedad por variedad, y lo muestra en la tarjeta “Voz de la app”, donde también ofrece descargar el paquete de idioma que falte. No cambia nada de lo clínico —la ventana de escucha larga, la tolerancia a los fallos del micrófono y el pliegue dialectal siguen igual—, y el adulto sigue siendo el juez final.</w:t>
            </w:r>
          </w:p>
        </w:tc>
      </w:tr>
      <w:tr>
        <w:tc>
          <w:tcPr>
            <w:tcW w:type="dxa" w:w="1361"/>
          </w:tcPr>
          <w:p>
            <w:r>
              <w:rPr>
                <w:b/>
                <w:sz w:val="19"/>
              </w:rPr>
              <w:t>v10.2</w:t>
            </w:r>
          </w:p>
        </w:tc>
        <w:tc>
          <w:tcPr>
            <w:tcW w:type="dxa" w:w="8277"/>
          </w:tcPr>
          <w:p>
            <w:r>
              <w:rPr>
                <w:sz w:val="19"/>
              </w:rPr>
              <w:t>Los pares mínimos vuelven a detectar la sustitución. Al comparar lo oído con la palabra pedida, la app toleraba una letra de diferencia; como la mayoría de los pares se distinguen por una sola letra, decir la palabra equivocada podía puntuar como acierto. Ahora se compara con las dos palabras del par y gana la más parecida; si empatan, sale «casi» y decide el adulto. Cuesta algún «casi» de más en pronunciaciones aproximadas, y a cambio el ejercicio mide lo que dice medir.</w:t>
            </w:r>
          </w:p>
        </w:tc>
      </w:tr>
      <w:tr>
        <w:tc>
          <w:tcPr>
            <w:tcW w:type="dxa" w:w="1361"/>
          </w:tcPr>
          <w:p>
            <w:r>
              <w:rPr>
                <w:b/>
                <w:sz w:val="19"/>
              </w:rPr>
              <w:t>v10.3</w:t>
            </w:r>
          </w:p>
        </w:tc>
        <w:tc>
          <w:tcPr>
            <w:tcW w:type="dxa" w:w="8277"/>
          </w:tcPr>
          <w:p>
            <w:r>
              <w:rPr>
                <w:sz w:val="19"/>
              </w:rPr>
              <w:t>El micrófono vuelve a escuchar, y el bloque de Lenguaje dice qué material hace falta.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siete ejercicios de Lenguaje declaran su material antes de empezar, Atención Conjunta trae varias formas de hacerla para que no se mecanice, Imitación progresa de la sílaba a la palabra corta, Regulación Conductual habla de recompensa acordada con el niño y explica cómo montar la agenda visual, la adivinanza se puede leer, la lectura labiofacial tiene chuleta para el adulto, la escucha en ruido locuta solo la palabra objetivo y la app anuncia el siguiente ejercicio antes de puntuar.</w:t>
            </w:r>
          </w:p>
        </w:tc>
      </w:tr>
    </w:tbl>
    <w:p>
      <w:pPr>
        <w:spacing w:after="40"/>
      </w:pPr>
    </w:p>
    <w:p>
      <w:pPr>
        <w:spacing w:after="120"/>
      </w:pPr>
      <w:r>
        <w:rPr>
          <w:b w:val="0"/>
          <w:i w:val="0"/>
        </w:rPr>
        <w:t>Sobre la cobertura de este manual. Los capítulos paso a paso cubren ya los siete bloques, incluida la Realidad Aumentada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val="0"/>
          <w:i w:val="0"/>
        </w:rPr>
        <w:t>Sobre las capturas de pantalla. Las imágenes de este manual se tomaron en la v9, así que en las pantallas de Expansión Semántica y de recordatorios verás alguna diferencia respecto al texto: la cuarta pestaña de Categorías, la antesala de preparación y el selector de franjas son posteriores a esas capturas. El capítulo de Realidad Aumentada no lleva capturas, y la razón está explicada al final de CU-22: cualquier imagen fiel de esos ejercicios mostraría la cara de un niño.</w:t>
      </w:r>
    </w:p>
    <w:p>
      <w:pPr>
        <w:spacing w:after="80"/>
      </w:pPr>
    </w:p>
    <w:p>
      <w:pPr>
        <w:spacing w:after="120"/>
      </w:pPr>
      <w:r>
        <w:rPr>
          <w:b w:val="0"/>
          <w:i w:val="0"/>
          <w:color w:val="6B7280"/>
          <w:sz w:val="17"/>
        </w:rPr>
        <w:t>Valeria+ · Manual de Casos de Uso · v10.3 (con capturas de pantalla) · Agosto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v10.3 (con capturas de pantalla) · Agosto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