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 w:eastAsia="微软雅黑" w:cs="Calibri"/>
          <w:b/>
          <w:color w:val="1F5FA8"/>
          <w:sz w:val="28"/>
        </w:rPr>
        <w:t>CHL-C-ROB08</w:t>
      </w:r>
    </w:p>
    <w:p>
      <w:pPr>
        <w:spacing w:after="240"/>
        <w:jc w:val="center"/>
      </w:pPr>
      <w:r>
        <w:rPr>
          <w:rFonts w:ascii="Calibri" w:hAnsi="Calibri" w:eastAsia="微软雅黑" w:cs="Calibri"/>
          <w:b/>
          <w:color w:val="1F5FA8"/>
          <w:sz w:val="52"/>
        </w:rPr>
        <w:t>工业机器人离线编程</w:t>
      </w:r>
    </w:p>
    <w:p>
      <w:pPr>
        <w:spacing w:after="320"/>
        <w:jc w:val="center"/>
      </w:pPr>
      <w:r>
        <w:rPr>
          <w:rFonts w:ascii="Calibri" w:hAnsi="Calibri" w:eastAsia="微软雅黑" w:cs="Calibri"/>
          <w:b w:val="0"/>
          <w:color w:val="555555"/>
          <w:sz w:val="22"/>
        </w:rPr>
        <w:t>课程资源清单（由扫描版 PDF 转换，软件名称统一为 PQArt）</w:t>
      </w:r>
    </w:p>
    <w:p>
      <w:pPr>
        <w:spacing w:before="280" w:after="120"/>
      </w:pPr>
      <w:r>
        <w:rPr>
          <w:rFonts w:ascii="Calibri" w:hAnsi="Calibri" w:eastAsia="微软雅黑" w:cs="Calibri"/>
          <w:b/>
          <w:color w:val="1F5FA8"/>
          <w:sz w:val="32"/>
        </w:rPr>
        <w:t>课程概述</w:t>
      </w:r>
    </w:p>
    <w:p>
      <w:pPr>
        <w:spacing w:after="160" w:line="360" w:lineRule="auto"/>
      </w:pPr>
      <w:r>
        <w:rPr>
          <w:rFonts w:ascii="Calibri" w:hAnsi="Calibri" w:eastAsia="微软雅黑" w:cs="Calibri"/>
          <w:b w:val="0"/>
          <w:color w:val="222222"/>
          <w:sz w:val="22"/>
        </w:rPr>
        <w:t>课程基于华航唯实自主研发的PQArt软件开发，通过典型工作任务，结合知识点PPT、实操微课视频等教学资源，讲解工业机器人离线编程相关知识和技能。</w:t>
      </w:r>
    </w:p>
    <w:p>
      <w:pPr>
        <w:spacing w:after="160" w:line="360" w:lineRule="auto"/>
      </w:pPr>
      <w:r>
        <w:rPr>
          <w:rFonts w:ascii="Calibri" w:hAnsi="Calibri" w:eastAsia="微软雅黑" w:cs="Calibri"/>
          <w:b/>
          <w:color w:val="222222"/>
          <w:sz w:val="22"/>
        </w:rPr>
        <w:t>课程配套教材：工业机器人离线编程（PQArt）</w:t>
      </w:r>
    </w:p>
    <w:p>
      <w:pPr>
        <w:spacing w:before="280" w:after="120"/>
      </w:pPr>
      <w:r>
        <w:rPr>
          <w:rFonts w:ascii="Calibri" w:hAnsi="Calibri" w:eastAsia="微软雅黑" w:cs="Calibri"/>
          <w:b/>
          <w:color w:val="1F5FA8"/>
          <w:sz w:val="32"/>
        </w:rPr>
        <w:t>资源类型说明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1F5FA8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微软雅黑" w:cs="Calibri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4933"/>
            <w:shd w:val="clear" w:color="auto" w:fill="1F5FA8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微软雅黑" w:cs="Calibr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933"/>
            <w:shd w:val="clear" w:color="auto" w:fill="E8F1FB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微软雅黑" w:cs="Calibri"/>
                <w:b/>
                <w:color w:val="222222"/>
                <w:sz w:val="20"/>
              </w:rPr>
              <w:t>PDF</w:t>
            </w:r>
          </w:p>
        </w:tc>
        <w:tc>
          <w:tcPr>
            <w:tcW w:type="dxa" w:w="4933"/>
            <w:shd w:val="clear" w:color="auto" w:fill="E8F1FB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文档课件</w:t>
            </w:r>
          </w:p>
        </w:tc>
      </w:tr>
      <w:tr>
        <w:tc>
          <w:tcPr>
            <w:tcW w:type="dxa" w:w="4933"/>
            <w:shd w:val="clear" w:color="auto" w:fill="FFFFFF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微软雅黑" w:cs="Calibri"/>
                <w:b/>
                <w:color w:val="222222"/>
                <w:sz w:val="20"/>
              </w:rPr>
              <w:t>PPT</w:t>
            </w:r>
          </w:p>
        </w:tc>
        <w:tc>
          <w:tcPr>
            <w:tcW w:type="dxa" w:w="4933"/>
            <w:shd w:val="clear" w:color="auto" w:fill="FFFFFF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演示文稿</w:t>
            </w:r>
          </w:p>
        </w:tc>
      </w:tr>
      <w:tr>
        <w:tc>
          <w:tcPr>
            <w:tcW w:type="dxa" w:w="4933"/>
            <w:shd w:val="clear" w:color="auto" w:fill="E8F1FB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微软雅黑" w:cs="Calibri"/>
                <w:b/>
                <w:color w:val="222222"/>
                <w:sz w:val="20"/>
              </w:rPr>
              <w:t>视频</w:t>
            </w:r>
          </w:p>
        </w:tc>
        <w:tc>
          <w:tcPr>
            <w:tcW w:type="dxa" w:w="4933"/>
            <w:shd w:val="clear" w:color="auto" w:fill="E8F1FB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实操 / 微课视频</w:t>
            </w:r>
          </w:p>
        </w:tc>
      </w:tr>
      <w:tr>
        <w:tc>
          <w:tcPr>
            <w:tcW w:type="dxa" w:w="4933"/>
            <w:shd w:val="clear" w:color="auto" w:fill="FFFFFF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微软雅黑" w:cs="Calibri"/>
                <w:b/>
                <w:color w:val="222222"/>
                <w:sz w:val="20"/>
              </w:rPr>
              <w:t>动画</w:t>
            </w:r>
          </w:p>
        </w:tc>
        <w:tc>
          <w:tcPr>
            <w:tcW w:type="dxa" w:w="4933"/>
            <w:shd w:val="clear" w:color="auto" w:fill="FFFFFF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动画演示</w:t>
            </w:r>
          </w:p>
        </w:tc>
      </w:tr>
    </w:tbl>
    <w:p/>
    <w:p>
      <w:pPr>
        <w:spacing w:before="280" w:after="120"/>
      </w:pPr>
      <w:r>
        <w:rPr>
          <w:rFonts w:ascii="Calibri" w:hAnsi="Calibri" w:eastAsia="微软雅黑" w:cs="Calibri"/>
          <w:b/>
          <w:color w:val="1F5FA8"/>
          <w:sz w:val="32"/>
        </w:rPr>
        <w:t>资源清单</w:t>
      </w:r>
    </w:p>
    <w:p>
      <w:pPr>
        <w:spacing w:before="200" w:after="120"/>
      </w:pPr>
      <w:r>
        <w:rPr>
          <w:rFonts w:ascii="Calibri" w:hAnsi="Calibri" w:eastAsia="微软雅黑" w:cs="Calibri"/>
          <w:b/>
          <w:color w:val="1F5FA8"/>
          <w:sz w:val="26"/>
        </w:rPr>
        <w:t>第一章 工业机器人离线编程概述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118"/>
            <w:shd w:val="clear" w:color="auto" w:fill="1F5FA8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微软雅黑" w:cs="Calibri"/>
                <w:b/>
                <w:color w:val="FFFFFF"/>
                <w:sz w:val="20"/>
              </w:rPr>
              <w:t>节次</w:t>
            </w:r>
          </w:p>
        </w:tc>
        <w:tc>
          <w:tcPr>
            <w:tcW w:type="dxa" w:w="5953"/>
            <w:shd w:val="clear" w:color="auto" w:fill="1F5FA8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微软雅黑" w:cs="Calibri"/>
                <w:b/>
                <w:color w:val="FFFFFF"/>
                <w:sz w:val="20"/>
              </w:rPr>
              <w:t>资源名称</w:t>
            </w:r>
          </w:p>
        </w:tc>
        <w:tc>
          <w:tcPr>
            <w:tcW w:type="dxa" w:w="1587"/>
            <w:shd w:val="clear" w:color="auto" w:fill="1F5FA8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微软雅黑" w:cs="Calibri"/>
                <w:b/>
                <w:color w:val="FFFFFF"/>
                <w:sz w:val="20"/>
              </w:rPr>
              <w:t>资源类型</w:t>
            </w:r>
          </w:p>
        </w:tc>
      </w:tr>
      <w:tr>
        <w:tc>
          <w:tcPr>
            <w:tcW w:type="dxa" w:w="3118"/>
            <w:shd w:val="clear" w:color="auto" w:fill="E8F1FB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第1节 工业机器人离线编程应用</w:t>
            </w:r>
          </w:p>
        </w:tc>
        <w:tc>
          <w:tcPr>
            <w:tcW w:type="dxa" w:w="5953"/>
            <w:shd w:val="clear" w:color="auto" w:fill="E8F1FB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工业机器人离线编程应用</w:t>
            </w:r>
          </w:p>
        </w:tc>
        <w:tc>
          <w:tcPr>
            <w:tcW w:type="dxa" w:w="1587"/>
            <w:shd w:val="clear" w:color="auto" w:fill="E8F1FB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PPT、视频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第2节 工业机器人常用的离线编程软件</w:t>
            </w:r>
          </w:p>
        </w:tc>
        <w:tc>
          <w:tcPr>
            <w:tcW w:type="dxa" w:w="5953"/>
            <w:shd w:val="clear" w:color="auto" w:fill="FFFFFF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工业机器人常用的离线编程软件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PPT、视频</w:t>
            </w:r>
          </w:p>
        </w:tc>
      </w:tr>
      <w:tr>
        <w:tc>
          <w:tcPr>
            <w:tcW w:type="dxa" w:w="3118"/>
            <w:shd w:val="clear" w:color="auto" w:fill="E8F1FB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第2节 工业机器人常用的离线编程软件</w:t>
            </w:r>
          </w:p>
        </w:tc>
        <w:tc>
          <w:tcPr>
            <w:tcW w:type="dxa" w:w="5953"/>
            <w:shd w:val="clear" w:color="auto" w:fill="E8F1FB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工业机器人离线编程软件PQArt</w:t>
            </w:r>
          </w:p>
        </w:tc>
        <w:tc>
          <w:tcPr>
            <w:tcW w:type="dxa" w:w="1587"/>
            <w:shd w:val="clear" w:color="auto" w:fill="E8F1FB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视频</w:t>
            </w:r>
          </w:p>
        </w:tc>
      </w:tr>
    </w:tbl>
    <w:p>
      <w:pPr>
        <w:spacing w:before="200" w:after="120"/>
      </w:pPr>
      <w:r>
        <w:rPr>
          <w:rFonts w:ascii="Calibri" w:hAnsi="Calibri" w:eastAsia="微软雅黑" w:cs="Calibri"/>
          <w:b/>
          <w:color w:val="1F5FA8"/>
          <w:sz w:val="26"/>
        </w:rPr>
        <w:t>第二章 离线编程软件开发环境介绍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118"/>
            <w:shd w:val="clear" w:color="auto" w:fill="1F5FA8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微软雅黑" w:cs="Calibri"/>
                <w:b/>
                <w:color w:val="FFFFFF"/>
                <w:sz w:val="20"/>
              </w:rPr>
              <w:t>节次</w:t>
            </w:r>
          </w:p>
        </w:tc>
        <w:tc>
          <w:tcPr>
            <w:tcW w:type="dxa" w:w="5953"/>
            <w:shd w:val="clear" w:color="auto" w:fill="1F5FA8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微软雅黑" w:cs="Calibri"/>
                <w:b/>
                <w:color w:val="FFFFFF"/>
                <w:sz w:val="20"/>
              </w:rPr>
              <w:t>资源名称</w:t>
            </w:r>
          </w:p>
        </w:tc>
        <w:tc>
          <w:tcPr>
            <w:tcW w:type="dxa" w:w="1587"/>
            <w:shd w:val="clear" w:color="auto" w:fill="1F5FA8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微软雅黑" w:cs="Calibri"/>
                <w:b/>
                <w:color w:val="FFFFFF"/>
                <w:sz w:val="20"/>
              </w:rPr>
              <w:t>资源类型</w:t>
            </w:r>
          </w:p>
        </w:tc>
      </w:tr>
      <w:tr>
        <w:tc>
          <w:tcPr>
            <w:tcW w:type="dxa" w:w="3118"/>
            <w:shd w:val="clear" w:color="auto" w:fill="E8F1FB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第1节 工业机器人离线编程部署</w:t>
            </w:r>
          </w:p>
        </w:tc>
        <w:tc>
          <w:tcPr>
            <w:tcW w:type="dxa" w:w="5953"/>
            <w:shd w:val="clear" w:color="auto" w:fill="E8F1FB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工业机器人离线编程部署</w:t>
            </w:r>
          </w:p>
        </w:tc>
        <w:tc>
          <w:tcPr>
            <w:tcW w:type="dxa" w:w="1587"/>
            <w:shd w:val="clear" w:color="auto" w:fill="E8F1FB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PPT、视频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第2节 工业机器人离线编程仿真软件PQArt的界面介绍</w:t>
            </w:r>
          </w:p>
        </w:tc>
        <w:tc>
          <w:tcPr>
            <w:tcW w:type="dxa" w:w="5953"/>
            <w:shd w:val="clear" w:color="auto" w:fill="FFFFFF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PQArt离线编程仿真软件界面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PPT</w:t>
            </w:r>
          </w:p>
        </w:tc>
      </w:tr>
      <w:tr>
        <w:tc>
          <w:tcPr>
            <w:tcW w:type="dxa" w:w="3118"/>
            <w:shd w:val="clear" w:color="auto" w:fill="E8F1FB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第2节 工业机器人离线编程仿真软件PQArt的界面介绍</w:t>
            </w:r>
          </w:p>
        </w:tc>
        <w:tc>
          <w:tcPr>
            <w:tcW w:type="dxa" w:w="5953"/>
            <w:shd w:val="clear" w:color="auto" w:fill="E8F1FB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PQArt离线编程仿真软件界面</w:t>
            </w:r>
          </w:p>
        </w:tc>
        <w:tc>
          <w:tcPr>
            <w:tcW w:type="dxa" w:w="1587"/>
            <w:shd w:val="clear" w:color="auto" w:fill="E8F1FB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视频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第3节 工业机器人离线编程仿真软件三维球的基本操作</w:t>
            </w:r>
          </w:p>
        </w:tc>
        <w:tc>
          <w:tcPr>
            <w:tcW w:type="dxa" w:w="5953"/>
            <w:shd w:val="clear" w:color="auto" w:fill="FFFFFF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三维球仿真软件的基本操作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PPT、视频</w:t>
            </w:r>
          </w:p>
        </w:tc>
      </w:tr>
      <w:tr>
        <w:tc>
          <w:tcPr>
            <w:tcW w:type="dxa" w:w="3118"/>
            <w:shd w:val="clear" w:color="auto" w:fill="E8F1FB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第3节 工业机器人离线编程仿真软件三维球的基本操作</w:t>
            </w:r>
          </w:p>
        </w:tc>
        <w:tc>
          <w:tcPr>
            <w:tcW w:type="dxa" w:w="5953"/>
            <w:shd w:val="clear" w:color="auto" w:fill="E8F1FB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物块装配-PQArt三维球基本操作练习（1）</w:t>
            </w:r>
          </w:p>
        </w:tc>
        <w:tc>
          <w:tcPr>
            <w:tcW w:type="dxa" w:w="1587"/>
            <w:shd w:val="clear" w:color="auto" w:fill="E8F1FB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视频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第3节 工业机器人离线编程仿真软件三维球的基本操作</w:t>
            </w:r>
          </w:p>
        </w:tc>
        <w:tc>
          <w:tcPr>
            <w:tcW w:type="dxa" w:w="5953"/>
            <w:shd w:val="clear" w:color="auto" w:fill="FFFFFF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物块装配-PQArt三维球基本操作练习（2）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视频</w:t>
            </w:r>
          </w:p>
        </w:tc>
      </w:tr>
      <w:tr>
        <w:tc>
          <w:tcPr>
            <w:tcW w:type="dxa" w:w="3118"/>
            <w:shd w:val="clear" w:color="auto" w:fill="E8F1FB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第3节 工业机器人离线编程仿真软件三维球的基本操作</w:t>
            </w:r>
          </w:p>
        </w:tc>
        <w:tc>
          <w:tcPr>
            <w:tcW w:type="dxa" w:w="5953"/>
            <w:shd w:val="clear" w:color="auto" w:fill="E8F1FB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物块装配动画</w:t>
            </w:r>
          </w:p>
        </w:tc>
        <w:tc>
          <w:tcPr>
            <w:tcW w:type="dxa" w:w="1587"/>
            <w:shd w:val="clear" w:color="auto" w:fill="E8F1FB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动画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第4节 工业机器人离线编程仿真软件PQArt的基本操作</w:t>
            </w:r>
          </w:p>
        </w:tc>
        <w:tc>
          <w:tcPr>
            <w:tcW w:type="dxa" w:w="5953"/>
            <w:shd w:val="clear" w:color="auto" w:fill="FFFFFF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工业机器人离线编程仿真软件的基本操作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PPT、视频</w:t>
            </w:r>
          </w:p>
        </w:tc>
      </w:tr>
      <w:tr>
        <w:tc>
          <w:tcPr>
            <w:tcW w:type="dxa" w:w="3118"/>
            <w:shd w:val="clear" w:color="auto" w:fill="E8F1FB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第4节 工业机器人离线编程仿真软件PQArt的基本操作</w:t>
            </w:r>
          </w:p>
        </w:tc>
        <w:tc>
          <w:tcPr>
            <w:tcW w:type="dxa" w:w="5953"/>
            <w:shd w:val="clear" w:color="auto" w:fill="E8F1FB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工业机器人离线编程软件PQArt入门基本操作</w:t>
            </w:r>
          </w:p>
        </w:tc>
        <w:tc>
          <w:tcPr>
            <w:tcW w:type="dxa" w:w="1587"/>
            <w:shd w:val="clear" w:color="auto" w:fill="E8F1FB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视频</w:t>
            </w:r>
          </w:p>
        </w:tc>
      </w:tr>
    </w:tbl>
    <w:p>
      <w:pPr>
        <w:spacing w:before="200" w:after="120"/>
      </w:pPr>
      <w:r>
        <w:rPr>
          <w:rFonts w:ascii="Calibri" w:hAnsi="Calibri" w:eastAsia="微软雅黑" w:cs="Calibri"/>
          <w:b/>
          <w:color w:val="1F5FA8"/>
          <w:sz w:val="26"/>
        </w:rPr>
        <w:t>第三章 工业机器人工作站系统构建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118"/>
            <w:shd w:val="clear" w:color="auto" w:fill="1F5FA8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微软雅黑" w:cs="Calibri"/>
                <w:b/>
                <w:color w:val="FFFFFF"/>
                <w:sz w:val="20"/>
              </w:rPr>
              <w:t>节次</w:t>
            </w:r>
          </w:p>
        </w:tc>
        <w:tc>
          <w:tcPr>
            <w:tcW w:type="dxa" w:w="5953"/>
            <w:shd w:val="clear" w:color="auto" w:fill="1F5FA8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微软雅黑" w:cs="Calibri"/>
                <w:b/>
                <w:color w:val="FFFFFF"/>
                <w:sz w:val="20"/>
              </w:rPr>
              <w:t>资源名称</w:t>
            </w:r>
          </w:p>
        </w:tc>
        <w:tc>
          <w:tcPr>
            <w:tcW w:type="dxa" w:w="1587"/>
            <w:shd w:val="clear" w:color="auto" w:fill="1F5FA8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微软雅黑" w:cs="Calibri"/>
                <w:b/>
                <w:color w:val="FFFFFF"/>
                <w:sz w:val="20"/>
              </w:rPr>
              <w:t>资源类型</w:t>
            </w:r>
          </w:p>
        </w:tc>
      </w:tr>
      <w:tr>
        <w:tc>
          <w:tcPr>
            <w:tcW w:type="dxa" w:w="3118"/>
            <w:shd w:val="clear" w:color="auto" w:fill="E8F1FB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第1节 导入机器人</w:t>
            </w:r>
          </w:p>
        </w:tc>
        <w:tc>
          <w:tcPr>
            <w:tcW w:type="dxa" w:w="5953"/>
            <w:shd w:val="clear" w:color="auto" w:fill="E8F1FB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工业机器人工作站系统构建 - 导入机器人</w:t>
            </w:r>
          </w:p>
        </w:tc>
        <w:tc>
          <w:tcPr>
            <w:tcW w:type="dxa" w:w="1587"/>
            <w:shd w:val="clear" w:color="auto" w:fill="E8F1FB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PPT、视频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第2节 导入工件</w:t>
            </w:r>
          </w:p>
        </w:tc>
        <w:tc>
          <w:tcPr>
            <w:tcW w:type="dxa" w:w="5953"/>
            <w:shd w:val="clear" w:color="auto" w:fill="FFFFFF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工业机器人工作站系统构建 - 导入工件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PPT、视频</w:t>
            </w:r>
          </w:p>
        </w:tc>
      </w:tr>
      <w:tr>
        <w:tc>
          <w:tcPr>
            <w:tcW w:type="dxa" w:w="3118"/>
            <w:shd w:val="clear" w:color="auto" w:fill="E8F1FB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第3节 导入工具</w:t>
            </w:r>
          </w:p>
        </w:tc>
        <w:tc>
          <w:tcPr>
            <w:tcW w:type="dxa" w:w="5953"/>
            <w:shd w:val="clear" w:color="auto" w:fill="E8F1FB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工业机器人工作站系统构建 - 导入工具</w:t>
            </w:r>
          </w:p>
        </w:tc>
        <w:tc>
          <w:tcPr>
            <w:tcW w:type="dxa" w:w="1587"/>
            <w:shd w:val="clear" w:color="auto" w:fill="E8F1FB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PPT、视频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第4节 综合案例</w:t>
            </w:r>
          </w:p>
        </w:tc>
        <w:tc>
          <w:tcPr>
            <w:tcW w:type="dxa" w:w="5953"/>
            <w:shd w:val="clear" w:color="auto" w:fill="FFFFFF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导入机器人、工具和修改TCP操作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视频</w:t>
            </w:r>
          </w:p>
        </w:tc>
      </w:tr>
    </w:tbl>
    <w:p>
      <w:pPr>
        <w:spacing w:before="200" w:after="120"/>
      </w:pPr>
      <w:r>
        <w:rPr>
          <w:rFonts w:ascii="Calibri" w:hAnsi="Calibri" w:eastAsia="微软雅黑" w:cs="Calibri"/>
          <w:b/>
          <w:color w:val="1F5FA8"/>
          <w:sz w:val="26"/>
        </w:rPr>
        <w:t>第四章 工业机器人系统工作轨迹生成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118"/>
            <w:shd w:val="clear" w:color="auto" w:fill="1F5FA8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微软雅黑" w:cs="Calibri"/>
                <w:b/>
                <w:color w:val="FFFFFF"/>
                <w:sz w:val="20"/>
              </w:rPr>
              <w:t>节次</w:t>
            </w:r>
          </w:p>
        </w:tc>
        <w:tc>
          <w:tcPr>
            <w:tcW w:type="dxa" w:w="5953"/>
            <w:shd w:val="clear" w:color="auto" w:fill="1F5FA8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微软雅黑" w:cs="Calibri"/>
                <w:b/>
                <w:color w:val="FFFFFF"/>
                <w:sz w:val="20"/>
              </w:rPr>
              <w:t>资源名称</w:t>
            </w:r>
          </w:p>
        </w:tc>
        <w:tc>
          <w:tcPr>
            <w:tcW w:type="dxa" w:w="1587"/>
            <w:shd w:val="clear" w:color="auto" w:fill="1F5FA8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微软雅黑" w:cs="Calibri"/>
                <w:b/>
                <w:color w:val="FFFFFF"/>
                <w:sz w:val="20"/>
              </w:rPr>
              <w:t>资源类型</w:t>
            </w:r>
          </w:p>
        </w:tc>
      </w:tr>
      <w:tr>
        <w:tc>
          <w:tcPr>
            <w:tcW w:type="dxa" w:w="3118"/>
            <w:shd w:val="clear" w:color="auto" w:fill="E8F1FB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第1节 轨迹获取方式</w:t>
            </w:r>
          </w:p>
        </w:tc>
        <w:tc>
          <w:tcPr>
            <w:tcW w:type="dxa" w:w="5953"/>
            <w:shd w:val="clear" w:color="auto" w:fill="E8F1FB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工业机器人系统工作轨迹</w:t>
            </w:r>
          </w:p>
        </w:tc>
        <w:tc>
          <w:tcPr>
            <w:tcW w:type="dxa" w:w="1587"/>
            <w:shd w:val="clear" w:color="auto" w:fill="E8F1FB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PDF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第1节 轨迹获取方式</w:t>
            </w:r>
          </w:p>
        </w:tc>
        <w:tc>
          <w:tcPr>
            <w:tcW w:type="dxa" w:w="5953"/>
            <w:shd w:val="clear" w:color="auto" w:fill="FFFFFF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工业机器人系统工作轨迹优化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视频</w:t>
            </w:r>
          </w:p>
        </w:tc>
      </w:tr>
      <w:tr>
        <w:tc>
          <w:tcPr>
            <w:tcW w:type="dxa" w:w="3118"/>
            <w:shd w:val="clear" w:color="auto" w:fill="E8F1FB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第1节 轨迹获取方式</w:t>
            </w:r>
          </w:p>
        </w:tc>
        <w:tc>
          <w:tcPr>
            <w:tcW w:type="dxa" w:w="5953"/>
            <w:shd w:val="clear" w:color="auto" w:fill="E8F1FB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工业机器人系统工作轨迹生成 - 轨迹优化</w:t>
            </w:r>
          </w:p>
        </w:tc>
        <w:tc>
          <w:tcPr>
            <w:tcW w:type="dxa" w:w="1587"/>
            <w:shd w:val="clear" w:color="auto" w:fill="E8F1FB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PDF、视频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第1节 轨迹获取方式</w:t>
            </w:r>
          </w:p>
        </w:tc>
        <w:tc>
          <w:tcPr>
            <w:tcW w:type="dxa" w:w="5953"/>
            <w:shd w:val="clear" w:color="auto" w:fill="FFFFFF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工业机器人系统工作轨迹生成 - 曲线特征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PDF、视频</w:t>
            </w:r>
          </w:p>
        </w:tc>
      </w:tr>
      <w:tr>
        <w:tc>
          <w:tcPr>
            <w:tcW w:type="dxa" w:w="3118"/>
            <w:shd w:val="clear" w:color="auto" w:fill="E8F1FB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第1节 轨迹获取方式</w:t>
            </w:r>
          </w:p>
        </w:tc>
        <w:tc>
          <w:tcPr>
            <w:tcW w:type="dxa" w:w="5953"/>
            <w:shd w:val="clear" w:color="auto" w:fill="E8F1FB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工业机器人系统工作轨迹生成 - 一个面的外环</w:t>
            </w:r>
          </w:p>
        </w:tc>
        <w:tc>
          <w:tcPr>
            <w:tcW w:type="dxa" w:w="1587"/>
            <w:shd w:val="clear" w:color="auto" w:fill="E8F1FB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PDF、视频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第2节 轨迹生成</w:t>
            </w:r>
          </w:p>
        </w:tc>
        <w:tc>
          <w:tcPr>
            <w:tcW w:type="dxa" w:w="5953"/>
            <w:shd w:val="clear" w:color="auto" w:fill="FFFFFF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PQArt软件中打孔轨迹生成操作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动画</w:t>
            </w:r>
          </w:p>
        </w:tc>
      </w:tr>
      <w:tr>
        <w:tc>
          <w:tcPr>
            <w:tcW w:type="dxa" w:w="3118"/>
            <w:shd w:val="clear" w:color="auto" w:fill="E8F1FB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第2节 轨迹生成</w:t>
            </w:r>
          </w:p>
        </w:tc>
        <w:tc>
          <w:tcPr>
            <w:tcW w:type="dxa" w:w="5953"/>
            <w:shd w:val="clear" w:color="auto" w:fill="E8F1FB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PQArt软件中点云打孔轨迹生成操作</w:t>
            </w:r>
          </w:p>
        </w:tc>
        <w:tc>
          <w:tcPr>
            <w:tcW w:type="dxa" w:w="1587"/>
            <w:shd w:val="clear" w:color="auto" w:fill="E8F1FB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动画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第2节 轨迹生成</w:t>
            </w:r>
          </w:p>
        </w:tc>
        <w:tc>
          <w:tcPr>
            <w:tcW w:type="dxa" w:w="5953"/>
            <w:shd w:val="clear" w:color="auto" w:fill="FFFFFF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PQArt软件中普通打孔轨迹生成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视频</w:t>
            </w:r>
          </w:p>
        </w:tc>
      </w:tr>
      <w:tr>
        <w:tc>
          <w:tcPr>
            <w:tcW w:type="dxa" w:w="3118"/>
            <w:shd w:val="clear" w:color="auto" w:fill="E8F1FB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第2节 轨迹生成</w:t>
            </w:r>
          </w:p>
        </w:tc>
        <w:tc>
          <w:tcPr>
            <w:tcW w:type="dxa" w:w="5953"/>
            <w:shd w:val="clear" w:color="auto" w:fill="E8F1FB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PQArt软件中单条边轨迹生成操作</w:t>
            </w:r>
          </w:p>
        </w:tc>
        <w:tc>
          <w:tcPr>
            <w:tcW w:type="dxa" w:w="1587"/>
            <w:shd w:val="clear" w:color="auto" w:fill="E8F1FB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动画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第2节 轨迹生成</w:t>
            </w:r>
          </w:p>
        </w:tc>
        <w:tc>
          <w:tcPr>
            <w:tcW w:type="dxa" w:w="5953"/>
            <w:shd w:val="clear" w:color="auto" w:fill="FFFFFF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PQArt软件中曲线特征轨迹生成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视频</w:t>
            </w:r>
          </w:p>
        </w:tc>
      </w:tr>
      <w:tr>
        <w:tc>
          <w:tcPr>
            <w:tcW w:type="dxa" w:w="3118"/>
            <w:shd w:val="clear" w:color="auto" w:fill="E8F1FB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第2节 轨迹生成</w:t>
            </w:r>
          </w:p>
        </w:tc>
        <w:tc>
          <w:tcPr>
            <w:tcW w:type="dxa" w:w="5953"/>
            <w:shd w:val="clear" w:color="auto" w:fill="E8F1FB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PQArt软件中生成轨迹选项_Z向与侧面平行</w:t>
            </w:r>
          </w:p>
        </w:tc>
        <w:tc>
          <w:tcPr>
            <w:tcW w:type="dxa" w:w="1587"/>
            <w:shd w:val="clear" w:color="auto" w:fill="E8F1FB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视频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第2节 轨迹生成</w:t>
            </w:r>
          </w:p>
        </w:tc>
        <w:tc>
          <w:tcPr>
            <w:tcW w:type="dxa" w:w="5953"/>
            <w:shd w:val="clear" w:color="auto" w:fill="FFFFFF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PQArt软件中生成轨迹选项_反向搜索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视频</w:t>
            </w:r>
          </w:p>
        </w:tc>
      </w:tr>
      <w:tr>
        <w:tc>
          <w:tcPr>
            <w:tcW w:type="dxa" w:w="3118"/>
            <w:shd w:val="clear" w:color="auto" w:fill="E8F1FB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第2节 轨迹生成</w:t>
            </w:r>
          </w:p>
        </w:tc>
        <w:tc>
          <w:tcPr>
            <w:tcW w:type="dxa" w:w="5953"/>
            <w:shd w:val="clear" w:color="auto" w:fill="E8F1FB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PQArt软件中沿着一个面的一条边_终止条件</w:t>
            </w:r>
          </w:p>
        </w:tc>
        <w:tc>
          <w:tcPr>
            <w:tcW w:type="dxa" w:w="1587"/>
            <w:shd w:val="clear" w:color="auto" w:fill="E8F1FB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视频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第2节 轨迹生成</w:t>
            </w:r>
          </w:p>
        </w:tc>
        <w:tc>
          <w:tcPr>
            <w:tcW w:type="dxa" w:w="5953"/>
            <w:shd w:val="clear" w:color="auto" w:fill="FFFFFF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PQArt软件中沿着一个面的一条边的轨迹生成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视频</w:t>
            </w:r>
          </w:p>
        </w:tc>
      </w:tr>
      <w:tr>
        <w:tc>
          <w:tcPr>
            <w:tcW w:type="dxa" w:w="3118"/>
            <w:shd w:val="clear" w:color="auto" w:fill="E8F1FB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第2节 轨迹生成</w:t>
            </w:r>
          </w:p>
        </w:tc>
        <w:tc>
          <w:tcPr>
            <w:tcW w:type="dxa" w:w="5953"/>
            <w:shd w:val="clear" w:color="auto" w:fill="E8F1FB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PQArt软件中一个面的外环的轨迹生成</w:t>
            </w:r>
          </w:p>
        </w:tc>
        <w:tc>
          <w:tcPr>
            <w:tcW w:type="dxa" w:w="1587"/>
            <w:shd w:val="clear" w:color="auto" w:fill="E8F1FB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视频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第2节 轨迹生成</w:t>
            </w:r>
          </w:p>
        </w:tc>
        <w:tc>
          <w:tcPr>
            <w:tcW w:type="dxa" w:w="5953"/>
            <w:shd w:val="clear" w:color="auto" w:fill="FFFFFF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PQArt软件中一个面的一个环的轨迹生成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视频</w:t>
            </w:r>
          </w:p>
        </w:tc>
      </w:tr>
    </w:tbl>
    <w:p>
      <w:pPr>
        <w:spacing w:before="200" w:after="120"/>
      </w:pPr>
      <w:r>
        <w:rPr>
          <w:rFonts w:ascii="Calibri" w:hAnsi="Calibri" w:eastAsia="微软雅黑" w:cs="Calibri"/>
          <w:b/>
          <w:color w:val="1F5FA8"/>
          <w:sz w:val="26"/>
        </w:rPr>
        <w:t>第五章 工业机器人离线编程仿真及联机调试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3118"/>
            <w:shd w:val="clear" w:color="auto" w:fill="1F5FA8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微软雅黑" w:cs="Calibri"/>
                <w:b/>
                <w:color w:val="FFFFFF"/>
                <w:sz w:val="20"/>
              </w:rPr>
              <w:t>节次</w:t>
            </w:r>
          </w:p>
        </w:tc>
        <w:tc>
          <w:tcPr>
            <w:tcW w:type="dxa" w:w="5953"/>
            <w:shd w:val="clear" w:color="auto" w:fill="1F5FA8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微软雅黑" w:cs="Calibri"/>
                <w:b/>
                <w:color w:val="FFFFFF"/>
                <w:sz w:val="20"/>
              </w:rPr>
              <w:t>资源名称</w:t>
            </w:r>
          </w:p>
        </w:tc>
        <w:tc>
          <w:tcPr>
            <w:tcW w:type="dxa" w:w="1587"/>
            <w:shd w:val="clear" w:color="auto" w:fill="1F5FA8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微软雅黑" w:cs="Calibri"/>
                <w:b/>
                <w:color w:val="FFFFFF"/>
                <w:sz w:val="20"/>
              </w:rPr>
              <w:t>资源类型</w:t>
            </w:r>
          </w:p>
        </w:tc>
      </w:tr>
      <w:tr>
        <w:tc>
          <w:tcPr>
            <w:tcW w:type="dxa" w:w="3118"/>
            <w:shd w:val="clear" w:color="auto" w:fill="E8F1FB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第1节 工业机器人离线编程仿真及联机调试</w:t>
            </w:r>
          </w:p>
        </w:tc>
        <w:tc>
          <w:tcPr>
            <w:tcW w:type="dxa" w:w="5953"/>
            <w:shd w:val="clear" w:color="auto" w:fill="E8F1FB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离线编程软件联机调试</w:t>
            </w:r>
          </w:p>
        </w:tc>
        <w:tc>
          <w:tcPr>
            <w:tcW w:type="dxa" w:w="1587"/>
            <w:shd w:val="clear" w:color="auto" w:fill="E8F1FB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PDF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第1节 工业机器人离线编程仿真及联机调试</w:t>
            </w:r>
          </w:p>
        </w:tc>
        <w:tc>
          <w:tcPr>
            <w:tcW w:type="dxa" w:w="5953"/>
            <w:shd w:val="clear" w:color="auto" w:fill="FFFFFF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工业机器人离线编程仿真软件联机调试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视频</w:t>
            </w:r>
          </w:p>
        </w:tc>
      </w:tr>
      <w:tr>
        <w:tc>
          <w:tcPr>
            <w:tcW w:type="dxa" w:w="3118"/>
            <w:shd w:val="clear" w:color="auto" w:fill="E8F1FB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第1节 工业机器人离线编程仿真及联机调试</w:t>
            </w:r>
          </w:p>
        </w:tc>
        <w:tc>
          <w:tcPr>
            <w:tcW w:type="dxa" w:w="5953"/>
            <w:shd w:val="clear" w:color="auto" w:fill="E8F1FB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离线编程仿真操作</w:t>
            </w:r>
          </w:p>
        </w:tc>
        <w:tc>
          <w:tcPr>
            <w:tcW w:type="dxa" w:w="1587"/>
            <w:shd w:val="clear" w:color="auto" w:fill="E8F1FB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视频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第2节 案例：激光切割应用</w:t>
            </w:r>
          </w:p>
        </w:tc>
        <w:tc>
          <w:tcPr>
            <w:tcW w:type="dxa" w:w="5953"/>
            <w:shd w:val="clear" w:color="auto" w:fill="FFFFFF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工业机器人离线编程仿真案例：激光切割 - 工作站构建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PDF、视频</w:t>
            </w:r>
          </w:p>
        </w:tc>
      </w:tr>
      <w:tr>
        <w:tc>
          <w:tcPr>
            <w:tcW w:type="dxa" w:w="3118"/>
            <w:shd w:val="clear" w:color="auto" w:fill="E8F1FB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第2节 案例：激光切割应用</w:t>
            </w:r>
          </w:p>
        </w:tc>
        <w:tc>
          <w:tcPr>
            <w:tcW w:type="dxa" w:w="5953"/>
            <w:shd w:val="clear" w:color="auto" w:fill="E8F1FB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工业机器人离线编程仿真案例：激光切割 - 生成轨迹</w:t>
            </w:r>
          </w:p>
        </w:tc>
        <w:tc>
          <w:tcPr>
            <w:tcW w:type="dxa" w:w="1587"/>
            <w:shd w:val="clear" w:color="auto" w:fill="E8F1FB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PDF、视频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第2节 案例：激光切割应用</w:t>
            </w:r>
          </w:p>
        </w:tc>
        <w:tc>
          <w:tcPr>
            <w:tcW w:type="dxa" w:w="5953"/>
            <w:shd w:val="clear" w:color="auto" w:fill="FFFFFF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工业机器人离线编程仿真案例：激光切割 - 轨迹优化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PDF、视频</w:t>
            </w:r>
          </w:p>
        </w:tc>
      </w:tr>
      <w:tr>
        <w:tc>
          <w:tcPr>
            <w:tcW w:type="dxa" w:w="3118"/>
            <w:shd w:val="clear" w:color="auto" w:fill="E8F1FB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第2节 案例：激光切割应用</w:t>
            </w:r>
          </w:p>
        </w:tc>
        <w:tc>
          <w:tcPr>
            <w:tcW w:type="dxa" w:w="5953"/>
            <w:shd w:val="clear" w:color="auto" w:fill="E8F1FB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工业机器人离线编程仿真案例：激光切割 - 仿真和后置</w:t>
            </w:r>
          </w:p>
        </w:tc>
        <w:tc>
          <w:tcPr>
            <w:tcW w:type="dxa" w:w="1587"/>
            <w:shd w:val="clear" w:color="auto" w:fill="E8F1FB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PDF、视频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第2节 案例：激光切割应用</w:t>
            </w:r>
          </w:p>
        </w:tc>
        <w:tc>
          <w:tcPr>
            <w:tcW w:type="dxa" w:w="5953"/>
            <w:shd w:val="clear" w:color="auto" w:fill="FFFFFF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现场激光切割机器人切割弯管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视频</w:t>
            </w:r>
          </w:p>
        </w:tc>
      </w:tr>
      <w:tr>
        <w:tc>
          <w:tcPr>
            <w:tcW w:type="dxa" w:w="3118"/>
            <w:shd w:val="clear" w:color="auto" w:fill="E8F1FB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第2节 案例：激光切割应用</w:t>
            </w:r>
          </w:p>
        </w:tc>
        <w:tc>
          <w:tcPr>
            <w:tcW w:type="dxa" w:w="5953"/>
            <w:shd w:val="clear" w:color="auto" w:fill="E8F1FB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现场激光切割机器人切割直管</w:t>
            </w:r>
          </w:p>
        </w:tc>
        <w:tc>
          <w:tcPr>
            <w:tcW w:type="dxa" w:w="1587"/>
            <w:shd w:val="clear" w:color="auto" w:fill="E8F1FB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视频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第2节 案例：激光切割应用</w:t>
            </w:r>
          </w:p>
        </w:tc>
        <w:tc>
          <w:tcPr>
            <w:tcW w:type="dxa" w:w="5953"/>
            <w:shd w:val="clear" w:color="auto" w:fill="FFFFFF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激光切割机器人切割离线编程1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视频</w:t>
            </w:r>
          </w:p>
        </w:tc>
      </w:tr>
      <w:tr>
        <w:tc>
          <w:tcPr>
            <w:tcW w:type="dxa" w:w="3118"/>
            <w:shd w:val="clear" w:color="auto" w:fill="E8F1FB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第2节 案例：激光切割应用</w:t>
            </w:r>
          </w:p>
        </w:tc>
        <w:tc>
          <w:tcPr>
            <w:tcW w:type="dxa" w:w="5953"/>
            <w:shd w:val="clear" w:color="auto" w:fill="E8F1FB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激光切割机器人切割离线编程2</w:t>
            </w:r>
          </w:p>
        </w:tc>
        <w:tc>
          <w:tcPr>
            <w:tcW w:type="dxa" w:w="1587"/>
            <w:shd w:val="clear" w:color="auto" w:fill="E8F1FB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视频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第3节 案例：去毛刺应用</w:t>
            </w:r>
          </w:p>
        </w:tc>
        <w:tc>
          <w:tcPr>
            <w:tcW w:type="dxa" w:w="5953"/>
            <w:shd w:val="clear" w:color="auto" w:fill="FFFFFF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工业机器人离线编程仿真案例：去毛刺 - 环境搭建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PDF、视频</w:t>
            </w:r>
          </w:p>
        </w:tc>
      </w:tr>
      <w:tr>
        <w:tc>
          <w:tcPr>
            <w:tcW w:type="dxa" w:w="3118"/>
            <w:shd w:val="clear" w:color="auto" w:fill="E8F1FB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第3节 案例：去毛刺应用</w:t>
            </w:r>
          </w:p>
        </w:tc>
        <w:tc>
          <w:tcPr>
            <w:tcW w:type="dxa" w:w="5953"/>
            <w:shd w:val="clear" w:color="auto" w:fill="E8F1FB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工业机器人离线编程仿真案例：去毛刺 - 轨迹生成</w:t>
            </w:r>
          </w:p>
        </w:tc>
        <w:tc>
          <w:tcPr>
            <w:tcW w:type="dxa" w:w="1587"/>
            <w:shd w:val="clear" w:color="auto" w:fill="E8F1FB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PDF、视频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第3节 案例：去毛刺应用</w:t>
            </w:r>
          </w:p>
        </w:tc>
        <w:tc>
          <w:tcPr>
            <w:tcW w:type="dxa" w:w="5953"/>
            <w:shd w:val="clear" w:color="auto" w:fill="FFFFFF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工业机器人离线编程仿真案例：去毛刺 - 轨迹优化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PDF、视频</w:t>
            </w:r>
          </w:p>
        </w:tc>
      </w:tr>
      <w:tr>
        <w:tc>
          <w:tcPr>
            <w:tcW w:type="dxa" w:w="3118"/>
            <w:shd w:val="clear" w:color="auto" w:fill="E8F1FB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第3节 案例：去毛刺应用</w:t>
            </w:r>
          </w:p>
        </w:tc>
        <w:tc>
          <w:tcPr>
            <w:tcW w:type="dxa" w:w="5953"/>
            <w:shd w:val="clear" w:color="auto" w:fill="E8F1FB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工业机器人离线编程仿真案例：去毛刺 - 后置和仿真</w:t>
            </w:r>
          </w:p>
        </w:tc>
        <w:tc>
          <w:tcPr>
            <w:tcW w:type="dxa" w:w="1587"/>
            <w:shd w:val="clear" w:color="auto" w:fill="E8F1FB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PDF、视频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第3节 案例：去毛刺应用</w:t>
            </w:r>
          </w:p>
        </w:tc>
        <w:tc>
          <w:tcPr>
            <w:tcW w:type="dxa" w:w="5953"/>
            <w:shd w:val="clear" w:color="auto" w:fill="FFFFFF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去毛刺应用案例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视频</w:t>
            </w:r>
          </w:p>
        </w:tc>
      </w:tr>
      <w:tr>
        <w:tc>
          <w:tcPr>
            <w:tcW w:type="dxa" w:w="3118"/>
            <w:shd w:val="clear" w:color="auto" w:fill="E8F1FB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第4节 案例：打孔应用</w:t>
            </w:r>
          </w:p>
        </w:tc>
        <w:tc>
          <w:tcPr>
            <w:tcW w:type="dxa" w:w="5953"/>
            <w:shd w:val="clear" w:color="auto" w:fill="E8F1FB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工业机器人离线编程仿真案例：打孔 - 环境搭建</w:t>
            </w:r>
          </w:p>
        </w:tc>
        <w:tc>
          <w:tcPr>
            <w:tcW w:type="dxa" w:w="1587"/>
            <w:shd w:val="clear" w:color="auto" w:fill="E8F1FB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PDF、视频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第4节 案例：打孔应用</w:t>
            </w:r>
          </w:p>
        </w:tc>
        <w:tc>
          <w:tcPr>
            <w:tcW w:type="dxa" w:w="5953"/>
            <w:shd w:val="clear" w:color="auto" w:fill="FFFFFF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工业机器人离线编程仿真案例：打孔 - 轨迹生成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PDF、视频</w:t>
            </w:r>
          </w:p>
        </w:tc>
      </w:tr>
      <w:tr>
        <w:tc>
          <w:tcPr>
            <w:tcW w:type="dxa" w:w="3118"/>
            <w:shd w:val="clear" w:color="auto" w:fill="E8F1FB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第4节 案例：打孔应用</w:t>
            </w:r>
          </w:p>
        </w:tc>
        <w:tc>
          <w:tcPr>
            <w:tcW w:type="dxa" w:w="5953"/>
            <w:shd w:val="clear" w:color="auto" w:fill="E8F1FB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工业机器人离线编程仿真案例：打孔 - 轨迹优化</w:t>
            </w:r>
          </w:p>
        </w:tc>
        <w:tc>
          <w:tcPr>
            <w:tcW w:type="dxa" w:w="1587"/>
            <w:shd w:val="clear" w:color="auto" w:fill="E8F1FB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PDF、视频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第4节 案例：打孔应用</w:t>
            </w:r>
          </w:p>
        </w:tc>
        <w:tc>
          <w:tcPr>
            <w:tcW w:type="dxa" w:w="5953"/>
            <w:shd w:val="clear" w:color="auto" w:fill="FFFFFF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工业机器人离线编程仿真案例：打孔 - 仿真和后置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PDF、视频</w:t>
            </w:r>
          </w:p>
        </w:tc>
      </w:tr>
      <w:tr>
        <w:tc>
          <w:tcPr>
            <w:tcW w:type="dxa" w:w="3118"/>
            <w:shd w:val="clear" w:color="auto" w:fill="E8F1FB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第5节 案例：写字应用</w:t>
            </w:r>
          </w:p>
        </w:tc>
        <w:tc>
          <w:tcPr>
            <w:tcW w:type="dxa" w:w="5953"/>
            <w:shd w:val="clear" w:color="auto" w:fill="E8F1FB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工业机器人离线编程仿真案例：写字 - 环境搭建</w:t>
            </w:r>
          </w:p>
        </w:tc>
        <w:tc>
          <w:tcPr>
            <w:tcW w:type="dxa" w:w="1587"/>
            <w:shd w:val="clear" w:color="auto" w:fill="E8F1FB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PDF、视频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第5节 案例：写字应用</w:t>
            </w:r>
          </w:p>
        </w:tc>
        <w:tc>
          <w:tcPr>
            <w:tcW w:type="dxa" w:w="5953"/>
            <w:shd w:val="clear" w:color="auto" w:fill="FFFFFF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工业机器人离线编程仿真案例：写字 - 轨迹生成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PDF、视频</w:t>
            </w:r>
          </w:p>
        </w:tc>
      </w:tr>
      <w:tr>
        <w:tc>
          <w:tcPr>
            <w:tcW w:type="dxa" w:w="3118"/>
            <w:shd w:val="clear" w:color="auto" w:fill="E8F1FB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第5节 案例：写字应用</w:t>
            </w:r>
          </w:p>
        </w:tc>
        <w:tc>
          <w:tcPr>
            <w:tcW w:type="dxa" w:w="5953"/>
            <w:shd w:val="clear" w:color="auto" w:fill="E8F1FB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工业机器人离线编程仿真案例：写字 - 轨迹优化</w:t>
            </w:r>
          </w:p>
        </w:tc>
        <w:tc>
          <w:tcPr>
            <w:tcW w:type="dxa" w:w="1587"/>
            <w:shd w:val="clear" w:color="auto" w:fill="E8F1FB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PDF、视频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第5节 案例：写字应用</w:t>
            </w:r>
          </w:p>
        </w:tc>
        <w:tc>
          <w:tcPr>
            <w:tcW w:type="dxa" w:w="5953"/>
            <w:shd w:val="clear" w:color="auto" w:fill="FFFFFF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工业机器人离线编程仿真案例：写字 - 仿真和后置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PDF、视频</w:t>
            </w:r>
          </w:p>
        </w:tc>
      </w:tr>
      <w:tr>
        <w:tc>
          <w:tcPr>
            <w:tcW w:type="dxa" w:w="3118"/>
            <w:shd w:val="clear" w:color="auto" w:fill="E8F1FB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第5节 案例：写字应用</w:t>
            </w:r>
          </w:p>
        </w:tc>
        <w:tc>
          <w:tcPr>
            <w:tcW w:type="dxa" w:w="5953"/>
            <w:shd w:val="clear" w:color="auto" w:fill="E8F1FB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PQArt离线编程焊接写字应用</w:t>
            </w:r>
          </w:p>
        </w:tc>
        <w:tc>
          <w:tcPr>
            <w:tcW w:type="dxa" w:w="1587"/>
            <w:shd w:val="clear" w:color="auto" w:fill="E8F1FB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视频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第5节 案例：写字应用</w:t>
            </w:r>
          </w:p>
        </w:tc>
        <w:tc>
          <w:tcPr>
            <w:tcW w:type="dxa" w:w="5953"/>
            <w:shd w:val="clear" w:color="auto" w:fill="FFFFFF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PQArt离线编程雕刻写字应用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视频</w:t>
            </w:r>
          </w:p>
        </w:tc>
      </w:tr>
      <w:tr>
        <w:tc>
          <w:tcPr>
            <w:tcW w:type="dxa" w:w="3118"/>
            <w:shd w:val="clear" w:color="auto" w:fill="E8F1FB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第6节 案例：画画</w:t>
            </w:r>
          </w:p>
        </w:tc>
        <w:tc>
          <w:tcPr>
            <w:tcW w:type="dxa" w:w="5953"/>
            <w:shd w:val="clear" w:color="auto" w:fill="E8F1FB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工业机器人离线编程仿真案例：画画 - 环境搭建</w:t>
            </w:r>
          </w:p>
        </w:tc>
        <w:tc>
          <w:tcPr>
            <w:tcW w:type="dxa" w:w="1587"/>
            <w:shd w:val="clear" w:color="auto" w:fill="E8F1FB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PDF、视频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第6节 案例：画画</w:t>
            </w:r>
          </w:p>
        </w:tc>
        <w:tc>
          <w:tcPr>
            <w:tcW w:type="dxa" w:w="5953"/>
            <w:shd w:val="clear" w:color="auto" w:fill="FFFFFF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工业机器人离线编程仿真案例：画画 - 轨迹生成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PDF、视频</w:t>
            </w:r>
          </w:p>
        </w:tc>
      </w:tr>
      <w:tr>
        <w:tc>
          <w:tcPr>
            <w:tcW w:type="dxa" w:w="3118"/>
            <w:shd w:val="clear" w:color="auto" w:fill="E8F1FB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第6节 案例：画画</w:t>
            </w:r>
          </w:p>
        </w:tc>
        <w:tc>
          <w:tcPr>
            <w:tcW w:type="dxa" w:w="5953"/>
            <w:shd w:val="clear" w:color="auto" w:fill="E8F1FB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工业机器人离线编程仿真案例：画画 - 轨迹优化</w:t>
            </w:r>
          </w:p>
        </w:tc>
        <w:tc>
          <w:tcPr>
            <w:tcW w:type="dxa" w:w="1587"/>
            <w:shd w:val="clear" w:color="auto" w:fill="E8F1FB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PDF、视频</w:t>
            </w:r>
          </w:p>
        </w:tc>
      </w:tr>
      <w:tr>
        <w:tc>
          <w:tcPr>
            <w:tcW w:type="dxa" w:w="3118"/>
            <w:shd w:val="clear" w:color="auto" w:fill="FFFFFF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第6节 案例：画画</w:t>
            </w:r>
          </w:p>
        </w:tc>
        <w:tc>
          <w:tcPr>
            <w:tcW w:type="dxa" w:w="5953"/>
            <w:shd w:val="clear" w:color="auto" w:fill="FFFFFF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工业机器人离线编程仿真案例：画画 - 仿真和后置</w:t>
            </w:r>
          </w:p>
        </w:tc>
        <w:tc>
          <w:tcPr>
            <w:tcW w:type="dxa" w:w="1587"/>
            <w:shd w:val="clear" w:color="auto" w:fill="FFFFFF"/>
            <w:tcBorders>
              <w:top w:val="single" w:sz="4" w:space="0" w:color="B4C9DE"/>
              <w:left w:val="single" w:sz="4" w:space="0" w:color="B4C9DE"/>
              <w:bottom w:val="single" w:sz="4" w:space="0" w:color="B4C9DE"/>
              <w:right w:val="single" w:sz="4" w:space="0" w:color="B4C9DE"/>
            </w:tcBorders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 w:eastAsia="微软雅黑" w:cs="Calibri"/>
                <w:b w:val="0"/>
                <w:color w:val="222222"/>
                <w:sz w:val="20"/>
              </w:rPr>
              <w:t>PDF、视频</w:t>
            </w:r>
          </w:p>
        </w:tc>
      </w:tr>
    </w:tbl>
    <w:p>
      <w:pPr>
        <w:spacing w:before="320"/>
      </w:pPr>
      <w:r>
        <w:rPr>
          <w:rFonts w:ascii="Calibri" w:hAnsi="Calibri" w:eastAsia="微软雅黑" w:cs="Calibri"/>
          <w:b w:val="0"/>
          <w:color w:val="666666"/>
          <w:sz w:val="20"/>
        </w:rPr>
        <w:t>说明：源文件为扫描版海报 PDF（2 页），无可选中文字。本 Word 文档将海报版式还原为可编辑的课程资源清单，软件名称统一为 PQArt。文末附原海报页面，便于对照版式。</w:t>
      </w:r>
    </w:p>
    <w:p>
      <w:pPr>
        <w:sectPr>
          <w:pgSz w:w="11906" w:h="16838"/>
          <w:pgMar w:top="1020" w:right="1020" w:bottom="1020" w:left="1020" w:header="720" w:footer="720" w:gutter="0"/>
          <w:cols w:space="720"/>
          <w:docGrid w:linePitch="360"/>
        </w:sectPr>
      </w:pPr>
    </w:p>
    <w:p>
      <w:pPr>
        <w:spacing w:after="120"/>
        <w:jc w:val="center"/>
      </w:pPr>
      <w:r>
        <w:rPr>
          <w:rFonts w:ascii="Calibri" w:hAnsi="Calibri" w:eastAsia="微软雅黑" w:cs="Calibri"/>
          <w:b w:val="0"/>
          <w:color w:val="1F5FA8"/>
          <w:sz w:val="20"/>
        </w:rPr>
        <w:t>附图 1  原海报第 1 页（课程概述与第一至四章资源清单）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085847" cy="892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085847" cy="89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23811" w:h="16838"/>
          <w:pgMar w:top="680" w:right="680" w:bottom="680" w:left="680" w:header="720" w:footer="720" w:gutter="0"/>
          <w:cols w:space="720"/>
          <w:docGrid w:linePitch="360"/>
        </w:sectPr>
      </w:pPr>
    </w:p>
    <w:p>
      <w:pPr>
        <w:spacing w:after="120"/>
        <w:jc w:val="center"/>
      </w:pPr>
      <w:r>
        <w:rPr>
          <w:rFonts w:ascii="Calibri" w:hAnsi="Calibri" w:eastAsia="微软雅黑" w:cs="Calibri"/>
          <w:b w:val="0"/>
          <w:color w:val="1F5FA8"/>
          <w:sz w:val="20"/>
        </w:rPr>
        <w:t>附图 2  原海报第 2 页（第五章资源清单）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085847" cy="892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085847" cy="8928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23811" w:h="16838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