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B47" w14:textId="30A79FF4" w:rsidR="004F610E" w:rsidRPr="00400C1F" w:rsidRDefault="004F610E">
      <w:pPr>
        <w:rPr>
          <w:color w:val="4472C4" w:themeColor="accent1"/>
          <w:sz w:val="44"/>
          <w:szCs w:val="44"/>
        </w:rPr>
      </w:pPr>
      <w:r w:rsidRPr="00400C1F">
        <w:rPr>
          <w:rFonts w:ascii="Times New Roman" w:hAnsi="Times New Roman" w:cs="Times New Roman"/>
          <w:noProof/>
          <w:color w:val="4472C4" w:themeColor="accent1"/>
          <w:sz w:val="44"/>
          <w:szCs w:val="4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3F7E4" wp14:editId="60FFCA0B">
                <wp:simplePos x="0" y="0"/>
                <wp:positionH relativeFrom="column">
                  <wp:posOffset>-391160</wp:posOffset>
                </wp:positionH>
                <wp:positionV relativeFrom="paragraph">
                  <wp:posOffset>-652145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ACF0" w14:textId="77777777" w:rsidR="004F610E" w:rsidRDefault="004F610E" w:rsidP="004F610E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3F7E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0.8pt;margin-top:-51.3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4jCiGuAAAAAMAQAADwAAAAAAAAAAAAAAAABsBAAAZHJzL2Rvd25yZXYueG1sUEsFBgAAAAAE&#10;AAQA8wAAAHkFAAAAAA==&#10;" filled="f" stroked="f">
                <v:textbox style="mso-fit-shape-to-text:t">
                  <w:txbxContent>
                    <w:p w14:paraId="31F9ACF0" w14:textId="77777777" w:rsidR="004F610E" w:rsidRDefault="004F610E" w:rsidP="004F610E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400C1F" w:rsidRPr="00400C1F">
        <w:rPr>
          <w:color w:val="4472C4" w:themeColor="accent1"/>
          <w:sz w:val="36"/>
          <w:szCs w:val="36"/>
        </w:rPr>
        <w:t>Calentamiento movilidad articular</w:t>
      </w:r>
    </w:p>
    <w:p w14:paraId="5E98AC9A" w14:textId="3A28997B" w:rsidR="004F610E" w:rsidRDefault="004F610E" w:rsidP="004F610E"/>
    <w:p w14:paraId="4294CD30" w14:textId="61908B8B" w:rsidR="00400C1F" w:rsidRDefault="00400C1F" w:rsidP="004F610E"/>
    <w:p w14:paraId="01463CED" w14:textId="77777777" w:rsidR="00400C1F" w:rsidRDefault="00400C1F" w:rsidP="004F610E"/>
    <w:p w14:paraId="56B55504" w14:textId="774DA612" w:rsidR="00400C1F" w:rsidRPr="00400C1F" w:rsidRDefault="00400C1F" w:rsidP="004F610E">
      <w:pPr>
        <w:rPr>
          <w:sz w:val="32"/>
          <w:szCs w:val="32"/>
        </w:rPr>
      </w:pPr>
      <w:r w:rsidRPr="00400C1F">
        <w:rPr>
          <w:sz w:val="32"/>
          <w:szCs w:val="32"/>
        </w:rPr>
        <w:t>Calentamiento Realizado como esta indicado en el anexo</w:t>
      </w:r>
    </w:p>
    <w:p w14:paraId="201854F9" w14:textId="7E9BF303" w:rsidR="004F610E" w:rsidRDefault="004F610E" w:rsidP="004F610E"/>
    <w:p w14:paraId="3FC6ACA8" w14:textId="43DA8412" w:rsidR="00400C1F" w:rsidRDefault="00400C1F" w:rsidP="004F610E"/>
    <w:p w14:paraId="3109749E" w14:textId="52CB8F37" w:rsidR="00400C1F" w:rsidRDefault="00400C1F" w:rsidP="004F610E"/>
    <w:p w14:paraId="66420533" w14:textId="77777777" w:rsidR="00400C1F" w:rsidRPr="004F610E" w:rsidRDefault="00400C1F" w:rsidP="004F610E"/>
    <w:p w14:paraId="429497D3" w14:textId="5C476633" w:rsidR="004F610E" w:rsidRPr="00400C1F" w:rsidRDefault="00400C1F" w:rsidP="004F610E">
      <w:pPr>
        <w:rPr>
          <w:sz w:val="28"/>
          <w:szCs w:val="28"/>
        </w:rPr>
      </w:pPr>
      <w:r w:rsidRPr="00400C1F">
        <w:rPr>
          <w:sz w:val="28"/>
          <w:szCs w:val="28"/>
        </w:rPr>
        <w:t>Actividad de la Semana 19 (Proyecto 2 5ta Semana) No lo realice</w:t>
      </w:r>
    </w:p>
    <w:p w14:paraId="39959F6B" w14:textId="3C1193F4" w:rsidR="004F610E" w:rsidRPr="004F610E" w:rsidRDefault="004F610E" w:rsidP="004F610E"/>
    <w:p w14:paraId="0965C771" w14:textId="20A0FEB0" w:rsidR="004F610E" w:rsidRPr="004F610E" w:rsidRDefault="004F610E" w:rsidP="004F610E"/>
    <w:p w14:paraId="5B576819" w14:textId="43416FD5" w:rsidR="004F610E" w:rsidRPr="004F610E" w:rsidRDefault="004F610E" w:rsidP="004F610E"/>
    <w:p w14:paraId="406C15AC" w14:textId="0D88326B" w:rsidR="004F610E" w:rsidRPr="004F610E" w:rsidRDefault="004F610E" w:rsidP="004F610E"/>
    <w:p w14:paraId="3D02D88F" w14:textId="313ACDCD" w:rsidR="004F610E" w:rsidRPr="004F610E" w:rsidRDefault="004F610E" w:rsidP="004F610E"/>
    <w:p w14:paraId="37F601DF" w14:textId="73B29E07" w:rsidR="004F610E" w:rsidRPr="004F610E" w:rsidRDefault="004F610E" w:rsidP="004F610E"/>
    <w:p w14:paraId="26656077" w14:textId="1A327AB1" w:rsidR="004F610E" w:rsidRPr="004F610E" w:rsidRDefault="004F610E" w:rsidP="004F610E"/>
    <w:p w14:paraId="1D999A64" w14:textId="28C4A9BF" w:rsidR="004F610E" w:rsidRPr="004F610E" w:rsidRDefault="004F610E" w:rsidP="004F610E"/>
    <w:p w14:paraId="1BB0DFCD" w14:textId="6B868606" w:rsidR="004F610E" w:rsidRPr="004F610E" w:rsidRDefault="004F610E" w:rsidP="004F610E"/>
    <w:p w14:paraId="6C5CD677" w14:textId="2D240746" w:rsidR="004F610E" w:rsidRPr="00981E3E" w:rsidRDefault="004F610E" w:rsidP="004F610E">
      <w:pPr>
        <w:rPr>
          <w:b/>
          <w:bCs/>
          <w:sz w:val="28"/>
          <w:szCs w:val="28"/>
        </w:rPr>
      </w:pPr>
    </w:p>
    <w:sectPr w:rsidR="004F610E" w:rsidRPr="00981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7"/>
    <w:rsid w:val="00400C1F"/>
    <w:rsid w:val="004F610E"/>
    <w:rsid w:val="00540AC7"/>
    <w:rsid w:val="00981E3E"/>
    <w:rsid w:val="00D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B960"/>
  <w15:chartTrackingRefBased/>
  <w15:docId w15:val="{B0621862-126A-4D6B-9C69-E0AF7E1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4</cp:revision>
  <cp:lastPrinted>2020-10-22T08:06:00Z</cp:lastPrinted>
  <dcterms:created xsi:type="dcterms:W3CDTF">2020-09-09T20:43:00Z</dcterms:created>
  <dcterms:modified xsi:type="dcterms:W3CDTF">2020-10-22T08:06:00Z</dcterms:modified>
</cp:coreProperties>
</file>