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58079" w14:textId="00C26D06" w:rsidR="00200723" w:rsidRDefault="000C62B3" w:rsidP="00200723">
      <w:pPr>
        <w:rPr>
          <w:color w:val="4472C4" w:themeColor="accent1"/>
          <w:sz w:val="24"/>
          <w:szCs w:val="24"/>
        </w:rPr>
      </w:pPr>
      <w:r w:rsidRPr="000C62B3">
        <w:rPr>
          <w:color w:val="4472C4" w:themeColor="accent1"/>
          <w:sz w:val="24"/>
          <w:szCs w:val="24"/>
        </w:rPr>
        <w:t>Existen varios entornos que permiten programar en forma visual, por lo cual te pedimos que dibujes el entorno gráfico de dos</w:t>
      </w:r>
      <w:r w:rsidR="00200723" w:rsidRPr="000C62B3">
        <w:rPr>
          <w:rFonts w:ascii="Times New Roman" w:hAnsi="Times New Roman" w:cs="Times New Roman"/>
          <w:noProof/>
          <w:color w:val="4472C4" w:themeColor="accent1"/>
          <w:sz w:val="24"/>
          <w:szCs w:val="24"/>
          <w:lang w:eastAsia="es-EC"/>
        </w:rPr>
        <mc:AlternateContent>
          <mc:Choice Requires="wps">
            <w:drawing>
              <wp:anchor distT="45720" distB="45720" distL="114300" distR="114300" simplePos="0" relativeHeight="251659264" behindDoc="0" locked="0" layoutInCell="1" allowOverlap="1" wp14:anchorId="60105DD4" wp14:editId="2A5DB09B">
                <wp:simplePos x="0" y="0"/>
                <wp:positionH relativeFrom="column">
                  <wp:posOffset>-327804</wp:posOffset>
                </wp:positionH>
                <wp:positionV relativeFrom="paragraph">
                  <wp:posOffset>-696152</wp:posOffset>
                </wp:positionV>
                <wp:extent cx="6096000" cy="469900"/>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69900"/>
                        </a:xfrm>
                        <a:prstGeom prst="rect">
                          <a:avLst/>
                        </a:prstGeom>
                        <a:noFill/>
                        <a:ln w="9525">
                          <a:noFill/>
                          <a:miter lim="800000"/>
                          <a:headEnd/>
                          <a:tailEnd/>
                        </a:ln>
                      </wps:spPr>
                      <wps:txbx>
                        <w:txbxContent>
                          <w:p w14:paraId="6EEC6E25" w14:textId="77777777" w:rsidR="00200723" w:rsidRDefault="00200723" w:rsidP="00200723">
                            <w:pPr>
                              <w:jc w:val="center"/>
                              <w:rPr>
                                <w:rFonts w:ascii="BubbleGum" w:hAnsi="BubbleGum"/>
                                <w:sz w:val="40"/>
                                <w:szCs w:val="40"/>
                                <w:lang w:val="es-MX"/>
                              </w:rPr>
                            </w:pPr>
                            <w:r>
                              <w:rPr>
                                <w:rFonts w:ascii="BubbleGum" w:hAnsi="BubbleGum"/>
                                <w:sz w:val="40"/>
                                <w:szCs w:val="40"/>
                                <w:lang w:val="es-MX"/>
                              </w:rPr>
                              <w:t>Unidad Educativa Fiscal Vicente Rocafuerte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105DD4" id="_x0000_t202" coordsize="21600,21600" o:spt="202" path="m,l,21600r21600,l21600,xe">
                <v:stroke joinstyle="miter"/>
                <v:path gradientshapeok="t" o:connecttype="rect"/>
              </v:shapetype>
              <v:shape id="Cuadro de texto 217" o:spid="_x0000_s1026" type="#_x0000_t202" style="position:absolute;margin-left:-25.8pt;margin-top:-54.8pt;width:480pt;height:3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" filled="f" stroked="f">
                <v:textbox style="mso-fit-shape-to-text:t">
                  <w:txbxContent>
                    <w:p w14:paraId="6EEC6E25" w14:textId="77777777" w:rsidR="00200723" w:rsidRDefault="00200723" w:rsidP="00200723">
                      <w:pPr>
                        <w:jc w:val="center"/>
                        <w:rPr>
                          <w:rFonts w:ascii="BubbleGum" w:hAnsi="BubbleGum"/>
                          <w:sz w:val="40"/>
                          <w:szCs w:val="40"/>
                          <w:lang w:val="es-MX"/>
                        </w:rPr>
                      </w:pPr>
                      <w:r>
                        <w:rPr>
                          <w:rFonts w:ascii="BubbleGum" w:hAnsi="BubbleGum"/>
                          <w:sz w:val="40"/>
                          <w:szCs w:val="40"/>
                          <w:lang w:val="es-MX"/>
                        </w:rPr>
                        <w:t>Unidad Educativa Fiscal Vicente Rocafuerte</w:t>
                      </w:r>
                    </w:p>
                  </w:txbxContent>
                </v:textbox>
              </v:shape>
            </w:pict>
          </mc:Fallback>
        </mc:AlternateContent>
      </w:r>
      <w:r w:rsidR="00200723" w:rsidRPr="000C62B3">
        <w:rPr>
          <w:rFonts w:ascii="Times New Roman" w:hAnsi="Times New Roman" w:cs="Times New Roman"/>
          <w:noProof/>
          <w:color w:val="4472C4" w:themeColor="accent1"/>
          <w:sz w:val="24"/>
          <w:szCs w:val="24"/>
          <w:lang w:eastAsia="es-EC"/>
        </w:rPr>
        <mc:AlternateContent>
          <mc:Choice Requires="wps">
            <w:drawing>
              <wp:anchor distT="45720" distB="45720" distL="114300" distR="114300" simplePos="0" relativeHeight="251661312" behindDoc="0" locked="0" layoutInCell="1" allowOverlap="1" wp14:anchorId="5D5FD9BA" wp14:editId="4130A0FE">
                <wp:simplePos x="0" y="0"/>
                <wp:positionH relativeFrom="column">
                  <wp:posOffset>-327804</wp:posOffset>
                </wp:positionH>
                <wp:positionV relativeFrom="paragraph">
                  <wp:posOffset>-696152</wp:posOffset>
                </wp:positionV>
                <wp:extent cx="6096000" cy="4699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69900"/>
                        </a:xfrm>
                        <a:prstGeom prst="rect">
                          <a:avLst/>
                        </a:prstGeom>
                        <a:noFill/>
                        <a:ln w="9525">
                          <a:noFill/>
                          <a:miter lim="800000"/>
                          <a:headEnd/>
                          <a:tailEnd/>
                        </a:ln>
                      </wps:spPr>
                      <wps:txbx>
                        <w:txbxContent>
                          <w:p w14:paraId="24492137" w14:textId="77777777" w:rsidR="00200723" w:rsidRDefault="00200723" w:rsidP="00200723">
                            <w:pPr>
                              <w:jc w:val="center"/>
                              <w:rPr>
                                <w:rFonts w:ascii="BubbleGum" w:hAnsi="BubbleGum"/>
                                <w:sz w:val="40"/>
                                <w:szCs w:val="40"/>
                                <w:lang w:val="es-MX"/>
                              </w:rPr>
                            </w:pPr>
                            <w:r>
                              <w:rPr>
                                <w:rFonts w:ascii="BubbleGum" w:hAnsi="BubbleGum"/>
                                <w:sz w:val="40"/>
                                <w:szCs w:val="40"/>
                                <w:lang w:val="es-MX"/>
                              </w:rPr>
                              <w:t>Unidad Educativa Fiscal Vicente Rocafuerte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5FD9BA" id="Cuadro de texto 2" o:spid="_x0000_s1027" type="#_x0000_t202" style="position:absolute;margin-left:-25.8pt;margin-top:-54.8pt;width:480pt;height:3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" filled="f" stroked="f">
                <v:textbox style="mso-fit-shape-to-text:t">
                  <w:txbxContent>
                    <w:p w14:paraId="24492137" w14:textId="77777777" w:rsidR="00200723" w:rsidRDefault="00200723" w:rsidP="00200723">
                      <w:pPr>
                        <w:jc w:val="center"/>
                        <w:rPr>
                          <w:rFonts w:ascii="BubbleGum" w:hAnsi="BubbleGum"/>
                          <w:sz w:val="40"/>
                          <w:szCs w:val="40"/>
                          <w:lang w:val="es-MX"/>
                        </w:rPr>
                      </w:pPr>
                      <w:r>
                        <w:rPr>
                          <w:rFonts w:ascii="BubbleGum" w:hAnsi="BubbleGum"/>
                          <w:sz w:val="40"/>
                          <w:szCs w:val="40"/>
                          <w:lang w:val="es-MX"/>
                        </w:rPr>
                        <w:t>Unidad Educativa Fiscal Vicente Rocafuerte</w:t>
                      </w:r>
                    </w:p>
                  </w:txbxContent>
                </v:textbox>
              </v:shape>
            </w:pict>
          </mc:Fallback>
        </mc:AlternateContent>
      </w:r>
      <w:r w:rsidR="00200723" w:rsidRPr="000C62B3">
        <w:rPr>
          <w:rFonts w:ascii="Times New Roman" w:hAnsi="Times New Roman" w:cs="Times New Roman"/>
          <w:noProof/>
          <w:color w:val="4472C4" w:themeColor="accent1"/>
          <w:sz w:val="24"/>
          <w:szCs w:val="24"/>
          <w:lang w:eastAsia="es-EC"/>
        </w:rPr>
        <mc:AlternateContent>
          <mc:Choice Requires="wps">
            <w:drawing>
              <wp:anchor distT="45720" distB="45720" distL="114300" distR="114300" simplePos="0" relativeHeight="251663360" behindDoc="0" locked="0" layoutInCell="1" allowOverlap="1" wp14:anchorId="384919F8" wp14:editId="6776073F">
                <wp:simplePos x="0" y="0"/>
                <wp:positionH relativeFrom="column">
                  <wp:posOffset>-327804</wp:posOffset>
                </wp:positionH>
                <wp:positionV relativeFrom="paragraph">
                  <wp:posOffset>-696152</wp:posOffset>
                </wp:positionV>
                <wp:extent cx="6096000" cy="46990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69900"/>
                        </a:xfrm>
                        <a:prstGeom prst="rect">
                          <a:avLst/>
                        </a:prstGeom>
                        <a:noFill/>
                        <a:ln w="9525">
                          <a:noFill/>
                          <a:miter lim="800000"/>
                          <a:headEnd/>
                          <a:tailEnd/>
                        </a:ln>
                      </wps:spPr>
                      <wps:txbx>
                        <w:txbxContent>
                          <w:p w14:paraId="7FA57732" w14:textId="77777777" w:rsidR="00200723" w:rsidRDefault="00200723" w:rsidP="00200723">
                            <w:pPr>
                              <w:jc w:val="center"/>
                              <w:rPr>
                                <w:rFonts w:ascii="BubbleGum" w:hAnsi="BubbleGum"/>
                                <w:sz w:val="40"/>
                                <w:szCs w:val="40"/>
                                <w:lang w:val="es-MX"/>
                              </w:rPr>
                            </w:pPr>
                            <w:r>
                              <w:rPr>
                                <w:rFonts w:ascii="BubbleGum" w:hAnsi="BubbleGum"/>
                                <w:sz w:val="40"/>
                                <w:szCs w:val="40"/>
                                <w:lang w:val="es-MX"/>
                              </w:rPr>
                              <w:t>Unidad Educativa Fiscal Vicente Rocafuerte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4919F8" id="Cuadro de texto 3" o:spid="_x0000_s1028" type="#_x0000_t202" style="position:absolute;margin-left:-25.8pt;margin-top:-54.8pt;width:480pt;height:37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" filled="f" stroked="f">
                <v:textbox style="mso-fit-shape-to-text:t">
                  <w:txbxContent>
                    <w:p w14:paraId="7FA57732" w14:textId="77777777" w:rsidR="00200723" w:rsidRDefault="00200723" w:rsidP="00200723">
                      <w:pPr>
                        <w:jc w:val="center"/>
                        <w:rPr>
                          <w:rFonts w:ascii="BubbleGum" w:hAnsi="BubbleGum"/>
                          <w:sz w:val="40"/>
                          <w:szCs w:val="40"/>
                          <w:lang w:val="es-MX"/>
                        </w:rPr>
                      </w:pPr>
                      <w:r>
                        <w:rPr>
                          <w:rFonts w:ascii="BubbleGum" w:hAnsi="BubbleGum"/>
                          <w:sz w:val="40"/>
                          <w:szCs w:val="40"/>
                          <w:lang w:val="es-MX"/>
                        </w:rPr>
                        <w:t>Unidad Educativa Fiscal Vicente Rocafuerte</w:t>
                      </w:r>
                    </w:p>
                  </w:txbxContent>
                </v:textbox>
              </v:shape>
            </w:pict>
          </mc:Fallback>
        </mc:AlternateContent>
      </w:r>
      <w:r w:rsidR="00200723" w:rsidRPr="000C62B3">
        <w:rPr>
          <w:rFonts w:ascii="Times New Roman" w:hAnsi="Times New Roman" w:cs="Times New Roman"/>
          <w:noProof/>
          <w:color w:val="4472C4" w:themeColor="accent1"/>
          <w:sz w:val="24"/>
          <w:szCs w:val="24"/>
          <w:lang w:eastAsia="es-EC"/>
        </w:rPr>
        <mc:AlternateContent>
          <mc:Choice Requires="wps">
            <w:drawing>
              <wp:anchor distT="45720" distB="45720" distL="114300" distR="114300" simplePos="0" relativeHeight="251665408" behindDoc="0" locked="0" layoutInCell="1" allowOverlap="1" wp14:anchorId="54644FE6" wp14:editId="275A163A">
                <wp:simplePos x="0" y="0"/>
                <wp:positionH relativeFrom="column">
                  <wp:posOffset>-327804</wp:posOffset>
                </wp:positionH>
                <wp:positionV relativeFrom="paragraph">
                  <wp:posOffset>-696152</wp:posOffset>
                </wp:positionV>
                <wp:extent cx="6096000" cy="469900"/>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69900"/>
                        </a:xfrm>
                        <a:prstGeom prst="rect">
                          <a:avLst/>
                        </a:prstGeom>
                        <a:noFill/>
                        <a:ln w="9525">
                          <a:noFill/>
                          <a:miter lim="800000"/>
                          <a:headEnd/>
                          <a:tailEnd/>
                        </a:ln>
                      </wps:spPr>
                      <wps:txbx>
                        <w:txbxContent>
                          <w:p w14:paraId="5599806A" w14:textId="77777777" w:rsidR="00200723" w:rsidRDefault="00200723" w:rsidP="00200723">
                            <w:pPr>
                              <w:jc w:val="center"/>
                              <w:rPr>
                                <w:rFonts w:ascii="BubbleGum" w:hAnsi="BubbleGum"/>
                                <w:sz w:val="40"/>
                                <w:szCs w:val="40"/>
                                <w:lang w:val="es-MX"/>
                              </w:rPr>
                            </w:pPr>
                            <w:r>
                              <w:rPr>
                                <w:rFonts w:ascii="BubbleGum" w:hAnsi="BubbleGum"/>
                                <w:sz w:val="40"/>
                                <w:szCs w:val="40"/>
                                <w:lang w:val="es-MX"/>
                              </w:rPr>
                              <w:t>Unidad Educativa Fiscal Vicente Rocafuerte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44FE6" id="Cuadro de texto 4" o:spid="_x0000_s1029" type="#_x0000_t202" style="position:absolute;margin-left:-25.8pt;margin-top:-54.8pt;width:480pt;height:37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" filled="f" stroked="f">
                <v:textbox style="mso-fit-shape-to-text:t">
                  <w:txbxContent>
                    <w:p w14:paraId="5599806A" w14:textId="77777777" w:rsidR="00200723" w:rsidRDefault="00200723" w:rsidP="00200723">
                      <w:pPr>
                        <w:jc w:val="center"/>
                        <w:rPr>
                          <w:rFonts w:ascii="BubbleGum" w:hAnsi="BubbleGum"/>
                          <w:sz w:val="40"/>
                          <w:szCs w:val="40"/>
                          <w:lang w:val="es-MX"/>
                        </w:rPr>
                      </w:pPr>
                      <w:r>
                        <w:rPr>
                          <w:rFonts w:ascii="BubbleGum" w:hAnsi="BubbleGum"/>
                          <w:sz w:val="40"/>
                          <w:szCs w:val="40"/>
                          <w:lang w:val="es-MX"/>
                        </w:rPr>
                        <w:t>Unidad Educativa Fiscal Vicente Rocafuerte</w:t>
                      </w:r>
                    </w:p>
                  </w:txbxContent>
                </v:textbox>
              </v:shape>
            </w:pict>
          </mc:Fallback>
        </mc:AlternateContent>
      </w:r>
      <w:r w:rsidR="00200723" w:rsidRPr="000C62B3">
        <w:rPr>
          <w:rFonts w:ascii="Times New Roman" w:hAnsi="Times New Roman" w:cs="Times New Roman"/>
          <w:noProof/>
          <w:color w:val="4472C4" w:themeColor="accent1"/>
          <w:sz w:val="24"/>
          <w:szCs w:val="24"/>
          <w:lang w:eastAsia="es-EC"/>
        </w:rPr>
        <mc:AlternateContent>
          <mc:Choice Requires="wps">
            <w:drawing>
              <wp:anchor distT="45720" distB="45720" distL="114300" distR="114300" simplePos="0" relativeHeight="251667456" behindDoc="0" locked="0" layoutInCell="1" allowOverlap="1" wp14:anchorId="4DA9D112" wp14:editId="06C6775C">
                <wp:simplePos x="0" y="0"/>
                <wp:positionH relativeFrom="column">
                  <wp:posOffset>-327804</wp:posOffset>
                </wp:positionH>
                <wp:positionV relativeFrom="paragraph">
                  <wp:posOffset>-696152</wp:posOffset>
                </wp:positionV>
                <wp:extent cx="6096000" cy="46990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69900"/>
                        </a:xfrm>
                        <a:prstGeom prst="rect">
                          <a:avLst/>
                        </a:prstGeom>
                        <a:noFill/>
                        <a:ln w="9525">
                          <a:noFill/>
                          <a:miter lim="800000"/>
                          <a:headEnd/>
                          <a:tailEnd/>
                        </a:ln>
                      </wps:spPr>
                      <wps:txbx>
                        <w:txbxContent>
                          <w:p w14:paraId="75E1184D" w14:textId="77777777" w:rsidR="00200723" w:rsidRDefault="00200723" w:rsidP="00200723">
                            <w:pPr>
                              <w:jc w:val="center"/>
                              <w:rPr>
                                <w:rFonts w:ascii="BubbleGum" w:hAnsi="BubbleGum"/>
                                <w:sz w:val="40"/>
                                <w:szCs w:val="40"/>
                                <w:lang w:val="es-MX"/>
                              </w:rPr>
                            </w:pPr>
                            <w:r>
                              <w:rPr>
                                <w:rFonts w:ascii="BubbleGum" w:hAnsi="BubbleGum"/>
                                <w:sz w:val="40"/>
                                <w:szCs w:val="40"/>
                                <w:lang w:val="es-MX"/>
                              </w:rPr>
                              <w:t>Unidad Educativa Fiscal Vicente Rocafuerte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A9D112" id="Cuadro de texto 5" o:spid="_x0000_s1030" type="#_x0000_t202" style="position:absolute;margin-left:-25.8pt;margin-top:-54.8pt;width:480pt;height:37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" filled="f" stroked="f">
                <v:textbox style="mso-fit-shape-to-text:t">
                  <w:txbxContent>
                    <w:p w14:paraId="75E1184D" w14:textId="77777777" w:rsidR="00200723" w:rsidRDefault="00200723" w:rsidP="00200723">
                      <w:pPr>
                        <w:jc w:val="center"/>
                        <w:rPr>
                          <w:rFonts w:ascii="BubbleGum" w:hAnsi="BubbleGum"/>
                          <w:sz w:val="40"/>
                          <w:szCs w:val="40"/>
                          <w:lang w:val="es-MX"/>
                        </w:rPr>
                      </w:pPr>
                      <w:r>
                        <w:rPr>
                          <w:rFonts w:ascii="BubbleGum" w:hAnsi="BubbleGum"/>
                          <w:sz w:val="40"/>
                          <w:szCs w:val="40"/>
                          <w:lang w:val="es-MX"/>
                        </w:rPr>
                        <w:t>Unidad Educativa Fiscal Vicente Rocafuerte</w:t>
                      </w:r>
                    </w:p>
                  </w:txbxContent>
                </v:textbox>
              </v:shape>
            </w:pict>
          </mc:Fallback>
        </mc:AlternateContent>
      </w:r>
      <w:r w:rsidRPr="000C62B3">
        <w:rPr>
          <w:color w:val="4472C4" w:themeColor="accent1"/>
          <w:sz w:val="24"/>
          <w:szCs w:val="24"/>
        </w:rPr>
        <w:t xml:space="preserve"> </w:t>
      </w:r>
      <w:r w:rsidRPr="000C62B3">
        <w:rPr>
          <w:color w:val="4472C4" w:themeColor="accent1"/>
          <w:sz w:val="24"/>
          <w:szCs w:val="24"/>
        </w:rPr>
        <w:t>diferentes lenguajes; luego explica las diferencias más notorias.</w:t>
      </w:r>
    </w:p>
    <w:p w14:paraId="1D52660E" w14:textId="1955F7B0" w:rsidR="00B63143" w:rsidRPr="00B63143" w:rsidRDefault="00B63143" w:rsidP="00B63143">
      <w:pPr>
        <w:pStyle w:val="NormalWeb"/>
        <w:shd w:val="clear" w:color="auto" w:fill="FFFFFF"/>
        <w:spacing w:before="0" w:beforeAutospacing="0" w:after="120" w:afterAutospacing="0" w:line="360" w:lineRule="atLeast"/>
        <w:rPr>
          <w:rFonts w:asciiTheme="majorHAnsi" w:hAnsiTheme="majorHAnsi" w:cstheme="majorHAnsi"/>
          <w:color w:val="000000"/>
        </w:rPr>
      </w:pPr>
      <w:r>
        <w:rPr>
          <w:noProof/>
        </w:rPr>
        <w:drawing>
          <wp:anchor distT="0" distB="0" distL="114300" distR="114300" simplePos="0" relativeHeight="251668480" behindDoc="0" locked="0" layoutInCell="1" allowOverlap="1" wp14:anchorId="5C970284" wp14:editId="51C65FE8">
            <wp:simplePos x="0" y="0"/>
            <wp:positionH relativeFrom="column">
              <wp:posOffset>2069628</wp:posOffset>
            </wp:positionH>
            <wp:positionV relativeFrom="paragraph">
              <wp:posOffset>318770</wp:posOffset>
            </wp:positionV>
            <wp:extent cx="1900555" cy="1149350"/>
            <wp:effectExtent l="0" t="0" r="4445" b="0"/>
            <wp:wrapNone/>
            <wp:docPr id="1" name="Imagen 1" descr="Welcome to NetB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NetBean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0555" cy="1149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16FE3AE" wp14:editId="120BDF93">
            <wp:simplePos x="0" y="0"/>
            <wp:positionH relativeFrom="column">
              <wp:posOffset>4275618</wp:posOffset>
            </wp:positionH>
            <wp:positionV relativeFrom="paragraph">
              <wp:posOffset>309245</wp:posOffset>
            </wp:positionV>
            <wp:extent cx="1593215" cy="1154430"/>
            <wp:effectExtent l="0" t="0" r="6985" b="7620"/>
            <wp:wrapNone/>
            <wp:docPr id="6" name="Imagen 6" descr="Visual Basic 2008 Express Edition 9.0 - Descarg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Basic 2008 Express Edition 9.0 - Descarga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3215"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3143">
        <w:rPr>
          <w:rFonts w:asciiTheme="majorHAnsi" w:hAnsiTheme="majorHAnsi" w:cstheme="majorHAnsi"/>
          <w:color w:val="000000"/>
        </w:rPr>
        <w:t xml:space="preserve">Pues... Entre dos entornos que permiten programar de forma visual </w:t>
      </w:r>
      <w:r w:rsidRPr="00B63143">
        <w:rPr>
          <w:rFonts w:asciiTheme="majorHAnsi" w:hAnsiTheme="majorHAnsi" w:cstheme="majorHAnsi"/>
          <w:color w:val="000000"/>
        </w:rPr>
        <w:t>podrían</w:t>
      </w:r>
      <w:r w:rsidRPr="00B63143">
        <w:rPr>
          <w:rFonts w:asciiTheme="majorHAnsi" w:hAnsiTheme="majorHAnsi" w:cstheme="majorHAnsi"/>
          <w:color w:val="000000"/>
        </w:rPr>
        <w:t xml:space="preserve"> ser: NetBeans y Visual </w:t>
      </w:r>
      <w:r w:rsidRPr="00B63143">
        <w:rPr>
          <w:rFonts w:asciiTheme="majorHAnsi" w:hAnsiTheme="majorHAnsi" w:cstheme="majorHAnsi"/>
          <w:color w:val="000000"/>
        </w:rPr>
        <w:t>Basic.</w:t>
      </w:r>
    </w:p>
    <w:p w14:paraId="7D21F4DC" w14:textId="590435F4" w:rsidR="00B63143" w:rsidRPr="00B63143" w:rsidRDefault="00B63143" w:rsidP="00B6314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Style w:val="Textoennegrita"/>
          <w:rFonts w:asciiTheme="majorHAnsi" w:hAnsiTheme="majorHAnsi" w:cstheme="majorHAnsi"/>
          <w:color w:val="000000"/>
        </w:rPr>
        <w:t>Explicación:</w:t>
      </w:r>
    </w:p>
    <w:p w14:paraId="1ABB8A98" w14:textId="626828A6" w:rsidR="00B63143" w:rsidRPr="00B63143" w:rsidRDefault="00B63143" w:rsidP="00B6314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Fonts w:asciiTheme="majorHAnsi" w:hAnsiTheme="majorHAnsi" w:cstheme="majorHAnsi"/>
          <w:color w:val="000000"/>
        </w:rPr>
        <w:t>Las diferencias pueden ser:</w:t>
      </w:r>
      <w:r w:rsidRPr="00B63143">
        <w:t xml:space="preserve"> </w:t>
      </w:r>
    </w:p>
    <w:p w14:paraId="27C0A7A3" w14:textId="77777777" w:rsidR="00B63143" w:rsidRPr="00B63143" w:rsidRDefault="00B63143" w:rsidP="00B6314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Fonts w:asciiTheme="majorHAnsi" w:hAnsiTheme="majorHAnsi" w:cstheme="majorHAnsi"/>
          <w:color w:val="000000"/>
        </w:rPr>
        <w:t>Diferencias:</w:t>
      </w:r>
    </w:p>
    <w:p w14:paraId="24EBD775" w14:textId="77777777" w:rsidR="00B63143" w:rsidRPr="00B63143" w:rsidRDefault="00B63143" w:rsidP="00B6314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Fonts w:asciiTheme="majorHAnsi" w:hAnsiTheme="majorHAnsi" w:cstheme="majorHAnsi"/>
          <w:color w:val="000000"/>
        </w:rPr>
        <w:t>Visual Basic:</w:t>
      </w:r>
    </w:p>
    <w:p w14:paraId="06B562AC" w14:textId="77777777" w:rsidR="00B63143" w:rsidRPr="00B63143" w:rsidRDefault="00B63143" w:rsidP="00B6314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Fonts w:asciiTheme="majorHAnsi" w:hAnsiTheme="majorHAnsi" w:cstheme="majorHAnsi"/>
          <w:color w:val="000000"/>
        </w:rPr>
        <w:t>Permite usar con facilidad de los sistemas Windows.</w:t>
      </w:r>
    </w:p>
    <w:p w14:paraId="779718AD" w14:textId="77777777" w:rsidR="00B63143" w:rsidRPr="00B63143" w:rsidRDefault="00B63143" w:rsidP="00B6314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Fonts w:asciiTheme="majorHAnsi" w:hAnsiTheme="majorHAnsi" w:cstheme="majorHAnsi"/>
          <w:color w:val="000000"/>
        </w:rPr>
        <w:t>Permite desarrollar grandes y complejas aplicaciones con mayor facilidad.</w:t>
      </w:r>
    </w:p>
    <w:p w14:paraId="7A9AADE3" w14:textId="77777777" w:rsidR="00B63143" w:rsidRPr="00B63143" w:rsidRDefault="00B63143" w:rsidP="00B6314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Fonts w:asciiTheme="majorHAnsi" w:hAnsiTheme="majorHAnsi" w:cstheme="majorHAnsi"/>
          <w:color w:val="000000"/>
        </w:rPr>
        <w:t>Tiene un entorno más adecuado para realizar de manera más rápida los trabajos.</w:t>
      </w:r>
    </w:p>
    <w:p w14:paraId="1B0DE636" w14:textId="77777777" w:rsidR="00B63143" w:rsidRPr="00B63143" w:rsidRDefault="00B63143" w:rsidP="00B6314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Fonts w:asciiTheme="majorHAnsi" w:hAnsiTheme="majorHAnsi" w:cstheme="majorHAnsi"/>
          <w:color w:val="000000"/>
        </w:rPr>
        <w:t>Es uno de los lenguajes de uso más extendido, por lo que resulta fácil encontrar información, documentación y fuentes para los proyectos</w:t>
      </w:r>
    </w:p>
    <w:p w14:paraId="7F456C1F" w14:textId="77777777" w:rsidR="00B63143" w:rsidRPr="00B63143" w:rsidRDefault="00B63143" w:rsidP="00B6314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Fonts w:asciiTheme="majorHAnsi" w:hAnsiTheme="majorHAnsi" w:cstheme="majorHAnsi"/>
          <w:color w:val="000000"/>
        </w:rPr>
        <w:t>NetBeans:</w:t>
      </w:r>
    </w:p>
    <w:p w14:paraId="2551DE8B" w14:textId="77777777" w:rsidR="00B63143" w:rsidRPr="00B63143" w:rsidRDefault="00B63143" w:rsidP="00B6314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Fonts w:asciiTheme="majorHAnsi" w:hAnsiTheme="majorHAnsi" w:cstheme="majorHAnsi"/>
          <w:color w:val="000000"/>
        </w:rPr>
        <w:t>Librería visual de NetBeans</w:t>
      </w:r>
    </w:p>
    <w:p w14:paraId="50D348F2" w14:textId="77777777" w:rsidR="00B63143" w:rsidRPr="00B63143" w:rsidRDefault="00B63143" w:rsidP="00B6314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Fonts w:asciiTheme="majorHAnsi" w:hAnsiTheme="majorHAnsi" w:cstheme="majorHAnsi"/>
          <w:color w:val="000000"/>
        </w:rPr>
        <w:t>Herramientas de desarrollo integrado</w:t>
      </w:r>
    </w:p>
    <w:p w14:paraId="54A24C92" w14:textId="77777777" w:rsidR="00B63143" w:rsidRPr="00B63143" w:rsidRDefault="00B63143" w:rsidP="00B6314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Fonts w:asciiTheme="majorHAnsi" w:hAnsiTheme="majorHAnsi" w:cstheme="majorHAnsi"/>
          <w:color w:val="000000"/>
        </w:rPr>
        <w:t>Gestión de almacenamiento (Guardar o cargar datos).</w:t>
      </w:r>
    </w:p>
    <w:p w14:paraId="71606304" w14:textId="77777777" w:rsidR="00B63143" w:rsidRPr="00B63143" w:rsidRDefault="00B63143" w:rsidP="00B6314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Fonts w:asciiTheme="majorHAnsi" w:hAnsiTheme="majorHAnsi" w:cstheme="majorHAnsi"/>
          <w:color w:val="000000"/>
        </w:rPr>
        <w:t>Gestión de la interfaz de usuario</w:t>
      </w:r>
    </w:p>
    <w:p w14:paraId="3DDD2206" w14:textId="676F056A" w:rsidR="00B63143" w:rsidRDefault="00B63143" w:rsidP="00200723">
      <w:pPr>
        <w:rPr>
          <w:color w:val="4472C4" w:themeColor="accent1"/>
          <w:sz w:val="24"/>
          <w:szCs w:val="24"/>
        </w:rPr>
      </w:pPr>
    </w:p>
    <w:p w14:paraId="292F9285" w14:textId="77777777" w:rsidR="00B63143" w:rsidRPr="000C62B3" w:rsidRDefault="00B63143" w:rsidP="00200723">
      <w:pPr>
        <w:rPr>
          <w:color w:val="4472C4" w:themeColor="accent1"/>
          <w:sz w:val="24"/>
          <w:szCs w:val="24"/>
        </w:rPr>
      </w:pPr>
    </w:p>
    <w:p w14:paraId="12B338F3" w14:textId="0D2D21BB" w:rsidR="000C62B3" w:rsidRPr="000C62B3" w:rsidRDefault="000C62B3" w:rsidP="00200723">
      <w:pPr>
        <w:rPr>
          <w:color w:val="4472C4" w:themeColor="accent1"/>
          <w:sz w:val="24"/>
          <w:szCs w:val="24"/>
        </w:rPr>
      </w:pPr>
      <w:r w:rsidRPr="000C62B3">
        <w:rPr>
          <w:color w:val="4472C4" w:themeColor="accent1"/>
          <w:sz w:val="24"/>
          <w:szCs w:val="24"/>
        </w:rPr>
        <w:t>Investiga y explica cuáles son las herramientas más utilizadas por los programadores en la actualidad y en que lenguajes los podemos encontrar.</w:t>
      </w:r>
    </w:p>
    <w:p w14:paraId="616F134F" w14:textId="77777777" w:rsidR="00B63143" w:rsidRDefault="000C62B3" w:rsidP="000C62B3">
      <w:pPr>
        <w:pStyle w:val="NormalWeb"/>
        <w:shd w:val="clear" w:color="auto" w:fill="FFFFFF"/>
        <w:spacing w:before="0" w:beforeAutospacing="0" w:after="120" w:afterAutospacing="0" w:line="360" w:lineRule="atLeast"/>
        <w:rPr>
          <w:rFonts w:asciiTheme="majorHAnsi" w:hAnsiTheme="majorHAnsi" w:cstheme="majorHAnsi"/>
          <w:color w:val="000000"/>
        </w:rPr>
      </w:pPr>
      <w:r w:rsidRPr="000C62B3">
        <w:rPr>
          <w:rFonts w:asciiTheme="majorHAnsi" w:hAnsiTheme="majorHAnsi" w:cstheme="majorHAnsi"/>
          <w:color w:val="000000"/>
        </w:rPr>
        <w:t>Python</w:t>
      </w:r>
      <w:r w:rsidRPr="000C62B3">
        <w:rPr>
          <w:rFonts w:asciiTheme="majorHAnsi" w:hAnsiTheme="majorHAnsi" w:cstheme="majorHAnsi"/>
          <w:color w:val="000000"/>
        </w:rPr>
        <w:t xml:space="preserve">                                                                                                                       </w:t>
      </w:r>
      <w:r>
        <w:rPr>
          <w:rFonts w:asciiTheme="majorHAnsi" w:hAnsiTheme="majorHAnsi" w:cstheme="majorHAnsi"/>
          <w:color w:val="000000"/>
        </w:rPr>
        <w:t xml:space="preserve">                   </w:t>
      </w:r>
      <w:r w:rsidRPr="000C62B3">
        <w:rPr>
          <w:rFonts w:asciiTheme="majorHAnsi" w:hAnsiTheme="majorHAnsi" w:cstheme="majorHAnsi"/>
          <w:color w:val="000000"/>
        </w:rPr>
        <w:t>java</w:t>
      </w:r>
      <w:r w:rsidRPr="000C62B3">
        <w:rPr>
          <w:rFonts w:asciiTheme="majorHAnsi" w:hAnsiTheme="majorHAnsi" w:cstheme="majorHAnsi"/>
          <w:color w:val="000000"/>
        </w:rPr>
        <w:t xml:space="preserve">                                                                                                                       </w:t>
      </w:r>
      <w:r>
        <w:rPr>
          <w:rFonts w:asciiTheme="majorHAnsi" w:hAnsiTheme="majorHAnsi" w:cstheme="majorHAnsi"/>
          <w:color w:val="000000"/>
        </w:rPr>
        <w:t xml:space="preserve">             </w:t>
      </w:r>
      <w:r w:rsidRPr="000C62B3">
        <w:rPr>
          <w:rFonts w:asciiTheme="majorHAnsi" w:hAnsiTheme="majorHAnsi" w:cstheme="majorHAnsi"/>
          <w:color w:val="000000"/>
        </w:rPr>
        <w:t>JavaScript</w:t>
      </w:r>
      <w:r w:rsidRPr="000C62B3">
        <w:rPr>
          <w:rFonts w:asciiTheme="majorHAnsi" w:hAnsiTheme="majorHAnsi" w:cstheme="majorHAnsi"/>
          <w:color w:val="000000"/>
        </w:rPr>
        <w:t xml:space="preserve">                                                                                                                      </w:t>
      </w:r>
      <w:r>
        <w:rPr>
          <w:rFonts w:asciiTheme="majorHAnsi" w:hAnsiTheme="majorHAnsi" w:cstheme="majorHAnsi"/>
          <w:color w:val="000000"/>
        </w:rPr>
        <w:t xml:space="preserve">                 </w:t>
      </w:r>
      <w:r w:rsidRPr="000C62B3">
        <w:rPr>
          <w:rFonts w:asciiTheme="majorHAnsi" w:hAnsiTheme="majorHAnsi" w:cstheme="majorHAnsi"/>
          <w:color w:val="000000"/>
        </w:rPr>
        <w:t>C#</w:t>
      </w:r>
      <w:r w:rsidRPr="000C62B3">
        <w:rPr>
          <w:rFonts w:asciiTheme="majorHAnsi" w:hAnsiTheme="majorHAnsi" w:cstheme="majorHAnsi"/>
          <w:color w:val="000000"/>
        </w:rPr>
        <w:t xml:space="preserve">                                                                                                                              </w:t>
      </w:r>
      <w:r>
        <w:rPr>
          <w:rFonts w:asciiTheme="majorHAnsi" w:hAnsiTheme="majorHAnsi" w:cstheme="majorHAnsi"/>
          <w:color w:val="000000"/>
        </w:rPr>
        <w:t xml:space="preserve">                   </w:t>
      </w:r>
      <w:r w:rsidRPr="000C62B3">
        <w:rPr>
          <w:rFonts w:asciiTheme="majorHAnsi" w:hAnsiTheme="majorHAnsi" w:cstheme="majorHAnsi"/>
          <w:color w:val="000000"/>
        </w:rPr>
        <w:t>PHP</w:t>
      </w:r>
      <w:r w:rsidRPr="000C62B3">
        <w:rPr>
          <w:rFonts w:asciiTheme="majorHAnsi" w:hAnsiTheme="majorHAnsi" w:cstheme="majorHAnsi"/>
          <w:color w:val="000000"/>
        </w:rPr>
        <w:t xml:space="preserve">                                                                                                                    </w:t>
      </w:r>
      <w:r>
        <w:rPr>
          <w:rFonts w:asciiTheme="majorHAnsi" w:hAnsiTheme="majorHAnsi" w:cstheme="majorHAnsi"/>
          <w:color w:val="000000"/>
        </w:rPr>
        <w:t xml:space="preserve">    </w:t>
      </w:r>
      <w:r w:rsidRPr="000C62B3">
        <w:rPr>
          <w:rFonts w:asciiTheme="majorHAnsi" w:hAnsiTheme="majorHAnsi" w:cstheme="majorHAnsi"/>
          <w:color w:val="000000"/>
        </w:rPr>
        <w:t xml:space="preserve">     </w:t>
      </w:r>
      <w:r>
        <w:rPr>
          <w:rFonts w:asciiTheme="majorHAnsi" w:hAnsiTheme="majorHAnsi" w:cstheme="majorHAnsi"/>
          <w:color w:val="000000"/>
        </w:rPr>
        <w:t xml:space="preserve">              </w:t>
      </w:r>
      <w:r w:rsidRPr="000C62B3">
        <w:rPr>
          <w:rFonts w:asciiTheme="majorHAnsi" w:hAnsiTheme="majorHAnsi" w:cstheme="majorHAnsi"/>
          <w:color w:val="000000"/>
        </w:rPr>
        <w:t>C/C++</w:t>
      </w:r>
      <w:r w:rsidRPr="000C62B3">
        <w:rPr>
          <w:rFonts w:asciiTheme="majorHAnsi" w:hAnsiTheme="majorHAnsi" w:cstheme="majorHAnsi"/>
          <w:color w:val="000000"/>
        </w:rPr>
        <w:t xml:space="preserve">                                                                                                                            </w:t>
      </w:r>
      <w:r>
        <w:rPr>
          <w:rFonts w:asciiTheme="majorHAnsi" w:hAnsiTheme="majorHAnsi" w:cstheme="majorHAnsi"/>
          <w:color w:val="000000"/>
        </w:rPr>
        <w:t xml:space="preserve">                    </w:t>
      </w:r>
      <w:r w:rsidRPr="000C62B3">
        <w:rPr>
          <w:rFonts w:asciiTheme="majorHAnsi" w:hAnsiTheme="majorHAnsi" w:cstheme="majorHAnsi"/>
          <w:color w:val="000000"/>
        </w:rPr>
        <w:t>R</w:t>
      </w:r>
      <w:r w:rsidRPr="000C62B3">
        <w:rPr>
          <w:rFonts w:asciiTheme="majorHAnsi" w:hAnsiTheme="majorHAnsi" w:cstheme="majorHAnsi"/>
          <w:color w:val="000000"/>
        </w:rPr>
        <w:t xml:space="preserve">                                                                                                                         </w:t>
      </w:r>
      <w:r>
        <w:rPr>
          <w:rFonts w:asciiTheme="majorHAnsi" w:hAnsiTheme="majorHAnsi" w:cstheme="majorHAnsi"/>
          <w:color w:val="000000"/>
        </w:rPr>
        <w:t xml:space="preserve">                </w:t>
      </w:r>
      <w:proofErr w:type="spellStart"/>
      <w:r w:rsidRPr="000C62B3">
        <w:rPr>
          <w:rFonts w:asciiTheme="majorHAnsi" w:hAnsiTheme="majorHAnsi" w:cstheme="majorHAnsi"/>
          <w:color w:val="000000"/>
        </w:rPr>
        <w:t>Objective</w:t>
      </w:r>
      <w:proofErr w:type="spellEnd"/>
      <w:r w:rsidRPr="000C62B3">
        <w:rPr>
          <w:rFonts w:asciiTheme="majorHAnsi" w:hAnsiTheme="majorHAnsi" w:cstheme="majorHAnsi"/>
          <w:color w:val="000000"/>
        </w:rPr>
        <w:t>-C</w:t>
      </w:r>
      <w:r w:rsidRPr="000C62B3">
        <w:rPr>
          <w:rFonts w:asciiTheme="majorHAnsi" w:hAnsiTheme="majorHAnsi" w:cstheme="majorHAnsi"/>
          <w:color w:val="000000"/>
        </w:rPr>
        <w:t xml:space="preserve">                                                                                                               </w:t>
      </w:r>
      <w:r>
        <w:rPr>
          <w:rFonts w:asciiTheme="majorHAnsi" w:hAnsiTheme="majorHAnsi" w:cstheme="majorHAnsi"/>
          <w:color w:val="000000"/>
        </w:rPr>
        <w:t xml:space="preserve">                 </w:t>
      </w:r>
      <w:r w:rsidRPr="000C62B3">
        <w:rPr>
          <w:rFonts w:asciiTheme="majorHAnsi" w:hAnsiTheme="majorHAnsi" w:cstheme="majorHAnsi"/>
          <w:color w:val="000000"/>
        </w:rPr>
        <w:t>Swift</w:t>
      </w:r>
      <w:r w:rsidRPr="000C62B3">
        <w:rPr>
          <w:rFonts w:asciiTheme="majorHAnsi" w:hAnsiTheme="majorHAnsi" w:cstheme="majorHAnsi"/>
          <w:color w:val="000000"/>
        </w:rPr>
        <w:t xml:space="preserve">                                                                                                                      </w:t>
      </w:r>
      <w:r w:rsidR="00B63143">
        <w:rPr>
          <w:rFonts w:asciiTheme="majorHAnsi" w:hAnsiTheme="majorHAnsi" w:cstheme="majorHAnsi"/>
          <w:color w:val="000000"/>
        </w:rPr>
        <w:t xml:space="preserve">                   </w:t>
      </w:r>
      <w:r w:rsidRPr="000C62B3">
        <w:rPr>
          <w:rFonts w:asciiTheme="majorHAnsi" w:hAnsiTheme="majorHAnsi" w:cstheme="majorHAnsi"/>
          <w:color w:val="000000"/>
        </w:rPr>
        <w:t>Matlab</w:t>
      </w:r>
      <w:r w:rsidRPr="000C62B3">
        <w:rPr>
          <w:rFonts w:asciiTheme="majorHAnsi" w:hAnsiTheme="majorHAnsi" w:cstheme="majorHAnsi"/>
          <w:color w:val="000000"/>
        </w:rPr>
        <w:t xml:space="preserve">                                                                                                            </w:t>
      </w:r>
    </w:p>
    <w:p w14:paraId="02D88E7A" w14:textId="0D4AFD16" w:rsidR="000C62B3" w:rsidRPr="000C62B3" w:rsidRDefault="000C62B3" w:rsidP="000C62B3">
      <w:pPr>
        <w:pStyle w:val="NormalWeb"/>
        <w:shd w:val="clear" w:color="auto" w:fill="FFFFFF"/>
        <w:spacing w:before="0" w:beforeAutospacing="0" w:after="120" w:afterAutospacing="0" w:line="360" w:lineRule="atLeast"/>
        <w:rPr>
          <w:rFonts w:asciiTheme="majorHAnsi" w:hAnsiTheme="majorHAnsi" w:cstheme="majorHAnsi"/>
          <w:color w:val="000000"/>
        </w:rPr>
      </w:pPr>
      <w:r w:rsidRPr="000C62B3">
        <w:rPr>
          <w:rFonts w:asciiTheme="majorHAnsi" w:hAnsiTheme="majorHAnsi" w:cstheme="majorHAnsi"/>
          <w:color w:val="000000"/>
        </w:rPr>
        <w:lastRenderedPageBreak/>
        <w:t>Explicación:</w:t>
      </w:r>
      <w:r w:rsidR="00B63143">
        <w:rPr>
          <w:rFonts w:asciiTheme="majorHAnsi" w:hAnsiTheme="majorHAnsi" w:cstheme="majorHAnsi"/>
          <w:color w:val="000000"/>
        </w:rPr>
        <w:t xml:space="preserve">                                                                                                                                 </w:t>
      </w:r>
      <w:r w:rsidRPr="00B63143">
        <w:rPr>
          <w:rFonts w:asciiTheme="majorHAnsi" w:hAnsiTheme="majorHAnsi" w:cstheme="majorHAnsi"/>
          <w:b/>
          <w:bCs/>
          <w:color w:val="000000"/>
        </w:rPr>
        <w:t>Python</w:t>
      </w:r>
      <w:r w:rsidRPr="000C62B3">
        <w:rPr>
          <w:rFonts w:asciiTheme="majorHAnsi" w:hAnsiTheme="majorHAnsi" w:cstheme="majorHAnsi"/>
          <w:color w:val="000000"/>
        </w:rPr>
        <w:t>:</w:t>
      </w:r>
      <w:r w:rsidRPr="000C62B3">
        <w:rPr>
          <w:rFonts w:asciiTheme="majorHAnsi" w:hAnsiTheme="majorHAnsi" w:cstheme="majorHAnsi"/>
          <w:color w:val="000000"/>
        </w:rPr>
        <w:t xml:space="preserve"> es de código abierto, de una sintaxis sencilla y fácil de entender, por lo que ahorra tiempo y recursos ya que es un lenguaje versátil que puede tener múltiples aplicaciones. Una de ellas, la Inteligencia Artificial,</w:t>
      </w:r>
    </w:p>
    <w:p w14:paraId="48DE9D56" w14:textId="77777777" w:rsidR="000C62B3" w:rsidRPr="000C62B3" w:rsidRDefault="000C62B3" w:rsidP="000C62B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Fonts w:asciiTheme="majorHAnsi" w:hAnsiTheme="majorHAnsi" w:cstheme="majorHAnsi"/>
          <w:b/>
          <w:bCs/>
          <w:color w:val="000000"/>
        </w:rPr>
        <w:t>Java</w:t>
      </w:r>
      <w:r w:rsidRPr="000C62B3">
        <w:rPr>
          <w:rFonts w:asciiTheme="majorHAnsi" w:hAnsiTheme="majorHAnsi" w:cstheme="majorHAnsi"/>
          <w:color w:val="000000"/>
        </w:rPr>
        <w:t xml:space="preserve">: en su ámbito de aplicación es amplísimo, por lo que permite crear software para dispositivos móviles, terminales de venta, cajeros automáticos ya que Java fue el lenguaje por defecto para desarrollar aplicaciones para Android y, aunque </w:t>
      </w:r>
      <w:proofErr w:type="spellStart"/>
      <w:r w:rsidRPr="000C62B3">
        <w:rPr>
          <w:rFonts w:asciiTheme="majorHAnsi" w:hAnsiTheme="majorHAnsi" w:cstheme="majorHAnsi"/>
          <w:color w:val="000000"/>
        </w:rPr>
        <w:t>Kotlin</w:t>
      </w:r>
      <w:proofErr w:type="spellEnd"/>
      <w:r w:rsidRPr="000C62B3">
        <w:rPr>
          <w:rFonts w:asciiTheme="majorHAnsi" w:hAnsiTheme="majorHAnsi" w:cstheme="majorHAnsi"/>
          <w:color w:val="000000"/>
        </w:rPr>
        <w:t xml:space="preserve"> está ganando enteros día a día, Java sigue siendo muy necesario.</w:t>
      </w:r>
    </w:p>
    <w:p w14:paraId="1F46BCDF" w14:textId="77777777" w:rsidR="000C62B3" w:rsidRPr="000C62B3" w:rsidRDefault="000C62B3" w:rsidP="000C62B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Fonts w:asciiTheme="majorHAnsi" w:hAnsiTheme="majorHAnsi" w:cstheme="majorHAnsi"/>
          <w:b/>
          <w:bCs/>
          <w:color w:val="000000"/>
        </w:rPr>
        <w:t>C/C</w:t>
      </w:r>
      <w:r w:rsidRPr="000C62B3">
        <w:rPr>
          <w:rFonts w:asciiTheme="majorHAnsi" w:hAnsiTheme="majorHAnsi" w:cstheme="majorHAnsi"/>
          <w:color w:val="000000"/>
        </w:rPr>
        <w:t>++: es un lenguaje de programación surgido como extensión del lenguaje C para que pudiese manipular objetos. Ambos lenguajes de programación siguen siendo utilizados en la actualidad en bases de datos, navegadores web, compiladores o videojuegos.</w:t>
      </w:r>
    </w:p>
    <w:p w14:paraId="77C86C35" w14:textId="77777777" w:rsidR="000C62B3" w:rsidRPr="000C62B3" w:rsidRDefault="000C62B3" w:rsidP="000C62B3">
      <w:pPr>
        <w:pStyle w:val="NormalWeb"/>
        <w:shd w:val="clear" w:color="auto" w:fill="FFFFFF"/>
        <w:spacing w:before="0" w:beforeAutospacing="0" w:after="120" w:afterAutospacing="0" w:line="360" w:lineRule="atLeast"/>
        <w:rPr>
          <w:rFonts w:asciiTheme="majorHAnsi" w:hAnsiTheme="majorHAnsi" w:cstheme="majorHAnsi"/>
          <w:color w:val="000000"/>
        </w:rPr>
      </w:pPr>
      <w:r w:rsidRPr="00B63143">
        <w:rPr>
          <w:rFonts w:asciiTheme="majorHAnsi" w:hAnsiTheme="majorHAnsi" w:cstheme="majorHAnsi"/>
          <w:b/>
          <w:bCs/>
          <w:color w:val="000000"/>
        </w:rPr>
        <w:t>Matlab</w:t>
      </w:r>
      <w:r w:rsidRPr="000C62B3">
        <w:rPr>
          <w:rFonts w:asciiTheme="majorHAnsi" w:hAnsiTheme="majorHAnsi" w:cstheme="majorHAnsi"/>
          <w:color w:val="000000"/>
        </w:rPr>
        <w:t xml:space="preserve">: es la abreviatura de Matrix </w:t>
      </w:r>
      <w:proofErr w:type="spellStart"/>
      <w:r w:rsidRPr="000C62B3">
        <w:rPr>
          <w:rFonts w:asciiTheme="majorHAnsi" w:hAnsiTheme="majorHAnsi" w:cstheme="majorHAnsi"/>
          <w:color w:val="000000"/>
        </w:rPr>
        <w:t>Laboratory</w:t>
      </w:r>
      <w:proofErr w:type="spellEnd"/>
      <w:r w:rsidRPr="000C62B3">
        <w:rPr>
          <w:rFonts w:asciiTheme="majorHAnsi" w:hAnsiTheme="majorHAnsi" w:cstheme="majorHAnsi"/>
          <w:color w:val="000000"/>
        </w:rPr>
        <w:t>, laboratorio de matrices, y es un sistema de cómputo numérico que ofrece un IDE Entre sus prestaciones se encuentran la representación de datos y funciones, creación de interfaz de usuario, la implementación de algoritmos o la comunicación con programas en otros lenguajes.</w:t>
      </w:r>
    </w:p>
    <w:p w14:paraId="1773C4B9" w14:textId="77777777" w:rsidR="000C62B3" w:rsidRPr="000C62B3" w:rsidRDefault="000C62B3" w:rsidP="00200723">
      <w:pPr>
        <w:rPr>
          <w:sz w:val="24"/>
          <w:szCs w:val="24"/>
        </w:rPr>
      </w:pPr>
    </w:p>
    <w:p w14:paraId="12574470" w14:textId="72629AD4" w:rsidR="00814B26" w:rsidRDefault="000C62B3">
      <w:r>
        <w:t xml:space="preserve">Fuente:  </w:t>
      </w:r>
      <w:r w:rsidRPr="000C62B3">
        <w:t>https://brainly.lat/tarea/19593724</w:t>
      </w:r>
    </w:p>
    <w:sectPr w:rsidR="00814B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ubbleGum">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5E"/>
    <w:rsid w:val="000C62B3"/>
    <w:rsid w:val="000F131B"/>
    <w:rsid w:val="00200723"/>
    <w:rsid w:val="00814B26"/>
    <w:rsid w:val="00B63143"/>
    <w:rsid w:val="00E863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0E86"/>
  <w15:chartTrackingRefBased/>
  <w15:docId w15:val="{521C90F0-82F0-4CDF-9978-059C2ED0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723"/>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C62B3"/>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B631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019638">
      <w:bodyDiv w:val="1"/>
      <w:marLeft w:val="0"/>
      <w:marRight w:val="0"/>
      <w:marTop w:val="0"/>
      <w:marBottom w:val="0"/>
      <w:divBdr>
        <w:top w:val="none" w:sz="0" w:space="0" w:color="auto"/>
        <w:left w:val="none" w:sz="0" w:space="0" w:color="auto"/>
        <w:bottom w:val="none" w:sz="0" w:space="0" w:color="auto"/>
        <w:right w:val="none" w:sz="0" w:space="0" w:color="auto"/>
      </w:divBdr>
    </w:div>
    <w:div w:id="151757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571</Words>
  <Characters>3142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Borja</dc:creator>
  <cp:keywords/>
  <dc:description/>
  <cp:lastModifiedBy>Frank Borja</cp:lastModifiedBy>
  <cp:revision>7</cp:revision>
  <dcterms:created xsi:type="dcterms:W3CDTF">2020-07-01T21:01:00Z</dcterms:created>
  <dcterms:modified xsi:type="dcterms:W3CDTF">2020-09-08T23:03:00Z</dcterms:modified>
</cp:coreProperties>
</file>