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6DF6" w14:textId="3A2AFF08" w:rsidR="00645F70" w:rsidRPr="00645F70" w:rsidRDefault="00D01346" w:rsidP="00D01346">
      <w:pPr>
        <w:shd w:val="clear" w:color="auto" w:fill="FFFFFF"/>
        <w:spacing w:after="100" w:afterAutospacing="1" w:line="240" w:lineRule="auto"/>
        <w:jc w:val="center"/>
        <w:rPr>
          <w:rFonts w:ascii="Expressway Rg" w:eastAsia="Times New Roman" w:hAnsi="Expressway Rg" w:cs="Open Sans"/>
          <w:b/>
          <w:bCs/>
          <w:color w:val="000000" w:themeColor="text1"/>
          <w:sz w:val="27"/>
          <w:szCs w:val="27"/>
        </w:rPr>
      </w:pPr>
      <w:r w:rsidRPr="00D01346">
        <w:rPr>
          <w:rFonts w:ascii="Expressway Rg" w:eastAsia="Times New Roman" w:hAnsi="Expressway Rg" w:cs="Open Sans"/>
          <w:b/>
          <w:bCs/>
          <w:color w:val="000000" w:themeColor="text1"/>
          <w:sz w:val="27"/>
          <w:szCs w:val="27"/>
        </w:rPr>
        <w:t>Pork Tenderloin Medallions</w:t>
      </w:r>
    </w:p>
    <w:p w14:paraId="46C753A7" w14:textId="77777777" w:rsidR="00645F70" w:rsidRPr="00645F70" w:rsidRDefault="00645F70" w:rsidP="00645F70">
      <w:pPr>
        <w:shd w:val="clear" w:color="auto" w:fill="FFFFFF"/>
        <w:spacing w:after="100" w:afterAutospacing="1" w:line="240" w:lineRule="auto"/>
        <w:outlineLvl w:val="2"/>
        <w:rPr>
          <w:rFonts w:ascii="Expressway Rg" w:eastAsia="Times New Roman" w:hAnsi="Expressway Rg" w:cs="Open Sans"/>
          <w:b/>
          <w:bCs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b/>
          <w:bCs/>
          <w:color w:val="000000" w:themeColor="text1"/>
          <w:sz w:val="27"/>
          <w:szCs w:val="27"/>
        </w:rPr>
        <w:t>Ingredients</w:t>
      </w:r>
    </w:p>
    <w:p w14:paraId="67E10CFA" w14:textId="1E86A435" w:rsidR="00645F70" w:rsidRPr="00645F70" w:rsidRDefault="00645F70" w:rsidP="00645F7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2 Pork Tenderloins</w:t>
      </w:r>
    </w:p>
    <w:p w14:paraId="3FBBAE75" w14:textId="341F9A2E" w:rsidR="00645F70" w:rsidRPr="00645F70" w:rsidRDefault="00645F70" w:rsidP="00645F7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hyperlink r:id="rId5" w:history="1">
        <w:r w:rsidR="00D01346" w:rsidRPr="00D01346">
          <w:rPr>
            <w:rFonts w:ascii="Expressway Rg" w:eastAsia="Times New Roman" w:hAnsi="Expressway Rg" w:cs="Open Sans"/>
            <w:color w:val="000000" w:themeColor="text1"/>
            <w:sz w:val="27"/>
            <w:szCs w:val="27"/>
          </w:rPr>
          <w:t>Brown</w:t>
        </w:r>
      </w:hyperlink>
      <w:r w:rsidR="00D01346" w:rsidRPr="00D01346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 xml:space="preserve"> Sugar Brine</w:t>
      </w:r>
    </w:p>
    <w:p w14:paraId="30966D09" w14:textId="05C1F1E8" w:rsidR="00D01346" w:rsidRPr="00D01346" w:rsidRDefault="00D01346" w:rsidP="00645F7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r w:rsidRPr="00D01346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Rub of choice</w:t>
      </w:r>
    </w:p>
    <w:p w14:paraId="6458CFF0" w14:textId="5AD4CBAC" w:rsidR="00645F70" w:rsidRPr="00645F70" w:rsidRDefault="00645F70" w:rsidP="00645F7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6 slices thick cut bacon</w:t>
      </w:r>
    </w:p>
    <w:p w14:paraId="3E2E27C5" w14:textId="2E5657FA" w:rsidR="00645F70" w:rsidRPr="00645F70" w:rsidRDefault="00645F70" w:rsidP="00645F7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hyperlink r:id="rId6" w:history="1">
        <w:r w:rsidRPr="00645F70">
          <w:rPr>
            <w:rFonts w:ascii="Expressway Rg" w:eastAsia="Times New Roman" w:hAnsi="Expressway Rg" w:cs="Open Sans"/>
            <w:color w:val="000000" w:themeColor="text1"/>
            <w:sz w:val="27"/>
            <w:szCs w:val="27"/>
          </w:rPr>
          <w:t xml:space="preserve"> BBQ Sauce</w:t>
        </w:r>
      </w:hyperlink>
    </w:p>
    <w:p w14:paraId="0BB87488" w14:textId="77777777" w:rsidR="00645F70" w:rsidRPr="00645F70" w:rsidRDefault="00645F70" w:rsidP="00645F70">
      <w:pPr>
        <w:shd w:val="clear" w:color="auto" w:fill="FFFFFF"/>
        <w:spacing w:after="100" w:afterAutospacing="1" w:line="240" w:lineRule="auto"/>
        <w:outlineLvl w:val="2"/>
        <w:rPr>
          <w:rFonts w:ascii="Expressway Rg" w:eastAsia="Times New Roman" w:hAnsi="Expressway Rg" w:cs="Open Sans"/>
          <w:b/>
          <w:bCs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b/>
          <w:bCs/>
          <w:color w:val="000000" w:themeColor="text1"/>
          <w:sz w:val="27"/>
          <w:szCs w:val="27"/>
        </w:rPr>
        <w:t>Instructions</w:t>
      </w:r>
    </w:p>
    <w:p w14:paraId="4B2F3875" w14:textId="505BAEA1" w:rsidR="00645F70" w:rsidRPr="00645F70" w:rsidRDefault="00645F70" w:rsidP="00645F70">
      <w:p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proofErr w:type="gramStart"/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 xml:space="preserve">Preheat </w:t>
      </w:r>
      <w:r w:rsidR="0028447E" w:rsidRPr="00D01346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 xml:space="preserve"> </w:t>
      </w:r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Pellet</w:t>
      </w:r>
      <w:proofErr w:type="gramEnd"/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 xml:space="preserve"> Grill to 425ºF, with </w:t>
      </w:r>
      <w:proofErr w:type="spellStart"/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GrillGrates</w:t>
      </w:r>
      <w:proofErr w:type="spellEnd"/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 xml:space="preserve"> in place over the fire box, with the diffuser door removed for direct grilling. Place the second shelf in the grill.</w:t>
      </w:r>
    </w:p>
    <w:p w14:paraId="23377DDC" w14:textId="76C0DC35" w:rsidR="00645F70" w:rsidRPr="00645F70" w:rsidRDefault="00645F70" w:rsidP="00645F70">
      <w:p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Slice the pork tenderloins into 3”- 4” segments. Butterfly each segment.</w:t>
      </w:r>
    </w:p>
    <w:p w14:paraId="25ACBF2C" w14:textId="339ECD98" w:rsidR="00645F70" w:rsidRPr="00645F70" w:rsidRDefault="00645F70" w:rsidP="00645F70">
      <w:p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Place the pork in a Briner Mini brining bucket with the Sweetwater Spice Apple Chipotle BBQ Bath Brine. Soak in the refrigerator for 45 minutes. </w:t>
      </w:r>
    </w:p>
    <w:p w14:paraId="715FC311" w14:textId="25CFE55C" w:rsidR="00645F70" w:rsidRPr="00645F70" w:rsidRDefault="00645F70" w:rsidP="00645F70">
      <w:p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Place the bacon on a wire rack over sheet pan. Cook until rendered but not crisp, about 25 minutes.</w:t>
      </w:r>
    </w:p>
    <w:p w14:paraId="01CB4603" w14:textId="77777777" w:rsidR="00645F70" w:rsidRPr="00645F70" w:rsidRDefault="00645F70" w:rsidP="00645F70">
      <w:p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Remove second shelf. Turn grill temperature up to 475ºF.</w:t>
      </w:r>
    </w:p>
    <w:p w14:paraId="1573EBC5" w14:textId="77777777" w:rsidR="00645F70" w:rsidRPr="00645F70" w:rsidRDefault="00645F70" w:rsidP="00645F70">
      <w:p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Remove the pork from brine. Wrap in the par cooked bacon. Secure with toothpick.</w:t>
      </w:r>
    </w:p>
    <w:p w14:paraId="0174579E" w14:textId="11AACEF0" w:rsidR="00645F70" w:rsidRPr="00645F70" w:rsidRDefault="00645F70" w:rsidP="00645F70">
      <w:p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 xml:space="preserve">Thread medallions onto skewers (3 per). Season with R Butts R </w:t>
      </w:r>
      <w:proofErr w:type="spellStart"/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Smokin</w:t>
      </w:r>
      <w:proofErr w:type="spellEnd"/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’ Ozark Heat BBQ Rub.</w:t>
      </w:r>
    </w:p>
    <w:p w14:paraId="6751FC2C" w14:textId="77777777" w:rsidR="00645F70" w:rsidRPr="00645F70" w:rsidRDefault="00645F70" w:rsidP="00645F70">
      <w:pPr>
        <w:shd w:val="clear" w:color="auto" w:fill="FFFFFF"/>
        <w:spacing w:after="100" w:afterAutospacing="1" w:line="240" w:lineRule="auto"/>
        <w:rPr>
          <w:rFonts w:ascii="Expressway Rg" w:eastAsia="Times New Roman" w:hAnsi="Expressway Rg" w:cs="Open Sans"/>
          <w:color w:val="000000" w:themeColor="text1"/>
          <w:sz w:val="27"/>
          <w:szCs w:val="27"/>
        </w:rPr>
      </w:pPr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 xml:space="preserve">Grill over direct heat on the </w:t>
      </w:r>
      <w:proofErr w:type="spellStart"/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GrillGrates</w:t>
      </w:r>
      <w:proofErr w:type="spellEnd"/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 xml:space="preserve">, flipping to form grill marks on both sides, until the internal temperature reaches 135ºF. Remove from the grill and immediately brush with </w:t>
      </w:r>
      <w:proofErr w:type="spellStart"/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>Kozlik’s</w:t>
      </w:r>
      <w:proofErr w:type="spellEnd"/>
      <w:r w:rsidRPr="00645F70">
        <w:rPr>
          <w:rFonts w:ascii="Expressway Rg" w:eastAsia="Times New Roman" w:hAnsi="Expressway Rg" w:cs="Open Sans"/>
          <w:color w:val="000000" w:themeColor="text1"/>
          <w:sz w:val="27"/>
          <w:szCs w:val="27"/>
        </w:rPr>
        <w:t xml:space="preserve"> Maple Whiskey BBQ Sauce.</w:t>
      </w:r>
    </w:p>
    <w:p w14:paraId="4F441188" w14:textId="77777777" w:rsidR="0044480A" w:rsidRDefault="00D01346"/>
    <w:sectPr w:rsidR="0044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ressway Rg">
    <w:panose1 w:val="020B0604020200020204"/>
    <w:charset w:val="00"/>
    <w:family w:val="swiss"/>
    <w:pitch w:val="variable"/>
    <w:sig w:usb0="A00002AF" w:usb1="5000000A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070C9"/>
    <w:multiLevelType w:val="multilevel"/>
    <w:tmpl w:val="21A2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70"/>
    <w:rsid w:val="0028447E"/>
    <w:rsid w:val="00645F70"/>
    <w:rsid w:val="00782C49"/>
    <w:rsid w:val="00AF224A"/>
    <w:rsid w:val="00D0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D62A"/>
  <w15:chartTrackingRefBased/>
  <w15:docId w15:val="{ACB99053-3A16-4298-87F6-4E47EE1C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5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F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5F70"/>
    <w:rPr>
      <w:i/>
      <w:iCs/>
    </w:rPr>
  </w:style>
  <w:style w:type="paragraph" w:customStyle="1" w:styleId="p1">
    <w:name w:val="p1"/>
    <w:basedOn w:val="Normal"/>
    <w:rsid w:val="0064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645F70"/>
  </w:style>
  <w:style w:type="character" w:styleId="Hyperlink">
    <w:name w:val="Hyperlink"/>
    <w:basedOn w:val="DefaultParagraphFont"/>
    <w:uiPriority w:val="99"/>
    <w:semiHidden/>
    <w:unhideWhenUsed/>
    <w:rsid w:val="00645F70"/>
    <w:rPr>
      <w:color w:val="0000FF"/>
      <w:u w:val="single"/>
    </w:rPr>
  </w:style>
  <w:style w:type="paragraph" w:customStyle="1" w:styleId="p2">
    <w:name w:val="p2"/>
    <w:basedOn w:val="Normal"/>
    <w:rsid w:val="0064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5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" w:space="31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bbq.com/sauces-and-rubs/sauces/tomato-based/kozlik-maple-whiskey-bbq-sauce.html" TargetMode="External"/><Relationship Id="rId5" Type="http://schemas.openxmlformats.org/officeDocument/2006/relationships/hyperlink" Target="https://www.atbbq.com/sauces-and-rubs/healthy-choices/msg-free/sweetwater-spice-apple-chipotle-bbq-bath-brine-concentr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Coniglio</dc:creator>
  <cp:keywords/>
  <dc:description/>
  <cp:lastModifiedBy>Frank Coniglio</cp:lastModifiedBy>
  <cp:revision>3</cp:revision>
  <dcterms:created xsi:type="dcterms:W3CDTF">2021-08-20T18:34:00Z</dcterms:created>
  <dcterms:modified xsi:type="dcterms:W3CDTF">2021-08-20T18:36:00Z</dcterms:modified>
</cp:coreProperties>
</file>