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18" w:val="single"/>
        </w:pBdr>
        <w:tabs>
          <w:tab w:val="center" w:pos="4320"/>
          <w:tab w:val="right" w:pos="8640"/>
        </w:tabs>
        <w:rPr>
          <w:b w:val="1"/>
          <w:i w:val="1"/>
          <w:sz w:val="48"/>
          <w:szCs w:val="48"/>
        </w:rPr>
      </w:pPr>
      <w:r w:rsidDel="00000000" w:rsidR="00000000" w:rsidRPr="00000000">
        <w:rPr>
          <w:b w:val="1"/>
          <w:i w:val="1"/>
          <w:sz w:val="48"/>
          <w:szCs w:val="48"/>
          <w:rtl w:val="0"/>
        </w:rPr>
        <w:t xml:space="preserve">CHAPTER 6</w:t>
      </w:r>
    </w:p>
    <w:p w:rsidR="00000000" w:rsidDel="00000000" w:rsidP="00000000" w:rsidRDefault="00000000" w:rsidRPr="00000000" w14:paraId="00000002">
      <w:pPr>
        <w:pBdr>
          <w:top w:color="000000" w:space="0" w:sz="18" w:val="single"/>
        </w:pBdr>
        <w:tabs>
          <w:tab w:val="center" w:pos="4320"/>
          <w:tab w:val="right" w:pos="8640"/>
        </w:tabs>
        <w:rPr>
          <w:rFonts w:ascii="Times" w:cs="Times" w:eastAsia="Times" w:hAnsi="Times"/>
          <w:b w:val="1"/>
          <w:i w:val="1"/>
          <w:sz w:val="48"/>
          <w:szCs w:val="48"/>
        </w:rPr>
      </w:pPr>
      <w:r w:rsidDel="00000000" w:rsidR="00000000" w:rsidRPr="00000000">
        <w:rPr>
          <w:b w:val="1"/>
          <w:sz w:val="48"/>
          <w:szCs w:val="48"/>
          <w:rtl w:val="0"/>
        </w:rPr>
        <w:t xml:space="preserve">MAKING CAPITAL INVESTMENT DECISIONS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1"/>
        <w:rPr>
          <w:b w:val="1"/>
        </w:rPr>
      </w:pPr>
      <w:r w:rsidDel="00000000" w:rsidR="00000000" w:rsidRPr="00000000">
        <w:rPr>
          <w:b w:val="1"/>
          <w:rtl w:val="0"/>
        </w:rPr>
        <w:t xml:space="preserve">Answers to Concepts Review and Critical Thinking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tabs>
          <w:tab w:val="left" w:pos="450"/>
        </w:tabs>
        <w:ind w:left="446" w:hanging="446"/>
        <w:jc w:val="both"/>
        <w:rPr/>
      </w:pPr>
      <w:r w:rsidDel="00000000" w:rsidR="00000000" w:rsidRPr="00000000">
        <w:rPr>
          <w:b w:val="1"/>
          <w:rtl w:val="0"/>
        </w:rPr>
        <w:t xml:space="preserve">1.</w:t>
      </w:r>
      <w:r w:rsidDel="00000000" w:rsidR="00000000" w:rsidRPr="00000000">
        <w:rPr>
          <w:rtl w:val="0"/>
        </w:rPr>
        <w:tab/>
        <w:t xml:space="preserve">In this context, an opportunity cost refers to the value of an asset or other input that will be used in a project. The relevant cost is what the asset or input is actually worth today, not, for example, what it cost to acquire it.</w:t>
      </w:r>
    </w:p>
    <w:p w:rsidR="00000000" w:rsidDel="00000000" w:rsidP="00000000" w:rsidRDefault="00000000" w:rsidRPr="00000000" w14:paraId="00000008">
      <w:pPr>
        <w:tabs>
          <w:tab w:val="left" w:pos="446"/>
          <w:tab w:val="left" w:pos="907"/>
          <w:tab w:val="left" w:pos="1170"/>
        </w:tabs>
        <w:ind w:left="907" w:hanging="907"/>
        <w:jc w:val="both"/>
        <w:rPr>
          <w:color w:val="000000"/>
        </w:rPr>
      </w:pPr>
      <w:r w:rsidDel="00000000" w:rsidR="00000000" w:rsidRPr="00000000">
        <w:rPr>
          <w:b w:val="1"/>
          <w:color w:val="000000"/>
          <w:highlight w:val="yellow"/>
          <w:rtl w:val="0"/>
        </w:rPr>
        <w:t xml:space="preserve">2.</w:t>
      </w:r>
      <w:r w:rsidDel="00000000" w:rsidR="00000000" w:rsidRPr="00000000">
        <w:rPr>
          <w:color w:val="000000"/>
          <w:rtl w:val="0"/>
        </w:rPr>
        <w:tab/>
      </w:r>
      <w:r w:rsidDel="00000000" w:rsidR="00000000" w:rsidRPr="00000000">
        <w:rPr>
          <w:i w:val="1"/>
          <w:color w:val="000000"/>
          <w:rtl w:val="0"/>
        </w:rPr>
        <w:t xml:space="preserve">a.</w:t>
      </w:r>
      <w:r w:rsidDel="00000000" w:rsidR="00000000" w:rsidRPr="00000000">
        <w:rPr>
          <w:color w:val="000000"/>
          <w:rtl w:val="0"/>
        </w:rPr>
        <w:tab/>
        <w:t xml:space="preserve">Yes, the reduction in the sales of the company’s other products, referred to as erosion, should be treated as an incremental cash flow. These lost sales are included because they are a cost (a revenue reduction) that the firm must bear if it chooses to produce the new product.</w:t>
      </w:r>
    </w:p>
    <w:p w:rsidR="00000000" w:rsidDel="00000000" w:rsidP="00000000" w:rsidRDefault="00000000" w:rsidRPr="00000000" w14:paraId="00000009">
      <w:pPr>
        <w:tabs>
          <w:tab w:val="left" w:pos="446"/>
          <w:tab w:val="left" w:pos="907"/>
          <w:tab w:val="left" w:pos="1170"/>
        </w:tabs>
        <w:rPr>
          <w:color w:val="000000"/>
        </w:rPr>
      </w:pPr>
      <w:r w:rsidDel="00000000" w:rsidR="00000000" w:rsidRPr="00000000">
        <w:rPr>
          <w:color w:val="000000"/>
          <w:rtl w:val="0"/>
        </w:rPr>
        <w:tab/>
      </w:r>
    </w:p>
    <w:p w:rsidR="00000000" w:rsidDel="00000000" w:rsidP="00000000" w:rsidRDefault="00000000" w:rsidRPr="00000000" w14:paraId="0000000A">
      <w:pPr>
        <w:tabs>
          <w:tab w:val="left" w:pos="446"/>
          <w:tab w:val="left" w:pos="907"/>
          <w:tab w:val="left" w:pos="1170"/>
        </w:tabs>
        <w:ind w:left="907" w:hanging="907"/>
        <w:jc w:val="both"/>
        <w:rPr>
          <w:color w:val="000000"/>
        </w:rPr>
      </w:pPr>
      <w:r w:rsidDel="00000000" w:rsidR="00000000" w:rsidRPr="00000000">
        <w:rPr>
          <w:color w:val="000000"/>
          <w:rtl w:val="0"/>
        </w:rPr>
        <w:tab/>
      </w:r>
      <w:r w:rsidDel="00000000" w:rsidR="00000000" w:rsidRPr="00000000">
        <w:rPr>
          <w:i w:val="1"/>
          <w:color w:val="000000"/>
          <w:rtl w:val="0"/>
        </w:rPr>
        <w:t xml:space="preserve">b.</w:t>
        <w:tab/>
      </w:r>
      <w:r w:rsidDel="00000000" w:rsidR="00000000" w:rsidRPr="00000000">
        <w:rPr>
          <w:color w:val="000000"/>
          <w:rtl w:val="0"/>
        </w:rPr>
        <w:t xml:space="preserve">Yes, expenditures on plant and equipment should be treated as incremental cash flows. These are costs of the new product line. However, if these expenditures have already occurred (and cannot be recaptured through a sale of the plant and equipment), they are sunk costs and are not included as incremental cash flows.</w:t>
      </w:r>
    </w:p>
    <w:p w:rsidR="00000000" w:rsidDel="00000000" w:rsidP="00000000" w:rsidRDefault="00000000" w:rsidRPr="00000000" w14:paraId="0000000B">
      <w:pPr>
        <w:tabs>
          <w:tab w:val="left" w:pos="446"/>
          <w:tab w:val="left" w:pos="907"/>
          <w:tab w:val="left" w:pos="1170"/>
        </w:tabs>
        <w:ind w:left="720" w:hanging="720"/>
        <w:rPr>
          <w:i w:val="1"/>
        </w:rPr>
      </w:pPr>
      <w:r w:rsidDel="00000000" w:rsidR="00000000" w:rsidRPr="00000000">
        <w:rPr>
          <w:rtl w:val="0"/>
        </w:rPr>
      </w:r>
    </w:p>
    <w:p w:rsidR="00000000" w:rsidDel="00000000" w:rsidP="00000000" w:rsidRDefault="00000000" w:rsidRPr="00000000" w14:paraId="0000000C">
      <w:pPr>
        <w:tabs>
          <w:tab w:val="left" w:pos="446"/>
          <w:tab w:val="left" w:pos="907"/>
          <w:tab w:val="left" w:pos="1170"/>
        </w:tabs>
        <w:ind w:left="907" w:hanging="907"/>
        <w:jc w:val="both"/>
        <w:rPr>
          <w:color w:val="000000"/>
        </w:rPr>
      </w:pPr>
      <w:r w:rsidDel="00000000" w:rsidR="00000000" w:rsidRPr="00000000">
        <w:rPr>
          <w:i w:val="1"/>
          <w:rtl w:val="0"/>
        </w:rPr>
        <w:tab/>
        <w:t xml:space="preserve">c.</w:t>
        <w:tab/>
      </w:r>
      <w:r w:rsidDel="00000000" w:rsidR="00000000" w:rsidRPr="00000000">
        <w:rPr>
          <w:rtl w:val="0"/>
        </w:rPr>
        <w:t xml:space="preserve">No, the research and development costs should not be treated as incremental cash flows. The costs of research and development undertaken on the product during the past three years are sunk costs and should not be included in the evaluation of the project. Decisions made and costs incurred in the past cannot be changed. They should not affect the decision to accept or reject the project.</w:t>
      </w:r>
      <w:r w:rsidDel="00000000" w:rsidR="00000000" w:rsidRPr="00000000">
        <w:rPr>
          <w:rtl w:val="0"/>
        </w:rPr>
      </w:r>
    </w:p>
    <w:p w:rsidR="00000000" w:rsidDel="00000000" w:rsidP="00000000" w:rsidRDefault="00000000" w:rsidRPr="00000000" w14:paraId="0000000D">
      <w:pPr>
        <w:tabs>
          <w:tab w:val="left" w:pos="446"/>
          <w:tab w:val="left" w:pos="907"/>
          <w:tab w:val="left" w:pos="1170"/>
        </w:tabs>
        <w:ind w:left="720" w:hanging="720"/>
        <w:rPr/>
      </w:pPr>
      <w:r w:rsidDel="00000000" w:rsidR="00000000" w:rsidRPr="00000000">
        <w:rPr>
          <w:rtl w:val="0"/>
        </w:rPr>
      </w:r>
    </w:p>
    <w:p w:rsidR="00000000" w:rsidDel="00000000" w:rsidP="00000000" w:rsidRDefault="00000000" w:rsidRPr="00000000" w14:paraId="0000000E">
      <w:pPr>
        <w:tabs>
          <w:tab w:val="left" w:pos="446"/>
          <w:tab w:val="left" w:pos="907"/>
          <w:tab w:val="left" w:pos="1170"/>
        </w:tabs>
        <w:ind w:left="907" w:hanging="907"/>
        <w:jc w:val="both"/>
        <w:rPr/>
      </w:pPr>
      <w:r w:rsidDel="00000000" w:rsidR="00000000" w:rsidRPr="00000000">
        <w:rPr>
          <w:i w:val="1"/>
          <w:rtl w:val="0"/>
        </w:rPr>
        <w:tab/>
        <w:t xml:space="preserve">d.</w:t>
        <w:tab/>
      </w:r>
      <w:r w:rsidDel="00000000" w:rsidR="00000000" w:rsidRPr="00000000">
        <w:rPr>
          <w:rtl w:val="0"/>
        </w:rPr>
        <w:t xml:space="preserve">Yes, the annual depreciation expense must be taken into account when calculating the cash flows related to a given project. While depreciation is not a cash expense that directly affects cash flow, it decreases a firm’s net income and hence lowers its tax bill for the year. Because of this depreciation tax shield, the firm has more cash on hand at the end of the year than it would have had without expensing depreciation.</w:t>
      </w:r>
    </w:p>
    <w:p w:rsidR="00000000" w:rsidDel="00000000" w:rsidP="00000000" w:rsidRDefault="00000000" w:rsidRPr="00000000" w14:paraId="0000000F">
      <w:pPr>
        <w:tabs>
          <w:tab w:val="left" w:pos="446"/>
          <w:tab w:val="left" w:pos="907"/>
          <w:tab w:val="left" w:pos="1170"/>
        </w:tabs>
        <w:ind w:left="720" w:hanging="720"/>
        <w:jc w:val="both"/>
        <w:rPr/>
      </w:pPr>
      <w:r w:rsidDel="00000000" w:rsidR="00000000" w:rsidRPr="00000000">
        <w:rPr>
          <w:rtl w:val="0"/>
        </w:rPr>
      </w:r>
    </w:p>
    <w:p w:rsidR="00000000" w:rsidDel="00000000" w:rsidP="00000000" w:rsidRDefault="00000000" w:rsidRPr="00000000" w14:paraId="00000010">
      <w:pPr>
        <w:tabs>
          <w:tab w:val="left" w:pos="446"/>
          <w:tab w:val="left" w:pos="907"/>
          <w:tab w:val="left" w:pos="1170"/>
        </w:tabs>
        <w:ind w:left="907" w:hanging="907"/>
        <w:jc w:val="both"/>
        <w:rPr/>
      </w:pPr>
      <w:r w:rsidDel="00000000" w:rsidR="00000000" w:rsidRPr="00000000">
        <w:rPr>
          <w:i w:val="1"/>
          <w:rtl w:val="0"/>
        </w:rPr>
        <w:tab/>
        <w:t xml:space="preserve">e.</w:t>
      </w:r>
      <w:r w:rsidDel="00000000" w:rsidR="00000000" w:rsidRPr="00000000">
        <w:rPr>
          <w:rtl w:val="0"/>
        </w:rPr>
        <w:t xml:space="preserve"> </w:t>
        <w:tab/>
        <w:t xml:space="preserve">No, dividend payments should not be treated as incremental cash flows. A firm’s decision to pay or not pay dividends is independent of the decision to accept or reject any given investment project. For this reason, dividends are not an incremental cash flow to a given project. Dividend policy is discussed in more detail in later chapters.</w:t>
      </w:r>
    </w:p>
    <w:p w:rsidR="00000000" w:rsidDel="00000000" w:rsidP="00000000" w:rsidRDefault="00000000" w:rsidRPr="00000000" w14:paraId="00000011">
      <w:pPr>
        <w:tabs>
          <w:tab w:val="left" w:pos="446"/>
          <w:tab w:val="left" w:pos="907"/>
          <w:tab w:val="left" w:pos="1170"/>
        </w:tabs>
        <w:ind w:left="720" w:hanging="720"/>
        <w:rPr/>
      </w:pPr>
      <w:r w:rsidDel="00000000" w:rsidR="00000000" w:rsidRPr="00000000">
        <w:rPr>
          <w:rtl w:val="0"/>
        </w:rPr>
      </w:r>
    </w:p>
    <w:p w:rsidR="00000000" w:rsidDel="00000000" w:rsidP="00000000" w:rsidRDefault="00000000" w:rsidRPr="00000000" w14:paraId="00000012">
      <w:pPr>
        <w:tabs>
          <w:tab w:val="left" w:pos="446"/>
          <w:tab w:val="left" w:pos="907"/>
          <w:tab w:val="left" w:pos="1170"/>
        </w:tabs>
        <w:ind w:left="907" w:hanging="907"/>
        <w:rPr/>
      </w:pPr>
      <w:r w:rsidDel="00000000" w:rsidR="00000000" w:rsidRPr="00000000">
        <w:rPr>
          <w:rtl w:val="0"/>
        </w:rPr>
        <w:tab/>
      </w:r>
      <w:r w:rsidDel="00000000" w:rsidR="00000000" w:rsidRPr="00000000">
        <w:rPr>
          <w:i w:val="1"/>
          <w:rtl w:val="0"/>
        </w:rPr>
        <w:t xml:space="preserve">f.</w:t>
      </w:r>
      <w:r w:rsidDel="00000000" w:rsidR="00000000" w:rsidRPr="00000000">
        <w:rPr>
          <w:rtl w:val="0"/>
        </w:rPr>
        <w:t xml:space="preserve"> </w:t>
        <w:tab/>
        <w:t xml:space="preserve">Yes, the resale value of plant and equipment at the end of a project’s life should be treated as an incremental cash flow. The price at which the firm sells the equipment is a cash inflow, and any difference between the book value of the equipment and its sale price will create accounting gains or losses that result in either a tax credit or liability.</w:t>
      </w:r>
    </w:p>
    <w:p w:rsidR="00000000" w:rsidDel="00000000" w:rsidP="00000000" w:rsidRDefault="00000000" w:rsidRPr="00000000" w14:paraId="00000013">
      <w:pPr>
        <w:tabs>
          <w:tab w:val="left" w:pos="446"/>
          <w:tab w:val="left" w:pos="907"/>
          <w:tab w:val="left" w:pos="1170"/>
        </w:tabs>
        <w:ind w:left="720" w:hanging="720"/>
        <w:rPr/>
      </w:pPr>
      <w:r w:rsidDel="00000000" w:rsidR="00000000" w:rsidRPr="00000000">
        <w:rPr>
          <w:rtl w:val="0"/>
        </w:rPr>
      </w:r>
    </w:p>
    <w:p w:rsidR="00000000" w:rsidDel="00000000" w:rsidP="00000000" w:rsidRDefault="00000000" w:rsidRPr="00000000" w14:paraId="00000014">
      <w:pPr>
        <w:tabs>
          <w:tab w:val="left" w:pos="446"/>
          <w:tab w:val="left" w:pos="907"/>
          <w:tab w:val="left" w:pos="1170"/>
        </w:tabs>
        <w:ind w:left="907" w:hanging="907"/>
        <w:jc w:val="both"/>
        <w:rPr/>
      </w:pPr>
      <w:r w:rsidDel="00000000" w:rsidR="00000000" w:rsidRPr="00000000">
        <w:rPr>
          <w:rtl w:val="0"/>
        </w:rPr>
        <w:tab/>
      </w:r>
      <w:r w:rsidDel="00000000" w:rsidR="00000000" w:rsidRPr="00000000">
        <w:rPr>
          <w:i w:val="1"/>
          <w:rtl w:val="0"/>
        </w:rPr>
        <w:t xml:space="preserve">g.</w:t>
      </w:r>
      <w:r w:rsidDel="00000000" w:rsidR="00000000" w:rsidRPr="00000000">
        <w:rPr>
          <w:rtl w:val="0"/>
        </w:rPr>
        <w:tab/>
        <w:t xml:space="preserve">Yes, salary and medical costs for production employees hired for a project should be treated as incremental cash flows. The salaries of all personnel connected to the project must be included as costs of that project. </w:t>
      </w:r>
    </w:p>
    <w:p w:rsidR="00000000" w:rsidDel="00000000" w:rsidP="00000000" w:rsidRDefault="00000000" w:rsidRPr="00000000" w14:paraId="00000015">
      <w:pPr>
        <w:tabs>
          <w:tab w:val="left" w:pos="446"/>
          <w:tab w:val="left" w:pos="907"/>
          <w:tab w:val="left" w:pos="1170"/>
        </w:tabs>
        <w:ind w:left="907" w:hanging="907"/>
        <w:jc w:val="both"/>
        <w:rPr/>
      </w:pPr>
      <w:r w:rsidDel="00000000" w:rsidR="00000000" w:rsidRPr="00000000">
        <w:rPr>
          <w:b w:val="1"/>
          <w:rtl w:val="0"/>
        </w:rPr>
        <w:t xml:space="preserve">3.</w:t>
      </w:r>
      <w:r w:rsidDel="00000000" w:rsidR="00000000" w:rsidRPr="00000000">
        <w:rPr>
          <w:rtl w:val="0"/>
        </w:rPr>
        <w:t xml:space="preserve"> </w:t>
        <w:tab/>
        <w:t xml:space="preserve">Item (a) is a relevant cost because the opportunity to sell the land is lost if the new golf club is produced. Item (b) is also relevant because the firm must take into account the erosion of sales of existing products when a new product is introduced. If the firm produces the new club, the earnings from the existing clubs will decrease, effectively creating a cost that must be included in the decision. Item (c) is irrelevant because the costs of research and development are sunk costs. Decisions made in the past cannot be changed. They are not relevant to the production of the new club. </w:t>
      </w:r>
    </w:p>
    <w:p w:rsidR="00000000" w:rsidDel="00000000" w:rsidP="00000000" w:rsidRDefault="00000000" w:rsidRPr="00000000" w14:paraId="00000016">
      <w:pPr>
        <w:tabs>
          <w:tab w:val="left" w:pos="450"/>
        </w:tabs>
        <w:ind w:left="446" w:hanging="446"/>
        <w:jc w:val="both"/>
        <w:rPr/>
      </w:pPr>
      <w:r w:rsidDel="00000000" w:rsidR="00000000" w:rsidRPr="00000000">
        <w:rPr>
          <w:rtl w:val="0"/>
        </w:rPr>
      </w:r>
    </w:p>
    <w:p w:rsidR="00000000" w:rsidDel="00000000" w:rsidP="00000000" w:rsidRDefault="00000000" w:rsidRPr="00000000" w14:paraId="00000017">
      <w:pPr>
        <w:tabs>
          <w:tab w:val="left" w:pos="450"/>
        </w:tabs>
        <w:ind w:left="446" w:hanging="446"/>
        <w:jc w:val="both"/>
        <w:rPr/>
      </w:pPr>
      <w:r w:rsidDel="00000000" w:rsidR="00000000" w:rsidRPr="00000000">
        <w:rPr>
          <w:b w:val="1"/>
          <w:highlight w:val="yellow"/>
          <w:rtl w:val="0"/>
        </w:rPr>
        <w:t xml:space="preserve">4.</w:t>
      </w:r>
      <w:r w:rsidDel="00000000" w:rsidR="00000000" w:rsidRPr="00000000">
        <w:rPr>
          <w:rtl w:val="0"/>
        </w:rPr>
        <w:tab/>
        <w:t xml:space="preserve">For tax purposes, a firm would choose MACRS because it provides for larger depreciation deductions earlier. These larger deductions reduce taxes, but have no other cash consequences. Notice that the choice between MACRS and straight-line is purely a time value issue; the total depreciation is the same, only the timing differs.</w:t>
      </w:r>
    </w:p>
    <w:p w:rsidR="00000000" w:rsidDel="00000000" w:rsidP="00000000" w:rsidRDefault="00000000" w:rsidRPr="00000000" w14:paraId="00000018">
      <w:pPr>
        <w:tabs>
          <w:tab w:val="left" w:pos="450"/>
        </w:tabs>
        <w:ind w:left="446" w:hanging="446"/>
        <w:jc w:val="both"/>
        <w:rPr/>
      </w:pPr>
      <w:r w:rsidDel="00000000" w:rsidR="00000000" w:rsidRPr="00000000">
        <w:rPr>
          <w:rtl w:val="0"/>
        </w:rPr>
      </w:r>
    </w:p>
    <w:p w:rsidR="00000000" w:rsidDel="00000000" w:rsidP="00000000" w:rsidRDefault="00000000" w:rsidRPr="00000000" w14:paraId="00000019">
      <w:pPr>
        <w:tabs>
          <w:tab w:val="left" w:pos="450"/>
        </w:tabs>
        <w:ind w:left="446" w:hanging="446"/>
        <w:jc w:val="both"/>
        <w:rPr/>
      </w:pPr>
      <w:r w:rsidDel="00000000" w:rsidR="00000000" w:rsidRPr="00000000">
        <w:rPr>
          <w:b w:val="1"/>
          <w:rtl w:val="0"/>
        </w:rPr>
        <w:t xml:space="preserve">5.</w:t>
      </w:r>
      <w:r w:rsidDel="00000000" w:rsidR="00000000" w:rsidRPr="00000000">
        <w:rPr>
          <w:rtl w:val="0"/>
        </w:rPr>
        <w:tab/>
        <w:t xml:space="preserve">It’s probably only a mild over-simplification. Current liabilities will all be paid, presumably. The cash portion of current assets will be retrieved. Some receivables won’t be collected, and some inventory will not be sold, of course. Counterbalancing these losses is the fact that inventory sold above cost (and not replaced at the end of the project’s life) acts to increase working capital. These effects tend to offset one another.</w:t>
      </w:r>
    </w:p>
    <w:p w:rsidR="00000000" w:rsidDel="00000000" w:rsidP="00000000" w:rsidRDefault="00000000" w:rsidRPr="00000000" w14:paraId="0000001A">
      <w:pPr>
        <w:tabs>
          <w:tab w:val="left" w:pos="450"/>
        </w:tabs>
        <w:ind w:left="446" w:hanging="446"/>
        <w:jc w:val="both"/>
        <w:rPr/>
      </w:pPr>
      <w:r w:rsidDel="00000000" w:rsidR="00000000" w:rsidRPr="00000000">
        <w:rPr>
          <w:rtl w:val="0"/>
        </w:rPr>
      </w:r>
    </w:p>
    <w:p w:rsidR="00000000" w:rsidDel="00000000" w:rsidP="00000000" w:rsidRDefault="00000000" w:rsidRPr="00000000" w14:paraId="0000001B">
      <w:pPr>
        <w:tabs>
          <w:tab w:val="left" w:pos="440"/>
        </w:tabs>
        <w:ind w:left="440" w:hanging="440"/>
        <w:jc w:val="both"/>
        <w:rPr/>
      </w:pPr>
      <w:r w:rsidDel="00000000" w:rsidR="00000000" w:rsidRPr="00000000">
        <w:rPr>
          <w:b w:val="1"/>
          <w:rtl w:val="0"/>
        </w:rPr>
        <w:t xml:space="preserve">6.</w:t>
      </w:r>
      <w:r w:rsidDel="00000000" w:rsidR="00000000" w:rsidRPr="00000000">
        <w:rPr>
          <w:rtl w:val="0"/>
        </w:rPr>
        <w:tab/>
        <w:t xml:space="preserve">Management’s discretion to set the firm’s capital structure is applicable at the firm level. Since any one particular project could be financed entirely with equity, another project could be financed with debt, and the firm’s overall capital structure would remain unchanged. Financing costs are irrelevant in the analysis of a project’s incremental cash flows according to the stand-alone principle.</w:t>
      </w:r>
    </w:p>
    <w:p w:rsidR="00000000" w:rsidDel="00000000" w:rsidP="00000000" w:rsidRDefault="00000000" w:rsidRPr="00000000" w14:paraId="0000001C">
      <w:pPr>
        <w:tabs>
          <w:tab w:val="left" w:pos="450"/>
        </w:tabs>
        <w:ind w:left="446" w:hanging="446"/>
        <w:jc w:val="both"/>
        <w:rPr/>
      </w:pPr>
      <w:r w:rsidDel="00000000" w:rsidR="00000000" w:rsidRPr="00000000">
        <w:rPr>
          <w:rtl w:val="0"/>
        </w:rPr>
      </w:r>
    </w:p>
    <w:p w:rsidR="00000000" w:rsidDel="00000000" w:rsidP="00000000" w:rsidRDefault="00000000" w:rsidRPr="00000000" w14:paraId="0000001D">
      <w:pPr>
        <w:tabs>
          <w:tab w:val="left" w:pos="440"/>
        </w:tabs>
        <w:ind w:left="440" w:hanging="440"/>
        <w:jc w:val="both"/>
        <w:rPr/>
      </w:pPr>
      <w:r w:rsidDel="00000000" w:rsidR="00000000" w:rsidRPr="00000000">
        <w:rPr>
          <w:b w:val="1"/>
          <w:highlight w:val="yellow"/>
          <w:rtl w:val="0"/>
        </w:rPr>
        <w:t xml:space="preserve">7.</w:t>
      </w:r>
      <w:r w:rsidDel="00000000" w:rsidR="00000000" w:rsidRPr="00000000">
        <w:rPr>
          <w:rtl w:val="0"/>
        </w:rPr>
        <w:tab/>
        <w:t xml:space="preserve">The EAC approach is appropriate when comparing mutually exclusive projects with different lives that will be replaced when they wear out. This type of analysis is necessary so that the projects have a common life span over which they can be compared. For example, if one project has a three-year life and the other has a five-year life, then a 15-year horizon is the minimum necessary to place the two projects on an equal footing, implying that one project will be repeated five times and the other will be repeated three times. Note the shortest common life may be quite long when there are more than two alternatives and/or when the individual project lives are relatively long. Assuming this type of analysis is valid implies that the project cash flows remain the same over the common life, thus ignoring the possible effects of, among other things: (1) inflation, (2) changing economic conditions, (3) the increasing unreliability of cash flow estimates that occur far into the future, and (4) the possible effects of future technology improvement that could alter the project cash flows.</w:t>
      </w:r>
    </w:p>
    <w:p w:rsidR="00000000" w:rsidDel="00000000" w:rsidP="00000000" w:rsidRDefault="00000000" w:rsidRPr="00000000" w14:paraId="0000001E">
      <w:pPr>
        <w:tabs>
          <w:tab w:val="left" w:pos="450"/>
        </w:tabs>
        <w:ind w:left="446" w:hanging="446"/>
        <w:jc w:val="both"/>
        <w:rPr/>
      </w:pPr>
      <w:r w:rsidDel="00000000" w:rsidR="00000000" w:rsidRPr="00000000">
        <w:rPr>
          <w:rtl w:val="0"/>
        </w:rPr>
      </w:r>
    </w:p>
    <w:p w:rsidR="00000000" w:rsidDel="00000000" w:rsidP="00000000" w:rsidRDefault="00000000" w:rsidRPr="00000000" w14:paraId="0000001F">
      <w:pPr>
        <w:tabs>
          <w:tab w:val="left" w:pos="440"/>
        </w:tabs>
        <w:ind w:left="440" w:hanging="440"/>
        <w:jc w:val="both"/>
        <w:rPr/>
      </w:pPr>
      <w:r w:rsidDel="00000000" w:rsidR="00000000" w:rsidRPr="00000000">
        <w:rPr>
          <w:b w:val="1"/>
          <w:rtl w:val="0"/>
        </w:rPr>
        <w:t xml:space="preserve">8.</w:t>
      </w:r>
      <w:r w:rsidDel="00000000" w:rsidR="00000000" w:rsidRPr="00000000">
        <w:rPr>
          <w:rtl w:val="0"/>
        </w:rPr>
        <w:tab/>
        <w:t xml:space="preserve">Depreciation is a non-cash expense, but it is tax-deductible on the income statement. Thus depreciation causes taxes paid, an actual cash outflow, to be reduced by an amount equal to the depreciation tax shield, </w:t>
      </w:r>
      <w:r w:rsidDel="00000000" w:rsidR="00000000" w:rsidRPr="00000000">
        <w:rPr>
          <w:i w:val="1"/>
          <w:rtl w:val="0"/>
        </w:rPr>
        <w:t xml:space="preserve">T</w:t>
      </w:r>
      <w:r w:rsidDel="00000000" w:rsidR="00000000" w:rsidRPr="00000000">
        <w:rPr>
          <w:i w:val="1"/>
          <w:vertAlign w:val="baseline"/>
          <w:rtl w:val="0"/>
        </w:rPr>
        <w:t xml:space="preserve">c</w:t>
      </w:r>
      <w:r w:rsidDel="00000000" w:rsidR="00000000" w:rsidRPr="00000000">
        <w:rPr>
          <w:rtl w:val="0"/>
        </w:rPr>
        <w:t xml:space="preserve">D. A reduction in taxes that would otherwise be paid is the same thing as a cash inflow, so the effects of the depreciation tax shield must be added in to get the total incremental aftertax cash flows.</w:t>
      </w:r>
    </w:p>
    <w:p w:rsidR="00000000" w:rsidDel="00000000" w:rsidP="00000000" w:rsidRDefault="00000000" w:rsidRPr="00000000" w14:paraId="00000020">
      <w:pPr>
        <w:tabs>
          <w:tab w:val="left" w:pos="450"/>
        </w:tabs>
        <w:ind w:left="446" w:hanging="446"/>
        <w:jc w:val="both"/>
        <w:rPr/>
      </w:pPr>
      <w:r w:rsidDel="00000000" w:rsidR="00000000" w:rsidRPr="00000000">
        <w:rPr>
          <w:rtl w:val="0"/>
        </w:rPr>
      </w:r>
    </w:p>
    <w:p w:rsidR="00000000" w:rsidDel="00000000" w:rsidP="00000000" w:rsidRDefault="00000000" w:rsidRPr="00000000" w14:paraId="00000021">
      <w:pPr>
        <w:tabs>
          <w:tab w:val="left" w:pos="450"/>
        </w:tabs>
        <w:ind w:left="446" w:hanging="446"/>
        <w:jc w:val="both"/>
        <w:rPr/>
      </w:pPr>
      <w:r w:rsidDel="00000000" w:rsidR="00000000" w:rsidRPr="00000000">
        <w:rPr>
          <w:b w:val="1"/>
          <w:rtl w:val="0"/>
        </w:rPr>
        <w:t xml:space="preserve">9.</w:t>
      </w:r>
      <w:r w:rsidDel="00000000" w:rsidR="00000000" w:rsidRPr="00000000">
        <w:rPr>
          <w:rtl w:val="0"/>
        </w:rPr>
        <w:tab/>
        <w:t xml:space="preserve">There are two particularly important considerations. The first is erosion. Will the “essentialized” book displace copies of the existing book that would have otherwise been sold? This is of special concern given the lower price. The second consideration is competition. Will other publishers step in and produce such a product? If so, then any erosion is much less relevant. A particular concern to book publishers (and producers of a variety of other product types) is that the publisher only makes money from the sale of new books. Thus, it is important to examine whether the new book would displace sales of used books (good from the publisher’s perspective) or new books (not good). The concern arises any time there is an active market for the used product.</w:t>
      </w:r>
    </w:p>
    <w:p w:rsidR="00000000" w:rsidDel="00000000" w:rsidP="00000000" w:rsidRDefault="00000000" w:rsidRPr="00000000" w14:paraId="00000022">
      <w:pPr>
        <w:tabs>
          <w:tab w:val="left" w:pos="450"/>
        </w:tabs>
        <w:ind w:left="446" w:hanging="446"/>
        <w:jc w:val="both"/>
        <w:rPr/>
      </w:pPr>
      <w:r w:rsidDel="00000000" w:rsidR="00000000" w:rsidRPr="00000000">
        <w:rPr>
          <w:b w:val="1"/>
          <w:rtl w:val="0"/>
        </w:rPr>
        <w:t xml:space="preserve">10.</w:t>
      </w:r>
      <w:r w:rsidDel="00000000" w:rsidR="00000000" w:rsidRPr="00000000">
        <w:rPr>
          <w:rtl w:val="0"/>
        </w:rPr>
        <w:tab/>
        <w:t xml:space="preserve">Definitely. The damage to Porsche’s reputation is a factor the company needed to consider. If the reputation were to be  damaged, the company would have lost sales of its existing car lines. </w:t>
      </w:r>
    </w:p>
    <w:p w:rsidR="00000000" w:rsidDel="00000000" w:rsidP="00000000" w:rsidRDefault="00000000" w:rsidRPr="00000000" w14:paraId="00000023">
      <w:pPr>
        <w:tabs>
          <w:tab w:val="left" w:pos="450"/>
        </w:tabs>
        <w:ind w:left="446" w:hanging="446"/>
        <w:jc w:val="both"/>
        <w:rPr/>
      </w:pPr>
      <w:r w:rsidDel="00000000" w:rsidR="00000000" w:rsidRPr="00000000">
        <w:rPr>
          <w:rtl w:val="0"/>
        </w:rPr>
      </w:r>
    </w:p>
    <w:p w:rsidR="00000000" w:rsidDel="00000000" w:rsidP="00000000" w:rsidRDefault="00000000" w:rsidRPr="00000000" w14:paraId="00000024">
      <w:pPr>
        <w:tabs>
          <w:tab w:val="left" w:pos="450"/>
        </w:tabs>
        <w:ind w:left="446" w:hanging="446"/>
        <w:jc w:val="both"/>
        <w:rPr/>
      </w:pPr>
      <w:r w:rsidDel="00000000" w:rsidR="00000000" w:rsidRPr="00000000">
        <w:rPr>
          <w:b w:val="1"/>
          <w:rtl w:val="0"/>
        </w:rPr>
        <w:t xml:space="preserve">11.</w:t>
      </w:r>
      <w:r w:rsidDel="00000000" w:rsidR="00000000" w:rsidRPr="00000000">
        <w:rPr>
          <w:rtl w:val="0"/>
        </w:rPr>
        <w:tab/>
        <w:t xml:space="preserve">One company may be able to produce at lower incremental cost or market better. Also, of course, one of the two may have made a mistake!</w:t>
      </w:r>
    </w:p>
    <w:p w:rsidR="00000000" w:rsidDel="00000000" w:rsidP="00000000" w:rsidRDefault="00000000" w:rsidRPr="00000000" w14:paraId="00000025">
      <w:pPr>
        <w:tabs>
          <w:tab w:val="left" w:pos="450"/>
        </w:tabs>
        <w:ind w:left="446" w:hanging="446"/>
        <w:jc w:val="both"/>
        <w:rPr/>
      </w:pPr>
      <w:r w:rsidDel="00000000" w:rsidR="00000000" w:rsidRPr="00000000">
        <w:rPr>
          <w:rtl w:val="0"/>
        </w:rPr>
      </w:r>
    </w:p>
    <w:p w:rsidR="00000000" w:rsidDel="00000000" w:rsidP="00000000" w:rsidRDefault="00000000" w:rsidRPr="00000000" w14:paraId="00000026">
      <w:pPr>
        <w:tabs>
          <w:tab w:val="left" w:pos="450"/>
        </w:tabs>
        <w:ind w:left="446" w:hanging="446"/>
        <w:jc w:val="both"/>
        <w:rPr/>
      </w:pPr>
      <w:r w:rsidDel="00000000" w:rsidR="00000000" w:rsidRPr="00000000">
        <w:rPr>
          <w:b w:val="1"/>
          <w:rtl w:val="0"/>
        </w:rPr>
        <w:t xml:space="preserve">12.</w:t>
      </w:r>
      <w:r w:rsidDel="00000000" w:rsidR="00000000" w:rsidRPr="00000000">
        <w:rPr>
          <w:rtl w:val="0"/>
        </w:rPr>
        <w:tab/>
        <w:t xml:space="preserve">Porsche would recognize that the outsized profits would dwindle as more products come to market and competition becomes more intense.</w:t>
      </w:r>
    </w:p>
    <w:p w:rsidR="00000000" w:rsidDel="00000000" w:rsidP="00000000" w:rsidRDefault="00000000" w:rsidRPr="00000000" w14:paraId="00000027">
      <w:pPr>
        <w:rPr>
          <w:b w:val="1"/>
        </w:rPr>
      </w:pPr>
      <w:r w:rsidDel="00000000" w:rsidR="00000000" w:rsidRPr="00000000">
        <w:rPr>
          <w:b w:val="1"/>
          <w:rtl w:val="0"/>
        </w:rPr>
        <w:t xml:space="preserve">Solutions to Questions and Problems</w:t>
      </w:r>
    </w:p>
    <w:p w:rsidR="00000000" w:rsidDel="00000000" w:rsidP="00000000" w:rsidRDefault="00000000" w:rsidRPr="00000000" w14:paraId="00000028">
      <w:pPr>
        <w:jc w:val="both"/>
        <w:rPr>
          <w:i w:val="1"/>
        </w:rPr>
      </w:pPr>
      <w:r w:rsidDel="00000000" w:rsidR="00000000" w:rsidRPr="00000000">
        <w:rPr>
          <w:i w:val="1"/>
          <w:rtl w:val="0"/>
        </w:rPr>
        <w:t xml:space="preserve">NOTE: All end-of-chapter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tabs>
          <w:tab w:val="left" w:pos="720"/>
        </w:tabs>
        <w:rPr>
          <w:i w:val="1"/>
        </w:rPr>
      </w:pPr>
      <w:r w:rsidDel="00000000" w:rsidR="00000000" w:rsidRPr="00000000">
        <w:rPr>
          <w:i w:val="1"/>
          <w:rtl w:val="0"/>
        </w:rPr>
        <w:tab/>
      </w:r>
      <w:r w:rsidDel="00000000" w:rsidR="00000000" w:rsidRPr="00000000">
        <w:rPr>
          <w:i w:val="1"/>
          <w:u w:val="single"/>
          <w:rtl w:val="0"/>
        </w:rPr>
        <w:t xml:space="preserve">Basic</w:t>
      </w: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tabs>
          <w:tab w:val="left" w:pos="440"/>
        </w:tabs>
        <w:ind w:left="440" w:hanging="440"/>
        <w:jc w:val="both"/>
        <w:rPr/>
      </w:pPr>
      <w:r w:rsidDel="00000000" w:rsidR="00000000" w:rsidRPr="00000000">
        <w:rPr>
          <w:b w:val="1"/>
          <w:highlight w:val="yellow"/>
          <w:rtl w:val="0"/>
        </w:rPr>
        <w:t xml:space="preserve">1.</w:t>
      </w:r>
      <w:r w:rsidDel="00000000" w:rsidR="00000000" w:rsidRPr="00000000">
        <w:rPr>
          <w:rtl w:val="0"/>
        </w:rPr>
        <w:tab/>
        <w:t xml:space="preserve">Using the tax shield approach to calculating OCF, we get:</w:t>
      </w:r>
    </w:p>
    <w:p w:rsidR="00000000" w:rsidDel="00000000" w:rsidP="00000000" w:rsidRDefault="00000000" w:rsidRPr="00000000" w14:paraId="0000002D">
      <w:pPr>
        <w:tabs>
          <w:tab w:val="left" w:pos="440"/>
        </w:tabs>
        <w:ind w:left="440" w:hanging="440"/>
        <w:jc w:val="both"/>
        <w:rPr/>
      </w:pPr>
      <w:r w:rsidDel="00000000" w:rsidR="00000000" w:rsidRPr="00000000">
        <w:rPr>
          <w:rtl w:val="0"/>
        </w:rPr>
      </w:r>
    </w:p>
    <w:p w:rsidR="00000000" w:rsidDel="00000000" w:rsidP="00000000" w:rsidRDefault="00000000" w:rsidRPr="00000000" w14:paraId="0000002E">
      <w:pPr>
        <w:tabs>
          <w:tab w:val="left" w:pos="440"/>
          <w:tab w:val="left" w:pos="1080"/>
          <w:tab w:val="left" w:pos="7200"/>
          <w:tab w:val="left" w:pos="7560"/>
        </w:tabs>
        <w:ind w:left="360" w:hanging="360"/>
        <w:jc w:val="both"/>
        <w:rPr/>
      </w:pPr>
      <w:r w:rsidDel="00000000" w:rsidR="00000000" w:rsidRPr="00000000">
        <w:rPr>
          <w:rFonts w:ascii="Times" w:cs="Times" w:eastAsia="Times" w:hAnsi="Times"/>
          <w:rtl w:val="0"/>
        </w:rPr>
        <w:tab/>
      </w:r>
      <w:r w:rsidDel="00000000" w:rsidR="00000000" w:rsidRPr="00000000">
        <w:rPr>
          <w:rtl w:val="0"/>
        </w:rPr>
        <w:tab/>
        <w:t xml:space="preserve">OCF = (Sales – Costs)(1 – </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rtl w:val="0"/>
        </w:rPr>
        <w:t xml:space="preserve">) + </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rtl w:val="0"/>
        </w:rPr>
        <w:t xml:space="preserve">Depreciation </w:t>
      </w:r>
    </w:p>
    <w:p w:rsidR="00000000" w:rsidDel="00000000" w:rsidP="00000000" w:rsidRDefault="00000000" w:rsidRPr="00000000" w14:paraId="0000002F">
      <w:pPr>
        <w:tabs>
          <w:tab w:val="left" w:pos="440"/>
        </w:tabs>
        <w:ind w:left="440" w:hanging="440"/>
        <w:jc w:val="both"/>
        <w:rPr/>
      </w:pPr>
      <w:r w:rsidDel="00000000" w:rsidR="00000000" w:rsidRPr="00000000">
        <w:rPr>
          <w:rtl w:val="0"/>
        </w:rPr>
        <w:tab/>
        <w:t xml:space="preserve">OCF = [($4.95 × 1,400) – ($1.97 × 1,400)](1 – .21) + .21($9,300/5) </w:t>
      </w:r>
    </w:p>
    <w:p w:rsidR="00000000" w:rsidDel="00000000" w:rsidP="00000000" w:rsidRDefault="00000000" w:rsidRPr="00000000" w14:paraId="00000030">
      <w:pPr>
        <w:tabs>
          <w:tab w:val="left" w:pos="440"/>
        </w:tabs>
        <w:ind w:left="440" w:hanging="440"/>
        <w:jc w:val="both"/>
        <w:rPr/>
      </w:pPr>
      <w:r w:rsidDel="00000000" w:rsidR="00000000" w:rsidRPr="00000000">
        <w:rPr>
          <w:rtl w:val="0"/>
        </w:rPr>
        <w:tab/>
        <w:t xml:space="preserve">OCF = $3,686.48</w:t>
      </w:r>
    </w:p>
    <w:p w:rsidR="00000000" w:rsidDel="00000000" w:rsidP="00000000" w:rsidRDefault="00000000" w:rsidRPr="00000000" w14:paraId="00000031">
      <w:pPr>
        <w:tabs>
          <w:tab w:val="left" w:pos="440"/>
        </w:tabs>
        <w:ind w:left="440" w:hanging="440"/>
        <w:jc w:val="both"/>
        <w:rPr/>
      </w:pPr>
      <w:r w:rsidDel="00000000" w:rsidR="00000000" w:rsidRPr="00000000">
        <w:rPr>
          <w:rtl w:val="0"/>
        </w:rPr>
      </w:r>
    </w:p>
    <w:p w:rsidR="00000000" w:rsidDel="00000000" w:rsidP="00000000" w:rsidRDefault="00000000" w:rsidRPr="00000000" w14:paraId="00000032">
      <w:pPr>
        <w:tabs>
          <w:tab w:val="left" w:pos="446"/>
          <w:tab w:val="left" w:pos="1440"/>
          <w:tab w:val="left" w:pos="2880"/>
          <w:tab w:val="left" w:pos="3140"/>
        </w:tabs>
        <w:jc w:val="both"/>
        <w:rPr/>
      </w:pPr>
      <w:r w:rsidDel="00000000" w:rsidR="00000000" w:rsidRPr="00000000">
        <w:rPr>
          <w:rtl w:val="0"/>
        </w:rPr>
        <w:tab/>
        <w:t xml:space="preserve">So, the NPV of the project is:</w:t>
      </w:r>
    </w:p>
    <w:p w:rsidR="00000000" w:rsidDel="00000000" w:rsidP="00000000" w:rsidRDefault="00000000" w:rsidRPr="00000000" w14:paraId="00000033">
      <w:pPr>
        <w:tabs>
          <w:tab w:val="left" w:pos="446"/>
          <w:tab w:val="left" w:pos="1440"/>
          <w:tab w:val="left" w:pos="2880"/>
          <w:tab w:val="left" w:pos="3140"/>
        </w:tabs>
        <w:jc w:val="both"/>
        <w:rPr/>
      </w:pPr>
      <w:r w:rsidDel="00000000" w:rsidR="00000000" w:rsidRPr="00000000">
        <w:rPr>
          <w:rtl w:val="0"/>
        </w:rPr>
      </w:r>
    </w:p>
    <w:p w:rsidR="00000000" w:rsidDel="00000000" w:rsidP="00000000" w:rsidRDefault="00000000" w:rsidRPr="00000000" w14:paraId="00000034">
      <w:pPr>
        <w:tabs>
          <w:tab w:val="left" w:pos="446"/>
          <w:tab w:val="left" w:pos="1440"/>
          <w:tab w:val="left" w:pos="2880"/>
          <w:tab w:val="left" w:pos="3140"/>
        </w:tabs>
        <w:jc w:val="both"/>
        <w:rPr/>
      </w:pPr>
      <w:r w:rsidDel="00000000" w:rsidR="00000000" w:rsidRPr="00000000">
        <w:rPr>
          <w:rtl w:val="0"/>
        </w:rPr>
        <w:tab/>
        <w:t xml:space="preserve">NPV = –$9,300 + $3,686.48(PVIFA</w:t>
      </w:r>
      <w:r w:rsidDel="00000000" w:rsidR="00000000" w:rsidRPr="00000000">
        <w:rPr>
          <w:vertAlign w:val="subscript"/>
          <w:rtl w:val="0"/>
        </w:rPr>
        <w:t xml:space="preserve">14%,5</w:t>
      </w:r>
      <w:r w:rsidDel="00000000" w:rsidR="00000000" w:rsidRPr="00000000">
        <w:rPr>
          <w:rtl w:val="0"/>
        </w:rPr>
        <w:t xml:space="preserve">)</w:t>
      </w:r>
    </w:p>
    <w:p w:rsidR="00000000" w:rsidDel="00000000" w:rsidP="00000000" w:rsidRDefault="00000000" w:rsidRPr="00000000" w14:paraId="00000035">
      <w:pPr>
        <w:tabs>
          <w:tab w:val="left" w:pos="440"/>
        </w:tabs>
        <w:ind w:left="440" w:hanging="440"/>
        <w:jc w:val="both"/>
        <w:rPr/>
      </w:pPr>
      <w:r w:rsidDel="00000000" w:rsidR="00000000" w:rsidRPr="00000000">
        <w:rPr>
          <w:rtl w:val="0"/>
        </w:rPr>
        <w:tab/>
        <w:t xml:space="preserve">NPV = $3,355.98</w:t>
      </w:r>
    </w:p>
    <w:p w:rsidR="00000000" w:rsidDel="00000000" w:rsidP="00000000" w:rsidRDefault="00000000" w:rsidRPr="00000000" w14:paraId="00000036">
      <w:pPr>
        <w:tabs>
          <w:tab w:val="left" w:pos="440"/>
        </w:tabs>
        <w:ind w:left="440" w:hanging="440"/>
        <w:jc w:val="both"/>
        <w:rPr/>
      </w:pPr>
      <w:r w:rsidDel="00000000" w:rsidR="00000000" w:rsidRPr="00000000">
        <w:rPr>
          <w:rtl w:val="0"/>
        </w:rPr>
      </w:r>
    </w:p>
    <w:p w:rsidR="00000000" w:rsidDel="00000000" w:rsidP="00000000" w:rsidRDefault="00000000" w:rsidRPr="00000000" w14:paraId="00000037">
      <w:pPr>
        <w:tabs>
          <w:tab w:val="left" w:pos="440"/>
        </w:tabs>
        <w:ind w:left="440" w:hanging="440"/>
        <w:jc w:val="both"/>
        <w:rPr/>
      </w:pPr>
      <w:r w:rsidDel="00000000" w:rsidR="00000000" w:rsidRPr="00000000">
        <w:rPr>
          <w:b w:val="1"/>
          <w:highlight w:val="yellow"/>
          <w:rtl w:val="0"/>
        </w:rPr>
        <w:t xml:space="preserve">2.</w:t>
      </w:r>
      <w:r w:rsidDel="00000000" w:rsidR="00000000" w:rsidRPr="00000000">
        <w:rPr>
          <w:rtl w:val="0"/>
        </w:rPr>
        <w:tab/>
        <w:t xml:space="preserve">We will use the bottom-up approach to calculate the operating cash flow for each year. We also must be sure to include the net working capital cash flows each year. So, the net income and total cash flow each year will be:</w:t>
      </w:r>
    </w:p>
    <w:p w:rsidR="00000000" w:rsidDel="00000000" w:rsidP="00000000" w:rsidRDefault="00000000" w:rsidRPr="00000000" w14:paraId="00000038">
      <w:pPr>
        <w:tabs>
          <w:tab w:val="left" w:pos="440"/>
        </w:tabs>
        <w:ind w:left="440" w:hanging="440"/>
        <w:jc w:val="both"/>
        <w:rPr/>
      </w:pPr>
      <w:r w:rsidDel="00000000" w:rsidR="00000000" w:rsidRPr="00000000">
        <w:rPr>
          <w:rtl w:val="0"/>
        </w:rPr>
      </w:r>
    </w:p>
    <w:tbl>
      <w:tblPr>
        <w:tblStyle w:val="Table1"/>
        <w:tblW w:w="8213.0" w:type="dxa"/>
        <w:jc w:val="left"/>
        <w:tblInd w:w="93.0" w:type="dxa"/>
        <w:tblLayout w:type="fixed"/>
        <w:tblLook w:val="0000"/>
      </w:tblPr>
      <w:tblGrid>
        <w:gridCol w:w="436"/>
        <w:gridCol w:w="2192"/>
        <w:gridCol w:w="1117"/>
        <w:gridCol w:w="1117"/>
        <w:gridCol w:w="1117"/>
        <w:gridCol w:w="1117"/>
        <w:gridCol w:w="1117"/>
        <w:tblGridChange w:id="0">
          <w:tblGrid>
            <w:gridCol w:w="436"/>
            <w:gridCol w:w="2192"/>
            <w:gridCol w:w="1117"/>
            <w:gridCol w:w="1117"/>
            <w:gridCol w:w="1117"/>
            <w:gridCol w:w="1117"/>
            <w:gridCol w:w="1117"/>
          </w:tblGrid>
        </w:tblGridChange>
      </w:tblGrid>
      <w:tr>
        <w:trPr>
          <w:trHeight w:val="315" w:hRule="atLeast"/>
        </w:trPr>
        <w:tc>
          <w:tcPr>
            <w:shd w:fill="auto" w:val="clear"/>
            <w:vAlign w:val="bottom"/>
          </w:tcPr>
          <w:p w:rsidR="00000000" w:rsidDel="00000000" w:rsidP="00000000" w:rsidRDefault="00000000" w:rsidRPr="00000000" w14:paraId="00000039">
            <w:pPr>
              <w:rPr/>
            </w:pPr>
            <w:r w:rsidDel="00000000" w:rsidR="00000000" w:rsidRPr="00000000">
              <w:rPr>
                <w:rtl w:val="0"/>
              </w:rPr>
            </w:r>
          </w:p>
        </w:tc>
        <w:tc>
          <w:tcPr>
            <w:shd w:fill="auto" w:val="clear"/>
            <w:vAlign w:val="bottom"/>
          </w:tcPr>
          <w:p w:rsidR="00000000" w:rsidDel="00000000" w:rsidP="00000000" w:rsidRDefault="00000000" w:rsidRPr="00000000" w14:paraId="0000003A">
            <w:pPr>
              <w:rPr/>
            </w:pPr>
            <w:r w:rsidDel="00000000" w:rsidR="00000000" w:rsidRPr="00000000">
              <w:rPr>
                <w:rtl w:val="0"/>
              </w:rPr>
            </w:r>
          </w:p>
        </w:tc>
        <w:tc>
          <w:tcPr>
            <w:shd w:fill="auto" w:val="clear"/>
            <w:vAlign w:val="bottom"/>
          </w:tcPr>
          <w:p w:rsidR="00000000" w:rsidDel="00000000" w:rsidP="00000000" w:rsidRDefault="00000000" w:rsidRPr="00000000" w14:paraId="0000003B">
            <w:pPr>
              <w:jc w:val="right"/>
              <w:rPr/>
            </w:pPr>
            <w:r w:rsidDel="00000000" w:rsidR="00000000" w:rsidRPr="00000000">
              <w:rPr>
                <w:rtl w:val="0"/>
              </w:rPr>
            </w:r>
          </w:p>
        </w:tc>
        <w:tc>
          <w:tcPr>
            <w:shd w:fill="auto" w:val="clear"/>
            <w:vAlign w:val="bottom"/>
          </w:tcPr>
          <w:p w:rsidR="00000000" w:rsidDel="00000000" w:rsidP="00000000" w:rsidRDefault="00000000" w:rsidRPr="00000000" w14:paraId="0000003C">
            <w:pPr>
              <w:jc w:val="right"/>
              <w:rPr>
                <w:u w:val="single"/>
              </w:rPr>
            </w:pPr>
            <w:r w:rsidDel="00000000" w:rsidR="00000000" w:rsidRPr="00000000">
              <w:rPr>
                <w:u w:val="single"/>
                <w:rtl w:val="0"/>
              </w:rPr>
              <w:t xml:space="preserve">Year 1</w:t>
            </w:r>
          </w:p>
        </w:tc>
        <w:tc>
          <w:tcPr>
            <w:shd w:fill="auto" w:val="clear"/>
            <w:vAlign w:val="bottom"/>
          </w:tcPr>
          <w:p w:rsidR="00000000" w:rsidDel="00000000" w:rsidP="00000000" w:rsidRDefault="00000000" w:rsidRPr="00000000" w14:paraId="0000003D">
            <w:pPr>
              <w:jc w:val="right"/>
              <w:rPr>
                <w:u w:val="single"/>
              </w:rPr>
            </w:pPr>
            <w:r w:rsidDel="00000000" w:rsidR="00000000" w:rsidRPr="00000000">
              <w:rPr>
                <w:u w:val="single"/>
                <w:rtl w:val="0"/>
              </w:rPr>
              <w:t xml:space="preserve">Year 2</w:t>
            </w:r>
          </w:p>
        </w:tc>
        <w:tc>
          <w:tcPr>
            <w:shd w:fill="auto" w:val="clear"/>
            <w:vAlign w:val="bottom"/>
          </w:tcPr>
          <w:p w:rsidR="00000000" w:rsidDel="00000000" w:rsidP="00000000" w:rsidRDefault="00000000" w:rsidRPr="00000000" w14:paraId="0000003E">
            <w:pPr>
              <w:jc w:val="right"/>
              <w:rPr>
                <w:u w:val="single"/>
              </w:rPr>
            </w:pPr>
            <w:r w:rsidDel="00000000" w:rsidR="00000000" w:rsidRPr="00000000">
              <w:rPr>
                <w:u w:val="single"/>
                <w:rtl w:val="0"/>
              </w:rPr>
              <w:t xml:space="preserve">Year 3</w:t>
            </w:r>
          </w:p>
        </w:tc>
        <w:tc>
          <w:tcPr>
            <w:shd w:fill="auto" w:val="clear"/>
            <w:vAlign w:val="bottom"/>
          </w:tcPr>
          <w:p w:rsidR="00000000" w:rsidDel="00000000" w:rsidP="00000000" w:rsidRDefault="00000000" w:rsidRPr="00000000" w14:paraId="0000003F">
            <w:pPr>
              <w:jc w:val="right"/>
              <w:rPr>
                <w:u w:val="single"/>
              </w:rPr>
            </w:pPr>
            <w:r w:rsidDel="00000000" w:rsidR="00000000" w:rsidRPr="00000000">
              <w:rPr>
                <w:u w:val="single"/>
                <w:rtl w:val="0"/>
              </w:rPr>
              <w:t xml:space="preserve">Year 4</w:t>
            </w:r>
          </w:p>
        </w:tc>
      </w:tr>
      <w:tr>
        <w:trPr>
          <w:trHeight w:val="315" w:hRule="atLeast"/>
        </w:trPr>
        <w:tc>
          <w:tcPr>
            <w:shd w:fill="auto" w:val="clear"/>
            <w:vAlign w:val="bottom"/>
          </w:tcPr>
          <w:p w:rsidR="00000000" w:rsidDel="00000000" w:rsidP="00000000" w:rsidRDefault="00000000" w:rsidRPr="00000000" w14:paraId="00000040">
            <w:pPr>
              <w:rPr/>
            </w:pPr>
            <w:r w:rsidDel="00000000" w:rsidR="00000000" w:rsidRPr="00000000">
              <w:rPr>
                <w:rtl w:val="0"/>
              </w:rPr>
            </w:r>
          </w:p>
        </w:tc>
        <w:tc>
          <w:tcPr>
            <w:shd w:fill="auto" w:val="clear"/>
            <w:vAlign w:val="bottom"/>
          </w:tcPr>
          <w:p w:rsidR="00000000" w:rsidDel="00000000" w:rsidP="00000000" w:rsidRDefault="00000000" w:rsidRPr="00000000" w14:paraId="00000041">
            <w:pPr>
              <w:rPr/>
            </w:pPr>
            <w:r w:rsidDel="00000000" w:rsidR="00000000" w:rsidRPr="00000000">
              <w:rPr>
                <w:rtl w:val="0"/>
              </w:rPr>
              <w:t xml:space="preserve">Sales</w:t>
            </w:r>
          </w:p>
        </w:tc>
        <w:tc>
          <w:tcPr>
            <w:shd w:fill="auto" w:val="clear"/>
            <w:vAlign w:val="bottom"/>
          </w:tcPr>
          <w:p w:rsidR="00000000" w:rsidDel="00000000" w:rsidP="00000000" w:rsidRDefault="00000000" w:rsidRPr="00000000" w14:paraId="00000042">
            <w:pPr>
              <w:jc w:val="right"/>
              <w:rPr/>
            </w:pPr>
            <w:r w:rsidDel="00000000" w:rsidR="00000000" w:rsidRPr="00000000">
              <w:rPr>
                <w:rtl w:val="0"/>
              </w:rPr>
            </w:r>
          </w:p>
        </w:tc>
        <w:tc>
          <w:tcPr>
            <w:shd w:fill="auto" w:val="clear"/>
            <w:vAlign w:val="bottom"/>
          </w:tcPr>
          <w:p w:rsidR="00000000" w:rsidDel="00000000" w:rsidP="00000000" w:rsidRDefault="00000000" w:rsidRPr="00000000" w14:paraId="00000043">
            <w:pPr>
              <w:jc w:val="right"/>
              <w:rPr/>
            </w:pPr>
            <w:r w:rsidDel="00000000" w:rsidR="00000000" w:rsidRPr="00000000">
              <w:rPr>
                <w:rtl w:val="0"/>
              </w:rPr>
              <w:t xml:space="preserve"> $13,400 </w:t>
            </w:r>
          </w:p>
        </w:tc>
        <w:tc>
          <w:tcPr>
            <w:shd w:fill="auto" w:val="clear"/>
            <w:vAlign w:val="bottom"/>
          </w:tcPr>
          <w:p w:rsidR="00000000" w:rsidDel="00000000" w:rsidP="00000000" w:rsidRDefault="00000000" w:rsidRPr="00000000" w14:paraId="00000044">
            <w:pPr>
              <w:jc w:val="right"/>
              <w:rPr/>
            </w:pPr>
            <w:r w:rsidDel="00000000" w:rsidR="00000000" w:rsidRPr="00000000">
              <w:rPr>
                <w:rtl w:val="0"/>
              </w:rPr>
              <w:t xml:space="preserve"> $15,000 </w:t>
            </w:r>
          </w:p>
        </w:tc>
        <w:tc>
          <w:tcPr>
            <w:shd w:fill="auto" w:val="clear"/>
            <w:vAlign w:val="bottom"/>
          </w:tcPr>
          <w:p w:rsidR="00000000" w:rsidDel="00000000" w:rsidP="00000000" w:rsidRDefault="00000000" w:rsidRPr="00000000" w14:paraId="00000045">
            <w:pPr>
              <w:jc w:val="right"/>
              <w:rPr/>
            </w:pPr>
            <w:r w:rsidDel="00000000" w:rsidR="00000000" w:rsidRPr="00000000">
              <w:rPr>
                <w:rtl w:val="0"/>
              </w:rPr>
              <w:t xml:space="preserve"> $16,400 </w:t>
            </w:r>
          </w:p>
        </w:tc>
        <w:tc>
          <w:tcPr>
            <w:shd w:fill="auto" w:val="clear"/>
            <w:vAlign w:val="bottom"/>
          </w:tcPr>
          <w:p w:rsidR="00000000" w:rsidDel="00000000" w:rsidP="00000000" w:rsidRDefault="00000000" w:rsidRPr="00000000" w14:paraId="00000046">
            <w:pPr>
              <w:jc w:val="right"/>
              <w:rPr/>
            </w:pPr>
            <w:r w:rsidDel="00000000" w:rsidR="00000000" w:rsidRPr="00000000">
              <w:rPr>
                <w:rtl w:val="0"/>
              </w:rPr>
              <w:t xml:space="preserve"> $12,900 </w:t>
            </w:r>
          </w:p>
        </w:tc>
      </w:tr>
      <w:tr>
        <w:trPr>
          <w:trHeight w:val="315" w:hRule="atLeast"/>
        </w:trPr>
        <w:tc>
          <w:tcPr>
            <w:shd w:fill="auto" w:val="clear"/>
            <w:vAlign w:val="bottom"/>
          </w:tcPr>
          <w:p w:rsidR="00000000" w:rsidDel="00000000" w:rsidP="00000000" w:rsidRDefault="00000000" w:rsidRPr="00000000" w14:paraId="00000047">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048">
            <w:pPr>
              <w:rPr/>
            </w:pPr>
            <w:r w:rsidDel="00000000" w:rsidR="00000000" w:rsidRPr="00000000">
              <w:rPr>
                <w:rtl w:val="0"/>
              </w:rPr>
              <w:t xml:space="preserve">Costs</w:t>
            </w:r>
          </w:p>
        </w:tc>
        <w:tc>
          <w:tcPr>
            <w:shd w:fill="auto" w:val="clear"/>
            <w:vAlign w:val="bottom"/>
          </w:tcPr>
          <w:p w:rsidR="00000000" w:rsidDel="00000000" w:rsidP="00000000" w:rsidRDefault="00000000" w:rsidRPr="00000000" w14:paraId="00000049">
            <w:pPr>
              <w:jc w:val="right"/>
              <w:rPr/>
            </w:pPr>
            <w:r w:rsidDel="00000000" w:rsidR="00000000" w:rsidRPr="00000000">
              <w:rPr>
                <w:rtl w:val="0"/>
              </w:rPr>
            </w:r>
          </w:p>
        </w:tc>
        <w:tc>
          <w:tcPr>
            <w:shd w:fill="auto" w:val="clear"/>
            <w:vAlign w:val="bottom"/>
          </w:tcPr>
          <w:p w:rsidR="00000000" w:rsidDel="00000000" w:rsidP="00000000" w:rsidRDefault="00000000" w:rsidRPr="00000000" w14:paraId="0000004A">
            <w:pPr>
              <w:jc w:val="right"/>
              <w:rPr/>
            </w:pPr>
            <w:r w:rsidDel="00000000" w:rsidR="00000000" w:rsidRPr="00000000">
              <w:rPr>
                <w:rtl w:val="0"/>
              </w:rPr>
              <w:t xml:space="preserve"> 2,900 </w:t>
            </w:r>
          </w:p>
        </w:tc>
        <w:tc>
          <w:tcPr>
            <w:shd w:fill="auto" w:val="clear"/>
            <w:vAlign w:val="bottom"/>
          </w:tcPr>
          <w:p w:rsidR="00000000" w:rsidDel="00000000" w:rsidP="00000000" w:rsidRDefault="00000000" w:rsidRPr="00000000" w14:paraId="0000004B">
            <w:pPr>
              <w:jc w:val="right"/>
              <w:rPr/>
            </w:pPr>
            <w:r w:rsidDel="00000000" w:rsidR="00000000" w:rsidRPr="00000000">
              <w:rPr>
                <w:rtl w:val="0"/>
              </w:rPr>
              <w:t xml:space="preserve"> 3,100 </w:t>
            </w:r>
          </w:p>
        </w:tc>
        <w:tc>
          <w:tcPr>
            <w:shd w:fill="auto" w:val="clear"/>
            <w:vAlign w:val="bottom"/>
          </w:tcPr>
          <w:p w:rsidR="00000000" w:rsidDel="00000000" w:rsidP="00000000" w:rsidRDefault="00000000" w:rsidRPr="00000000" w14:paraId="0000004C">
            <w:pPr>
              <w:jc w:val="right"/>
              <w:rPr/>
            </w:pPr>
            <w:r w:rsidDel="00000000" w:rsidR="00000000" w:rsidRPr="00000000">
              <w:rPr>
                <w:rtl w:val="0"/>
              </w:rPr>
              <w:t xml:space="preserve"> 4,200 </w:t>
            </w:r>
          </w:p>
        </w:tc>
        <w:tc>
          <w:tcPr>
            <w:shd w:fill="auto" w:val="clear"/>
            <w:vAlign w:val="bottom"/>
          </w:tcPr>
          <w:p w:rsidR="00000000" w:rsidDel="00000000" w:rsidP="00000000" w:rsidRDefault="00000000" w:rsidRPr="00000000" w14:paraId="0000004D">
            <w:pPr>
              <w:jc w:val="right"/>
              <w:rPr/>
            </w:pPr>
            <w:r w:rsidDel="00000000" w:rsidR="00000000" w:rsidRPr="00000000">
              <w:rPr>
                <w:rtl w:val="0"/>
              </w:rPr>
              <w:t xml:space="preserve"> 2,800 </w:t>
            </w:r>
          </w:p>
        </w:tc>
      </w:tr>
      <w:tr>
        <w:trPr>
          <w:trHeight w:val="315" w:hRule="atLeast"/>
        </w:trPr>
        <w:tc>
          <w:tcPr>
            <w:shd w:fill="auto" w:val="clear"/>
            <w:vAlign w:val="bottom"/>
          </w:tcPr>
          <w:p w:rsidR="00000000" w:rsidDel="00000000" w:rsidP="00000000" w:rsidRDefault="00000000" w:rsidRPr="00000000" w14:paraId="0000004E">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04F">
            <w:pPr>
              <w:rPr/>
            </w:pPr>
            <w:r w:rsidDel="00000000" w:rsidR="00000000" w:rsidRPr="00000000">
              <w:rPr>
                <w:rtl w:val="0"/>
              </w:rPr>
              <w:t xml:space="preserve">Depreciation</w:t>
            </w:r>
          </w:p>
        </w:tc>
        <w:tc>
          <w:tcPr>
            <w:shd w:fill="auto" w:val="clear"/>
            <w:vAlign w:val="bottom"/>
          </w:tcPr>
          <w:p w:rsidR="00000000" w:rsidDel="00000000" w:rsidP="00000000" w:rsidRDefault="00000000" w:rsidRPr="00000000" w14:paraId="00000050">
            <w:pPr>
              <w:jc w:val="right"/>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51">
            <w:pPr>
              <w:jc w:val="right"/>
              <w:rPr/>
            </w:pPr>
            <w:r w:rsidDel="00000000" w:rsidR="00000000" w:rsidRPr="00000000">
              <w:rPr>
                <w:rtl w:val="0"/>
              </w:rPr>
              <w:t xml:space="preserve"> 6,575 </w:t>
            </w:r>
          </w:p>
        </w:tc>
        <w:tc>
          <w:tcPr>
            <w:tcBorders>
              <w:bottom w:color="000000" w:space="0" w:sz="4" w:val="single"/>
            </w:tcBorders>
            <w:shd w:fill="auto" w:val="clear"/>
            <w:vAlign w:val="bottom"/>
          </w:tcPr>
          <w:p w:rsidR="00000000" w:rsidDel="00000000" w:rsidP="00000000" w:rsidRDefault="00000000" w:rsidRPr="00000000" w14:paraId="00000052">
            <w:pPr>
              <w:jc w:val="right"/>
              <w:rPr/>
            </w:pPr>
            <w:r w:rsidDel="00000000" w:rsidR="00000000" w:rsidRPr="00000000">
              <w:rPr>
                <w:rtl w:val="0"/>
              </w:rPr>
              <w:t xml:space="preserve"> 6,575 </w:t>
            </w:r>
          </w:p>
        </w:tc>
        <w:tc>
          <w:tcPr>
            <w:tcBorders>
              <w:bottom w:color="000000" w:space="0" w:sz="4" w:val="single"/>
            </w:tcBorders>
            <w:shd w:fill="auto" w:val="clear"/>
            <w:vAlign w:val="bottom"/>
          </w:tcPr>
          <w:p w:rsidR="00000000" w:rsidDel="00000000" w:rsidP="00000000" w:rsidRDefault="00000000" w:rsidRPr="00000000" w14:paraId="00000053">
            <w:pPr>
              <w:jc w:val="right"/>
              <w:rPr/>
            </w:pPr>
            <w:r w:rsidDel="00000000" w:rsidR="00000000" w:rsidRPr="00000000">
              <w:rPr>
                <w:rtl w:val="0"/>
              </w:rPr>
              <w:t xml:space="preserve"> 6,575 </w:t>
            </w:r>
          </w:p>
        </w:tc>
        <w:tc>
          <w:tcPr>
            <w:tcBorders>
              <w:bottom w:color="000000" w:space="0" w:sz="4" w:val="single"/>
            </w:tcBorders>
            <w:shd w:fill="auto" w:val="clear"/>
            <w:vAlign w:val="bottom"/>
          </w:tcPr>
          <w:p w:rsidR="00000000" w:rsidDel="00000000" w:rsidP="00000000" w:rsidRDefault="00000000" w:rsidRPr="00000000" w14:paraId="00000054">
            <w:pPr>
              <w:jc w:val="right"/>
              <w:rPr/>
            </w:pPr>
            <w:r w:rsidDel="00000000" w:rsidR="00000000" w:rsidRPr="00000000">
              <w:rPr>
                <w:rtl w:val="0"/>
              </w:rPr>
              <w:t xml:space="preserve"> 6,575 </w:t>
            </w:r>
          </w:p>
        </w:tc>
      </w:tr>
      <w:tr>
        <w:trPr>
          <w:trHeight w:val="315" w:hRule="atLeast"/>
        </w:trPr>
        <w:tc>
          <w:tcPr>
            <w:shd w:fill="auto" w:val="clear"/>
            <w:vAlign w:val="bottom"/>
          </w:tcPr>
          <w:p w:rsidR="00000000" w:rsidDel="00000000" w:rsidP="00000000" w:rsidRDefault="00000000" w:rsidRPr="00000000" w14:paraId="00000055">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056">
            <w:pPr>
              <w:rPr/>
            </w:pPr>
            <w:r w:rsidDel="00000000" w:rsidR="00000000" w:rsidRPr="00000000">
              <w:rPr>
                <w:rtl w:val="0"/>
              </w:rPr>
              <w:t xml:space="preserve">EBT</w:t>
            </w:r>
          </w:p>
        </w:tc>
        <w:tc>
          <w:tcPr>
            <w:shd w:fill="auto" w:val="clear"/>
            <w:vAlign w:val="bottom"/>
          </w:tcPr>
          <w:p w:rsidR="00000000" w:rsidDel="00000000" w:rsidP="00000000" w:rsidRDefault="00000000" w:rsidRPr="00000000" w14:paraId="00000057">
            <w:pPr>
              <w:jc w:val="right"/>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58">
            <w:pPr>
              <w:jc w:val="right"/>
              <w:rPr/>
            </w:pPr>
            <w:r w:rsidDel="00000000" w:rsidR="00000000" w:rsidRPr="00000000">
              <w:rPr>
                <w:rtl w:val="0"/>
              </w:rPr>
              <w:t xml:space="preserve"> $3,925 </w:t>
            </w:r>
          </w:p>
        </w:tc>
        <w:tc>
          <w:tcPr>
            <w:tcBorders>
              <w:top w:color="000000" w:space="0" w:sz="4" w:val="single"/>
            </w:tcBorders>
            <w:shd w:fill="auto" w:val="clear"/>
            <w:vAlign w:val="bottom"/>
          </w:tcPr>
          <w:p w:rsidR="00000000" w:rsidDel="00000000" w:rsidP="00000000" w:rsidRDefault="00000000" w:rsidRPr="00000000" w14:paraId="00000059">
            <w:pPr>
              <w:jc w:val="right"/>
              <w:rPr/>
            </w:pPr>
            <w:r w:rsidDel="00000000" w:rsidR="00000000" w:rsidRPr="00000000">
              <w:rPr>
                <w:rtl w:val="0"/>
              </w:rPr>
              <w:t xml:space="preserve"> $5,325 </w:t>
            </w:r>
          </w:p>
        </w:tc>
        <w:tc>
          <w:tcPr>
            <w:tcBorders>
              <w:top w:color="000000" w:space="0" w:sz="4" w:val="single"/>
            </w:tcBorders>
            <w:shd w:fill="auto" w:val="clear"/>
            <w:vAlign w:val="bottom"/>
          </w:tcPr>
          <w:p w:rsidR="00000000" w:rsidDel="00000000" w:rsidP="00000000" w:rsidRDefault="00000000" w:rsidRPr="00000000" w14:paraId="0000005A">
            <w:pPr>
              <w:jc w:val="right"/>
              <w:rPr/>
            </w:pPr>
            <w:r w:rsidDel="00000000" w:rsidR="00000000" w:rsidRPr="00000000">
              <w:rPr>
                <w:rtl w:val="0"/>
              </w:rPr>
              <w:t xml:space="preserve"> $5,625 </w:t>
            </w:r>
          </w:p>
        </w:tc>
        <w:tc>
          <w:tcPr>
            <w:tcBorders>
              <w:top w:color="000000" w:space="0" w:sz="4" w:val="single"/>
            </w:tcBorders>
            <w:shd w:fill="auto" w:val="clear"/>
            <w:vAlign w:val="bottom"/>
          </w:tcPr>
          <w:p w:rsidR="00000000" w:rsidDel="00000000" w:rsidP="00000000" w:rsidRDefault="00000000" w:rsidRPr="00000000" w14:paraId="0000005B">
            <w:pPr>
              <w:jc w:val="right"/>
              <w:rPr/>
            </w:pPr>
            <w:r w:rsidDel="00000000" w:rsidR="00000000" w:rsidRPr="00000000">
              <w:rPr>
                <w:rtl w:val="0"/>
              </w:rPr>
              <w:t xml:space="preserve"> $3,525 </w:t>
            </w:r>
          </w:p>
        </w:tc>
      </w:tr>
      <w:tr>
        <w:trPr>
          <w:trHeight w:val="315" w:hRule="atLeast"/>
        </w:trPr>
        <w:tc>
          <w:tcPr>
            <w:shd w:fill="auto" w:val="clear"/>
            <w:vAlign w:val="bottom"/>
          </w:tcPr>
          <w:p w:rsidR="00000000" w:rsidDel="00000000" w:rsidP="00000000" w:rsidRDefault="00000000" w:rsidRPr="00000000" w14:paraId="0000005C">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05D">
            <w:pPr>
              <w:rPr/>
            </w:pPr>
            <w:r w:rsidDel="00000000" w:rsidR="00000000" w:rsidRPr="00000000">
              <w:rPr>
                <w:rtl w:val="0"/>
              </w:rPr>
              <w:t xml:space="preserve">Tax</w:t>
            </w:r>
          </w:p>
        </w:tc>
        <w:tc>
          <w:tcPr>
            <w:shd w:fill="auto" w:val="clear"/>
            <w:vAlign w:val="bottom"/>
          </w:tcPr>
          <w:p w:rsidR="00000000" w:rsidDel="00000000" w:rsidP="00000000" w:rsidRDefault="00000000" w:rsidRPr="00000000" w14:paraId="0000005E">
            <w:pPr>
              <w:jc w:val="right"/>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5F">
            <w:pPr>
              <w:jc w:val="right"/>
              <w:rPr/>
            </w:pPr>
            <w:r w:rsidDel="00000000" w:rsidR="00000000" w:rsidRPr="00000000">
              <w:rPr>
                <w:rtl w:val="0"/>
              </w:rPr>
              <w:t xml:space="preserve">864</w:t>
            </w:r>
          </w:p>
        </w:tc>
        <w:tc>
          <w:tcPr>
            <w:tcBorders>
              <w:bottom w:color="000000" w:space="0" w:sz="4" w:val="single"/>
            </w:tcBorders>
            <w:shd w:fill="auto" w:val="clear"/>
            <w:vAlign w:val="bottom"/>
          </w:tcPr>
          <w:p w:rsidR="00000000" w:rsidDel="00000000" w:rsidP="00000000" w:rsidRDefault="00000000" w:rsidRPr="00000000" w14:paraId="00000060">
            <w:pPr>
              <w:jc w:val="right"/>
              <w:rPr/>
            </w:pPr>
            <w:r w:rsidDel="00000000" w:rsidR="00000000" w:rsidRPr="00000000">
              <w:rPr>
                <w:rtl w:val="0"/>
              </w:rPr>
              <w:t xml:space="preserve">1,172</w:t>
            </w:r>
          </w:p>
        </w:tc>
        <w:tc>
          <w:tcPr>
            <w:tcBorders>
              <w:bottom w:color="000000" w:space="0" w:sz="4" w:val="single"/>
            </w:tcBorders>
            <w:shd w:fill="auto" w:val="clear"/>
            <w:vAlign w:val="bottom"/>
          </w:tcPr>
          <w:p w:rsidR="00000000" w:rsidDel="00000000" w:rsidP="00000000" w:rsidRDefault="00000000" w:rsidRPr="00000000" w14:paraId="00000061">
            <w:pPr>
              <w:jc w:val="right"/>
              <w:rPr/>
            </w:pPr>
            <w:r w:rsidDel="00000000" w:rsidR="00000000" w:rsidRPr="00000000">
              <w:rPr>
                <w:rtl w:val="0"/>
              </w:rPr>
              <w:t xml:space="preserve">1,238</w:t>
            </w:r>
          </w:p>
        </w:tc>
        <w:tc>
          <w:tcPr>
            <w:tcBorders>
              <w:bottom w:color="000000" w:space="0" w:sz="4" w:val="single"/>
            </w:tcBorders>
            <w:shd w:fill="auto" w:val="clear"/>
            <w:vAlign w:val="bottom"/>
          </w:tcPr>
          <w:p w:rsidR="00000000" w:rsidDel="00000000" w:rsidP="00000000" w:rsidRDefault="00000000" w:rsidRPr="00000000" w14:paraId="00000062">
            <w:pPr>
              <w:jc w:val="right"/>
              <w:rPr/>
            </w:pPr>
            <w:r w:rsidDel="00000000" w:rsidR="00000000" w:rsidRPr="00000000">
              <w:rPr>
                <w:rtl w:val="0"/>
              </w:rPr>
              <w:t xml:space="preserve">776</w:t>
            </w:r>
          </w:p>
        </w:tc>
      </w:tr>
      <w:tr>
        <w:trPr>
          <w:trHeight w:val="315" w:hRule="atLeast"/>
        </w:trPr>
        <w:tc>
          <w:tcPr>
            <w:shd w:fill="auto" w:val="clear"/>
            <w:vAlign w:val="bottom"/>
          </w:tcPr>
          <w:p w:rsidR="00000000" w:rsidDel="00000000" w:rsidP="00000000" w:rsidRDefault="00000000" w:rsidRPr="00000000" w14:paraId="00000063">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064">
            <w:pPr>
              <w:rPr/>
            </w:pPr>
            <w:r w:rsidDel="00000000" w:rsidR="00000000" w:rsidRPr="00000000">
              <w:rPr>
                <w:rtl w:val="0"/>
              </w:rPr>
              <w:t xml:space="preserve">Net income</w:t>
            </w:r>
          </w:p>
        </w:tc>
        <w:tc>
          <w:tcPr>
            <w:shd w:fill="auto" w:val="clear"/>
            <w:vAlign w:val="bottom"/>
          </w:tcPr>
          <w:p w:rsidR="00000000" w:rsidDel="00000000" w:rsidP="00000000" w:rsidRDefault="00000000" w:rsidRPr="00000000" w14:paraId="00000065">
            <w:pPr>
              <w:jc w:val="right"/>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66">
            <w:pPr>
              <w:jc w:val="right"/>
              <w:rPr/>
            </w:pPr>
            <w:r w:rsidDel="00000000" w:rsidR="00000000" w:rsidRPr="00000000">
              <w:rPr>
                <w:rtl w:val="0"/>
              </w:rPr>
              <w:t xml:space="preserve">$3,062</w:t>
            </w:r>
          </w:p>
        </w:tc>
        <w:tc>
          <w:tcPr>
            <w:tcBorders>
              <w:top w:color="000000" w:space="0" w:sz="4" w:val="single"/>
            </w:tcBorders>
            <w:shd w:fill="auto" w:val="clear"/>
            <w:vAlign w:val="bottom"/>
          </w:tcPr>
          <w:p w:rsidR="00000000" w:rsidDel="00000000" w:rsidP="00000000" w:rsidRDefault="00000000" w:rsidRPr="00000000" w14:paraId="00000067">
            <w:pPr>
              <w:jc w:val="right"/>
              <w:rPr/>
            </w:pPr>
            <w:r w:rsidDel="00000000" w:rsidR="00000000" w:rsidRPr="00000000">
              <w:rPr>
                <w:rtl w:val="0"/>
              </w:rPr>
              <w:t xml:space="preserve">$4,154</w:t>
            </w:r>
          </w:p>
        </w:tc>
        <w:tc>
          <w:tcPr>
            <w:tcBorders>
              <w:top w:color="000000" w:space="0" w:sz="4" w:val="single"/>
            </w:tcBorders>
            <w:shd w:fill="auto" w:val="clear"/>
            <w:vAlign w:val="bottom"/>
          </w:tcPr>
          <w:p w:rsidR="00000000" w:rsidDel="00000000" w:rsidP="00000000" w:rsidRDefault="00000000" w:rsidRPr="00000000" w14:paraId="00000068">
            <w:pPr>
              <w:jc w:val="right"/>
              <w:rPr/>
            </w:pPr>
            <w:r w:rsidDel="00000000" w:rsidR="00000000" w:rsidRPr="00000000">
              <w:rPr>
                <w:rtl w:val="0"/>
              </w:rPr>
              <w:t xml:space="preserve">$4,388</w:t>
            </w:r>
          </w:p>
        </w:tc>
        <w:tc>
          <w:tcPr>
            <w:tcBorders>
              <w:top w:color="000000" w:space="0" w:sz="4" w:val="single"/>
            </w:tcBorders>
            <w:shd w:fill="auto" w:val="clear"/>
            <w:vAlign w:val="bottom"/>
          </w:tcPr>
          <w:p w:rsidR="00000000" w:rsidDel="00000000" w:rsidP="00000000" w:rsidRDefault="00000000" w:rsidRPr="00000000" w14:paraId="00000069">
            <w:pPr>
              <w:jc w:val="right"/>
              <w:rPr/>
            </w:pPr>
            <w:r w:rsidDel="00000000" w:rsidR="00000000" w:rsidRPr="00000000">
              <w:rPr>
                <w:rtl w:val="0"/>
              </w:rPr>
              <w:t xml:space="preserve">$2,750</w:t>
            </w:r>
          </w:p>
        </w:tc>
      </w:tr>
      <w:tr>
        <w:trPr>
          <w:trHeight w:val="315" w:hRule="atLeast"/>
        </w:trPr>
        <w:tc>
          <w:tcPr>
            <w:shd w:fill="auto" w:val="clear"/>
            <w:vAlign w:val="bottom"/>
          </w:tcPr>
          <w:p w:rsidR="00000000" w:rsidDel="00000000" w:rsidP="00000000" w:rsidRDefault="00000000" w:rsidRPr="00000000" w14:paraId="0000006A">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06B">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06C">
            <w:pPr>
              <w:jc w:val="right"/>
              <w:rPr/>
            </w:pPr>
            <w:r w:rsidDel="00000000" w:rsidR="00000000" w:rsidRPr="00000000">
              <w:rPr>
                <w:rtl w:val="0"/>
              </w:rPr>
            </w:r>
          </w:p>
        </w:tc>
        <w:tc>
          <w:tcPr>
            <w:shd w:fill="auto" w:val="clear"/>
            <w:vAlign w:val="bottom"/>
          </w:tcPr>
          <w:p w:rsidR="00000000" w:rsidDel="00000000" w:rsidP="00000000" w:rsidRDefault="00000000" w:rsidRPr="00000000" w14:paraId="0000006D">
            <w:pPr>
              <w:jc w:val="right"/>
              <w:rPr/>
            </w:pPr>
            <w:r w:rsidDel="00000000" w:rsidR="00000000" w:rsidRPr="00000000">
              <w:rPr>
                <w:rtl w:val="0"/>
              </w:rPr>
            </w:r>
          </w:p>
        </w:tc>
        <w:tc>
          <w:tcPr>
            <w:shd w:fill="auto" w:val="clear"/>
            <w:vAlign w:val="bottom"/>
          </w:tcPr>
          <w:p w:rsidR="00000000" w:rsidDel="00000000" w:rsidP="00000000" w:rsidRDefault="00000000" w:rsidRPr="00000000" w14:paraId="0000006E">
            <w:pPr>
              <w:jc w:val="right"/>
              <w:rPr/>
            </w:pPr>
            <w:r w:rsidDel="00000000" w:rsidR="00000000" w:rsidRPr="00000000">
              <w:rPr>
                <w:rtl w:val="0"/>
              </w:rPr>
            </w:r>
          </w:p>
        </w:tc>
        <w:tc>
          <w:tcPr>
            <w:shd w:fill="auto" w:val="clear"/>
            <w:vAlign w:val="bottom"/>
          </w:tcPr>
          <w:p w:rsidR="00000000" w:rsidDel="00000000" w:rsidP="00000000" w:rsidRDefault="00000000" w:rsidRPr="00000000" w14:paraId="0000006F">
            <w:pPr>
              <w:jc w:val="right"/>
              <w:rPr/>
            </w:pPr>
            <w:r w:rsidDel="00000000" w:rsidR="00000000" w:rsidRPr="00000000">
              <w:rPr>
                <w:rtl w:val="0"/>
              </w:rPr>
            </w:r>
          </w:p>
        </w:tc>
        <w:tc>
          <w:tcPr>
            <w:shd w:fill="auto" w:val="clear"/>
            <w:vAlign w:val="bottom"/>
          </w:tcPr>
          <w:p w:rsidR="00000000" w:rsidDel="00000000" w:rsidP="00000000" w:rsidRDefault="00000000" w:rsidRPr="00000000" w14:paraId="00000070">
            <w:pPr>
              <w:jc w:val="right"/>
              <w:rPr/>
            </w:pPr>
            <w:r w:rsidDel="00000000" w:rsidR="00000000" w:rsidRPr="00000000">
              <w:rPr>
                <w:rtl w:val="0"/>
              </w:rPr>
            </w:r>
          </w:p>
        </w:tc>
      </w:tr>
      <w:tr>
        <w:trPr>
          <w:trHeight w:val="315" w:hRule="atLeast"/>
        </w:trPr>
        <w:tc>
          <w:tcPr>
            <w:shd w:fill="auto" w:val="clear"/>
            <w:vAlign w:val="bottom"/>
          </w:tcPr>
          <w:p w:rsidR="00000000" w:rsidDel="00000000" w:rsidP="00000000" w:rsidRDefault="00000000" w:rsidRPr="00000000" w14:paraId="00000071">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072">
            <w:pPr>
              <w:rPr/>
            </w:pPr>
            <w:r w:rsidDel="00000000" w:rsidR="00000000" w:rsidRPr="00000000">
              <w:rPr>
                <w:rtl w:val="0"/>
              </w:rPr>
              <w:t xml:space="preserve">OCF</w:t>
            </w:r>
          </w:p>
        </w:tc>
        <w:tc>
          <w:tcPr>
            <w:shd w:fill="auto" w:val="clear"/>
            <w:vAlign w:val="bottom"/>
          </w:tcPr>
          <w:p w:rsidR="00000000" w:rsidDel="00000000" w:rsidP="00000000" w:rsidRDefault="00000000" w:rsidRPr="00000000" w14:paraId="00000073">
            <w:pPr>
              <w:jc w:val="right"/>
              <w:rPr/>
            </w:pPr>
            <w:r w:rsidDel="00000000" w:rsidR="00000000" w:rsidRPr="00000000">
              <w:rPr>
                <w:rtl w:val="0"/>
              </w:rPr>
            </w:r>
          </w:p>
        </w:tc>
        <w:tc>
          <w:tcPr>
            <w:shd w:fill="auto" w:val="clear"/>
            <w:vAlign w:val="bottom"/>
          </w:tcPr>
          <w:p w:rsidR="00000000" w:rsidDel="00000000" w:rsidP="00000000" w:rsidRDefault="00000000" w:rsidRPr="00000000" w14:paraId="00000074">
            <w:pPr>
              <w:jc w:val="right"/>
              <w:rPr/>
            </w:pPr>
            <w:r w:rsidDel="00000000" w:rsidR="00000000" w:rsidRPr="00000000">
              <w:rPr>
                <w:rtl w:val="0"/>
              </w:rPr>
              <w:t xml:space="preserve">$9,637</w:t>
            </w:r>
          </w:p>
        </w:tc>
        <w:tc>
          <w:tcPr>
            <w:shd w:fill="auto" w:val="clear"/>
            <w:vAlign w:val="bottom"/>
          </w:tcPr>
          <w:p w:rsidR="00000000" w:rsidDel="00000000" w:rsidP="00000000" w:rsidRDefault="00000000" w:rsidRPr="00000000" w14:paraId="00000075">
            <w:pPr>
              <w:jc w:val="right"/>
              <w:rPr/>
            </w:pPr>
            <w:r w:rsidDel="00000000" w:rsidR="00000000" w:rsidRPr="00000000">
              <w:rPr>
                <w:rtl w:val="0"/>
              </w:rPr>
              <w:t xml:space="preserve">$10,729</w:t>
            </w:r>
          </w:p>
        </w:tc>
        <w:tc>
          <w:tcPr>
            <w:shd w:fill="auto" w:val="clear"/>
            <w:vAlign w:val="bottom"/>
          </w:tcPr>
          <w:p w:rsidR="00000000" w:rsidDel="00000000" w:rsidP="00000000" w:rsidRDefault="00000000" w:rsidRPr="00000000" w14:paraId="00000076">
            <w:pPr>
              <w:jc w:val="right"/>
              <w:rPr/>
            </w:pPr>
            <w:r w:rsidDel="00000000" w:rsidR="00000000" w:rsidRPr="00000000">
              <w:rPr>
                <w:rtl w:val="0"/>
              </w:rPr>
              <w:t xml:space="preserve">$10,963</w:t>
            </w:r>
          </w:p>
        </w:tc>
        <w:tc>
          <w:tcPr>
            <w:shd w:fill="auto" w:val="clear"/>
            <w:vAlign w:val="bottom"/>
          </w:tcPr>
          <w:p w:rsidR="00000000" w:rsidDel="00000000" w:rsidP="00000000" w:rsidRDefault="00000000" w:rsidRPr="00000000" w14:paraId="00000077">
            <w:pPr>
              <w:jc w:val="right"/>
              <w:rPr/>
            </w:pPr>
            <w:r w:rsidDel="00000000" w:rsidR="00000000" w:rsidRPr="00000000">
              <w:rPr>
                <w:rtl w:val="0"/>
              </w:rPr>
              <w:t xml:space="preserve">$9,325</w:t>
            </w:r>
          </w:p>
        </w:tc>
      </w:tr>
      <w:tr>
        <w:trPr>
          <w:trHeight w:val="315" w:hRule="atLeast"/>
        </w:trPr>
        <w:tc>
          <w:tcPr>
            <w:shd w:fill="auto" w:val="clear"/>
            <w:vAlign w:val="bottom"/>
          </w:tcPr>
          <w:p w:rsidR="00000000" w:rsidDel="00000000" w:rsidP="00000000" w:rsidRDefault="00000000" w:rsidRPr="00000000" w14:paraId="00000078">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079">
            <w:pPr>
              <w:rPr/>
            </w:pPr>
            <w:r w:rsidDel="00000000" w:rsidR="00000000" w:rsidRPr="00000000">
              <w:rPr>
                <w:rtl w:val="0"/>
              </w:rPr>
              <w:t xml:space="preserve">Capital spending</w:t>
            </w:r>
          </w:p>
        </w:tc>
        <w:tc>
          <w:tcPr>
            <w:shd w:fill="auto" w:val="clear"/>
            <w:vAlign w:val="bottom"/>
          </w:tcPr>
          <w:p w:rsidR="00000000" w:rsidDel="00000000" w:rsidP="00000000" w:rsidRDefault="00000000" w:rsidRPr="00000000" w14:paraId="0000007A">
            <w:pPr>
              <w:jc w:val="right"/>
              <w:rPr/>
            </w:pPr>
            <w:r w:rsidDel="00000000" w:rsidR="00000000" w:rsidRPr="00000000">
              <w:rPr>
                <w:rtl w:val="0"/>
              </w:rPr>
              <w:t xml:space="preserve">–$26,300</w:t>
            </w:r>
          </w:p>
        </w:tc>
        <w:tc>
          <w:tcPr>
            <w:shd w:fill="auto" w:val="clear"/>
            <w:vAlign w:val="bottom"/>
          </w:tcPr>
          <w:p w:rsidR="00000000" w:rsidDel="00000000" w:rsidP="00000000" w:rsidRDefault="00000000" w:rsidRPr="00000000" w14:paraId="0000007B">
            <w:pPr>
              <w:jc w:val="right"/>
              <w:rPr/>
            </w:pPr>
            <w:r w:rsidDel="00000000" w:rsidR="00000000" w:rsidRPr="00000000">
              <w:rPr>
                <w:rtl w:val="0"/>
              </w:rPr>
            </w:r>
          </w:p>
        </w:tc>
        <w:tc>
          <w:tcPr>
            <w:shd w:fill="auto" w:val="clear"/>
            <w:vAlign w:val="bottom"/>
          </w:tcPr>
          <w:p w:rsidR="00000000" w:rsidDel="00000000" w:rsidP="00000000" w:rsidRDefault="00000000" w:rsidRPr="00000000" w14:paraId="0000007C">
            <w:pPr>
              <w:jc w:val="right"/>
              <w:rPr/>
            </w:pPr>
            <w:r w:rsidDel="00000000" w:rsidR="00000000" w:rsidRPr="00000000">
              <w:rPr>
                <w:rtl w:val="0"/>
              </w:rPr>
            </w:r>
          </w:p>
        </w:tc>
        <w:tc>
          <w:tcPr>
            <w:shd w:fill="auto" w:val="clear"/>
            <w:vAlign w:val="bottom"/>
          </w:tcPr>
          <w:p w:rsidR="00000000" w:rsidDel="00000000" w:rsidP="00000000" w:rsidRDefault="00000000" w:rsidRPr="00000000" w14:paraId="0000007D">
            <w:pPr>
              <w:jc w:val="right"/>
              <w:rPr/>
            </w:pPr>
            <w:r w:rsidDel="00000000" w:rsidR="00000000" w:rsidRPr="00000000">
              <w:rPr>
                <w:rtl w:val="0"/>
              </w:rPr>
            </w:r>
          </w:p>
        </w:tc>
        <w:tc>
          <w:tcPr>
            <w:shd w:fill="auto" w:val="clear"/>
            <w:vAlign w:val="bottom"/>
          </w:tcPr>
          <w:p w:rsidR="00000000" w:rsidDel="00000000" w:rsidP="00000000" w:rsidRDefault="00000000" w:rsidRPr="00000000" w14:paraId="0000007E">
            <w:pPr>
              <w:jc w:val="right"/>
              <w:rPr/>
            </w:pPr>
            <w:r w:rsidDel="00000000" w:rsidR="00000000" w:rsidRPr="00000000">
              <w:rPr>
                <w:rtl w:val="0"/>
              </w:rPr>
            </w:r>
          </w:p>
        </w:tc>
      </w:tr>
      <w:tr>
        <w:trPr>
          <w:trHeight w:val="315" w:hRule="atLeast"/>
        </w:trPr>
        <w:tc>
          <w:tcPr>
            <w:shd w:fill="auto" w:val="clear"/>
            <w:vAlign w:val="bottom"/>
          </w:tcPr>
          <w:p w:rsidR="00000000" w:rsidDel="00000000" w:rsidP="00000000" w:rsidRDefault="00000000" w:rsidRPr="00000000" w14:paraId="0000007F">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080">
            <w:pPr>
              <w:rPr/>
            </w:pPr>
            <w:r w:rsidDel="00000000" w:rsidR="00000000" w:rsidRPr="00000000">
              <w:rPr>
                <w:rtl w:val="0"/>
              </w:rPr>
              <w:t xml:space="preserve">NWC</w:t>
            </w:r>
          </w:p>
        </w:tc>
        <w:tc>
          <w:tcPr>
            <w:tcBorders>
              <w:bottom w:color="000000" w:space="0" w:sz="4" w:val="single"/>
            </w:tcBorders>
            <w:shd w:fill="auto" w:val="clear"/>
            <w:vAlign w:val="bottom"/>
          </w:tcPr>
          <w:p w:rsidR="00000000" w:rsidDel="00000000" w:rsidP="00000000" w:rsidRDefault="00000000" w:rsidRPr="00000000" w14:paraId="00000081">
            <w:pPr>
              <w:jc w:val="right"/>
              <w:rPr/>
            </w:pPr>
            <w:r w:rsidDel="00000000" w:rsidR="00000000" w:rsidRPr="00000000">
              <w:rPr>
                <w:rtl w:val="0"/>
              </w:rPr>
              <w:t xml:space="preserve">–300</w:t>
            </w:r>
          </w:p>
        </w:tc>
        <w:tc>
          <w:tcPr>
            <w:tcBorders>
              <w:bottom w:color="000000" w:space="0" w:sz="4" w:val="single"/>
            </w:tcBorders>
            <w:shd w:fill="auto" w:val="clear"/>
            <w:vAlign w:val="bottom"/>
          </w:tcPr>
          <w:p w:rsidR="00000000" w:rsidDel="00000000" w:rsidP="00000000" w:rsidRDefault="00000000" w:rsidRPr="00000000" w14:paraId="00000082">
            <w:pPr>
              <w:jc w:val="right"/>
              <w:rPr/>
            </w:pPr>
            <w:r w:rsidDel="00000000" w:rsidR="00000000" w:rsidRPr="00000000">
              <w:rPr>
                <w:rtl w:val="0"/>
              </w:rPr>
              <w:t xml:space="preserve">–200</w:t>
            </w:r>
          </w:p>
        </w:tc>
        <w:tc>
          <w:tcPr>
            <w:tcBorders>
              <w:bottom w:color="000000" w:space="0" w:sz="4" w:val="single"/>
            </w:tcBorders>
            <w:shd w:fill="auto" w:val="clear"/>
            <w:vAlign w:val="bottom"/>
          </w:tcPr>
          <w:p w:rsidR="00000000" w:rsidDel="00000000" w:rsidP="00000000" w:rsidRDefault="00000000" w:rsidRPr="00000000" w14:paraId="00000083">
            <w:pPr>
              <w:jc w:val="right"/>
              <w:rPr/>
            </w:pPr>
            <w:r w:rsidDel="00000000" w:rsidR="00000000" w:rsidRPr="00000000">
              <w:rPr>
                <w:rtl w:val="0"/>
              </w:rPr>
              <w:t xml:space="preserve">–225</w:t>
            </w:r>
          </w:p>
        </w:tc>
        <w:tc>
          <w:tcPr>
            <w:tcBorders>
              <w:bottom w:color="000000" w:space="0" w:sz="4" w:val="single"/>
            </w:tcBorders>
            <w:shd w:fill="auto" w:val="clear"/>
            <w:vAlign w:val="bottom"/>
          </w:tcPr>
          <w:p w:rsidR="00000000" w:rsidDel="00000000" w:rsidP="00000000" w:rsidRDefault="00000000" w:rsidRPr="00000000" w14:paraId="00000084">
            <w:pPr>
              <w:jc w:val="right"/>
              <w:rPr/>
            </w:pPr>
            <w:r w:rsidDel="00000000" w:rsidR="00000000" w:rsidRPr="00000000">
              <w:rPr>
                <w:rtl w:val="0"/>
              </w:rPr>
              <w:t xml:space="preserve">–150</w:t>
            </w:r>
          </w:p>
        </w:tc>
        <w:tc>
          <w:tcPr>
            <w:tcBorders>
              <w:bottom w:color="000000" w:space="0" w:sz="4" w:val="single"/>
            </w:tcBorders>
            <w:shd w:fill="auto" w:val="clear"/>
            <w:vAlign w:val="bottom"/>
          </w:tcPr>
          <w:p w:rsidR="00000000" w:rsidDel="00000000" w:rsidP="00000000" w:rsidRDefault="00000000" w:rsidRPr="00000000" w14:paraId="00000085">
            <w:pPr>
              <w:jc w:val="right"/>
              <w:rPr/>
            </w:pPr>
            <w:r w:rsidDel="00000000" w:rsidR="00000000" w:rsidRPr="00000000">
              <w:rPr>
                <w:rtl w:val="0"/>
              </w:rPr>
              <w:t xml:space="preserve">875</w:t>
            </w:r>
          </w:p>
        </w:tc>
      </w:tr>
      <w:tr>
        <w:trPr>
          <w:trHeight w:val="315" w:hRule="atLeast"/>
        </w:trPr>
        <w:tc>
          <w:tcPr>
            <w:shd w:fill="auto" w:val="clear"/>
            <w:vAlign w:val="bottom"/>
          </w:tcPr>
          <w:p w:rsidR="00000000" w:rsidDel="00000000" w:rsidP="00000000" w:rsidRDefault="00000000" w:rsidRPr="00000000" w14:paraId="00000086">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087">
            <w:pPr>
              <w:rPr/>
            </w:pPr>
            <w:r w:rsidDel="00000000" w:rsidR="00000000" w:rsidRPr="00000000">
              <w:rPr>
                <w:rtl w:val="0"/>
              </w:rPr>
              <w:t xml:space="preserve">Incremental cash flow</w:t>
            </w:r>
          </w:p>
        </w:tc>
        <w:tc>
          <w:tcPr>
            <w:tcBorders>
              <w:top w:color="000000" w:space="0" w:sz="4" w:val="single"/>
            </w:tcBorders>
            <w:shd w:fill="auto" w:val="clear"/>
            <w:vAlign w:val="bottom"/>
          </w:tcPr>
          <w:p w:rsidR="00000000" w:rsidDel="00000000" w:rsidP="00000000" w:rsidRDefault="00000000" w:rsidRPr="00000000" w14:paraId="00000088">
            <w:pPr>
              <w:jc w:val="right"/>
              <w:rPr/>
            </w:pPr>
            <w:r w:rsidDel="00000000" w:rsidR="00000000" w:rsidRPr="00000000">
              <w:rPr>
                <w:rtl w:val="0"/>
              </w:rPr>
              <w:t xml:space="preserve">–$26,600</w:t>
            </w:r>
          </w:p>
        </w:tc>
        <w:tc>
          <w:tcPr>
            <w:tcBorders>
              <w:top w:color="000000" w:space="0" w:sz="4" w:val="single"/>
            </w:tcBorders>
            <w:shd w:fill="auto" w:val="clear"/>
            <w:vAlign w:val="bottom"/>
          </w:tcPr>
          <w:p w:rsidR="00000000" w:rsidDel="00000000" w:rsidP="00000000" w:rsidRDefault="00000000" w:rsidRPr="00000000" w14:paraId="00000089">
            <w:pPr>
              <w:jc w:val="right"/>
              <w:rPr/>
            </w:pPr>
            <w:r w:rsidDel="00000000" w:rsidR="00000000" w:rsidRPr="00000000">
              <w:rPr>
                <w:rtl w:val="0"/>
              </w:rPr>
              <w:t xml:space="preserve">$9,437</w:t>
            </w:r>
          </w:p>
        </w:tc>
        <w:tc>
          <w:tcPr>
            <w:tcBorders>
              <w:top w:color="000000" w:space="0" w:sz="4" w:val="single"/>
            </w:tcBorders>
            <w:shd w:fill="auto" w:val="clear"/>
            <w:vAlign w:val="bottom"/>
          </w:tcPr>
          <w:p w:rsidR="00000000" w:rsidDel="00000000" w:rsidP="00000000" w:rsidRDefault="00000000" w:rsidRPr="00000000" w14:paraId="0000008A">
            <w:pPr>
              <w:jc w:val="right"/>
              <w:rPr/>
            </w:pPr>
            <w:r w:rsidDel="00000000" w:rsidR="00000000" w:rsidRPr="00000000">
              <w:rPr>
                <w:rtl w:val="0"/>
              </w:rPr>
              <w:t xml:space="preserve">$10,504</w:t>
            </w:r>
          </w:p>
        </w:tc>
        <w:tc>
          <w:tcPr>
            <w:tcBorders>
              <w:top w:color="000000" w:space="0" w:sz="4" w:val="single"/>
            </w:tcBorders>
            <w:shd w:fill="auto" w:val="clear"/>
            <w:vAlign w:val="bottom"/>
          </w:tcPr>
          <w:p w:rsidR="00000000" w:rsidDel="00000000" w:rsidP="00000000" w:rsidRDefault="00000000" w:rsidRPr="00000000" w14:paraId="0000008B">
            <w:pPr>
              <w:jc w:val="right"/>
              <w:rPr/>
            </w:pPr>
            <w:r w:rsidDel="00000000" w:rsidR="00000000" w:rsidRPr="00000000">
              <w:rPr>
                <w:rtl w:val="0"/>
              </w:rPr>
              <w:t xml:space="preserve">$10,813</w:t>
            </w:r>
          </w:p>
        </w:tc>
        <w:tc>
          <w:tcPr>
            <w:tcBorders>
              <w:top w:color="000000" w:space="0" w:sz="4" w:val="single"/>
            </w:tcBorders>
            <w:shd w:fill="auto" w:val="clear"/>
            <w:vAlign w:val="bottom"/>
          </w:tcPr>
          <w:p w:rsidR="00000000" w:rsidDel="00000000" w:rsidP="00000000" w:rsidRDefault="00000000" w:rsidRPr="00000000" w14:paraId="0000008C">
            <w:pPr>
              <w:jc w:val="right"/>
              <w:rPr/>
            </w:pPr>
            <w:r w:rsidDel="00000000" w:rsidR="00000000" w:rsidRPr="00000000">
              <w:rPr>
                <w:rtl w:val="0"/>
              </w:rPr>
              <w:t xml:space="preserve">$10,200</w:t>
            </w:r>
          </w:p>
        </w:tc>
      </w:tr>
    </w:tbl>
    <w:p w:rsidR="00000000" w:rsidDel="00000000" w:rsidP="00000000" w:rsidRDefault="00000000" w:rsidRPr="00000000" w14:paraId="0000008D">
      <w:pPr>
        <w:tabs>
          <w:tab w:val="left" w:pos="440"/>
        </w:tabs>
        <w:ind w:left="440" w:hanging="440"/>
        <w:jc w:val="both"/>
        <w:rPr/>
      </w:pPr>
      <w:r w:rsidDel="00000000" w:rsidR="00000000" w:rsidRPr="00000000">
        <w:br w:type="page"/>
      </w:r>
      <w:r w:rsidDel="00000000" w:rsidR="00000000" w:rsidRPr="00000000">
        <w:rPr>
          <w:rtl w:val="0"/>
        </w:rPr>
        <w:tab/>
        <w:t xml:space="preserve">The NPV for the project is:</w:t>
      </w:r>
    </w:p>
    <w:p w:rsidR="00000000" w:rsidDel="00000000" w:rsidP="00000000" w:rsidRDefault="00000000" w:rsidRPr="00000000" w14:paraId="0000008E">
      <w:pPr>
        <w:tabs>
          <w:tab w:val="left" w:pos="440"/>
        </w:tabs>
        <w:ind w:left="440" w:hanging="440"/>
        <w:jc w:val="both"/>
        <w:rPr/>
      </w:pPr>
      <w:r w:rsidDel="00000000" w:rsidR="00000000" w:rsidRPr="00000000">
        <w:rPr>
          <w:rtl w:val="0"/>
        </w:rPr>
      </w:r>
    </w:p>
    <w:p w:rsidR="00000000" w:rsidDel="00000000" w:rsidP="00000000" w:rsidRDefault="00000000" w:rsidRPr="00000000" w14:paraId="0000008F">
      <w:pPr>
        <w:tabs>
          <w:tab w:val="left" w:pos="440"/>
        </w:tabs>
        <w:ind w:left="440" w:hanging="440"/>
        <w:jc w:val="both"/>
        <w:rPr/>
      </w:pPr>
      <w:r w:rsidDel="00000000" w:rsidR="00000000" w:rsidRPr="00000000">
        <w:rPr>
          <w:rtl w:val="0"/>
        </w:rPr>
        <w:tab/>
        <w:t xml:space="preserve">NPV = –$26,600 + $9,437/1.12 + $10,504/1.12</w:t>
      </w:r>
      <w:r w:rsidDel="00000000" w:rsidR="00000000" w:rsidRPr="00000000">
        <w:rPr>
          <w:vertAlign w:val="superscript"/>
          <w:rtl w:val="0"/>
        </w:rPr>
        <w:t xml:space="preserve">2</w:t>
      </w:r>
      <w:r w:rsidDel="00000000" w:rsidR="00000000" w:rsidRPr="00000000">
        <w:rPr>
          <w:rtl w:val="0"/>
        </w:rPr>
        <w:t xml:space="preserve"> + $10,813/1.12</w:t>
      </w:r>
      <w:r w:rsidDel="00000000" w:rsidR="00000000" w:rsidRPr="00000000">
        <w:rPr>
          <w:vertAlign w:val="superscript"/>
          <w:rtl w:val="0"/>
        </w:rPr>
        <w:t xml:space="preserve">3</w:t>
      </w:r>
      <w:r w:rsidDel="00000000" w:rsidR="00000000" w:rsidRPr="00000000">
        <w:rPr>
          <w:rtl w:val="0"/>
        </w:rPr>
        <w:t xml:space="preserve"> + $10,200/1.12</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090">
      <w:pPr>
        <w:tabs>
          <w:tab w:val="left" w:pos="440"/>
        </w:tabs>
        <w:ind w:left="440" w:hanging="440"/>
        <w:jc w:val="both"/>
        <w:rPr/>
      </w:pPr>
      <w:r w:rsidDel="00000000" w:rsidR="00000000" w:rsidRPr="00000000">
        <w:rPr>
          <w:rtl w:val="0"/>
        </w:rPr>
        <w:tab/>
        <w:t xml:space="preserve">NPV = $4,376.86</w:t>
      </w:r>
    </w:p>
    <w:p w:rsidR="00000000" w:rsidDel="00000000" w:rsidP="00000000" w:rsidRDefault="00000000" w:rsidRPr="00000000" w14:paraId="00000091">
      <w:pPr>
        <w:tabs>
          <w:tab w:val="left" w:pos="440"/>
        </w:tabs>
        <w:ind w:left="440" w:hanging="440"/>
        <w:jc w:val="both"/>
        <w:rPr/>
      </w:pPr>
      <w:r w:rsidDel="00000000" w:rsidR="00000000" w:rsidRPr="00000000">
        <w:rPr>
          <w:rtl w:val="0"/>
        </w:rPr>
        <w:t xml:space="preserve"> </w:t>
      </w:r>
    </w:p>
    <w:p w:rsidR="00000000" w:rsidDel="00000000" w:rsidP="00000000" w:rsidRDefault="00000000" w:rsidRPr="00000000" w14:paraId="00000092">
      <w:pPr>
        <w:tabs>
          <w:tab w:val="left" w:pos="440"/>
        </w:tabs>
        <w:ind w:left="440" w:hanging="440"/>
        <w:jc w:val="both"/>
        <w:rPr/>
      </w:pPr>
      <w:r w:rsidDel="00000000" w:rsidR="00000000" w:rsidRPr="00000000">
        <w:rPr>
          <w:b w:val="1"/>
          <w:rtl w:val="0"/>
        </w:rPr>
        <w:t xml:space="preserve">3. </w:t>
      </w:r>
      <w:r w:rsidDel="00000000" w:rsidR="00000000" w:rsidRPr="00000000">
        <w:rPr>
          <w:rtl w:val="0"/>
        </w:rPr>
        <w:tab/>
        <w:t xml:space="preserve">Using the tax shield approach to calculating OCF, we get:</w:t>
      </w:r>
    </w:p>
    <w:p w:rsidR="00000000" w:rsidDel="00000000" w:rsidP="00000000" w:rsidRDefault="00000000" w:rsidRPr="00000000" w14:paraId="00000093">
      <w:pPr>
        <w:tabs>
          <w:tab w:val="left" w:pos="440"/>
        </w:tabs>
        <w:ind w:left="440" w:hanging="440"/>
        <w:jc w:val="both"/>
        <w:rPr/>
      </w:pPr>
      <w:r w:rsidDel="00000000" w:rsidR="00000000" w:rsidRPr="00000000">
        <w:rPr>
          <w:rtl w:val="0"/>
        </w:rPr>
      </w:r>
    </w:p>
    <w:p w:rsidR="00000000" w:rsidDel="00000000" w:rsidP="00000000" w:rsidRDefault="00000000" w:rsidRPr="00000000" w14:paraId="00000094">
      <w:pPr>
        <w:tabs>
          <w:tab w:val="left" w:pos="440"/>
          <w:tab w:val="left" w:pos="1080"/>
          <w:tab w:val="left" w:pos="7200"/>
          <w:tab w:val="left" w:pos="7560"/>
        </w:tabs>
        <w:ind w:left="360" w:hanging="360"/>
        <w:jc w:val="both"/>
        <w:rPr/>
      </w:pPr>
      <w:r w:rsidDel="00000000" w:rsidR="00000000" w:rsidRPr="00000000">
        <w:rPr>
          <w:rFonts w:ascii="Times" w:cs="Times" w:eastAsia="Times" w:hAnsi="Times"/>
          <w:rtl w:val="0"/>
        </w:rPr>
        <w:tab/>
      </w:r>
      <w:r w:rsidDel="00000000" w:rsidR="00000000" w:rsidRPr="00000000">
        <w:rPr>
          <w:rtl w:val="0"/>
        </w:rPr>
        <w:tab/>
        <w:t xml:space="preserve">OCF = (Sales – Costs)(1 – </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t xml:space="preserve">) + </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t xml:space="preserve">Depreciation </w:t>
      </w:r>
    </w:p>
    <w:p w:rsidR="00000000" w:rsidDel="00000000" w:rsidP="00000000" w:rsidRDefault="00000000" w:rsidRPr="00000000" w14:paraId="00000095">
      <w:pPr>
        <w:tabs>
          <w:tab w:val="left" w:pos="440"/>
        </w:tabs>
        <w:ind w:left="440" w:hanging="440"/>
        <w:jc w:val="both"/>
        <w:rPr/>
      </w:pPr>
      <w:r w:rsidDel="00000000" w:rsidR="00000000" w:rsidRPr="00000000">
        <w:rPr>
          <w:rtl w:val="0"/>
        </w:rPr>
        <w:tab/>
        <w:t xml:space="preserve">OCF = ($1,090,000 – 475,000)(1 – .25) + .25($1,420,000/3) </w:t>
      </w:r>
    </w:p>
    <w:p w:rsidR="00000000" w:rsidDel="00000000" w:rsidP="00000000" w:rsidRDefault="00000000" w:rsidRPr="00000000" w14:paraId="00000096">
      <w:pPr>
        <w:tabs>
          <w:tab w:val="left" w:pos="440"/>
        </w:tabs>
        <w:ind w:left="440" w:hanging="440"/>
        <w:jc w:val="both"/>
        <w:rPr/>
      </w:pPr>
      <w:r w:rsidDel="00000000" w:rsidR="00000000" w:rsidRPr="00000000">
        <w:rPr>
          <w:rtl w:val="0"/>
        </w:rPr>
        <w:tab/>
        <w:t xml:space="preserve">OCF = $579,583.33</w:t>
      </w:r>
    </w:p>
    <w:p w:rsidR="00000000" w:rsidDel="00000000" w:rsidP="00000000" w:rsidRDefault="00000000" w:rsidRPr="00000000" w14:paraId="00000097">
      <w:pPr>
        <w:tabs>
          <w:tab w:val="left" w:pos="1440"/>
          <w:tab w:val="left" w:pos="2880"/>
          <w:tab w:val="left" w:pos="3140"/>
        </w:tabs>
        <w:jc w:val="both"/>
        <w:rPr>
          <w:b w:val="1"/>
        </w:rPr>
      </w:pPr>
      <w:r w:rsidDel="00000000" w:rsidR="00000000" w:rsidRPr="00000000">
        <w:rPr>
          <w:b w:val="1"/>
          <w:rtl w:val="0"/>
        </w:rPr>
        <w:tab/>
      </w:r>
    </w:p>
    <w:p w:rsidR="00000000" w:rsidDel="00000000" w:rsidP="00000000" w:rsidRDefault="00000000" w:rsidRPr="00000000" w14:paraId="00000098">
      <w:pPr>
        <w:tabs>
          <w:tab w:val="left" w:pos="446"/>
          <w:tab w:val="left" w:pos="1440"/>
          <w:tab w:val="left" w:pos="2880"/>
          <w:tab w:val="left" w:pos="3140"/>
        </w:tabs>
        <w:jc w:val="both"/>
        <w:rPr/>
      </w:pPr>
      <w:r w:rsidDel="00000000" w:rsidR="00000000" w:rsidRPr="00000000">
        <w:rPr>
          <w:rtl w:val="0"/>
        </w:rPr>
        <w:tab/>
        <w:t xml:space="preserve">So, the NPV of the project is:</w:t>
      </w:r>
    </w:p>
    <w:p w:rsidR="00000000" w:rsidDel="00000000" w:rsidP="00000000" w:rsidRDefault="00000000" w:rsidRPr="00000000" w14:paraId="00000099">
      <w:pPr>
        <w:tabs>
          <w:tab w:val="left" w:pos="446"/>
          <w:tab w:val="left" w:pos="1440"/>
          <w:tab w:val="left" w:pos="2880"/>
          <w:tab w:val="left" w:pos="3140"/>
        </w:tabs>
        <w:jc w:val="both"/>
        <w:rPr/>
      </w:pPr>
      <w:r w:rsidDel="00000000" w:rsidR="00000000" w:rsidRPr="00000000">
        <w:rPr>
          <w:rtl w:val="0"/>
        </w:rPr>
      </w:r>
    </w:p>
    <w:p w:rsidR="00000000" w:rsidDel="00000000" w:rsidP="00000000" w:rsidRDefault="00000000" w:rsidRPr="00000000" w14:paraId="0000009A">
      <w:pPr>
        <w:tabs>
          <w:tab w:val="left" w:pos="446"/>
          <w:tab w:val="left" w:pos="1440"/>
          <w:tab w:val="left" w:pos="2880"/>
          <w:tab w:val="left" w:pos="3140"/>
        </w:tabs>
        <w:jc w:val="both"/>
        <w:rPr/>
      </w:pPr>
      <w:r w:rsidDel="00000000" w:rsidR="00000000" w:rsidRPr="00000000">
        <w:rPr>
          <w:rtl w:val="0"/>
        </w:rPr>
        <w:tab/>
        <w:t xml:space="preserve">NPV = –$1,420,000 + $579,583.33(PVIFA</w:t>
      </w:r>
      <w:r w:rsidDel="00000000" w:rsidR="00000000" w:rsidRPr="00000000">
        <w:rPr>
          <w:vertAlign w:val="subscript"/>
          <w:rtl w:val="0"/>
        </w:rPr>
        <w:t xml:space="preserve">12%,3</w:t>
      </w:r>
      <w:r w:rsidDel="00000000" w:rsidR="00000000" w:rsidRPr="00000000">
        <w:rPr>
          <w:rtl w:val="0"/>
        </w:rPr>
        <w:t xml:space="preserve">)</w:t>
      </w:r>
    </w:p>
    <w:p w:rsidR="00000000" w:rsidDel="00000000" w:rsidP="00000000" w:rsidRDefault="00000000" w:rsidRPr="00000000" w14:paraId="0000009B">
      <w:pPr>
        <w:tabs>
          <w:tab w:val="left" w:pos="446"/>
          <w:tab w:val="left" w:pos="1440"/>
          <w:tab w:val="left" w:pos="2880"/>
          <w:tab w:val="left" w:pos="3140"/>
        </w:tabs>
        <w:rPr/>
      </w:pPr>
      <w:r w:rsidDel="00000000" w:rsidR="00000000" w:rsidRPr="00000000">
        <w:rPr>
          <w:rtl w:val="0"/>
        </w:rPr>
        <w:tab/>
        <w:t xml:space="preserve">NPV = –$27,938.63</w:t>
        <w:tab/>
      </w:r>
    </w:p>
    <w:p w:rsidR="00000000" w:rsidDel="00000000" w:rsidP="00000000" w:rsidRDefault="00000000" w:rsidRPr="00000000" w14:paraId="0000009C">
      <w:pPr>
        <w:tabs>
          <w:tab w:val="left" w:pos="440"/>
        </w:tabs>
        <w:ind w:left="440" w:hanging="440"/>
        <w:jc w:val="both"/>
        <w:rPr/>
      </w:pPr>
      <w:r w:rsidDel="00000000" w:rsidR="00000000" w:rsidRPr="00000000">
        <w:rPr>
          <w:rtl w:val="0"/>
        </w:rPr>
      </w:r>
    </w:p>
    <w:p w:rsidR="00000000" w:rsidDel="00000000" w:rsidP="00000000" w:rsidRDefault="00000000" w:rsidRPr="00000000" w14:paraId="0000009D">
      <w:pPr>
        <w:tabs>
          <w:tab w:val="left" w:pos="440"/>
          <w:tab w:val="left" w:pos="1260"/>
        </w:tabs>
        <w:ind w:left="446" w:hanging="446"/>
        <w:jc w:val="both"/>
        <w:rPr/>
      </w:pPr>
      <w:r w:rsidDel="00000000" w:rsidR="00000000" w:rsidRPr="00000000">
        <w:rPr>
          <w:b w:val="1"/>
          <w:rtl w:val="0"/>
        </w:rPr>
        <w:t xml:space="preserve">4.</w:t>
      </w:r>
      <w:r w:rsidDel="00000000" w:rsidR="00000000" w:rsidRPr="00000000">
        <w:rPr>
          <w:rtl w:val="0"/>
        </w:rPr>
        <w:t xml:space="preserve"> </w:t>
        <w:tab/>
        <w:t xml:space="preserve">The cash outflow at the beginning of the project will increase because of the spending on NWC. At the end of the project, the company will recover the NWC, so it will be a cash inflow. The sale of the equipment will result in a cash inflow, but we also must account for the taxes which will be paid on this sale. So, the cash flows for each year of the project will be:</w:t>
      </w:r>
    </w:p>
    <w:p w:rsidR="00000000" w:rsidDel="00000000" w:rsidP="00000000" w:rsidRDefault="00000000" w:rsidRPr="00000000" w14:paraId="0000009E">
      <w:pPr>
        <w:tabs>
          <w:tab w:val="left" w:pos="440"/>
          <w:tab w:val="left" w:pos="1260"/>
        </w:tabs>
        <w:ind w:left="440" w:hanging="440"/>
        <w:jc w:val="both"/>
        <w:rPr>
          <w:b w:val="1"/>
        </w:rPr>
      </w:pPr>
      <w:r w:rsidDel="00000000" w:rsidR="00000000" w:rsidRPr="00000000">
        <w:rPr>
          <w:rtl w:val="0"/>
        </w:rPr>
      </w:r>
    </w:p>
    <w:tbl>
      <w:tblPr>
        <w:tblStyle w:val="Table2"/>
        <w:tblW w:w="8298.0" w:type="dxa"/>
        <w:jc w:val="left"/>
        <w:tblInd w:w="8.0" w:type="dxa"/>
        <w:tblLayout w:type="fixed"/>
        <w:tblLook w:val="0000"/>
      </w:tblPr>
      <w:tblGrid>
        <w:gridCol w:w="621"/>
        <w:gridCol w:w="1061"/>
        <w:gridCol w:w="1408"/>
        <w:gridCol w:w="261"/>
        <w:gridCol w:w="4947"/>
        <w:tblGridChange w:id="0">
          <w:tblGrid>
            <w:gridCol w:w="621"/>
            <w:gridCol w:w="1061"/>
            <w:gridCol w:w="1408"/>
            <w:gridCol w:w="261"/>
            <w:gridCol w:w="4947"/>
          </w:tblGrid>
        </w:tblGridChange>
      </w:tblGrid>
      <w:tr>
        <w:tc>
          <w:tcPr>
            <w:tcMar>
              <w:left w:w="0.0" w:type="dxa"/>
              <w:right w:w="0.0" w:type="dxa"/>
            </w:tcMar>
          </w:tcPr>
          <w:p w:rsidR="00000000" w:rsidDel="00000000" w:rsidP="00000000" w:rsidRDefault="00000000" w:rsidRPr="00000000" w14:paraId="0000009F">
            <w:pPr>
              <w:tabs>
                <w:tab w:val="left" w:pos="440"/>
                <w:tab w:val="left" w:pos="1260"/>
              </w:tabs>
              <w:ind w:left="-100" w:firstLine="100"/>
              <w:jc w:val="both"/>
              <w:rPr>
                <w:b w:val="1"/>
              </w:rPr>
            </w:pPr>
            <w:r w:rsidDel="00000000" w:rsidR="00000000" w:rsidRPr="00000000">
              <w:rPr>
                <w:rtl w:val="0"/>
              </w:rPr>
            </w:r>
          </w:p>
        </w:tc>
        <w:tc>
          <w:tcPr/>
          <w:p w:rsidR="00000000" w:rsidDel="00000000" w:rsidP="00000000" w:rsidRDefault="00000000" w:rsidRPr="00000000" w14:paraId="000000A0">
            <w:pPr>
              <w:keepNext w:val="1"/>
              <w:jc w:val="center"/>
              <w:rPr>
                <w:u w:val="single"/>
              </w:rPr>
            </w:pPr>
            <w:r w:rsidDel="00000000" w:rsidR="00000000" w:rsidRPr="00000000">
              <w:rPr>
                <w:u w:val="single"/>
                <w:rtl w:val="0"/>
              </w:rPr>
              <w:t xml:space="preserve">Year</w:t>
            </w:r>
          </w:p>
        </w:tc>
        <w:tc>
          <w:tcPr/>
          <w:p w:rsidR="00000000" w:rsidDel="00000000" w:rsidP="00000000" w:rsidRDefault="00000000" w:rsidRPr="00000000" w14:paraId="000000A1">
            <w:pPr>
              <w:keepNext w:val="1"/>
              <w:jc w:val="center"/>
              <w:rPr>
                <w:u w:val="single"/>
              </w:rPr>
            </w:pPr>
            <w:r w:rsidDel="00000000" w:rsidR="00000000" w:rsidRPr="00000000">
              <w:rPr>
                <w:u w:val="single"/>
                <w:rtl w:val="0"/>
              </w:rPr>
              <w:t xml:space="preserve">Cash Flow</w:t>
            </w:r>
          </w:p>
        </w:tc>
        <w:tc>
          <w:tcPr/>
          <w:p w:rsidR="00000000" w:rsidDel="00000000" w:rsidP="00000000" w:rsidRDefault="00000000" w:rsidRPr="00000000" w14:paraId="000000A2">
            <w:pPr>
              <w:keepNext w:val="1"/>
              <w:rPr>
                <w:b w:val="1"/>
              </w:rPr>
            </w:pPr>
            <w:r w:rsidDel="00000000" w:rsidR="00000000" w:rsidRPr="00000000">
              <w:rPr>
                <w:rtl w:val="0"/>
              </w:rPr>
            </w:r>
          </w:p>
        </w:tc>
        <w:tc>
          <w:tcPr>
            <w:tcMar>
              <w:left w:w="0.0" w:type="dxa"/>
              <w:right w:w="0.0" w:type="dxa"/>
            </w:tcMar>
          </w:tcPr>
          <w:p w:rsidR="00000000" w:rsidDel="00000000" w:rsidP="00000000" w:rsidRDefault="00000000" w:rsidRPr="00000000" w14:paraId="000000A3">
            <w:pPr>
              <w:tabs>
                <w:tab w:val="left" w:pos="440"/>
                <w:tab w:val="left" w:pos="1260"/>
              </w:tabs>
              <w:ind w:left="-100" w:firstLine="100"/>
              <w:jc w:val="both"/>
              <w:rPr>
                <w:b w:val="1"/>
              </w:rPr>
            </w:pPr>
            <w:r w:rsidDel="00000000" w:rsidR="00000000" w:rsidRPr="00000000">
              <w:rPr>
                <w:rtl w:val="0"/>
              </w:rPr>
            </w:r>
          </w:p>
        </w:tc>
      </w:tr>
      <w:tr>
        <w:tc>
          <w:tcPr>
            <w:tcMar>
              <w:left w:w="0.0" w:type="dxa"/>
              <w:right w:w="0.0" w:type="dxa"/>
            </w:tcMar>
          </w:tcPr>
          <w:p w:rsidR="00000000" w:rsidDel="00000000" w:rsidP="00000000" w:rsidRDefault="00000000" w:rsidRPr="00000000" w14:paraId="000000A4">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0A5">
            <w:pPr>
              <w:tabs>
                <w:tab w:val="left" w:pos="440"/>
                <w:tab w:val="left" w:pos="1260"/>
              </w:tabs>
              <w:ind w:left="-100" w:firstLine="100"/>
              <w:jc w:val="center"/>
              <w:rPr/>
            </w:pPr>
            <w:r w:rsidDel="00000000" w:rsidR="00000000" w:rsidRPr="00000000">
              <w:rPr>
                <w:rtl w:val="0"/>
              </w:rPr>
              <w:t xml:space="preserve">0</w:t>
            </w:r>
          </w:p>
        </w:tc>
        <w:tc>
          <w:tcPr/>
          <w:p w:rsidR="00000000" w:rsidDel="00000000" w:rsidP="00000000" w:rsidRDefault="00000000" w:rsidRPr="00000000" w14:paraId="000000A6">
            <w:pPr>
              <w:tabs>
                <w:tab w:val="left" w:pos="440"/>
                <w:tab w:val="left" w:pos="1260"/>
              </w:tabs>
              <w:ind w:left="-100" w:firstLine="100"/>
              <w:jc w:val="right"/>
              <w:rPr/>
            </w:pPr>
            <w:r w:rsidDel="00000000" w:rsidR="00000000" w:rsidRPr="00000000">
              <w:rPr>
                <w:rtl w:val="0"/>
              </w:rPr>
              <w:t xml:space="preserve">– $1,670,000</w:t>
            </w:r>
          </w:p>
        </w:tc>
        <w:tc>
          <w:tcPr/>
          <w:p w:rsidR="00000000" w:rsidDel="00000000" w:rsidP="00000000" w:rsidRDefault="00000000" w:rsidRPr="00000000" w14:paraId="000000A7">
            <w:pPr>
              <w:tabs>
                <w:tab w:val="left" w:pos="440"/>
                <w:tab w:val="left" w:pos="1260"/>
              </w:tabs>
              <w:ind w:left="-100" w:firstLine="100"/>
              <w:jc w:val="center"/>
              <w:rPr/>
            </w:pPr>
            <w:r w:rsidDel="00000000" w:rsidR="00000000" w:rsidRPr="00000000">
              <w:rPr>
                <w:rtl w:val="0"/>
              </w:rPr>
            </w:r>
          </w:p>
        </w:tc>
        <w:tc>
          <w:tcPr>
            <w:tcMar>
              <w:left w:w="0.0" w:type="dxa"/>
              <w:right w:w="0.0" w:type="dxa"/>
            </w:tcMar>
          </w:tcPr>
          <w:p w:rsidR="00000000" w:rsidDel="00000000" w:rsidP="00000000" w:rsidRDefault="00000000" w:rsidRPr="00000000" w14:paraId="000000A8">
            <w:pPr>
              <w:tabs>
                <w:tab w:val="left" w:pos="440"/>
                <w:tab w:val="left" w:pos="1260"/>
              </w:tabs>
              <w:ind w:left="-100" w:firstLine="100"/>
              <w:jc w:val="both"/>
              <w:rPr/>
            </w:pPr>
            <w:r w:rsidDel="00000000" w:rsidR="00000000" w:rsidRPr="00000000">
              <w:rPr>
                <w:rtl w:val="0"/>
              </w:rPr>
              <w:t xml:space="preserve"> = –$1,420,000 – 250,000</w:t>
            </w:r>
          </w:p>
        </w:tc>
      </w:tr>
      <w:tr>
        <w:tc>
          <w:tcPr>
            <w:tcMar>
              <w:left w:w="0.0" w:type="dxa"/>
              <w:right w:w="0.0" w:type="dxa"/>
            </w:tcMar>
          </w:tcPr>
          <w:p w:rsidR="00000000" w:rsidDel="00000000" w:rsidP="00000000" w:rsidRDefault="00000000" w:rsidRPr="00000000" w14:paraId="000000A9">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0AA">
            <w:pPr>
              <w:tabs>
                <w:tab w:val="left" w:pos="440"/>
                <w:tab w:val="left" w:pos="1260"/>
              </w:tabs>
              <w:ind w:left="-100" w:firstLine="100"/>
              <w:jc w:val="center"/>
              <w:rPr/>
            </w:pPr>
            <w:r w:rsidDel="00000000" w:rsidR="00000000" w:rsidRPr="00000000">
              <w:rPr>
                <w:rtl w:val="0"/>
              </w:rPr>
              <w:t xml:space="preserve">1</w:t>
            </w:r>
          </w:p>
        </w:tc>
        <w:tc>
          <w:tcPr/>
          <w:p w:rsidR="00000000" w:rsidDel="00000000" w:rsidP="00000000" w:rsidRDefault="00000000" w:rsidRPr="00000000" w14:paraId="000000AB">
            <w:pPr>
              <w:tabs>
                <w:tab w:val="left" w:pos="440"/>
                <w:tab w:val="left" w:pos="1260"/>
              </w:tabs>
              <w:ind w:left="-100" w:firstLine="100"/>
              <w:jc w:val="right"/>
              <w:rPr/>
            </w:pPr>
            <w:r w:rsidDel="00000000" w:rsidR="00000000" w:rsidRPr="00000000">
              <w:rPr>
                <w:rtl w:val="0"/>
              </w:rPr>
              <w:t xml:space="preserve">579,583.33</w:t>
            </w:r>
          </w:p>
        </w:tc>
        <w:tc>
          <w:tcPr/>
          <w:p w:rsidR="00000000" w:rsidDel="00000000" w:rsidP="00000000" w:rsidRDefault="00000000" w:rsidRPr="00000000" w14:paraId="000000AC">
            <w:pPr>
              <w:tabs>
                <w:tab w:val="left" w:pos="440"/>
                <w:tab w:val="left" w:pos="1260"/>
              </w:tabs>
              <w:ind w:left="-100" w:firstLine="100"/>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0AD">
            <w:pPr>
              <w:tabs>
                <w:tab w:val="left" w:pos="440"/>
                <w:tab w:val="left" w:pos="1260"/>
              </w:tabs>
              <w:ind w:left="-100" w:firstLine="100"/>
              <w:jc w:val="both"/>
              <w:rPr/>
            </w:pPr>
            <w:r w:rsidDel="00000000" w:rsidR="00000000" w:rsidRPr="00000000">
              <w:rPr>
                <w:rtl w:val="0"/>
              </w:rPr>
            </w:r>
          </w:p>
        </w:tc>
      </w:tr>
      <w:tr>
        <w:tc>
          <w:tcPr>
            <w:tcMar>
              <w:left w:w="0.0" w:type="dxa"/>
              <w:right w:w="0.0" w:type="dxa"/>
            </w:tcMar>
          </w:tcPr>
          <w:p w:rsidR="00000000" w:rsidDel="00000000" w:rsidP="00000000" w:rsidRDefault="00000000" w:rsidRPr="00000000" w14:paraId="000000AE">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0AF">
            <w:pPr>
              <w:tabs>
                <w:tab w:val="left" w:pos="440"/>
                <w:tab w:val="left" w:pos="1260"/>
              </w:tabs>
              <w:ind w:left="-100" w:firstLine="100"/>
              <w:jc w:val="center"/>
              <w:rPr/>
            </w:pPr>
            <w:r w:rsidDel="00000000" w:rsidR="00000000" w:rsidRPr="00000000">
              <w:rPr>
                <w:rtl w:val="0"/>
              </w:rPr>
              <w:t xml:space="preserve">2</w:t>
            </w:r>
          </w:p>
        </w:tc>
        <w:tc>
          <w:tcPr/>
          <w:p w:rsidR="00000000" w:rsidDel="00000000" w:rsidP="00000000" w:rsidRDefault="00000000" w:rsidRPr="00000000" w14:paraId="000000B0">
            <w:pPr>
              <w:tabs>
                <w:tab w:val="left" w:pos="440"/>
                <w:tab w:val="left" w:pos="1260"/>
              </w:tabs>
              <w:ind w:left="-100" w:firstLine="100"/>
              <w:jc w:val="right"/>
              <w:rPr/>
            </w:pPr>
            <w:r w:rsidDel="00000000" w:rsidR="00000000" w:rsidRPr="00000000">
              <w:rPr>
                <w:rtl w:val="0"/>
              </w:rPr>
              <w:t xml:space="preserve">579,583.33</w:t>
            </w:r>
          </w:p>
        </w:tc>
        <w:tc>
          <w:tcPr/>
          <w:p w:rsidR="00000000" w:rsidDel="00000000" w:rsidP="00000000" w:rsidRDefault="00000000" w:rsidRPr="00000000" w14:paraId="000000B1">
            <w:pPr>
              <w:tabs>
                <w:tab w:val="left" w:pos="440"/>
                <w:tab w:val="left" w:pos="1260"/>
              </w:tabs>
              <w:ind w:left="-100" w:firstLine="100"/>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0B2">
            <w:pPr>
              <w:tabs>
                <w:tab w:val="left" w:pos="440"/>
                <w:tab w:val="left" w:pos="1260"/>
              </w:tabs>
              <w:ind w:left="-100" w:firstLine="100"/>
              <w:jc w:val="both"/>
              <w:rPr/>
            </w:pPr>
            <w:r w:rsidDel="00000000" w:rsidR="00000000" w:rsidRPr="00000000">
              <w:rPr>
                <w:rtl w:val="0"/>
              </w:rPr>
            </w:r>
          </w:p>
        </w:tc>
      </w:tr>
      <w:tr>
        <w:tc>
          <w:tcPr>
            <w:tcMar>
              <w:left w:w="0.0" w:type="dxa"/>
              <w:right w:w="0.0" w:type="dxa"/>
            </w:tcMar>
          </w:tcPr>
          <w:p w:rsidR="00000000" w:rsidDel="00000000" w:rsidP="00000000" w:rsidRDefault="00000000" w:rsidRPr="00000000" w14:paraId="000000B3">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0B4">
            <w:pPr>
              <w:tabs>
                <w:tab w:val="left" w:pos="440"/>
                <w:tab w:val="left" w:pos="1260"/>
              </w:tabs>
              <w:ind w:left="-100" w:firstLine="100"/>
              <w:jc w:val="center"/>
              <w:rPr/>
            </w:pPr>
            <w:r w:rsidDel="00000000" w:rsidR="00000000" w:rsidRPr="00000000">
              <w:rPr>
                <w:rtl w:val="0"/>
              </w:rPr>
              <w:t xml:space="preserve">3</w:t>
            </w:r>
          </w:p>
        </w:tc>
        <w:tc>
          <w:tcPr/>
          <w:p w:rsidR="00000000" w:rsidDel="00000000" w:rsidP="00000000" w:rsidRDefault="00000000" w:rsidRPr="00000000" w14:paraId="000000B5">
            <w:pPr>
              <w:tabs>
                <w:tab w:val="left" w:pos="440"/>
                <w:tab w:val="left" w:pos="1260"/>
              </w:tabs>
              <w:ind w:left="-100" w:firstLine="100"/>
              <w:jc w:val="right"/>
              <w:rPr/>
            </w:pPr>
            <w:r w:rsidDel="00000000" w:rsidR="00000000" w:rsidRPr="00000000">
              <w:rPr>
                <w:rtl w:val="0"/>
              </w:rPr>
              <w:t xml:space="preserve">1,002,083.33</w:t>
            </w:r>
          </w:p>
        </w:tc>
        <w:tc>
          <w:tcPr/>
          <w:p w:rsidR="00000000" w:rsidDel="00000000" w:rsidP="00000000" w:rsidRDefault="00000000" w:rsidRPr="00000000" w14:paraId="000000B6">
            <w:pPr>
              <w:tabs>
                <w:tab w:val="left" w:pos="440"/>
                <w:tab w:val="left" w:pos="1260"/>
              </w:tabs>
              <w:ind w:left="-100" w:firstLine="100"/>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0B7">
            <w:pPr>
              <w:tabs>
                <w:tab w:val="left" w:pos="440"/>
                <w:tab w:val="left" w:pos="1260"/>
              </w:tabs>
              <w:ind w:left="-100" w:firstLine="100"/>
              <w:jc w:val="both"/>
              <w:rPr/>
            </w:pPr>
            <w:r w:rsidDel="00000000" w:rsidR="00000000" w:rsidRPr="00000000">
              <w:rPr>
                <w:rtl w:val="0"/>
              </w:rPr>
              <w:t xml:space="preserve"> = $579,583.33 + 250,000 + 230,000 + (0 – 2 )(.25)</w:t>
            </w:r>
          </w:p>
        </w:tc>
      </w:tr>
    </w:tbl>
    <w:p w:rsidR="00000000" w:rsidDel="00000000" w:rsidP="00000000" w:rsidRDefault="00000000" w:rsidRPr="00000000" w14:paraId="000000B8">
      <w:pPr>
        <w:tabs>
          <w:tab w:val="left" w:pos="440"/>
        </w:tabs>
        <w:ind w:left="440" w:hanging="440"/>
        <w:jc w:val="both"/>
        <w:rPr/>
      </w:pPr>
      <w:r w:rsidDel="00000000" w:rsidR="00000000" w:rsidRPr="00000000">
        <w:rPr>
          <w:rtl w:val="0"/>
        </w:rPr>
      </w:r>
    </w:p>
    <w:p w:rsidR="00000000" w:rsidDel="00000000" w:rsidP="00000000" w:rsidRDefault="00000000" w:rsidRPr="00000000" w14:paraId="000000B9">
      <w:pPr>
        <w:tabs>
          <w:tab w:val="left" w:pos="440"/>
        </w:tabs>
        <w:ind w:left="440" w:hanging="440"/>
        <w:jc w:val="both"/>
        <w:rPr/>
      </w:pPr>
      <w:r w:rsidDel="00000000" w:rsidR="00000000" w:rsidRPr="00000000">
        <w:rPr>
          <w:rtl w:val="0"/>
        </w:rPr>
        <w:tab/>
        <w:t xml:space="preserve">And the NPV of the project is:</w:t>
      </w:r>
    </w:p>
    <w:p w:rsidR="00000000" w:rsidDel="00000000" w:rsidP="00000000" w:rsidRDefault="00000000" w:rsidRPr="00000000" w14:paraId="000000BA">
      <w:pPr>
        <w:tabs>
          <w:tab w:val="left" w:pos="440"/>
        </w:tabs>
        <w:ind w:left="440" w:hanging="440"/>
        <w:jc w:val="both"/>
        <w:rPr/>
      </w:pPr>
      <w:r w:rsidDel="00000000" w:rsidR="00000000" w:rsidRPr="00000000">
        <w:rPr>
          <w:rtl w:val="0"/>
        </w:rPr>
      </w:r>
    </w:p>
    <w:p w:rsidR="00000000" w:rsidDel="00000000" w:rsidP="00000000" w:rsidRDefault="00000000" w:rsidRPr="00000000" w14:paraId="000000BB">
      <w:pPr>
        <w:tabs>
          <w:tab w:val="left" w:pos="440"/>
        </w:tabs>
        <w:ind w:left="440" w:hanging="440"/>
        <w:rPr/>
      </w:pPr>
      <w:r w:rsidDel="00000000" w:rsidR="00000000" w:rsidRPr="00000000">
        <w:rPr>
          <w:rtl w:val="0"/>
        </w:rPr>
        <w:tab/>
        <w:t xml:space="preserve">NPV = –$1,670,000 + $579,583.33(PVIFA</w:t>
      </w:r>
      <w:r w:rsidDel="00000000" w:rsidR="00000000" w:rsidRPr="00000000">
        <w:rPr>
          <w:vertAlign w:val="subscript"/>
          <w:rtl w:val="0"/>
        </w:rPr>
        <w:t xml:space="preserve">12%,2</w:t>
      </w:r>
      <w:r w:rsidDel="00000000" w:rsidR="00000000" w:rsidRPr="00000000">
        <w:rPr>
          <w:rtl w:val="0"/>
        </w:rPr>
        <w:t xml:space="preserve">) + ($1,002,083.33/1.12</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BC">
      <w:pPr>
        <w:tabs>
          <w:tab w:val="left" w:pos="450"/>
          <w:tab w:val="left" w:pos="2880"/>
          <w:tab w:val="left" w:pos="3140"/>
          <w:tab w:val="left" w:pos="4580"/>
        </w:tabs>
        <w:rPr/>
      </w:pPr>
      <w:r w:rsidDel="00000000" w:rsidR="00000000" w:rsidRPr="00000000">
        <w:rPr>
          <w:rtl w:val="0"/>
        </w:rPr>
        <w:tab/>
        <w:t xml:space="preserve">NPV = $22,788.53</w:t>
        <w:tab/>
      </w:r>
    </w:p>
    <w:p w:rsidR="00000000" w:rsidDel="00000000" w:rsidP="00000000" w:rsidRDefault="00000000" w:rsidRPr="00000000" w14:paraId="000000BD">
      <w:pPr>
        <w:tabs>
          <w:tab w:val="left" w:pos="1440"/>
          <w:tab w:val="left" w:pos="2880"/>
          <w:tab w:val="left" w:pos="3140"/>
          <w:tab w:val="left" w:pos="4580"/>
        </w:tabs>
        <w:jc w:val="both"/>
        <w:rPr>
          <w:b w:val="1"/>
        </w:rPr>
      </w:pPr>
      <w:r w:rsidDel="00000000" w:rsidR="00000000" w:rsidRPr="00000000">
        <w:rPr>
          <w:rtl w:val="0"/>
        </w:rPr>
      </w:r>
    </w:p>
    <w:p w:rsidR="00000000" w:rsidDel="00000000" w:rsidP="00000000" w:rsidRDefault="00000000" w:rsidRPr="00000000" w14:paraId="000000BE">
      <w:pPr>
        <w:tabs>
          <w:tab w:val="left" w:pos="440"/>
          <w:tab w:val="left" w:pos="4320"/>
        </w:tabs>
        <w:ind w:left="440" w:hanging="440"/>
        <w:jc w:val="both"/>
        <w:rPr/>
      </w:pPr>
      <w:r w:rsidDel="00000000" w:rsidR="00000000" w:rsidRPr="00000000">
        <w:rPr>
          <w:b w:val="1"/>
          <w:highlight w:val="yellow"/>
          <w:rtl w:val="0"/>
        </w:rPr>
        <w:t xml:space="preserve">5.</w:t>
      </w:r>
      <w:r w:rsidDel="00000000" w:rsidR="00000000" w:rsidRPr="00000000">
        <w:rPr>
          <w:b w:val="1"/>
          <w:rtl w:val="0"/>
        </w:rPr>
        <w:tab/>
      </w:r>
      <w:r w:rsidDel="00000000" w:rsidR="00000000" w:rsidRPr="00000000">
        <w:rPr>
          <w:rtl w:val="0"/>
        </w:rPr>
        <w:t xml:space="preserve">First, we will calculate the annual depreciation for the equipment necessary for the project. The depreciation amount each year will be:</w:t>
      </w:r>
    </w:p>
    <w:p w:rsidR="00000000" w:rsidDel="00000000" w:rsidP="00000000" w:rsidRDefault="00000000" w:rsidRPr="00000000" w14:paraId="000000BF">
      <w:pPr>
        <w:tabs>
          <w:tab w:val="left" w:pos="440"/>
          <w:tab w:val="left" w:pos="4320"/>
        </w:tabs>
        <w:ind w:left="440" w:hanging="440"/>
        <w:jc w:val="both"/>
        <w:rPr/>
      </w:pPr>
      <w:r w:rsidDel="00000000" w:rsidR="00000000" w:rsidRPr="00000000">
        <w:rPr>
          <w:rtl w:val="0"/>
        </w:rPr>
      </w:r>
    </w:p>
    <w:p w:rsidR="00000000" w:rsidDel="00000000" w:rsidP="00000000" w:rsidRDefault="00000000" w:rsidRPr="00000000" w14:paraId="000000C0">
      <w:pPr>
        <w:tabs>
          <w:tab w:val="left" w:pos="440"/>
          <w:tab w:val="left" w:pos="4320"/>
        </w:tabs>
        <w:ind w:left="440" w:hanging="440"/>
        <w:rPr/>
      </w:pPr>
      <w:r w:rsidDel="00000000" w:rsidR="00000000" w:rsidRPr="00000000">
        <w:rPr>
          <w:rtl w:val="0"/>
        </w:rPr>
        <w:tab/>
        <w:t xml:space="preserve">Year 1 depreciation = $1,420,000(.3333) = $473,286   </w:t>
      </w:r>
    </w:p>
    <w:p w:rsidR="00000000" w:rsidDel="00000000" w:rsidP="00000000" w:rsidRDefault="00000000" w:rsidRPr="00000000" w14:paraId="000000C1">
      <w:pPr>
        <w:tabs>
          <w:tab w:val="left" w:pos="440"/>
          <w:tab w:val="left" w:pos="4320"/>
        </w:tabs>
        <w:ind w:left="440" w:hanging="440"/>
        <w:rPr/>
      </w:pPr>
      <w:r w:rsidDel="00000000" w:rsidR="00000000" w:rsidRPr="00000000">
        <w:rPr>
          <w:rtl w:val="0"/>
        </w:rPr>
        <w:tab/>
        <w:t xml:space="preserve">Year 2 depreciation = $1,420,000(.4445) = $631,190</w:t>
      </w:r>
    </w:p>
    <w:p w:rsidR="00000000" w:rsidDel="00000000" w:rsidP="00000000" w:rsidRDefault="00000000" w:rsidRPr="00000000" w14:paraId="000000C2">
      <w:pPr>
        <w:tabs>
          <w:tab w:val="left" w:pos="440"/>
          <w:tab w:val="left" w:pos="4320"/>
        </w:tabs>
        <w:ind w:left="440" w:hanging="440"/>
        <w:rPr/>
      </w:pPr>
      <w:r w:rsidDel="00000000" w:rsidR="00000000" w:rsidRPr="00000000">
        <w:rPr>
          <w:rtl w:val="0"/>
        </w:rPr>
        <w:tab/>
        <w:t xml:space="preserve">Year 3 depreciation = $1,420,000(.1481) = $210,302  </w:t>
      </w:r>
    </w:p>
    <w:p w:rsidR="00000000" w:rsidDel="00000000" w:rsidP="00000000" w:rsidRDefault="00000000" w:rsidRPr="00000000" w14:paraId="000000C3">
      <w:pPr>
        <w:tabs>
          <w:tab w:val="left" w:pos="440"/>
          <w:tab w:val="left" w:pos="4320"/>
        </w:tabs>
        <w:ind w:left="440" w:hanging="440"/>
        <w:jc w:val="both"/>
        <w:rPr/>
      </w:pPr>
      <w:r w:rsidDel="00000000" w:rsidR="00000000" w:rsidRPr="00000000">
        <w:rPr>
          <w:rtl w:val="0"/>
        </w:rPr>
      </w:r>
    </w:p>
    <w:p w:rsidR="00000000" w:rsidDel="00000000" w:rsidP="00000000" w:rsidRDefault="00000000" w:rsidRPr="00000000" w14:paraId="000000C4">
      <w:pPr>
        <w:tabs>
          <w:tab w:val="left" w:pos="440"/>
          <w:tab w:val="left" w:pos="4320"/>
        </w:tabs>
        <w:ind w:left="440" w:hanging="440"/>
        <w:jc w:val="both"/>
        <w:rPr/>
      </w:pPr>
      <w:r w:rsidDel="00000000" w:rsidR="00000000" w:rsidRPr="00000000">
        <w:rPr>
          <w:rtl w:val="0"/>
        </w:rPr>
        <w:tab/>
        <w:t xml:space="preserve">So, the book value of the equipment at the end of three years, which will be the initial investment minus the accumulated depreciation, is:</w:t>
      </w:r>
    </w:p>
    <w:p w:rsidR="00000000" w:rsidDel="00000000" w:rsidP="00000000" w:rsidRDefault="00000000" w:rsidRPr="00000000" w14:paraId="000000C5">
      <w:pPr>
        <w:tabs>
          <w:tab w:val="left" w:pos="440"/>
          <w:tab w:val="left" w:pos="4320"/>
        </w:tabs>
        <w:ind w:left="440" w:hanging="440"/>
        <w:jc w:val="both"/>
        <w:rPr/>
      </w:pPr>
      <w:r w:rsidDel="00000000" w:rsidR="00000000" w:rsidRPr="00000000">
        <w:rPr>
          <w:rtl w:val="0"/>
        </w:rPr>
      </w:r>
    </w:p>
    <w:p w:rsidR="00000000" w:rsidDel="00000000" w:rsidP="00000000" w:rsidRDefault="00000000" w:rsidRPr="00000000" w14:paraId="000000C6">
      <w:pPr>
        <w:tabs>
          <w:tab w:val="left" w:pos="440"/>
          <w:tab w:val="left" w:pos="4320"/>
        </w:tabs>
        <w:ind w:left="440" w:hanging="440"/>
        <w:jc w:val="both"/>
        <w:rPr/>
      </w:pPr>
      <w:r w:rsidDel="00000000" w:rsidR="00000000" w:rsidRPr="00000000">
        <w:rPr>
          <w:rtl w:val="0"/>
        </w:rPr>
        <w:tab/>
        <w:t xml:space="preserve">Book value in 3 years = $1,420,000 – ($473,286 + 631,190 + 210,302) </w:t>
      </w:r>
    </w:p>
    <w:p w:rsidR="00000000" w:rsidDel="00000000" w:rsidP="00000000" w:rsidRDefault="00000000" w:rsidRPr="00000000" w14:paraId="000000C7">
      <w:pPr>
        <w:tabs>
          <w:tab w:val="left" w:pos="440"/>
          <w:tab w:val="left" w:pos="4320"/>
        </w:tabs>
        <w:ind w:left="440" w:hanging="440"/>
        <w:jc w:val="both"/>
        <w:rPr/>
      </w:pPr>
      <w:r w:rsidDel="00000000" w:rsidR="00000000" w:rsidRPr="00000000">
        <w:rPr>
          <w:rtl w:val="0"/>
        </w:rPr>
        <w:tab/>
        <w:t xml:space="preserve">Book value in 3 years = $105,222</w:t>
      </w:r>
    </w:p>
    <w:p w:rsidR="00000000" w:rsidDel="00000000" w:rsidP="00000000" w:rsidRDefault="00000000" w:rsidRPr="00000000" w14:paraId="000000C8">
      <w:pPr>
        <w:tabs>
          <w:tab w:val="left" w:pos="440"/>
        </w:tabs>
        <w:ind w:left="440" w:hanging="440"/>
        <w:jc w:val="both"/>
        <w:rPr/>
      </w:pPr>
      <w:r w:rsidDel="00000000" w:rsidR="00000000" w:rsidRPr="00000000">
        <w:rPr>
          <w:rtl w:val="0"/>
        </w:rPr>
      </w:r>
    </w:p>
    <w:p w:rsidR="00000000" w:rsidDel="00000000" w:rsidP="00000000" w:rsidRDefault="00000000" w:rsidRPr="00000000" w14:paraId="000000C9">
      <w:pPr>
        <w:tabs>
          <w:tab w:val="left" w:pos="440"/>
        </w:tabs>
        <w:ind w:left="440" w:hanging="440"/>
        <w:jc w:val="both"/>
        <w:rPr/>
      </w:pPr>
      <w:r w:rsidDel="00000000" w:rsidR="00000000" w:rsidRPr="00000000">
        <w:rPr>
          <w:rtl w:val="0"/>
        </w:rPr>
        <w:tab/>
        <w:t xml:space="preserve">The asset is sold at a gain to book value, so this gain is taxable.</w:t>
      </w:r>
    </w:p>
    <w:p w:rsidR="00000000" w:rsidDel="00000000" w:rsidP="00000000" w:rsidRDefault="00000000" w:rsidRPr="00000000" w14:paraId="000000CA">
      <w:pPr>
        <w:tabs>
          <w:tab w:val="left" w:pos="440"/>
        </w:tabs>
        <w:ind w:left="440" w:hanging="440"/>
        <w:jc w:val="both"/>
        <w:rPr/>
      </w:pPr>
      <w:r w:rsidDel="00000000" w:rsidR="00000000" w:rsidRPr="00000000">
        <w:rPr>
          <w:rtl w:val="0"/>
        </w:rPr>
      </w:r>
    </w:p>
    <w:p w:rsidR="00000000" w:rsidDel="00000000" w:rsidP="00000000" w:rsidRDefault="00000000" w:rsidRPr="00000000" w14:paraId="000000CB">
      <w:pPr>
        <w:tabs>
          <w:tab w:val="left" w:pos="440"/>
        </w:tabs>
        <w:ind w:left="440" w:hanging="440"/>
        <w:jc w:val="both"/>
        <w:rPr/>
      </w:pPr>
      <w:r w:rsidDel="00000000" w:rsidR="00000000" w:rsidRPr="00000000">
        <w:rPr>
          <w:rtl w:val="0"/>
        </w:rPr>
        <w:tab/>
        <w:t xml:space="preserve">Aftertax salvage value = $230,000 + ($105,222 – 230,000)(.25) </w:t>
      </w:r>
    </w:p>
    <w:p w:rsidR="00000000" w:rsidDel="00000000" w:rsidP="00000000" w:rsidRDefault="00000000" w:rsidRPr="00000000" w14:paraId="000000CC">
      <w:pPr>
        <w:tabs>
          <w:tab w:val="left" w:pos="440"/>
        </w:tabs>
        <w:ind w:left="440" w:hanging="440"/>
        <w:jc w:val="both"/>
        <w:rPr/>
      </w:pPr>
      <w:r w:rsidDel="00000000" w:rsidR="00000000" w:rsidRPr="00000000">
        <w:rPr>
          <w:rtl w:val="0"/>
        </w:rPr>
        <w:tab/>
        <w:t xml:space="preserve">Aftertax salvage value = $198,805.50</w:t>
      </w:r>
    </w:p>
    <w:p w:rsidR="00000000" w:rsidDel="00000000" w:rsidP="00000000" w:rsidRDefault="00000000" w:rsidRPr="00000000" w14:paraId="000000CD">
      <w:pPr>
        <w:tabs>
          <w:tab w:val="left" w:pos="440"/>
        </w:tabs>
        <w:ind w:left="440" w:hanging="440"/>
        <w:jc w:val="both"/>
        <w:rPr/>
      </w:pPr>
      <w:r w:rsidDel="00000000" w:rsidR="00000000" w:rsidRPr="00000000">
        <w:rPr>
          <w:rtl w:val="0"/>
        </w:rPr>
        <w:tab/>
        <w:t xml:space="preserve">To calculate the OCF, we will use the tax shield approach, so the cash flow each year is:</w:t>
      </w:r>
    </w:p>
    <w:p w:rsidR="00000000" w:rsidDel="00000000" w:rsidP="00000000" w:rsidRDefault="00000000" w:rsidRPr="00000000" w14:paraId="000000CE">
      <w:pPr>
        <w:tabs>
          <w:tab w:val="left" w:pos="440"/>
        </w:tabs>
        <w:ind w:left="440" w:hanging="440"/>
        <w:jc w:val="both"/>
        <w:rPr/>
      </w:pPr>
      <w:r w:rsidDel="00000000" w:rsidR="00000000" w:rsidRPr="00000000">
        <w:rPr>
          <w:rtl w:val="0"/>
        </w:rPr>
      </w:r>
    </w:p>
    <w:p w:rsidR="00000000" w:rsidDel="00000000" w:rsidP="00000000" w:rsidRDefault="00000000" w:rsidRPr="00000000" w14:paraId="000000CF">
      <w:pPr>
        <w:tabs>
          <w:tab w:val="left" w:pos="440"/>
          <w:tab w:val="left" w:pos="1080"/>
          <w:tab w:val="left" w:pos="7200"/>
          <w:tab w:val="left" w:pos="7560"/>
        </w:tabs>
        <w:ind w:left="360" w:hanging="360"/>
        <w:jc w:val="both"/>
        <w:rPr/>
      </w:pPr>
      <w:r w:rsidDel="00000000" w:rsidR="00000000" w:rsidRPr="00000000">
        <w:rPr>
          <w:rFonts w:ascii="Times" w:cs="Times" w:eastAsia="Times" w:hAnsi="Times"/>
          <w:rtl w:val="0"/>
        </w:rPr>
        <w:tab/>
      </w:r>
      <w:r w:rsidDel="00000000" w:rsidR="00000000" w:rsidRPr="00000000">
        <w:rPr>
          <w:rtl w:val="0"/>
        </w:rPr>
        <w:tab/>
        <w:t xml:space="preserve">OCF = (Sales – Costs)(1 – </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rtl w:val="0"/>
        </w:rPr>
        <w:t xml:space="preserve">) + </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rtl w:val="0"/>
        </w:rPr>
        <w:t xml:space="preserve">Depreciation </w:t>
      </w:r>
    </w:p>
    <w:p w:rsidR="00000000" w:rsidDel="00000000" w:rsidP="00000000" w:rsidRDefault="00000000" w:rsidRPr="00000000" w14:paraId="000000D0">
      <w:pPr>
        <w:tabs>
          <w:tab w:val="left" w:pos="440"/>
        </w:tabs>
        <w:ind w:left="440" w:hanging="440"/>
        <w:jc w:val="both"/>
        <w:rPr/>
      </w:pPr>
      <w:r w:rsidDel="00000000" w:rsidR="00000000" w:rsidRPr="00000000">
        <w:rPr>
          <w:rtl w:val="0"/>
        </w:rPr>
      </w:r>
    </w:p>
    <w:tbl>
      <w:tblPr>
        <w:tblStyle w:val="Table3"/>
        <w:tblW w:w="8298.0" w:type="dxa"/>
        <w:jc w:val="left"/>
        <w:tblInd w:w="8.0" w:type="dxa"/>
        <w:tblLayout w:type="fixed"/>
        <w:tblLook w:val="0000"/>
      </w:tblPr>
      <w:tblGrid>
        <w:gridCol w:w="601"/>
        <w:gridCol w:w="1047"/>
        <w:gridCol w:w="1381"/>
        <w:gridCol w:w="260"/>
        <w:gridCol w:w="5009"/>
        <w:tblGridChange w:id="0">
          <w:tblGrid>
            <w:gridCol w:w="601"/>
            <w:gridCol w:w="1047"/>
            <w:gridCol w:w="1381"/>
            <w:gridCol w:w="260"/>
            <w:gridCol w:w="5009"/>
          </w:tblGrid>
        </w:tblGridChange>
      </w:tblGrid>
      <w:tr>
        <w:tc>
          <w:tcPr>
            <w:tcMar>
              <w:left w:w="0.0" w:type="dxa"/>
              <w:right w:w="0.0" w:type="dxa"/>
            </w:tcMar>
          </w:tcPr>
          <w:p w:rsidR="00000000" w:rsidDel="00000000" w:rsidP="00000000" w:rsidRDefault="00000000" w:rsidRPr="00000000" w14:paraId="000000D1">
            <w:pPr>
              <w:tabs>
                <w:tab w:val="left" w:pos="440"/>
                <w:tab w:val="left" w:pos="1260"/>
              </w:tabs>
              <w:ind w:left="-100" w:firstLine="100"/>
              <w:jc w:val="both"/>
              <w:rPr>
                <w:b w:val="1"/>
              </w:rPr>
            </w:pPr>
            <w:r w:rsidDel="00000000" w:rsidR="00000000" w:rsidRPr="00000000">
              <w:rPr>
                <w:rtl w:val="0"/>
              </w:rPr>
            </w:r>
          </w:p>
        </w:tc>
        <w:tc>
          <w:tcPr/>
          <w:p w:rsidR="00000000" w:rsidDel="00000000" w:rsidP="00000000" w:rsidRDefault="00000000" w:rsidRPr="00000000" w14:paraId="000000D2">
            <w:pPr>
              <w:keepNext w:val="1"/>
              <w:jc w:val="center"/>
              <w:rPr>
                <w:u w:val="single"/>
              </w:rPr>
            </w:pPr>
            <w:r w:rsidDel="00000000" w:rsidR="00000000" w:rsidRPr="00000000">
              <w:rPr>
                <w:u w:val="single"/>
                <w:rtl w:val="0"/>
              </w:rPr>
              <w:t xml:space="preserve">Year</w:t>
            </w:r>
          </w:p>
        </w:tc>
        <w:tc>
          <w:tcPr/>
          <w:p w:rsidR="00000000" w:rsidDel="00000000" w:rsidP="00000000" w:rsidRDefault="00000000" w:rsidRPr="00000000" w14:paraId="000000D3">
            <w:pPr>
              <w:keepNext w:val="1"/>
              <w:jc w:val="center"/>
              <w:rPr>
                <w:u w:val="single"/>
              </w:rPr>
            </w:pPr>
            <w:r w:rsidDel="00000000" w:rsidR="00000000" w:rsidRPr="00000000">
              <w:rPr>
                <w:u w:val="single"/>
                <w:rtl w:val="0"/>
              </w:rPr>
              <w:t xml:space="preserve">Cash Flow</w:t>
            </w:r>
          </w:p>
        </w:tc>
        <w:tc>
          <w:tcPr/>
          <w:p w:rsidR="00000000" w:rsidDel="00000000" w:rsidP="00000000" w:rsidRDefault="00000000" w:rsidRPr="00000000" w14:paraId="000000D4">
            <w:pPr>
              <w:keepNext w:val="1"/>
              <w:rPr>
                <w:b w:val="1"/>
              </w:rPr>
            </w:pPr>
            <w:r w:rsidDel="00000000" w:rsidR="00000000" w:rsidRPr="00000000">
              <w:rPr>
                <w:rtl w:val="0"/>
              </w:rPr>
            </w:r>
          </w:p>
        </w:tc>
        <w:tc>
          <w:tcPr>
            <w:tcMar>
              <w:left w:w="0.0" w:type="dxa"/>
              <w:right w:w="0.0" w:type="dxa"/>
            </w:tcMar>
          </w:tcPr>
          <w:p w:rsidR="00000000" w:rsidDel="00000000" w:rsidP="00000000" w:rsidRDefault="00000000" w:rsidRPr="00000000" w14:paraId="000000D5">
            <w:pPr>
              <w:tabs>
                <w:tab w:val="left" w:pos="440"/>
                <w:tab w:val="left" w:pos="1260"/>
              </w:tabs>
              <w:ind w:left="-100" w:firstLine="100"/>
              <w:jc w:val="both"/>
              <w:rPr>
                <w:b w:val="1"/>
              </w:rPr>
            </w:pPr>
            <w:r w:rsidDel="00000000" w:rsidR="00000000" w:rsidRPr="00000000">
              <w:rPr>
                <w:rtl w:val="0"/>
              </w:rPr>
            </w:r>
          </w:p>
        </w:tc>
      </w:tr>
      <w:tr>
        <w:tc>
          <w:tcPr>
            <w:tcMar>
              <w:left w:w="0.0" w:type="dxa"/>
              <w:right w:w="0.0" w:type="dxa"/>
            </w:tcMar>
          </w:tcPr>
          <w:p w:rsidR="00000000" w:rsidDel="00000000" w:rsidP="00000000" w:rsidRDefault="00000000" w:rsidRPr="00000000" w14:paraId="000000D6">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0D7">
            <w:pPr>
              <w:tabs>
                <w:tab w:val="left" w:pos="440"/>
                <w:tab w:val="left" w:pos="1260"/>
              </w:tabs>
              <w:ind w:left="-100" w:firstLine="100"/>
              <w:jc w:val="center"/>
              <w:rPr/>
            </w:pPr>
            <w:r w:rsidDel="00000000" w:rsidR="00000000" w:rsidRPr="00000000">
              <w:rPr>
                <w:rtl w:val="0"/>
              </w:rPr>
              <w:t xml:space="preserve">0</w:t>
            </w:r>
          </w:p>
        </w:tc>
        <w:tc>
          <w:tcPr/>
          <w:p w:rsidR="00000000" w:rsidDel="00000000" w:rsidP="00000000" w:rsidRDefault="00000000" w:rsidRPr="00000000" w14:paraId="000000D8">
            <w:pPr>
              <w:tabs>
                <w:tab w:val="left" w:pos="440"/>
                <w:tab w:val="left" w:pos="1260"/>
              </w:tabs>
              <w:ind w:left="-100" w:firstLine="100"/>
              <w:jc w:val="right"/>
              <w:rPr/>
            </w:pPr>
            <w:r w:rsidDel="00000000" w:rsidR="00000000" w:rsidRPr="00000000">
              <w:rPr>
                <w:rtl w:val="0"/>
              </w:rPr>
              <w:t xml:space="preserve">– $1,670,000</w:t>
            </w:r>
          </w:p>
        </w:tc>
        <w:tc>
          <w:tcPr/>
          <w:p w:rsidR="00000000" w:rsidDel="00000000" w:rsidP="00000000" w:rsidRDefault="00000000" w:rsidRPr="00000000" w14:paraId="000000D9">
            <w:pPr>
              <w:tabs>
                <w:tab w:val="left" w:pos="440"/>
                <w:tab w:val="left" w:pos="1260"/>
              </w:tabs>
              <w:ind w:left="-100" w:firstLine="100"/>
              <w:jc w:val="center"/>
              <w:rPr/>
            </w:pPr>
            <w:r w:rsidDel="00000000" w:rsidR="00000000" w:rsidRPr="00000000">
              <w:rPr>
                <w:rtl w:val="0"/>
              </w:rPr>
            </w:r>
          </w:p>
        </w:tc>
        <w:tc>
          <w:tcPr>
            <w:tcMar>
              <w:left w:w="0.0" w:type="dxa"/>
              <w:right w:w="0.0" w:type="dxa"/>
            </w:tcMar>
          </w:tcPr>
          <w:p w:rsidR="00000000" w:rsidDel="00000000" w:rsidP="00000000" w:rsidRDefault="00000000" w:rsidRPr="00000000" w14:paraId="000000DA">
            <w:pPr>
              <w:tabs>
                <w:tab w:val="left" w:pos="440"/>
                <w:tab w:val="left" w:pos="1260"/>
              </w:tabs>
              <w:ind w:left="-100" w:firstLine="100"/>
              <w:jc w:val="both"/>
              <w:rPr/>
            </w:pPr>
            <w:r w:rsidDel="00000000" w:rsidR="00000000" w:rsidRPr="00000000">
              <w:rPr>
                <w:rtl w:val="0"/>
              </w:rPr>
              <w:t xml:space="preserve"> = –$1,420,000 – 250,000</w:t>
            </w:r>
          </w:p>
        </w:tc>
      </w:tr>
      <w:tr>
        <w:trPr>
          <w:trHeight w:val="279" w:hRule="atLeast"/>
        </w:trPr>
        <w:tc>
          <w:tcPr>
            <w:tcMar>
              <w:left w:w="0.0" w:type="dxa"/>
              <w:right w:w="0.0" w:type="dxa"/>
            </w:tcMar>
          </w:tcPr>
          <w:p w:rsidR="00000000" w:rsidDel="00000000" w:rsidP="00000000" w:rsidRDefault="00000000" w:rsidRPr="00000000" w14:paraId="000000DB">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0DC">
            <w:pPr>
              <w:tabs>
                <w:tab w:val="left" w:pos="440"/>
                <w:tab w:val="left" w:pos="1260"/>
              </w:tabs>
              <w:ind w:left="-100" w:firstLine="100"/>
              <w:jc w:val="center"/>
              <w:rPr/>
            </w:pPr>
            <w:r w:rsidDel="00000000" w:rsidR="00000000" w:rsidRPr="00000000">
              <w:rPr>
                <w:rtl w:val="0"/>
              </w:rPr>
              <w:t xml:space="preserve">1</w:t>
            </w:r>
          </w:p>
        </w:tc>
        <w:tc>
          <w:tcPr/>
          <w:p w:rsidR="00000000" w:rsidDel="00000000" w:rsidP="00000000" w:rsidRDefault="00000000" w:rsidRPr="00000000" w14:paraId="000000DD">
            <w:pPr>
              <w:tabs>
                <w:tab w:val="left" w:pos="440"/>
                <w:tab w:val="left" w:pos="1260"/>
              </w:tabs>
              <w:ind w:left="-100" w:firstLine="100"/>
              <w:jc w:val="right"/>
              <w:rPr/>
            </w:pPr>
            <w:r w:rsidDel="00000000" w:rsidR="00000000" w:rsidRPr="00000000">
              <w:rPr>
                <w:rtl w:val="0"/>
              </w:rPr>
              <w:t xml:space="preserve">579,571.50</w:t>
            </w:r>
          </w:p>
        </w:tc>
        <w:tc>
          <w:tcPr/>
          <w:p w:rsidR="00000000" w:rsidDel="00000000" w:rsidP="00000000" w:rsidRDefault="00000000" w:rsidRPr="00000000" w14:paraId="000000DE">
            <w:pPr>
              <w:tabs>
                <w:tab w:val="left" w:pos="440"/>
                <w:tab w:val="left" w:pos="1260"/>
              </w:tabs>
              <w:ind w:left="-100" w:firstLine="100"/>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0DF">
            <w:pPr>
              <w:tabs>
                <w:tab w:val="left" w:pos="440"/>
                <w:tab w:val="left" w:pos="1260"/>
              </w:tabs>
              <w:ind w:left="-100" w:firstLine="100"/>
              <w:jc w:val="both"/>
              <w:rPr/>
            </w:pPr>
            <w:r w:rsidDel="00000000" w:rsidR="00000000" w:rsidRPr="00000000">
              <w:rPr>
                <w:rtl w:val="0"/>
              </w:rPr>
              <w:t xml:space="preserve"> = ($615,000)(.75) + .25($473,286)</w:t>
            </w:r>
          </w:p>
        </w:tc>
      </w:tr>
      <w:tr>
        <w:tc>
          <w:tcPr>
            <w:tcMar>
              <w:left w:w="0.0" w:type="dxa"/>
              <w:right w:w="0.0" w:type="dxa"/>
            </w:tcMar>
          </w:tcPr>
          <w:p w:rsidR="00000000" w:rsidDel="00000000" w:rsidP="00000000" w:rsidRDefault="00000000" w:rsidRPr="00000000" w14:paraId="000000E0">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0E1">
            <w:pPr>
              <w:tabs>
                <w:tab w:val="left" w:pos="440"/>
                <w:tab w:val="left" w:pos="1260"/>
              </w:tabs>
              <w:ind w:left="-100" w:firstLine="100"/>
              <w:jc w:val="center"/>
              <w:rPr/>
            </w:pPr>
            <w:r w:rsidDel="00000000" w:rsidR="00000000" w:rsidRPr="00000000">
              <w:rPr>
                <w:rtl w:val="0"/>
              </w:rPr>
              <w:t xml:space="preserve">2</w:t>
            </w:r>
          </w:p>
        </w:tc>
        <w:tc>
          <w:tcPr/>
          <w:p w:rsidR="00000000" w:rsidDel="00000000" w:rsidP="00000000" w:rsidRDefault="00000000" w:rsidRPr="00000000" w14:paraId="000000E2">
            <w:pPr>
              <w:tabs>
                <w:tab w:val="left" w:pos="440"/>
                <w:tab w:val="left" w:pos="1260"/>
              </w:tabs>
              <w:ind w:left="-100" w:firstLine="100"/>
              <w:jc w:val="right"/>
              <w:rPr/>
            </w:pPr>
            <w:r w:rsidDel="00000000" w:rsidR="00000000" w:rsidRPr="00000000">
              <w:rPr>
                <w:rtl w:val="0"/>
              </w:rPr>
              <w:t xml:space="preserve">619,047.50</w:t>
            </w:r>
          </w:p>
        </w:tc>
        <w:tc>
          <w:tcPr/>
          <w:p w:rsidR="00000000" w:rsidDel="00000000" w:rsidP="00000000" w:rsidRDefault="00000000" w:rsidRPr="00000000" w14:paraId="000000E3">
            <w:pPr>
              <w:tabs>
                <w:tab w:val="left" w:pos="440"/>
                <w:tab w:val="left" w:pos="1260"/>
              </w:tabs>
              <w:ind w:left="-100" w:firstLine="100"/>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0E4">
            <w:pPr>
              <w:tabs>
                <w:tab w:val="left" w:pos="440"/>
                <w:tab w:val="left" w:pos="1260"/>
              </w:tabs>
              <w:ind w:left="-100" w:firstLine="100"/>
              <w:jc w:val="both"/>
              <w:rPr/>
            </w:pPr>
            <w:r w:rsidDel="00000000" w:rsidR="00000000" w:rsidRPr="00000000">
              <w:rPr>
                <w:rtl w:val="0"/>
              </w:rPr>
              <w:t xml:space="preserve"> = ($615,000)(.75) + .25($631,190)</w:t>
            </w:r>
          </w:p>
        </w:tc>
      </w:tr>
      <w:tr>
        <w:tc>
          <w:tcPr>
            <w:tcMar>
              <w:left w:w="0.0" w:type="dxa"/>
              <w:right w:w="0.0" w:type="dxa"/>
            </w:tcMar>
          </w:tcPr>
          <w:p w:rsidR="00000000" w:rsidDel="00000000" w:rsidP="00000000" w:rsidRDefault="00000000" w:rsidRPr="00000000" w14:paraId="000000E5">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0E6">
            <w:pPr>
              <w:tabs>
                <w:tab w:val="left" w:pos="440"/>
                <w:tab w:val="left" w:pos="1260"/>
              </w:tabs>
              <w:ind w:left="-100" w:firstLine="100"/>
              <w:jc w:val="center"/>
              <w:rPr/>
            </w:pPr>
            <w:r w:rsidDel="00000000" w:rsidR="00000000" w:rsidRPr="00000000">
              <w:rPr>
                <w:rtl w:val="0"/>
              </w:rPr>
              <w:t xml:space="preserve">3</w:t>
            </w:r>
          </w:p>
        </w:tc>
        <w:tc>
          <w:tcPr/>
          <w:p w:rsidR="00000000" w:rsidDel="00000000" w:rsidP="00000000" w:rsidRDefault="00000000" w:rsidRPr="00000000" w14:paraId="000000E7">
            <w:pPr>
              <w:tabs>
                <w:tab w:val="left" w:pos="440"/>
                <w:tab w:val="left" w:pos="1260"/>
              </w:tabs>
              <w:ind w:left="-100" w:firstLine="100"/>
              <w:jc w:val="right"/>
              <w:rPr/>
            </w:pPr>
            <w:r w:rsidDel="00000000" w:rsidR="00000000" w:rsidRPr="00000000">
              <w:rPr>
                <w:rtl w:val="0"/>
              </w:rPr>
              <w:t xml:space="preserve">962,631.00</w:t>
            </w:r>
          </w:p>
        </w:tc>
        <w:tc>
          <w:tcPr/>
          <w:p w:rsidR="00000000" w:rsidDel="00000000" w:rsidP="00000000" w:rsidRDefault="00000000" w:rsidRPr="00000000" w14:paraId="000000E8">
            <w:pPr>
              <w:tabs>
                <w:tab w:val="left" w:pos="440"/>
                <w:tab w:val="left" w:pos="1260"/>
              </w:tabs>
              <w:ind w:left="-100" w:firstLine="100"/>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0E9">
            <w:pPr>
              <w:tabs>
                <w:tab w:val="left" w:pos="440"/>
                <w:tab w:val="left" w:pos="1260"/>
              </w:tabs>
              <w:ind w:left="-100" w:firstLine="100"/>
              <w:jc w:val="both"/>
              <w:rPr/>
            </w:pPr>
            <w:r w:rsidDel="00000000" w:rsidR="00000000" w:rsidRPr="00000000">
              <w:rPr>
                <w:rtl w:val="0"/>
              </w:rPr>
              <w:t xml:space="preserve"> = ($615,000)(.75) + .25($210,302) + $198,805.50 + 250,000</w:t>
            </w:r>
          </w:p>
        </w:tc>
      </w:tr>
    </w:tbl>
    <w:p w:rsidR="00000000" w:rsidDel="00000000" w:rsidP="00000000" w:rsidRDefault="00000000" w:rsidRPr="00000000" w14:paraId="000000EA">
      <w:pPr>
        <w:tabs>
          <w:tab w:val="left" w:pos="440"/>
        </w:tabs>
        <w:ind w:left="440" w:hanging="440"/>
        <w:jc w:val="both"/>
        <w:rPr/>
      </w:pPr>
      <w:r w:rsidDel="00000000" w:rsidR="00000000" w:rsidRPr="00000000">
        <w:rPr>
          <w:rtl w:val="0"/>
        </w:rPr>
      </w:r>
    </w:p>
    <w:p w:rsidR="00000000" w:rsidDel="00000000" w:rsidP="00000000" w:rsidRDefault="00000000" w:rsidRPr="00000000" w14:paraId="000000EB">
      <w:pPr>
        <w:tabs>
          <w:tab w:val="left" w:pos="440"/>
        </w:tabs>
        <w:ind w:left="440" w:hanging="440"/>
        <w:jc w:val="both"/>
        <w:rPr/>
      </w:pPr>
      <w:r w:rsidDel="00000000" w:rsidR="00000000" w:rsidRPr="00000000">
        <w:rPr>
          <w:rtl w:val="0"/>
        </w:rPr>
        <w:tab/>
        <w:t xml:space="preserve">Remember to include the NWC cost in Year 0, and the recovery of the NWC at the end of the project. The NPV of the project with these assumptions is:</w:t>
      </w:r>
    </w:p>
    <w:p w:rsidR="00000000" w:rsidDel="00000000" w:rsidP="00000000" w:rsidRDefault="00000000" w:rsidRPr="00000000" w14:paraId="000000EC">
      <w:pPr>
        <w:tabs>
          <w:tab w:val="left" w:pos="440"/>
        </w:tabs>
        <w:ind w:left="440" w:hanging="440"/>
        <w:jc w:val="both"/>
        <w:rPr/>
      </w:pPr>
      <w:r w:rsidDel="00000000" w:rsidR="00000000" w:rsidRPr="00000000">
        <w:rPr>
          <w:rtl w:val="0"/>
        </w:rPr>
      </w:r>
    </w:p>
    <w:p w:rsidR="00000000" w:rsidDel="00000000" w:rsidP="00000000" w:rsidRDefault="00000000" w:rsidRPr="00000000" w14:paraId="000000ED">
      <w:pPr>
        <w:tabs>
          <w:tab w:val="left" w:pos="440"/>
        </w:tabs>
        <w:ind w:left="440" w:hanging="440"/>
        <w:rPr/>
      </w:pPr>
      <w:r w:rsidDel="00000000" w:rsidR="00000000" w:rsidRPr="00000000">
        <w:rPr>
          <w:rtl w:val="0"/>
        </w:rPr>
        <w:tab/>
        <w:t xml:space="preserve">NPV = –$1,670,000 + $579,571.50/1.12 + $619,047.50/1.12</w:t>
      </w:r>
      <w:r w:rsidDel="00000000" w:rsidR="00000000" w:rsidRPr="00000000">
        <w:rPr>
          <w:vertAlign w:val="superscript"/>
          <w:rtl w:val="0"/>
        </w:rPr>
        <w:t xml:space="preserve">2</w:t>
      </w:r>
      <w:r w:rsidDel="00000000" w:rsidR="00000000" w:rsidRPr="00000000">
        <w:rPr>
          <w:rtl w:val="0"/>
        </w:rPr>
        <w:t xml:space="preserve"> + $962,631.00/1.12</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EE">
      <w:pPr>
        <w:tabs>
          <w:tab w:val="left" w:pos="440"/>
          <w:tab w:val="left" w:pos="900"/>
          <w:tab w:val="left" w:pos="7200"/>
          <w:tab w:val="left" w:pos="7560"/>
        </w:tabs>
        <w:ind w:left="900" w:hanging="900"/>
        <w:rPr/>
      </w:pPr>
      <w:r w:rsidDel="00000000" w:rsidR="00000000" w:rsidRPr="00000000">
        <w:rPr>
          <w:rFonts w:ascii="Times" w:cs="Times" w:eastAsia="Times" w:hAnsi="Times"/>
          <w:rtl w:val="0"/>
        </w:rPr>
        <w:tab/>
      </w:r>
      <w:r w:rsidDel="00000000" w:rsidR="00000000" w:rsidRPr="00000000">
        <w:rPr>
          <w:rtl w:val="0"/>
        </w:rPr>
        <w:t xml:space="preserve">NPV = $26,157.16</w:t>
      </w:r>
    </w:p>
    <w:p w:rsidR="00000000" w:rsidDel="00000000" w:rsidP="00000000" w:rsidRDefault="00000000" w:rsidRPr="00000000" w14:paraId="000000EF">
      <w:pPr>
        <w:tabs>
          <w:tab w:val="left" w:pos="440"/>
          <w:tab w:val="left" w:pos="4320"/>
        </w:tabs>
        <w:ind w:left="440" w:hanging="440"/>
        <w:jc w:val="both"/>
        <w:rPr>
          <w:b w:val="1"/>
        </w:rPr>
      </w:pPr>
      <w:r w:rsidDel="00000000" w:rsidR="00000000" w:rsidRPr="00000000">
        <w:rPr>
          <w:rtl w:val="0"/>
        </w:rPr>
      </w:r>
    </w:p>
    <w:p w:rsidR="00000000" w:rsidDel="00000000" w:rsidP="00000000" w:rsidRDefault="00000000" w:rsidRPr="00000000" w14:paraId="000000F0">
      <w:pPr>
        <w:tabs>
          <w:tab w:val="left" w:pos="440"/>
          <w:tab w:val="left" w:pos="4320"/>
        </w:tabs>
        <w:ind w:left="440" w:hanging="440"/>
        <w:jc w:val="both"/>
        <w:rPr/>
      </w:pPr>
      <w:r w:rsidDel="00000000" w:rsidR="00000000" w:rsidRPr="00000000">
        <w:rPr>
          <w:b w:val="1"/>
          <w:rtl w:val="0"/>
        </w:rPr>
        <w:t xml:space="preserve">6.</w:t>
        <w:tab/>
      </w:r>
      <w:r w:rsidDel="00000000" w:rsidR="00000000" w:rsidRPr="00000000">
        <w:rPr>
          <w:rtl w:val="0"/>
        </w:rPr>
        <w:t xml:space="preserve">The book value of the asset is zero, so the gain on the sale is taxable.</w:t>
      </w:r>
    </w:p>
    <w:p w:rsidR="00000000" w:rsidDel="00000000" w:rsidP="00000000" w:rsidRDefault="00000000" w:rsidRPr="00000000" w14:paraId="000000F1">
      <w:pPr>
        <w:tabs>
          <w:tab w:val="left" w:pos="440"/>
        </w:tabs>
        <w:ind w:left="440" w:hanging="440"/>
        <w:jc w:val="both"/>
        <w:rPr/>
      </w:pPr>
      <w:r w:rsidDel="00000000" w:rsidR="00000000" w:rsidRPr="00000000">
        <w:rPr>
          <w:rtl w:val="0"/>
        </w:rPr>
      </w:r>
    </w:p>
    <w:p w:rsidR="00000000" w:rsidDel="00000000" w:rsidP="00000000" w:rsidRDefault="00000000" w:rsidRPr="00000000" w14:paraId="000000F2">
      <w:pPr>
        <w:tabs>
          <w:tab w:val="left" w:pos="440"/>
        </w:tabs>
        <w:ind w:left="440" w:hanging="440"/>
        <w:jc w:val="both"/>
        <w:rPr/>
      </w:pPr>
      <w:r w:rsidDel="00000000" w:rsidR="00000000" w:rsidRPr="00000000">
        <w:rPr>
          <w:rtl w:val="0"/>
        </w:rPr>
        <w:tab/>
        <w:t xml:space="preserve">Aftertax salvage value = $230,000 + ($0 – 230,000)(.25) </w:t>
      </w:r>
    </w:p>
    <w:p w:rsidR="00000000" w:rsidDel="00000000" w:rsidP="00000000" w:rsidRDefault="00000000" w:rsidRPr="00000000" w14:paraId="000000F3">
      <w:pPr>
        <w:tabs>
          <w:tab w:val="left" w:pos="440"/>
        </w:tabs>
        <w:ind w:left="440" w:hanging="440"/>
        <w:jc w:val="both"/>
        <w:rPr/>
      </w:pPr>
      <w:r w:rsidDel="00000000" w:rsidR="00000000" w:rsidRPr="00000000">
        <w:rPr>
          <w:rtl w:val="0"/>
        </w:rPr>
        <w:tab/>
        <w:t xml:space="preserve">Aftertax salvage value = $172,500</w:t>
      </w:r>
    </w:p>
    <w:p w:rsidR="00000000" w:rsidDel="00000000" w:rsidP="00000000" w:rsidRDefault="00000000" w:rsidRPr="00000000" w14:paraId="000000F4">
      <w:pPr>
        <w:tabs>
          <w:tab w:val="left" w:pos="440"/>
        </w:tabs>
        <w:ind w:left="440" w:hanging="440"/>
        <w:jc w:val="both"/>
        <w:rPr/>
      </w:pPr>
      <w:r w:rsidDel="00000000" w:rsidR="00000000" w:rsidRPr="00000000">
        <w:rPr>
          <w:rtl w:val="0"/>
        </w:rPr>
      </w:r>
    </w:p>
    <w:p w:rsidR="00000000" w:rsidDel="00000000" w:rsidP="00000000" w:rsidRDefault="00000000" w:rsidRPr="00000000" w14:paraId="000000F5">
      <w:pPr>
        <w:tabs>
          <w:tab w:val="left" w:pos="440"/>
        </w:tabs>
        <w:ind w:left="440" w:hanging="440"/>
        <w:jc w:val="both"/>
        <w:rPr/>
      </w:pPr>
      <w:r w:rsidDel="00000000" w:rsidR="00000000" w:rsidRPr="00000000">
        <w:rPr>
          <w:rtl w:val="0"/>
        </w:rPr>
        <w:tab/>
        <w:t xml:space="preserve">To calculate the OCF, we will use the tax shield approach, so the cash flow each year is:</w:t>
      </w:r>
    </w:p>
    <w:p w:rsidR="00000000" w:rsidDel="00000000" w:rsidP="00000000" w:rsidRDefault="00000000" w:rsidRPr="00000000" w14:paraId="000000F6">
      <w:pPr>
        <w:tabs>
          <w:tab w:val="left" w:pos="440"/>
        </w:tabs>
        <w:ind w:left="440" w:hanging="440"/>
        <w:jc w:val="both"/>
        <w:rPr/>
      </w:pPr>
      <w:r w:rsidDel="00000000" w:rsidR="00000000" w:rsidRPr="00000000">
        <w:rPr>
          <w:rtl w:val="0"/>
        </w:rPr>
      </w:r>
    </w:p>
    <w:p w:rsidR="00000000" w:rsidDel="00000000" w:rsidP="00000000" w:rsidRDefault="00000000" w:rsidRPr="00000000" w14:paraId="000000F7">
      <w:pPr>
        <w:tabs>
          <w:tab w:val="left" w:pos="440"/>
          <w:tab w:val="left" w:pos="1080"/>
          <w:tab w:val="left" w:pos="7200"/>
          <w:tab w:val="left" w:pos="7560"/>
        </w:tabs>
        <w:ind w:left="360" w:hanging="360"/>
        <w:jc w:val="both"/>
        <w:rPr/>
      </w:pPr>
      <w:r w:rsidDel="00000000" w:rsidR="00000000" w:rsidRPr="00000000">
        <w:rPr>
          <w:rFonts w:ascii="Times" w:cs="Times" w:eastAsia="Times" w:hAnsi="Times"/>
          <w:rtl w:val="0"/>
        </w:rPr>
        <w:tab/>
      </w:r>
      <w:r w:rsidDel="00000000" w:rsidR="00000000" w:rsidRPr="00000000">
        <w:rPr>
          <w:rtl w:val="0"/>
        </w:rPr>
        <w:tab/>
        <w:t xml:space="preserve">OCF = (Sales – Costs)(1 – </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rtl w:val="0"/>
        </w:rPr>
        <w:t xml:space="preserve">) + </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rtl w:val="0"/>
        </w:rPr>
        <w:t xml:space="preserve">Depreciation </w:t>
      </w:r>
    </w:p>
    <w:p w:rsidR="00000000" w:rsidDel="00000000" w:rsidP="00000000" w:rsidRDefault="00000000" w:rsidRPr="00000000" w14:paraId="000000F8">
      <w:pPr>
        <w:tabs>
          <w:tab w:val="left" w:pos="440"/>
        </w:tabs>
        <w:ind w:left="440" w:hanging="440"/>
        <w:jc w:val="both"/>
        <w:rPr/>
      </w:pPr>
      <w:r w:rsidDel="00000000" w:rsidR="00000000" w:rsidRPr="00000000">
        <w:rPr>
          <w:rtl w:val="0"/>
        </w:rPr>
      </w:r>
    </w:p>
    <w:tbl>
      <w:tblPr>
        <w:tblStyle w:val="Table4"/>
        <w:tblW w:w="8298.0" w:type="dxa"/>
        <w:jc w:val="left"/>
        <w:tblInd w:w="8.0" w:type="dxa"/>
        <w:tblLayout w:type="fixed"/>
        <w:tblLook w:val="0000"/>
      </w:tblPr>
      <w:tblGrid>
        <w:gridCol w:w="599"/>
        <w:gridCol w:w="1046"/>
        <w:gridCol w:w="1366"/>
        <w:gridCol w:w="260"/>
        <w:gridCol w:w="5027"/>
        <w:tblGridChange w:id="0">
          <w:tblGrid>
            <w:gridCol w:w="599"/>
            <w:gridCol w:w="1046"/>
            <w:gridCol w:w="1366"/>
            <w:gridCol w:w="260"/>
            <w:gridCol w:w="5027"/>
          </w:tblGrid>
        </w:tblGridChange>
      </w:tblGrid>
      <w:tr>
        <w:tc>
          <w:tcPr>
            <w:tcMar>
              <w:left w:w="0.0" w:type="dxa"/>
              <w:right w:w="0.0" w:type="dxa"/>
            </w:tcMar>
          </w:tcPr>
          <w:p w:rsidR="00000000" w:rsidDel="00000000" w:rsidP="00000000" w:rsidRDefault="00000000" w:rsidRPr="00000000" w14:paraId="000000F9">
            <w:pPr>
              <w:tabs>
                <w:tab w:val="left" w:pos="440"/>
                <w:tab w:val="left" w:pos="1260"/>
              </w:tabs>
              <w:ind w:left="-100" w:firstLine="100"/>
              <w:jc w:val="both"/>
              <w:rPr>
                <w:b w:val="1"/>
              </w:rPr>
            </w:pPr>
            <w:r w:rsidDel="00000000" w:rsidR="00000000" w:rsidRPr="00000000">
              <w:rPr>
                <w:rtl w:val="0"/>
              </w:rPr>
            </w:r>
          </w:p>
        </w:tc>
        <w:tc>
          <w:tcPr/>
          <w:p w:rsidR="00000000" w:rsidDel="00000000" w:rsidP="00000000" w:rsidRDefault="00000000" w:rsidRPr="00000000" w14:paraId="000000FA">
            <w:pPr>
              <w:keepNext w:val="1"/>
              <w:jc w:val="center"/>
              <w:rPr>
                <w:u w:val="single"/>
              </w:rPr>
            </w:pPr>
            <w:r w:rsidDel="00000000" w:rsidR="00000000" w:rsidRPr="00000000">
              <w:rPr>
                <w:u w:val="single"/>
                <w:rtl w:val="0"/>
              </w:rPr>
              <w:t xml:space="preserve">Year</w:t>
            </w:r>
          </w:p>
        </w:tc>
        <w:tc>
          <w:tcPr/>
          <w:p w:rsidR="00000000" w:rsidDel="00000000" w:rsidP="00000000" w:rsidRDefault="00000000" w:rsidRPr="00000000" w14:paraId="000000FB">
            <w:pPr>
              <w:keepNext w:val="1"/>
              <w:jc w:val="center"/>
              <w:rPr>
                <w:u w:val="single"/>
              </w:rPr>
            </w:pPr>
            <w:r w:rsidDel="00000000" w:rsidR="00000000" w:rsidRPr="00000000">
              <w:rPr>
                <w:u w:val="single"/>
                <w:rtl w:val="0"/>
              </w:rPr>
              <w:t xml:space="preserve">Cash Flow</w:t>
            </w:r>
          </w:p>
        </w:tc>
        <w:tc>
          <w:tcPr/>
          <w:p w:rsidR="00000000" w:rsidDel="00000000" w:rsidP="00000000" w:rsidRDefault="00000000" w:rsidRPr="00000000" w14:paraId="000000FC">
            <w:pPr>
              <w:keepNext w:val="1"/>
              <w:rPr>
                <w:b w:val="1"/>
              </w:rPr>
            </w:pPr>
            <w:r w:rsidDel="00000000" w:rsidR="00000000" w:rsidRPr="00000000">
              <w:rPr>
                <w:rtl w:val="0"/>
              </w:rPr>
            </w:r>
          </w:p>
        </w:tc>
        <w:tc>
          <w:tcPr>
            <w:tcMar>
              <w:left w:w="0.0" w:type="dxa"/>
              <w:right w:w="0.0" w:type="dxa"/>
            </w:tcMar>
          </w:tcPr>
          <w:p w:rsidR="00000000" w:rsidDel="00000000" w:rsidP="00000000" w:rsidRDefault="00000000" w:rsidRPr="00000000" w14:paraId="000000FD">
            <w:pPr>
              <w:tabs>
                <w:tab w:val="left" w:pos="440"/>
                <w:tab w:val="left" w:pos="1260"/>
              </w:tabs>
              <w:ind w:left="-100" w:firstLine="100"/>
              <w:jc w:val="both"/>
              <w:rPr>
                <w:b w:val="1"/>
              </w:rPr>
            </w:pPr>
            <w:r w:rsidDel="00000000" w:rsidR="00000000" w:rsidRPr="00000000">
              <w:rPr>
                <w:rtl w:val="0"/>
              </w:rPr>
            </w:r>
          </w:p>
        </w:tc>
      </w:tr>
      <w:tr>
        <w:tc>
          <w:tcPr>
            <w:tcMar>
              <w:left w:w="0.0" w:type="dxa"/>
              <w:right w:w="0.0" w:type="dxa"/>
            </w:tcMar>
          </w:tcPr>
          <w:p w:rsidR="00000000" w:rsidDel="00000000" w:rsidP="00000000" w:rsidRDefault="00000000" w:rsidRPr="00000000" w14:paraId="000000FE">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0FF">
            <w:pPr>
              <w:tabs>
                <w:tab w:val="left" w:pos="440"/>
                <w:tab w:val="left" w:pos="1260"/>
              </w:tabs>
              <w:ind w:left="-100" w:firstLine="100"/>
              <w:jc w:val="center"/>
              <w:rPr/>
            </w:pPr>
            <w:r w:rsidDel="00000000" w:rsidR="00000000" w:rsidRPr="00000000">
              <w:rPr>
                <w:rtl w:val="0"/>
              </w:rPr>
              <w:t xml:space="preserve">0</w:t>
            </w:r>
          </w:p>
        </w:tc>
        <w:tc>
          <w:tcPr/>
          <w:p w:rsidR="00000000" w:rsidDel="00000000" w:rsidP="00000000" w:rsidRDefault="00000000" w:rsidRPr="00000000" w14:paraId="00000100">
            <w:pPr>
              <w:tabs>
                <w:tab w:val="left" w:pos="440"/>
                <w:tab w:val="left" w:pos="1260"/>
              </w:tabs>
              <w:ind w:left="-100" w:firstLine="100"/>
              <w:jc w:val="right"/>
              <w:rPr/>
            </w:pPr>
            <w:r w:rsidDel="00000000" w:rsidR="00000000" w:rsidRPr="00000000">
              <w:rPr>
                <w:rtl w:val="0"/>
              </w:rPr>
              <w:t xml:space="preserve">– $1,670,000</w:t>
            </w:r>
          </w:p>
        </w:tc>
        <w:tc>
          <w:tcPr/>
          <w:p w:rsidR="00000000" w:rsidDel="00000000" w:rsidP="00000000" w:rsidRDefault="00000000" w:rsidRPr="00000000" w14:paraId="00000101">
            <w:pPr>
              <w:tabs>
                <w:tab w:val="left" w:pos="440"/>
                <w:tab w:val="left" w:pos="1260"/>
              </w:tabs>
              <w:ind w:left="-100" w:firstLine="100"/>
              <w:jc w:val="center"/>
              <w:rPr/>
            </w:pPr>
            <w:r w:rsidDel="00000000" w:rsidR="00000000" w:rsidRPr="00000000">
              <w:rPr>
                <w:rtl w:val="0"/>
              </w:rPr>
            </w:r>
          </w:p>
        </w:tc>
        <w:tc>
          <w:tcPr>
            <w:tcMar>
              <w:left w:w="0.0" w:type="dxa"/>
              <w:right w:w="0.0" w:type="dxa"/>
            </w:tcMar>
          </w:tcPr>
          <w:p w:rsidR="00000000" w:rsidDel="00000000" w:rsidP="00000000" w:rsidRDefault="00000000" w:rsidRPr="00000000" w14:paraId="00000102">
            <w:pPr>
              <w:tabs>
                <w:tab w:val="left" w:pos="440"/>
                <w:tab w:val="left" w:pos="1260"/>
              </w:tabs>
              <w:ind w:left="-100" w:firstLine="100"/>
              <w:jc w:val="both"/>
              <w:rPr/>
            </w:pPr>
            <w:r w:rsidDel="00000000" w:rsidR="00000000" w:rsidRPr="00000000">
              <w:rPr>
                <w:rtl w:val="0"/>
              </w:rPr>
              <w:t xml:space="preserve"> = –$1,420,000 – 250,000</w:t>
            </w:r>
          </w:p>
        </w:tc>
      </w:tr>
      <w:tr>
        <w:trPr>
          <w:trHeight w:val="279" w:hRule="atLeast"/>
        </w:trPr>
        <w:tc>
          <w:tcPr>
            <w:tcMar>
              <w:left w:w="0.0" w:type="dxa"/>
              <w:right w:w="0.0" w:type="dxa"/>
            </w:tcMar>
          </w:tcPr>
          <w:p w:rsidR="00000000" w:rsidDel="00000000" w:rsidP="00000000" w:rsidRDefault="00000000" w:rsidRPr="00000000" w14:paraId="00000103">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104">
            <w:pPr>
              <w:tabs>
                <w:tab w:val="left" w:pos="440"/>
                <w:tab w:val="left" w:pos="1260"/>
              </w:tabs>
              <w:ind w:left="-100" w:firstLine="100"/>
              <w:jc w:val="center"/>
              <w:rPr/>
            </w:pPr>
            <w:r w:rsidDel="00000000" w:rsidR="00000000" w:rsidRPr="00000000">
              <w:rPr>
                <w:rtl w:val="0"/>
              </w:rPr>
              <w:t xml:space="preserve">1</w:t>
            </w:r>
          </w:p>
        </w:tc>
        <w:tc>
          <w:tcPr/>
          <w:p w:rsidR="00000000" w:rsidDel="00000000" w:rsidP="00000000" w:rsidRDefault="00000000" w:rsidRPr="00000000" w14:paraId="00000105">
            <w:pPr>
              <w:tabs>
                <w:tab w:val="left" w:pos="440"/>
                <w:tab w:val="left" w:pos="1260"/>
              </w:tabs>
              <w:ind w:left="-100" w:firstLine="100"/>
              <w:jc w:val="right"/>
              <w:rPr/>
            </w:pPr>
            <w:r w:rsidDel="00000000" w:rsidR="00000000" w:rsidRPr="00000000">
              <w:rPr>
                <w:rtl w:val="0"/>
              </w:rPr>
              <w:t xml:space="preserve">816,250</w:t>
            </w:r>
          </w:p>
        </w:tc>
        <w:tc>
          <w:tcPr/>
          <w:p w:rsidR="00000000" w:rsidDel="00000000" w:rsidP="00000000" w:rsidRDefault="00000000" w:rsidRPr="00000000" w14:paraId="00000106">
            <w:pPr>
              <w:tabs>
                <w:tab w:val="left" w:pos="440"/>
                <w:tab w:val="left" w:pos="1260"/>
              </w:tabs>
              <w:ind w:left="-100" w:firstLine="100"/>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107">
            <w:pPr>
              <w:tabs>
                <w:tab w:val="left" w:pos="440"/>
                <w:tab w:val="left" w:pos="1260"/>
              </w:tabs>
              <w:ind w:left="-100" w:firstLine="100"/>
              <w:jc w:val="both"/>
              <w:rPr/>
            </w:pPr>
            <w:r w:rsidDel="00000000" w:rsidR="00000000" w:rsidRPr="00000000">
              <w:rPr>
                <w:rtl w:val="0"/>
              </w:rPr>
              <w:t xml:space="preserve"> = ($615,000)(.75) + .25($1,420,000)</w:t>
            </w:r>
          </w:p>
        </w:tc>
      </w:tr>
      <w:tr>
        <w:tc>
          <w:tcPr>
            <w:tcMar>
              <w:left w:w="0.0" w:type="dxa"/>
              <w:right w:w="0.0" w:type="dxa"/>
            </w:tcMar>
          </w:tcPr>
          <w:p w:rsidR="00000000" w:rsidDel="00000000" w:rsidP="00000000" w:rsidRDefault="00000000" w:rsidRPr="00000000" w14:paraId="00000108">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109">
            <w:pPr>
              <w:tabs>
                <w:tab w:val="left" w:pos="440"/>
                <w:tab w:val="left" w:pos="1260"/>
              </w:tabs>
              <w:ind w:left="-100" w:firstLine="100"/>
              <w:jc w:val="center"/>
              <w:rPr/>
            </w:pPr>
            <w:r w:rsidDel="00000000" w:rsidR="00000000" w:rsidRPr="00000000">
              <w:rPr>
                <w:rtl w:val="0"/>
              </w:rPr>
              <w:t xml:space="preserve">2</w:t>
            </w:r>
          </w:p>
        </w:tc>
        <w:tc>
          <w:tcPr/>
          <w:p w:rsidR="00000000" w:rsidDel="00000000" w:rsidP="00000000" w:rsidRDefault="00000000" w:rsidRPr="00000000" w14:paraId="0000010A">
            <w:pPr>
              <w:tabs>
                <w:tab w:val="left" w:pos="440"/>
                <w:tab w:val="left" w:pos="1260"/>
              </w:tabs>
              <w:ind w:left="-100" w:firstLine="100"/>
              <w:jc w:val="right"/>
              <w:rPr/>
            </w:pPr>
            <w:r w:rsidDel="00000000" w:rsidR="00000000" w:rsidRPr="00000000">
              <w:rPr>
                <w:rtl w:val="0"/>
              </w:rPr>
              <w:t xml:space="preserve">461,250</w:t>
            </w:r>
          </w:p>
        </w:tc>
        <w:tc>
          <w:tcPr/>
          <w:p w:rsidR="00000000" w:rsidDel="00000000" w:rsidP="00000000" w:rsidRDefault="00000000" w:rsidRPr="00000000" w14:paraId="0000010B">
            <w:pPr>
              <w:tabs>
                <w:tab w:val="left" w:pos="440"/>
                <w:tab w:val="left" w:pos="1260"/>
              </w:tabs>
              <w:ind w:left="-100" w:firstLine="100"/>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10C">
            <w:pPr>
              <w:tabs>
                <w:tab w:val="left" w:pos="440"/>
                <w:tab w:val="left" w:pos="1260"/>
              </w:tabs>
              <w:ind w:left="-100" w:firstLine="100"/>
              <w:jc w:val="both"/>
              <w:rPr/>
            </w:pPr>
            <w:r w:rsidDel="00000000" w:rsidR="00000000" w:rsidRPr="00000000">
              <w:rPr>
                <w:rtl w:val="0"/>
              </w:rPr>
              <w:t xml:space="preserve"> = ($615,000)(.75) </w:t>
            </w:r>
          </w:p>
        </w:tc>
      </w:tr>
      <w:tr>
        <w:tc>
          <w:tcPr>
            <w:tcMar>
              <w:left w:w="0.0" w:type="dxa"/>
              <w:right w:w="0.0" w:type="dxa"/>
            </w:tcMar>
          </w:tcPr>
          <w:p w:rsidR="00000000" w:rsidDel="00000000" w:rsidP="00000000" w:rsidRDefault="00000000" w:rsidRPr="00000000" w14:paraId="0000010D">
            <w:pPr>
              <w:tabs>
                <w:tab w:val="left" w:pos="440"/>
                <w:tab w:val="left" w:pos="1260"/>
              </w:tabs>
              <w:ind w:left="-100" w:firstLine="100"/>
              <w:jc w:val="both"/>
              <w:rPr/>
            </w:pPr>
            <w:r w:rsidDel="00000000" w:rsidR="00000000" w:rsidRPr="00000000">
              <w:rPr>
                <w:rtl w:val="0"/>
              </w:rPr>
            </w:r>
          </w:p>
        </w:tc>
        <w:tc>
          <w:tcPr/>
          <w:p w:rsidR="00000000" w:rsidDel="00000000" w:rsidP="00000000" w:rsidRDefault="00000000" w:rsidRPr="00000000" w14:paraId="0000010E">
            <w:pPr>
              <w:tabs>
                <w:tab w:val="left" w:pos="440"/>
                <w:tab w:val="left" w:pos="1260"/>
              </w:tabs>
              <w:ind w:left="-100" w:firstLine="100"/>
              <w:jc w:val="center"/>
              <w:rPr/>
            </w:pPr>
            <w:r w:rsidDel="00000000" w:rsidR="00000000" w:rsidRPr="00000000">
              <w:rPr>
                <w:rtl w:val="0"/>
              </w:rPr>
              <w:t xml:space="preserve">3</w:t>
            </w:r>
          </w:p>
        </w:tc>
        <w:tc>
          <w:tcPr/>
          <w:p w:rsidR="00000000" w:rsidDel="00000000" w:rsidP="00000000" w:rsidRDefault="00000000" w:rsidRPr="00000000" w14:paraId="0000010F">
            <w:pPr>
              <w:tabs>
                <w:tab w:val="left" w:pos="440"/>
                <w:tab w:val="left" w:pos="1260"/>
              </w:tabs>
              <w:ind w:left="-100" w:firstLine="100"/>
              <w:jc w:val="right"/>
              <w:rPr/>
            </w:pPr>
            <w:r w:rsidDel="00000000" w:rsidR="00000000" w:rsidRPr="00000000">
              <w:rPr>
                <w:rtl w:val="0"/>
              </w:rPr>
              <w:t xml:space="preserve">883,750</w:t>
            </w:r>
          </w:p>
        </w:tc>
        <w:tc>
          <w:tcPr/>
          <w:p w:rsidR="00000000" w:rsidDel="00000000" w:rsidP="00000000" w:rsidRDefault="00000000" w:rsidRPr="00000000" w14:paraId="00000110">
            <w:pPr>
              <w:tabs>
                <w:tab w:val="left" w:pos="440"/>
                <w:tab w:val="left" w:pos="1260"/>
              </w:tabs>
              <w:ind w:left="-100" w:firstLine="100"/>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111">
            <w:pPr>
              <w:tabs>
                <w:tab w:val="left" w:pos="440"/>
                <w:tab w:val="left" w:pos="1260"/>
              </w:tabs>
              <w:ind w:left="-100" w:firstLine="100"/>
              <w:jc w:val="both"/>
              <w:rPr/>
            </w:pPr>
            <w:r w:rsidDel="00000000" w:rsidR="00000000" w:rsidRPr="00000000">
              <w:rPr>
                <w:rtl w:val="0"/>
              </w:rPr>
              <w:t xml:space="preserve"> = ($615,000)(.75) + $172,500 + 250,000</w:t>
            </w:r>
          </w:p>
        </w:tc>
      </w:tr>
    </w:tbl>
    <w:p w:rsidR="00000000" w:rsidDel="00000000" w:rsidP="00000000" w:rsidRDefault="00000000" w:rsidRPr="00000000" w14:paraId="00000112">
      <w:pPr>
        <w:tabs>
          <w:tab w:val="left" w:pos="440"/>
        </w:tabs>
        <w:ind w:left="440" w:hanging="440"/>
        <w:jc w:val="both"/>
        <w:rPr/>
      </w:pPr>
      <w:r w:rsidDel="00000000" w:rsidR="00000000" w:rsidRPr="00000000">
        <w:rPr>
          <w:rtl w:val="0"/>
        </w:rPr>
      </w:r>
    </w:p>
    <w:p w:rsidR="00000000" w:rsidDel="00000000" w:rsidP="00000000" w:rsidRDefault="00000000" w:rsidRPr="00000000" w14:paraId="00000113">
      <w:pPr>
        <w:tabs>
          <w:tab w:val="left" w:pos="440"/>
        </w:tabs>
        <w:ind w:left="440" w:hanging="440"/>
        <w:jc w:val="both"/>
        <w:rPr/>
      </w:pPr>
      <w:r w:rsidDel="00000000" w:rsidR="00000000" w:rsidRPr="00000000">
        <w:rPr>
          <w:rtl w:val="0"/>
        </w:rPr>
        <w:tab/>
        <w:t xml:space="preserve">Remember to include the NWC cost in Year 0, and the recovery of the NWC at the end of the project. The NPV of the project with these assumptions is:</w:t>
      </w:r>
    </w:p>
    <w:p w:rsidR="00000000" w:rsidDel="00000000" w:rsidP="00000000" w:rsidRDefault="00000000" w:rsidRPr="00000000" w14:paraId="00000114">
      <w:pPr>
        <w:tabs>
          <w:tab w:val="left" w:pos="440"/>
        </w:tabs>
        <w:ind w:left="440" w:hanging="440"/>
        <w:jc w:val="both"/>
        <w:rPr/>
      </w:pPr>
      <w:r w:rsidDel="00000000" w:rsidR="00000000" w:rsidRPr="00000000">
        <w:rPr>
          <w:rtl w:val="0"/>
        </w:rPr>
      </w:r>
    </w:p>
    <w:p w:rsidR="00000000" w:rsidDel="00000000" w:rsidP="00000000" w:rsidRDefault="00000000" w:rsidRPr="00000000" w14:paraId="00000115">
      <w:pPr>
        <w:tabs>
          <w:tab w:val="left" w:pos="440"/>
        </w:tabs>
        <w:ind w:left="440" w:hanging="440"/>
        <w:rPr/>
      </w:pPr>
      <w:r w:rsidDel="00000000" w:rsidR="00000000" w:rsidRPr="00000000">
        <w:rPr>
          <w:rtl w:val="0"/>
        </w:rPr>
        <w:tab/>
        <w:t xml:space="preserve">NPV = –$1,670,000 + $816,250/1.12 + $461,250/1.12</w:t>
      </w:r>
      <w:r w:rsidDel="00000000" w:rsidR="00000000" w:rsidRPr="00000000">
        <w:rPr>
          <w:vertAlign w:val="superscript"/>
          <w:rtl w:val="0"/>
        </w:rPr>
        <w:t xml:space="preserve">2</w:t>
      </w:r>
      <w:r w:rsidDel="00000000" w:rsidR="00000000" w:rsidRPr="00000000">
        <w:rPr>
          <w:rtl w:val="0"/>
        </w:rPr>
        <w:t xml:space="preserve"> + $883,750/1.12</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116">
      <w:pPr>
        <w:tabs>
          <w:tab w:val="left" w:pos="440"/>
          <w:tab w:val="left" w:pos="900"/>
          <w:tab w:val="left" w:pos="7200"/>
          <w:tab w:val="left" w:pos="7560"/>
        </w:tabs>
        <w:ind w:left="900" w:hanging="900"/>
        <w:rPr>
          <w:rFonts w:ascii="Times" w:cs="Times" w:eastAsia="Times" w:hAnsi="Times"/>
        </w:rPr>
      </w:pPr>
      <w:r w:rsidDel="00000000" w:rsidR="00000000" w:rsidRPr="00000000">
        <w:rPr>
          <w:rFonts w:ascii="Times" w:cs="Times" w:eastAsia="Times" w:hAnsi="Times"/>
          <w:rtl w:val="0"/>
        </w:rPr>
        <w:tab/>
      </w:r>
      <w:r w:rsidDel="00000000" w:rsidR="00000000" w:rsidRPr="00000000">
        <w:rPr>
          <w:rtl w:val="0"/>
        </w:rPr>
        <w:t xml:space="preserve">NPV = $55,536.11</w:t>
      </w:r>
      <w:r w:rsidDel="00000000" w:rsidR="00000000" w:rsidRPr="00000000">
        <w:rPr>
          <w:rtl w:val="0"/>
        </w:rPr>
      </w:r>
    </w:p>
    <w:p w:rsidR="00000000" w:rsidDel="00000000" w:rsidP="00000000" w:rsidRDefault="00000000" w:rsidRPr="00000000" w14:paraId="00000117">
      <w:pPr>
        <w:tabs>
          <w:tab w:val="left" w:pos="440"/>
          <w:tab w:val="left" w:pos="900"/>
          <w:tab w:val="left" w:pos="7200"/>
          <w:tab w:val="left" w:pos="7560"/>
        </w:tabs>
        <w:ind w:left="900" w:hanging="900"/>
        <w:jc w:val="both"/>
        <w:rPr>
          <w:rFonts w:ascii="Times" w:cs="Times" w:eastAsia="Times" w:hAnsi="Times"/>
        </w:rPr>
      </w:pPr>
      <w:r w:rsidDel="00000000" w:rsidR="00000000" w:rsidRPr="00000000">
        <w:rPr>
          <w:rtl w:val="0"/>
        </w:rPr>
      </w:r>
    </w:p>
    <w:p w:rsidR="00000000" w:rsidDel="00000000" w:rsidP="00000000" w:rsidRDefault="00000000" w:rsidRPr="00000000" w14:paraId="00000118">
      <w:pPr>
        <w:tabs>
          <w:tab w:val="left" w:pos="440"/>
        </w:tabs>
        <w:ind w:left="440" w:hanging="440"/>
        <w:jc w:val="both"/>
        <w:rPr/>
      </w:pPr>
      <w:r w:rsidDel="00000000" w:rsidR="00000000" w:rsidRPr="00000000">
        <w:rPr>
          <w:b w:val="1"/>
          <w:highlight w:val="yellow"/>
          <w:rtl w:val="0"/>
        </w:rPr>
        <w:t xml:space="preserve">7.</w:t>
      </w:r>
      <w:r w:rsidDel="00000000" w:rsidR="00000000" w:rsidRPr="00000000">
        <w:rPr>
          <w:b w:val="1"/>
          <w:rtl w:val="0"/>
        </w:rPr>
        <w:tab/>
      </w:r>
      <w:r w:rsidDel="00000000" w:rsidR="00000000" w:rsidRPr="00000000">
        <w:rPr>
          <w:rtl w:val="0"/>
        </w:rPr>
        <w:t xml:space="preserve">First, we will calculate the annual depreciation of the new equipment. It will be:</w:t>
      </w:r>
    </w:p>
    <w:p w:rsidR="00000000" w:rsidDel="00000000" w:rsidP="00000000" w:rsidRDefault="00000000" w:rsidRPr="00000000" w14:paraId="00000119">
      <w:pPr>
        <w:tabs>
          <w:tab w:val="left" w:pos="440"/>
        </w:tabs>
        <w:ind w:left="440" w:hanging="440"/>
        <w:jc w:val="both"/>
        <w:rPr/>
      </w:pPr>
      <w:r w:rsidDel="00000000" w:rsidR="00000000" w:rsidRPr="00000000">
        <w:rPr>
          <w:rtl w:val="0"/>
        </w:rPr>
      </w:r>
    </w:p>
    <w:p w:rsidR="00000000" w:rsidDel="00000000" w:rsidP="00000000" w:rsidRDefault="00000000" w:rsidRPr="00000000" w14:paraId="0000011A">
      <w:pPr>
        <w:tabs>
          <w:tab w:val="left" w:pos="440"/>
        </w:tabs>
        <w:ind w:left="440" w:hanging="440"/>
        <w:rPr/>
      </w:pPr>
      <w:r w:rsidDel="00000000" w:rsidR="00000000" w:rsidRPr="00000000">
        <w:rPr>
          <w:rtl w:val="0"/>
        </w:rPr>
        <w:tab/>
        <w:t xml:space="preserve">Annual depreciation charge = $575,000/5 </w:t>
      </w:r>
    </w:p>
    <w:p w:rsidR="00000000" w:rsidDel="00000000" w:rsidP="00000000" w:rsidRDefault="00000000" w:rsidRPr="00000000" w14:paraId="0000011B">
      <w:pPr>
        <w:tabs>
          <w:tab w:val="left" w:pos="440"/>
        </w:tabs>
        <w:ind w:left="440" w:hanging="440"/>
        <w:rPr/>
      </w:pPr>
      <w:r w:rsidDel="00000000" w:rsidR="00000000" w:rsidRPr="00000000">
        <w:rPr>
          <w:rtl w:val="0"/>
        </w:rPr>
        <w:tab/>
        <w:t xml:space="preserve">Annual depreciation charge = $115,000</w:t>
      </w:r>
    </w:p>
    <w:p w:rsidR="00000000" w:rsidDel="00000000" w:rsidP="00000000" w:rsidRDefault="00000000" w:rsidRPr="00000000" w14:paraId="0000011C">
      <w:pPr>
        <w:tabs>
          <w:tab w:val="left" w:pos="440"/>
        </w:tabs>
        <w:ind w:left="440" w:hanging="440"/>
        <w:jc w:val="both"/>
        <w:rPr/>
      </w:pPr>
      <w:r w:rsidDel="00000000" w:rsidR="00000000" w:rsidRPr="00000000">
        <w:rPr>
          <w:rtl w:val="0"/>
        </w:rPr>
      </w:r>
    </w:p>
    <w:p w:rsidR="00000000" w:rsidDel="00000000" w:rsidP="00000000" w:rsidRDefault="00000000" w:rsidRPr="00000000" w14:paraId="0000011D">
      <w:pPr>
        <w:tabs>
          <w:tab w:val="left" w:pos="440"/>
        </w:tabs>
        <w:ind w:left="440" w:hanging="440"/>
        <w:jc w:val="both"/>
        <w:rPr/>
      </w:pPr>
      <w:r w:rsidDel="00000000" w:rsidR="00000000" w:rsidRPr="00000000">
        <w:rPr>
          <w:rtl w:val="0"/>
        </w:rPr>
        <w:tab/>
        <w:t xml:space="preserve">The aftertax salvage value of the equipment is:</w:t>
      </w:r>
    </w:p>
    <w:p w:rsidR="00000000" w:rsidDel="00000000" w:rsidP="00000000" w:rsidRDefault="00000000" w:rsidRPr="00000000" w14:paraId="0000011E">
      <w:pPr>
        <w:tabs>
          <w:tab w:val="left" w:pos="440"/>
        </w:tabs>
        <w:ind w:left="440" w:hanging="440"/>
        <w:jc w:val="both"/>
        <w:rPr/>
      </w:pPr>
      <w:r w:rsidDel="00000000" w:rsidR="00000000" w:rsidRPr="00000000">
        <w:rPr>
          <w:rtl w:val="0"/>
        </w:rPr>
      </w:r>
    </w:p>
    <w:p w:rsidR="00000000" w:rsidDel="00000000" w:rsidP="00000000" w:rsidRDefault="00000000" w:rsidRPr="00000000" w14:paraId="0000011F">
      <w:pPr>
        <w:tabs>
          <w:tab w:val="left" w:pos="440"/>
        </w:tabs>
        <w:ind w:left="440" w:hanging="440"/>
        <w:rPr/>
      </w:pPr>
      <w:r w:rsidDel="00000000" w:rsidR="00000000" w:rsidRPr="00000000">
        <w:rPr>
          <w:rtl w:val="0"/>
        </w:rPr>
        <w:tab/>
        <w:t xml:space="preserve">Aftertax salvage value = $60,000(1 – .23) </w:t>
      </w:r>
    </w:p>
    <w:p w:rsidR="00000000" w:rsidDel="00000000" w:rsidP="00000000" w:rsidRDefault="00000000" w:rsidRPr="00000000" w14:paraId="00000120">
      <w:pPr>
        <w:tabs>
          <w:tab w:val="left" w:pos="440"/>
        </w:tabs>
        <w:ind w:left="440" w:hanging="440"/>
        <w:rPr/>
      </w:pPr>
      <w:r w:rsidDel="00000000" w:rsidR="00000000" w:rsidRPr="00000000">
        <w:rPr>
          <w:rtl w:val="0"/>
        </w:rPr>
        <w:tab/>
        <w:t xml:space="preserve">Aftertax salvage value = $46,200</w:t>
      </w:r>
    </w:p>
    <w:p w:rsidR="00000000" w:rsidDel="00000000" w:rsidP="00000000" w:rsidRDefault="00000000" w:rsidRPr="00000000" w14:paraId="00000121">
      <w:pPr>
        <w:tabs>
          <w:tab w:val="left" w:pos="440"/>
        </w:tabs>
        <w:ind w:left="440" w:hanging="440"/>
        <w:jc w:val="both"/>
        <w:rPr/>
      </w:pPr>
      <w:r w:rsidDel="00000000" w:rsidR="00000000" w:rsidRPr="00000000">
        <w:rPr>
          <w:rtl w:val="0"/>
        </w:rPr>
      </w:r>
    </w:p>
    <w:p w:rsidR="00000000" w:rsidDel="00000000" w:rsidP="00000000" w:rsidRDefault="00000000" w:rsidRPr="00000000" w14:paraId="00000122">
      <w:pPr>
        <w:tabs>
          <w:tab w:val="left" w:pos="440"/>
        </w:tabs>
        <w:ind w:left="440" w:hanging="440"/>
        <w:jc w:val="both"/>
        <w:rPr/>
      </w:pPr>
      <w:r w:rsidDel="00000000" w:rsidR="00000000" w:rsidRPr="00000000">
        <w:rPr>
          <w:rtl w:val="0"/>
        </w:rPr>
        <w:tab/>
        <w:t xml:space="preserve">Using the tax shield approach, the OCF is:</w:t>
      </w:r>
    </w:p>
    <w:p w:rsidR="00000000" w:rsidDel="00000000" w:rsidP="00000000" w:rsidRDefault="00000000" w:rsidRPr="00000000" w14:paraId="00000123">
      <w:pPr>
        <w:tabs>
          <w:tab w:val="left" w:pos="440"/>
        </w:tabs>
        <w:ind w:left="440" w:hanging="440"/>
        <w:jc w:val="both"/>
        <w:rPr/>
      </w:pPr>
      <w:r w:rsidDel="00000000" w:rsidR="00000000" w:rsidRPr="00000000">
        <w:rPr>
          <w:rtl w:val="0"/>
        </w:rPr>
      </w:r>
    </w:p>
    <w:p w:rsidR="00000000" w:rsidDel="00000000" w:rsidP="00000000" w:rsidRDefault="00000000" w:rsidRPr="00000000" w14:paraId="00000124">
      <w:pPr>
        <w:tabs>
          <w:tab w:val="left" w:pos="440"/>
        </w:tabs>
        <w:ind w:left="440" w:hanging="440"/>
        <w:rPr/>
      </w:pPr>
      <w:r w:rsidDel="00000000" w:rsidR="00000000" w:rsidRPr="00000000">
        <w:rPr>
          <w:rtl w:val="0"/>
        </w:rPr>
        <w:tab/>
        <w:t xml:space="preserve">OCF = $176,000(1 – .23) + .23($115,000) </w:t>
      </w:r>
    </w:p>
    <w:p w:rsidR="00000000" w:rsidDel="00000000" w:rsidP="00000000" w:rsidRDefault="00000000" w:rsidRPr="00000000" w14:paraId="00000125">
      <w:pPr>
        <w:tabs>
          <w:tab w:val="left" w:pos="440"/>
        </w:tabs>
        <w:ind w:left="440" w:hanging="440"/>
        <w:rPr/>
      </w:pPr>
      <w:r w:rsidDel="00000000" w:rsidR="00000000" w:rsidRPr="00000000">
        <w:rPr>
          <w:rtl w:val="0"/>
        </w:rPr>
        <w:tab/>
        <w:t xml:space="preserve">OCF = $161,970</w:t>
      </w:r>
    </w:p>
    <w:p w:rsidR="00000000" w:rsidDel="00000000" w:rsidP="00000000" w:rsidRDefault="00000000" w:rsidRPr="00000000" w14:paraId="00000126">
      <w:pPr>
        <w:tabs>
          <w:tab w:val="left" w:pos="440"/>
        </w:tabs>
        <w:ind w:left="440" w:hanging="440"/>
        <w:jc w:val="both"/>
        <w:rPr/>
      </w:pPr>
      <w:r w:rsidDel="00000000" w:rsidR="00000000" w:rsidRPr="00000000">
        <w:rPr>
          <w:rtl w:val="0"/>
        </w:rPr>
      </w:r>
    </w:p>
    <w:p w:rsidR="00000000" w:rsidDel="00000000" w:rsidP="00000000" w:rsidRDefault="00000000" w:rsidRPr="00000000" w14:paraId="00000127">
      <w:pPr>
        <w:tabs>
          <w:tab w:val="left" w:pos="440"/>
        </w:tabs>
        <w:ind w:left="440" w:hanging="440"/>
        <w:jc w:val="both"/>
        <w:rPr/>
      </w:pPr>
      <w:r w:rsidDel="00000000" w:rsidR="00000000" w:rsidRPr="00000000">
        <w:rPr>
          <w:rtl w:val="0"/>
        </w:rPr>
        <w:tab/>
        <w:t xml:space="preserve">Now we can find the project IRR. There is an unusual feature that is a part of this project. Accepting this project means that we will reduce NWC. This reduction in NWC is a cash inflow at Year 0. This reduction in NWC implies that when the project ends, we will have to increase NWC. So, at the end of the project, we will have a cash outflow to restore the NWC to its level before the project. We also must include the aftertax salvage value at the end of the project. The IRR of the project is:</w:t>
      </w:r>
    </w:p>
    <w:p w:rsidR="00000000" w:rsidDel="00000000" w:rsidP="00000000" w:rsidRDefault="00000000" w:rsidRPr="00000000" w14:paraId="00000128">
      <w:pPr>
        <w:tabs>
          <w:tab w:val="left" w:pos="440"/>
        </w:tabs>
        <w:ind w:left="440" w:hanging="440"/>
        <w:jc w:val="both"/>
        <w:rPr/>
      </w:pPr>
      <w:r w:rsidDel="00000000" w:rsidR="00000000" w:rsidRPr="00000000">
        <w:rPr>
          <w:rtl w:val="0"/>
        </w:rPr>
      </w:r>
    </w:p>
    <w:p w:rsidR="00000000" w:rsidDel="00000000" w:rsidP="00000000" w:rsidRDefault="00000000" w:rsidRPr="00000000" w14:paraId="00000129">
      <w:pPr>
        <w:tabs>
          <w:tab w:val="left" w:pos="440"/>
        </w:tabs>
        <w:ind w:left="440" w:hanging="440"/>
        <w:rPr/>
      </w:pPr>
      <w:r w:rsidDel="00000000" w:rsidR="00000000" w:rsidRPr="00000000">
        <w:rPr>
          <w:rtl w:val="0"/>
        </w:rPr>
        <w:tab/>
        <w:t xml:space="preserve">NPV = 0 = –$575,000 + 80,000 + $161,970(PVIFA</w:t>
      </w:r>
      <w:r w:rsidDel="00000000" w:rsidR="00000000" w:rsidRPr="00000000">
        <w:rPr>
          <w:vertAlign w:val="subscript"/>
          <w:rtl w:val="0"/>
        </w:rPr>
        <w:t xml:space="preserve">IRR%,4</w:t>
      </w:r>
      <w:r w:rsidDel="00000000" w:rsidR="00000000" w:rsidRPr="00000000">
        <w:rPr>
          <w:rtl w:val="0"/>
        </w:rPr>
        <w:t xml:space="preserve">) </w:t>
      </w:r>
    </w:p>
    <w:p w:rsidR="00000000" w:rsidDel="00000000" w:rsidP="00000000" w:rsidRDefault="00000000" w:rsidRPr="00000000" w14:paraId="0000012A">
      <w:pPr>
        <w:tabs>
          <w:tab w:val="left" w:pos="440"/>
        </w:tabs>
        <w:ind w:left="440" w:hanging="440"/>
        <w:rPr/>
      </w:pPr>
      <w:r w:rsidDel="00000000" w:rsidR="00000000" w:rsidRPr="00000000">
        <w:rPr>
          <w:rtl w:val="0"/>
        </w:rPr>
        <w:tab/>
        <w:tab/>
        <w:tab/>
        <w:tab/>
        <w:t xml:space="preserve">+ [($161,970 + 46,200 – 80,000)/(1+ IRR)</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12B">
      <w:pPr>
        <w:tabs>
          <w:tab w:val="left" w:pos="440"/>
        </w:tabs>
        <w:ind w:left="440" w:hanging="440"/>
        <w:rPr/>
      </w:pPr>
      <w:r w:rsidDel="00000000" w:rsidR="00000000" w:rsidRPr="00000000">
        <w:rPr>
          <w:rtl w:val="0"/>
        </w:rPr>
      </w:r>
    </w:p>
    <w:p w:rsidR="00000000" w:rsidDel="00000000" w:rsidP="00000000" w:rsidRDefault="00000000" w:rsidRPr="00000000" w14:paraId="0000012C">
      <w:pPr>
        <w:tabs>
          <w:tab w:val="left" w:pos="440"/>
        </w:tabs>
        <w:ind w:left="440" w:hanging="440"/>
        <w:rPr/>
      </w:pPr>
      <w:r w:rsidDel="00000000" w:rsidR="00000000" w:rsidRPr="00000000">
        <w:rPr>
          <w:rtl w:val="0"/>
        </w:rPr>
        <w:tab/>
        <w:t xml:space="preserve">IRR = 17.70%</w:t>
        <w:tab/>
      </w:r>
    </w:p>
    <w:p w:rsidR="00000000" w:rsidDel="00000000" w:rsidP="00000000" w:rsidRDefault="00000000" w:rsidRPr="00000000" w14:paraId="0000012D">
      <w:pPr>
        <w:tabs>
          <w:tab w:val="left" w:pos="440"/>
        </w:tabs>
        <w:ind w:left="440" w:hanging="440"/>
        <w:rPr/>
      </w:pPr>
      <w:r w:rsidDel="00000000" w:rsidR="00000000" w:rsidRPr="00000000">
        <w:rPr>
          <w:rtl w:val="0"/>
        </w:rPr>
      </w:r>
    </w:p>
    <w:p w:rsidR="00000000" w:rsidDel="00000000" w:rsidP="00000000" w:rsidRDefault="00000000" w:rsidRPr="00000000" w14:paraId="0000012E">
      <w:pPr>
        <w:tabs>
          <w:tab w:val="left" w:pos="440"/>
        </w:tabs>
        <w:ind w:left="440" w:hanging="440"/>
        <w:jc w:val="both"/>
        <w:rPr/>
      </w:pPr>
      <w:r w:rsidDel="00000000" w:rsidR="00000000" w:rsidRPr="00000000">
        <w:rPr>
          <w:b w:val="1"/>
          <w:rtl w:val="0"/>
        </w:rPr>
        <w:t xml:space="preserve">8.</w:t>
      </w:r>
      <w:r w:rsidDel="00000000" w:rsidR="00000000" w:rsidRPr="00000000">
        <w:rPr>
          <w:rtl w:val="0"/>
        </w:rPr>
        <w:tab/>
        <w:t xml:space="preserve">First, we will calculate the annual depreciation of the new equipment. It will be:</w:t>
      </w:r>
    </w:p>
    <w:p w:rsidR="00000000" w:rsidDel="00000000" w:rsidP="00000000" w:rsidRDefault="00000000" w:rsidRPr="00000000" w14:paraId="0000012F">
      <w:pPr>
        <w:tabs>
          <w:tab w:val="left" w:pos="440"/>
        </w:tabs>
        <w:ind w:left="440" w:hanging="440"/>
        <w:jc w:val="both"/>
        <w:rPr/>
      </w:pPr>
      <w:r w:rsidDel="00000000" w:rsidR="00000000" w:rsidRPr="00000000">
        <w:rPr>
          <w:rtl w:val="0"/>
        </w:rPr>
      </w:r>
    </w:p>
    <w:p w:rsidR="00000000" w:rsidDel="00000000" w:rsidP="00000000" w:rsidRDefault="00000000" w:rsidRPr="00000000" w14:paraId="00000130">
      <w:pPr>
        <w:tabs>
          <w:tab w:val="left" w:pos="440"/>
        </w:tabs>
        <w:ind w:left="440" w:hanging="440"/>
        <w:jc w:val="both"/>
        <w:rPr/>
      </w:pPr>
      <w:r w:rsidDel="00000000" w:rsidR="00000000" w:rsidRPr="00000000">
        <w:rPr>
          <w:rtl w:val="0"/>
        </w:rPr>
        <w:tab/>
        <w:t xml:space="preserve">Annual depreciation = $375,000/5 </w:t>
      </w:r>
    </w:p>
    <w:p w:rsidR="00000000" w:rsidDel="00000000" w:rsidP="00000000" w:rsidRDefault="00000000" w:rsidRPr="00000000" w14:paraId="00000131">
      <w:pPr>
        <w:tabs>
          <w:tab w:val="left" w:pos="440"/>
        </w:tabs>
        <w:ind w:left="440" w:hanging="440"/>
        <w:jc w:val="both"/>
        <w:rPr/>
      </w:pPr>
      <w:r w:rsidDel="00000000" w:rsidR="00000000" w:rsidRPr="00000000">
        <w:rPr>
          <w:rtl w:val="0"/>
        </w:rPr>
        <w:tab/>
        <w:t xml:space="preserve">Annual depreciation = $75,000</w:t>
      </w:r>
    </w:p>
    <w:p w:rsidR="00000000" w:rsidDel="00000000" w:rsidP="00000000" w:rsidRDefault="00000000" w:rsidRPr="00000000" w14:paraId="00000132">
      <w:pPr>
        <w:tabs>
          <w:tab w:val="left" w:pos="440"/>
        </w:tabs>
        <w:ind w:left="440" w:hanging="440"/>
        <w:jc w:val="both"/>
        <w:rPr/>
      </w:pPr>
      <w:r w:rsidDel="00000000" w:rsidR="00000000" w:rsidRPr="00000000">
        <w:rPr>
          <w:rtl w:val="0"/>
        </w:rPr>
      </w:r>
    </w:p>
    <w:p w:rsidR="00000000" w:rsidDel="00000000" w:rsidP="00000000" w:rsidRDefault="00000000" w:rsidRPr="00000000" w14:paraId="00000133">
      <w:pPr>
        <w:tabs>
          <w:tab w:val="left" w:pos="440"/>
        </w:tabs>
        <w:ind w:left="440" w:hanging="440"/>
        <w:jc w:val="both"/>
        <w:rPr/>
      </w:pPr>
      <w:r w:rsidDel="00000000" w:rsidR="00000000" w:rsidRPr="00000000">
        <w:rPr>
          <w:rtl w:val="0"/>
        </w:rPr>
        <w:tab/>
        <w:t xml:space="preserve">Now, we calculate the aftertax salvage value. The aftertax salvage value is the market price minus (or plus) the taxes on the sale of the equipment, so:</w:t>
      </w:r>
    </w:p>
    <w:p w:rsidR="00000000" w:rsidDel="00000000" w:rsidP="00000000" w:rsidRDefault="00000000" w:rsidRPr="00000000" w14:paraId="00000134">
      <w:pPr>
        <w:tabs>
          <w:tab w:val="left" w:pos="440"/>
        </w:tabs>
        <w:ind w:left="440" w:hanging="440"/>
        <w:jc w:val="both"/>
        <w:rPr/>
      </w:pPr>
      <w:r w:rsidDel="00000000" w:rsidR="00000000" w:rsidRPr="00000000">
        <w:rPr>
          <w:rtl w:val="0"/>
        </w:rPr>
      </w:r>
    </w:p>
    <w:p w:rsidR="00000000" w:rsidDel="00000000" w:rsidP="00000000" w:rsidRDefault="00000000" w:rsidRPr="00000000" w14:paraId="00000135">
      <w:pPr>
        <w:tabs>
          <w:tab w:val="left" w:pos="440"/>
        </w:tabs>
        <w:ind w:left="440" w:hanging="440"/>
        <w:jc w:val="both"/>
        <w:rPr>
          <w:vertAlign w:val="subscript"/>
        </w:rPr>
      </w:pPr>
      <w:r w:rsidDel="00000000" w:rsidR="00000000" w:rsidRPr="00000000">
        <w:rPr>
          <w:rtl w:val="0"/>
        </w:rPr>
        <w:tab/>
        <w:t xml:space="preserve">Aftertax salvage value = MV + (BV – MV)</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rtl w:val="0"/>
        </w:rPr>
      </w:r>
    </w:p>
    <w:p w:rsidR="00000000" w:rsidDel="00000000" w:rsidP="00000000" w:rsidRDefault="00000000" w:rsidRPr="00000000" w14:paraId="00000136">
      <w:pPr>
        <w:tabs>
          <w:tab w:val="left" w:pos="440"/>
        </w:tabs>
        <w:ind w:left="440" w:hanging="440"/>
        <w:jc w:val="both"/>
        <w:rPr/>
      </w:pPr>
      <w:r w:rsidDel="00000000" w:rsidR="00000000" w:rsidRPr="00000000">
        <w:rPr>
          <w:rtl w:val="0"/>
        </w:rPr>
      </w:r>
    </w:p>
    <w:p w:rsidR="00000000" w:rsidDel="00000000" w:rsidP="00000000" w:rsidRDefault="00000000" w:rsidRPr="00000000" w14:paraId="00000137">
      <w:pPr>
        <w:tabs>
          <w:tab w:val="left" w:pos="440"/>
        </w:tabs>
        <w:ind w:left="440" w:hanging="440"/>
        <w:jc w:val="both"/>
        <w:rPr/>
      </w:pPr>
      <w:r w:rsidDel="00000000" w:rsidR="00000000" w:rsidRPr="00000000">
        <w:rPr>
          <w:rtl w:val="0"/>
        </w:rPr>
        <w:tab/>
        <w:t xml:space="preserve">Very often, the book value of the equipment is zero as it is in this case. If the book value is zero, the equation for the aftertax salvage value becomes:</w:t>
      </w:r>
    </w:p>
    <w:p w:rsidR="00000000" w:rsidDel="00000000" w:rsidP="00000000" w:rsidRDefault="00000000" w:rsidRPr="00000000" w14:paraId="00000138">
      <w:pPr>
        <w:tabs>
          <w:tab w:val="left" w:pos="440"/>
        </w:tabs>
        <w:ind w:left="440" w:hanging="440"/>
        <w:jc w:val="both"/>
        <w:rPr/>
      </w:pPr>
      <w:r w:rsidDel="00000000" w:rsidR="00000000" w:rsidRPr="00000000">
        <w:rPr>
          <w:rtl w:val="0"/>
        </w:rPr>
      </w:r>
    </w:p>
    <w:p w:rsidR="00000000" w:rsidDel="00000000" w:rsidP="00000000" w:rsidRDefault="00000000" w:rsidRPr="00000000" w14:paraId="00000139">
      <w:pPr>
        <w:tabs>
          <w:tab w:val="left" w:pos="440"/>
        </w:tabs>
        <w:ind w:left="440" w:hanging="440"/>
        <w:jc w:val="both"/>
        <w:rPr/>
      </w:pPr>
      <w:r w:rsidDel="00000000" w:rsidR="00000000" w:rsidRPr="00000000">
        <w:rPr>
          <w:rtl w:val="0"/>
        </w:rPr>
        <w:tab/>
        <w:t xml:space="preserve">Aftertax salvage value = MV + (0 – MV)</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rtl w:val="0"/>
        </w:rPr>
      </w:r>
    </w:p>
    <w:p w:rsidR="00000000" w:rsidDel="00000000" w:rsidP="00000000" w:rsidRDefault="00000000" w:rsidRPr="00000000" w14:paraId="0000013A">
      <w:pPr>
        <w:tabs>
          <w:tab w:val="left" w:pos="440"/>
        </w:tabs>
        <w:ind w:left="440" w:hanging="440"/>
        <w:jc w:val="both"/>
        <w:rPr/>
      </w:pPr>
      <w:r w:rsidDel="00000000" w:rsidR="00000000" w:rsidRPr="00000000">
        <w:rPr>
          <w:rtl w:val="0"/>
        </w:rPr>
        <w:tab/>
        <w:t xml:space="preserve">Aftertax salvage value = MV(1 – </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rtl w:val="0"/>
        </w:rPr>
        <w:t xml:space="preserve">)</w:t>
      </w:r>
    </w:p>
    <w:p w:rsidR="00000000" w:rsidDel="00000000" w:rsidP="00000000" w:rsidRDefault="00000000" w:rsidRPr="00000000" w14:paraId="0000013B">
      <w:pPr>
        <w:tabs>
          <w:tab w:val="left" w:pos="440"/>
        </w:tabs>
        <w:ind w:left="440" w:hanging="440"/>
        <w:jc w:val="both"/>
        <w:rPr/>
      </w:pPr>
      <w:r w:rsidDel="00000000" w:rsidR="00000000" w:rsidRPr="00000000">
        <w:rPr>
          <w:rtl w:val="0"/>
        </w:rPr>
      </w:r>
    </w:p>
    <w:p w:rsidR="00000000" w:rsidDel="00000000" w:rsidP="00000000" w:rsidRDefault="00000000" w:rsidRPr="00000000" w14:paraId="0000013C">
      <w:pPr>
        <w:tabs>
          <w:tab w:val="left" w:pos="440"/>
        </w:tabs>
        <w:ind w:left="440" w:hanging="440"/>
        <w:jc w:val="both"/>
        <w:rPr/>
      </w:pPr>
      <w:r w:rsidDel="00000000" w:rsidR="00000000" w:rsidRPr="00000000">
        <w:rPr>
          <w:rtl w:val="0"/>
        </w:rPr>
        <w:tab/>
        <w:t xml:space="preserve">We will use this equation to find the aftertax salvage value since we know the book value is zero. So, the aftertax salvage value is:</w:t>
      </w:r>
    </w:p>
    <w:p w:rsidR="00000000" w:rsidDel="00000000" w:rsidP="00000000" w:rsidRDefault="00000000" w:rsidRPr="00000000" w14:paraId="0000013D">
      <w:pPr>
        <w:tabs>
          <w:tab w:val="left" w:pos="440"/>
        </w:tabs>
        <w:ind w:left="440" w:hanging="440"/>
        <w:jc w:val="both"/>
        <w:rPr/>
      </w:pPr>
      <w:r w:rsidDel="00000000" w:rsidR="00000000" w:rsidRPr="00000000">
        <w:rPr>
          <w:rtl w:val="0"/>
        </w:rPr>
        <w:tab/>
      </w:r>
    </w:p>
    <w:p w:rsidR="00000000" w:rsidDel="00000000" w:rsidP="00000000" w:rsidRDefault="00000000" w:rsidRPr="00000000" w14:paraId="0000013E">
      <w:pPr>
        <w:tabs>
          <w:tab w:val="left" w:pos="440"/>
        </w:tabs>
        <w:ind w:left="440" w:hanging="440"/>
        <w:jc w:val="both"/>
        <w:rPr/>
      </w:pPr>
      <w:r w:rsidDel="00000000" w:rsidR="00000000" w:rsidRPr="00000000">
        <w:rPr>
          <w:rtl w:val="0"/>
        </w:rPr>
        <w:tab/>
        <w:t xml:space="preserve">Aftertax salvage value = $25,000(1 – .24) </w:t>
      </w:r>
    </w:p>
    <w:p w:rsidR="00000000" w:rsidDel="00000000" w:rsidP="00000000" w:rsidRDefault="00000000" w:rsidRPr="00000000" w14:paraId="0000013F">
      <w:pPr>
        <w:tabs>
          <w:tab w:val="left" w:pos="440"/>
        </w:tabs>
        <w:ind w:left="440" w:hanging="440"/>
        <w:jc w:val="both"/>
        <w:rPr/>
      </w:pPr>
      <w:r w:rsidDel="00000000" w:rsidR="00000000" w:rsidRPr="00000000">
        <w:rPr>
          <w:rtl w:val="0"/>
        </w:rPr>
        <w:tab/>
        <w:t xml:space="preserve">Aftertax salvage value = $19,000</w:t>
      </w:r>
    </w:p>
    <w:p w:rsidR="00000000" w:rsidDel="00000000" w:rsidP="00000000" w:rsidRDefault="00000000" w:rsidRPr="00000000" w14:paraId="00000140">
      <w:pPr>
        <w:tabs>
          <w:tab w:val="left" w:pos="440"/>
        </w:tabs>
        <w:ind w:left="440" w:hanging="440"/>
        <w:jc w:val="both"/>
        <w:rPr/>
      </w:pPr>
      <w:r w:rsidDel="00000000" w:rsidR="00000000" w:rsidRPr="00000000">
        <w:rPr>
          <w:rtl w:val="0"/>
        </w:rPr>
      </w:r>
    </w:p>
    <w:p w:rsidR="00000000" w:rsidDel="00000000" w:rsidP="00000000" w:rsidRDefault="00000000" w:rsidRPr="00000000" w14:paraId="00000141">
      <w:pPr>
        <w:tabs>
          <w:tab w:val="left" w:pos="440"/>
        </w:tabs>
        <w:ind w:left="440" w:hanging="440"/>
        <w:jc w:val="both"/>
        <w:rPr/>
      </w:pPr>
      <w:r w:rsidDel="00000000" w:rsidR="00000000" w:rsidRPr="00000000">
        <w:rPr>
          <w:rtl w:val="0"/>
        </w:rPr>
        <w:tab/>
        <w:t xml:space="preserve">Using the tax shield approach, we find the OCF for the project is:</w:t>
      </w:r>
    </w:p>
    <w:p w:rsidR="00000000" w:rsidDel="00000000" w:rsidP="00000000" w:rsidRDefault="00000000" w:rsidRPr="00000000" w14:paraId="00000142">
      <w:pPr>
        <w:tabs>
          <w:tab w:val="left" w:pos="440"/>
        </w:tabs>
        <w:ind w:left="440" w:hanging="440"/>
        <w:jc w:val="both"/>
        <w:rPr/>
      </w:pPr>
      <w:r w:rsidDel="00000000" w:rsidR="00000000" w:rsidRPr="00000000">
        <w:rPr>
          <w:rtl w:val="0"/>
        </w:rPr>
      </w:r>
    </w:p>
    <w:p w:rsidR="00000000" w:rsidDel="00000000" w:rsidP="00000000" w:rsidRDefault="00000000" w:rsidRPr="00000000" w14:paraId="00000143">
      <w:pPr>
        <w:tabs>
          <w:tab w:val="left" w:pos="440"/>
        </w:tabs>
        <w:ind w:left="440" w:hanging="440"/>
        <w:jc w:val="both"/>
        <w:rPr/>
      </w:pPr>
      <w:r w:rsidDel="00000000" w:rsidR="00000000" w:rsidRPr="00000000">
        <w:rPr>
          <w:rtl w:val="0"/>
        </w:rPr>
        <w:tab/>
        <w:t xml:space="preserve">OCF = $95,000(1 – .24) + .24($75.000) </w:t>
      </w:r>
    </w:p>
    <w:p w:rsidR="00000000" w:rsidDel="00000000" w:rsidP="00000000" w:rsidRDefault="00000000" w:rsidRPr="00000000" w14:paraId="00000144">
      <w:pPr>
        <w:tabs>
          <w:tab w:val="left" w:pos="440"/>
        </w:tabs>
        <w:ind w:left="440" w:hanging="440"/>
        <w:jc w:val="both"/>
        <w:rPr/>
      </w:pPr>
      <w:r w:rsidDel="00000000" w:rsidR="00000000" w:rsidRPr="00000000">
        <w:rPr>
          <w:rtl w:val="0"/>
        </w:rPr>
        <w:tab/>
        <w:t xml:space="preserve">OCF = $90,200</w:t>
      </w:r>
    </w:p>
    <w:p w:rsidR="00000000" w:rsidDel="00000000" w:rsidP="00000000" w:rsidRDefault="00000000" w:rsidRPr="00000000" w14:paraId="00000145">
      <w:pPr>
        <w:tabs>
          <w:tab w:val="left" w:pos="440"/>
        </w:tabs>
        <w:ind w:left="440" w:hanging="440"/>
        <w:jc w:val="both"/>
        <w:rPr/>
      </w:pPr>
      <w:r w:rsidDel="00000000" w:rsidR="00000000" w:rsidRPr="00000000">
        <w:rPr>
          <w:rtl w:val="0"/>
        </w:rPr>
      </w:r>
    </w:p>
    <w:p w:rsidR="00000000" w:rsidDel="00000000" w:rsidP="00000000" w:rsidRDefault="00000000" w:rsidRPr="00000000" w14:paraId="00000146">
      <w:pPr>
        <w:tabs>
          <w:tab w:val="left" w:pos="440"/>
        </w:tabs>
        <w:ind w:left="440" w:hanging="440"/>
        <w:jc w:val="both"/>
        <w:rPr/>
      </w:pPr>
      <w:r w:rsidDel="00000000" w:rsidR="00000000" w:rsidRPr="00000000">
        <w:rPr>
          <w:rtl w:val="0"/>
        </w:rPr>
        <w:tab/>
        <w:t xml:space="preserve">Now we can find the project NPV. Notice that we include the NWC in the initial cash outlay. The recovery of the NWC occurs in Year 5, along with the aftertax salvage value.</w:t>
      </w:r>
    </w:p>
    <w:p w:rsidR="00000000" w:rsidDel="00000000" w:rsidP="00000000" w:rsidRDefault="00000000" w:rsidRPr="00000000" w14:paraId="00000147">
      <w:pPr>
        <w:tabs>
          <w:tab w:val="left" w:pos="440"/>
        </w:tabs>
        <w:ind w:left="440" w:hanging="440"/>
        <w:jc w:val="both"/>
        <w:rPr/>
      </w:pPr>
      <w:r w:rsidDel="00000000" w:rsidR="00000000" w:rsidRPr="00000000">
        <w:rPr>
          <w:rtl w:val="0"/>
        </w:rPr>
      </w:r>
    </w:p>
    <w:p w:rsidR="00000000" w:rsidDel="00000000" w:rsidP="00000000" w:rsidRDefault="00000000" w:rsidRPr="00000000" w14:paraId="00000148">
      <w:pPr>
        <w:tabs>
          <w:tab w:val="left" w:pos="440"/>
        </w:tabs>
        <w:ind w:left="440" w:hanging="440"/>
        <w:jc w:val="both"/>
        <w:rPr/>
      </w:pPr>
      <w:r w:rsidDel="00000000" w:rsidR="00000000" w:rsidRPr="00000000">
        <w:rPr>
          <w:rtl w:val="0"/>
        </w:rPr>
        <w:tab/>
        <w:t xml:space="preserve">NPV = –$375,000 – 15,000 + $90,200(PVIFA</w:t>
      </w:r>
      <w:r w:rsidDel="00000000" w:rsidR="00000000" w:rsidRPr="00000000">
        <w:rPr>
          <w:vertAlign w:val="subscript"/>
          <w:rtl w:val="0"/>
        </w:rPr>
        <w:t xml:space="preserve">10%,5</w:t>
      </w:r>
      <w:r w:rsidDel="00000000" w:rsidR="00000000" w:rsidRPr="00000000">
        <w:rPr>
          <w:rtl w:val="0"/>
        </w:rPr>
        <w:t xml:space="preserve">) + ($19,000 + 15,000)/1.10</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149">
      <w:pPr>
        <w:tabs>
          <w:tab w:val="left" w:pos="440"/>
        </w:tabs>
        <w:ind w:left="440" w:hanging="440"/>
        <w:jc w:val="both"/>
        <w:rPr/>
      </w:pPr>
      <w:r w:rsidDel="00000000" w:rsidR="00000000" w:rsidRPr="00000000">
        <w:rPr>
          <w:rtl w:val="0"/>
        </w:rPr>
        <w:tab/>
        <w:t xml:space="preserve">NPV = –$26,959.71</w:t>
      </w:r>
    </w:p>
    <w:p w:rsidR="00000000" w:rsidDel="00000000" w:rsidP="00000000" w:rsidRDefault="00000000" w:rsidRPr="00000000" w14:paraId="0000014A">
      <w:pPr>
        <w:tabs>
          <w:tab w:val="left" w:pos="440"/>
        </w:tabs>
        <w:ind w:left="440" w:hanging="440"/>
        <w:jc w:val="both"/>
        <w:rPr/>
      </w:pPr>
      <w:r w:rsidDel="00000000" w:rsidR="00000000" w:rsidRPr="00000000">
        <w:rPr>
          <w:rtl w:val="0"/>
        </w:rPr>
      </w:r>
    </w:p>
    <w:p w:rsidR="00000000" w:rsidDel="00000000" w:rsidP="00000000" w:rsidRDefault="00000000" w:rsidRPr="00000000" w14:paraId="0000014B">
      <w:pPr>
        <w:tabs>
          <w:tab w:val="left" w:pos="440"/>
        </w:tabs>
        <w:ind w:left="440" w:hanging="440"/>
        <w:jc w:val="both"/>
        <w:rPr/>
      </w:pPr>
      <w:r w:rsidDel="00000000" w:rsidR="00000000" w:rsidRPr="00000000">
        <w:rPr>
          <w:b w:val="1"/>
          <w:rtl w:val="0"/>
        </w:rPr>
        <w:t xml:space="preserve">9.</w:t>
      </w:r>
      <w:r w:rsidDel="00000000" w:rsidR="00000000" w:rsidRPr="00000000">
        <w:rPr>
          <w:rtl w:val="0"/>
        </w:rPr>
        <w:tab/>
        <w:t xml:space="preserve">The book value of the asset will be zero at the end of the project, so the aftertax salvage value is:</w:t>
      </w:r>
    </w:p>
    <w:p w:rsidR="00000000" w:rsidDel="00000000" w:rsidP="00000000" w:rsidRDefault="00000000" w:rsidRPr="00000000" w14:paraId="0000014C">
      <w:pPr>
        <w:tabs>
          <w:tab w:val="left" w:pos="440"/>
        </w:tabs>
        <w:ind w:left="440" w:hanging="440"/>
        <w:jc w:val="both"/>
        <w:rPr/>
      </w:pPr>
      <w:r w:rsidDel="00000000" w:rsidR="00000000" w:rsidRPr="00000000">
        <w:rPr>
          <w:rtl w:val="0"/>
        </w:rPr>
        <w:tab/>
      </w:r>
    </w:p>
    <w:p w:rsidR="00000000" w:rsidDel="00000000" w:rsidP="00000000" w:rsidRDefault="00000000" w:rsidRPr="00000000" w14:paraId="0000014D">
      <w:pPr>
        <w:tabs>
          <w:tab w:val="left" w:pos="440"/>
        </w:tabs>
        <w:ind w:left="440" w:hanging="440"/>
        <w:jc w:val="both"/>
        <w:rPr/>
      </w:pPr>
      <w:r w:rsidDel="00000000" w:rsidR="00000000" w:rsidRPr="00000000">
        <w:rPr>
          <w:rtl w:val="0"/>
        </w:rPr>
        <w:tab/>
        <w:t xml:space="preserve">Aftertax salvage value = $25,000(1 – .24) </w:t>
      </w:r>
    </w:p>
    <w:p w:rsidR="00000000" w:rsidDel="00000000" w:rsidP="00000000" w:rsidRDefault="00000000" w:rsidRPr="00000000" w14:paraId="0000014E">
      <w:pPr>
        <w:tabs>
          <w:tab w:val="left" w:pos="440"/>
        </w:tabs>
        <w:ind w:left="440" w:hanging="440"/>
        <w:jc w:val="both"/>
        <w:rPr/>
      </w:pPr>
      <w:r w:rsidDel="00000000" w:rsidR="00000000" w:rsidRPr="00000000">
        <w:rPr>
          <w:rtl w:val="0"/>
        </w:rPr>
        <w:tab/>
        <w:t xml:space="preserve">Aftertax salvage value = $19,000</w:t>
      </w:r>
    </w:p>
    <w:p w:rsidR="00000000" w:rsidDel="00000000" w:rsidP="00000000" w:rsidRDefault="00000000" w:rsidRPr="00000000" w14:paraId="0000014F">
      <w:pPr>
        <w:tabs>
          <w:tab w:val="left" w:pos="440"/>
        </w:tabs>
        <w:ind w:left="440" w:hanging="440"/>
        <w:jc w:val="both"/>
        <w:rPr/>
      </w:pPr>
      <w:r w:rsidDel="00000000" w:rsidR="00000000" w:rsidRPr="00000000">
        <w:rPr>
          <w:rtl w:val="0"/>
        </w:rPr>
        <w:tab/>
        <w:t xml:space="preserve">Using the tax shield approach, we find the OCF for the first year of the project is:</w:t>
      </w:r>
    </w:p>
    <w:p w:rsidR="00000000" w:rsidDel="00000000" w:rsidP="00000000" w:rsidRDefault="00000000" w:rsidRPr="00000000" w14:paraId="00000150">
      <w:pPr>
        <w:tabs>
          <w:tab w:val="left" w:pos="440"/>
        </w:tabs>
        <w:ind w:left="440" w:hanging="440"/>
        <w:jc w:val="both"/>
        <w:rPr/>
      </w:pPr>
      <w:r w:rsidDel="00000000" w:rsidR="00000000" w:rsidRPr="00000000">
        <w:rPr>
          <w:rtl w:val="0"/>
        </w:rPr>
      </w:r>
    </w:p>
    <w:p w:rsidR="00000000" w:rsidDel="00000000" w:rsidP="00000000" w:rsidRDefault="00000000" w:rsidRPr="00000000" w14:paraId="00000151">
      <w:pPr>
        <w:tabs>
          <w:tab w:val="left" w:pos="440"/>
        </w:tabs>
        <w:ind w:left="440" w:hanging="440"/>
        <w:jc w:val="both"/>
        <w:rPr/>
      </w:pPr>
      <w:r w:rsidDel="00000000" w:rsidR="00000000" w:rsidRPr="00000000">
        <w:rPr>
          <w:rtl w:val="0"/>
        </w:rPr>
        <w:tab/>
        <w:t xml:space="preserve">OCF = $95,000(1 – .24) + .24($375,000) </w:t>
      </w:r>
    </w:p>
    <w:p w:rsidR="00000000" w:rsidDel="00000000" w:rsidP="00000000" w:rsidRDefault="00000000" w:rsidRPr="00000000" w14:paraId="00000152">
      <w:pPr>
        <w:tabs>
          <w:tab w:val="left" w:pos="440"/>
        </w:tabs>
        <w:ind w:left="440" w:hanging="440"/>
        <w:jc w:val="both"/>
        <w:rPr/>
      </w:pPr>
      <w:r w:rsidDel="00000000" w:rsidR="00000000" w:rsidRPr="00000000">
        <w:rPr>
          <w:rtl w:val="0"/>
        </w:rPr>
        <w:tab/>
        <w:t xml:space="preserve">OCF = $162,200</w:t>
      </w:r>
    </w:p>
    <w:p w:rsidR="00000000" w:rsidDel="00000000" w:rsidP="00000000" w:rsidRDefault="00000000" w:rsidRPr="00000000" w14:paraId="00000153">
      <w:pPr>
        <w:tabs>
          <w:tab w:val="left" w:pos="440"/>
        </w:tabs>
        <w:ind w:left="440" w:hanging="440"/>
        <w:jc w:val="both"/>
        <w:rPr/>
      </w:pPr>
      <w:r w:rsidDel="00000000" w:rsidR="00000000" w:rsidRPr="00000000">
        <w:rPr>
          <w:rtl w:val="0"/>
        </w:rPr>
      </w:r>
    </w:p>
    <w:p w:rsidR="00000000" w:rsidDel="00000000" w:rsidP="00000000" w:rsidRDefault="00000000" w:rsidRPr="00000000" w14:paraId="00000154">
      <w:pPr>
        <w:tabs>
          <w:tab w:val="left" w:pos="440"/>
        </w:tabs>
        <w:ind w:left="440" w:hanging="440"/>
        <w:jc w:val="both"/>
        <w:rPr/>
      </w:pPr>
      <w:r w:rsidDel="00000000" w:rsidR="00000000" w:rsidRPr="00000000">
        <w:rPr>
          <w:rtl w:val="0"/>
        </w:rPr>
        <w:tab/>
        <w:t xml:space="preserve">And the OCF for Years 2 to 5 is:</w:t>
      </w:r>
    </w:p>
    <w:p w:rsidR="00000000" w:rsidDel="00000000" w:rsidP="00000000" w:rsidRDefault="00000000" w:rsidRPr="00000000" w14:paraId="00000155">
      <w:pPr>
        <w:tabs>
          <w:tab w:val="left" w:pos="440"/>
        </w:tabs>
        <w:ind w:left="440" w:hanging="440"/>
        <w:jc w:val="both"/>
        <w:rPr/>
      </w:pPr>
      <w:r w:rsidDel="00000000" w:rsidR="00000000" w:rsidRPr="00000000">
        <w:rPr>
          <w:rtl w:val="0"/>
        </w:rPr>
      </w:r>
    </w:p>
    <w:p w:rsidR="00000000" w:rsidDel="00000000" w:rsidP="00000000" w:rsidRDefault="00000000" w:rsidRPr="00000000" w14:paraId="00000156">
      <w:pPr>
        <w:tabs>
          <w:tab w:val="left" w:pos="440"/>
        </w:tabs>
        <w:ind w:left="440" w:hanging="440"/>
        <w:jc w:val="both"/>
        <w:rPr/>
      </w:pPr>
      <w:r w:rsidDel="00000000" w:rsidR="00000000" w:rsidRPr="00000000">
        <w:rPr>
          <w:rtl w:val="0"/>
        </w:rPr>
        <w:tab/>
        <w:t xml:space="preserve">OCF = $95,000(1 – .24) </w:t>
      </w:r>
    </w:p>
    <w:p w:rsidR="00000000" w:rsidDel="00000000" w:rsidP="00000000" w:rsidRDefault="00000000" w:rsidRPr="00000000" w14:paraId="00000157">
      <w:pPr>
        <w:tabs>
          <w:tab w:val="left" w:pos="440"/>
        </w:tabs>
        <w:ind w:left="440" w:hanging="440"/>
        <w:jc w:val="both"/>
        <w:rPr/>
      </w:pPr>
      <w:r w:rsidDel="00000000" w:rsidR="00000000" w:rsidRPr="00000000">
        <w:rPr>
          <w:rtl w:val="0"/>
        </w:rPr>
        <w:tab/>
        <w:t xml:space="preserve">OCF = $72,200</w:t>
      </w:r>
    </w:p>
    <w:p w:rsidR="00000000" w:rsidDel="00000000" w:rsidP="00000000" w:rsidRDefault="00000000" w:rsidRPr="00000000" w14:paraId="00000158">
      <w:pPr>
        <w:tabs>
          <w:tab w:val="left" w:pos="440"/>
        </w:tabs>
        <w:ind w:left="440" w:hanging="440"/>
        <w:jc w:val="both"/>
        <w:rPr/>
      </w:pPr>
      <w:r w:rsidDel="00000000" w:rsidR="00000000" w:rsidRPr="00000000">
        <w:rPr>
          <w:rtl w:val="0"/>
        </w:rPr>
      </w:r>
    </w:p>
    <w:p w:rsidR="00000000" w:rsidDel="00000000" w:rsidP="00000000" w:rsidRDefault="00000000" w:rsidRPr="00000000" w14:paraId="00000159">
      <w:pPr>
        <w:tabs>
          <w:tab w:val="left" w:pos="440"/>
        </w:tabs>
        <w:ind w:left="440" w:hanging="440"/>
        <w:jc w:val="both"/>
        <w:rPr/>
      </w:pPr>
      <w:r w:rsidDel="00000000" w:rsidR="00000000" w:rsidRPr="00000000">
        <w:rPr>
          <w:rtl w:val="0"/>
        </w:rPr>
        <w:tab/>
        <w:t xml:space="preserve">Now we can find the project NPV. Notice that we include the NWC in the initial cash outlay. The recovery of the NWC occurs in Year 5, along with the aftertax salvage value.</w:t>
      </w:r>
    </w:p>
    <w:p w:rsidR="00000000" w:rsidDel="00000000" w:rsidP="00000000" w:rsidRDefault="00000000" w:rsidRPr="00000000" w14:paraId="0000015A">
      <w:pPr>
        <w:tabs>
          <w:tab w:val="left" w:pos="440"/>
        </w:tabs>
        <w:ind w:left="440" w:hanging="440"/>
        <w:jc w:val="both"/>
        <w:rPr/>
      </w:pPr>
      <w:r w:rsidDel="00000000" w:rsidR="00000000" w:rsidRPr="00000000">
        <w:rPr>
          <w:rtl w:val="0"/>
        </w:rPr>
      </w:r>
    </w:p>
    <w:p w:rsidR="00000000" w:rsidDel="00000000" w:rsidP="00000000" w:rsidRDefault="00000000" w:rsidRPr="00000000" w14:paraId="0000015B">
      <w:pPr>
        <w:tabs>
          <w:tab w:val="left" w:pos="440"/>
        </w:tabs>
        <w:ind w:left="440" w:hanging="440"/>
        <w:jc w:val="both"/>
        <w:rPr>
          <w:vertAlign w:val="superscript"/>
        </w:rPr>
      </w:pPr>
      <w:r w:rsidDel="00000000" w:rsidR="00000000" w:rsidRPr="00000000">
        <w:rPr>
          <w:rtl w:val="0"/>
        </w:rPr>
        <w:tab/>
        <w:t xml:space="preserve">NPV = –$375,000 – 15,000 + $162,200/1.10 + $72,200/1.10</w:t>
      </w:r>
      <w:r w:rsidDel="00000000" w:rsidR="00000000" w:rsidRPr="00000000">
        <w:rPr>
          <w:vertAlign w:val="superscript"/>
          <w:rtl w:val="0"/>
        </w:rPr>
        <w:t xml:space="preserve">2</w:t>
      </w:r>
      <w:r w:rsidDel="00000000" w:rsidR="00000000" w:rsidRPr="00000000">
        <w:rPr>
          <w:rtl w:val="0"/>
        </w:rPr>
        <w:t xml:space="preserve"> + $72,200/1.10</w:t>
      </w:r>
      <w:r w:rsidDel="00000000" w:rsidR="00000000" w:rsidRPr="00000000">
        <w:rPr>
          <w:vertAlign w:val="superscript"/>
          <w:rtl w:val="0"/>
        </w:rPr>
        <w:t xml:space="preserve">3</w:t>
      </w:r>
      <w:r w:rsidDel="00000000" w:rsidR="00000000" w:rsidRPr="00000000">
        <w:rPr>
          <w:rtl w:val="0"/>
        </w:rPr>
        <w:t xml:space="preserve"> + $72,200/1.10</w:t>
      </w:r>
      <w:r w:rsidDel="00000000" w:rsidR="00000000" w:rsidRPr="00000000">
        <w:rPr>
          <w:vertAlign w:val="superscript"/>
          <w:rtl w:val="0"/>
        </w:rPr>
        <w:t xml:space="preserve">4</w:t>
      </w:r>
    </w:p>
    <w:p w:rsidR="00000000" w:rsidDel="00000000" w:rsidP="00000000" w:rsidRDefault="00000000" w:rsidRPr="00000000" w14:paraId="0000015C">
      <w:pPr>
        <w:tabs>
          <w:tab w:val="left" w:pos="440"/>
        </w:tabs>
        <w:ind w:left="440" w:hanging="440"/>
        <w:jc w:val="both"/>
        <w:rPr/>
      </w:pPr>
      <w:r w:rsidDel="00000000" w:rsidR="00000000" w:rsidRPr="00000000">
        <w:rPr>
          <w:vertAlign w:val="superscript"/>
          <w:rtl w:val="0"/>
        </w:rPr>
        <w:tab/>
        <w:tab/>
        <w:tab/>
      </w:r>
      <w:r w:rsidDel="00000000" w:rsidR="00000000" w:rsidRPr="00000000">
        <w:rPr>
          <w:rtl w:val="0"/>
        </w:rPr>
        <w:t xml:space="preserve">+ ($72,200 + 19,000 + 15,000)/1.10</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15D">
      <w:pPr>
        <w:tabs>
          <w:tab w:val="left" w:pos="440"/>
        </w:tabs>
        <w:ind w:left="440" w:hanging="440"/>
        <w:jc w:val="both"/>
        <w:rPr/>
      </w:pPr>
      <w:r w:rsidDel="00000000" w:rsidR="00000000" w:rsidRPr="00000000">
        <w:rPr>
          <w:rtl w:val="0"/>
        </w:rPr>
        <w:tab/>
        <w:t xml:space="preserve">NPV = –$13,375.69</w:t>
      </w:r>
    </w:p>
    <w:p w:rsidR="00000000" w:rsidDel="00000000" w:rsidP="00000000" w:rsidRDefault="00000000" w:rsidRPr="00000000" w14:paraId="0000015E">
      <w:pPr>
        <w:tabs>
          <w:tab w:val="left" w:pos="440"/>
        </w:tabs>
        <w:ind w:left="440" w:hanging="440"/>
        <w:jc w:val="both"/>
        <w:rPr/>
      </w:pPr>
      <w:r w:rsidDel="00000000" w:rsidR="00000000" w:rsidRPr="00000000">
        <w:rPr>
          <w:rtl w:val="0"/>
        </w:rPr>
      </w:r>
    </w:p>
    <w:p w:rsidR="00000000" w:rsidDel="00000000" w:rsidP="00000000" w:rsidRDefault="00000000" w:rsidRPr="00000000" w14:paraId="0000015F">
      <w:pPr>
        <w:tabs>
          <w:tab w:val="left" w:pos="440"/>
        </w:tabs>
        <w:ind w:left="440" w:hanging="440"/>
        <w:jc w:val="both"/>
        <w:rPr/>
      </w:pPr>
      <w:r w:rsidDel="00000000" w:rsidR="00000000" w:rsidRPr="00000000">
        <w:rPr>
          <w:b w:val="1"/>
          <w:highlight w:val="yellow"/>
          <w:rtl w:val="0"/>
        </w:rPr>
        <w:t xml:space="preserve">10.</w:t>
      </w:r>
      <w:r w:rsidDel="00000000" w:rsidR="00000000" w:rsidRPr="00000000">
        <w:rPr>
          <w:rtl w:val="0"/>
        </w:rPr>
        <w:tab/>
        <w:t xml:space="preserve">To find the book value at the end of four years, we need to find the accumulated depreciation for the first four years. We could calculate a table with the depreciation each year, but an easier way is to add the MACRS depreciation amounts for each of the first four years and multiply this percentage times the cost of the asset. We can then subtract this from the asset cost. Doing so, we get: </w:t>
      </w:r>
    </w:p>
    <w:p w:rsidR="00000000" w:rsidDel="00000000" w:rsidP="00000000" w:rsidRDefault="00000000" w:rsidRPr="00000000" w14:paraId="00000160">
      <w:pPr>
        <w:tabs>
          <w:tab w:val="left" w:pos="440"/>
        </w:tabs>
        <w:ind w:left="440" w:hanging="440"/>
        <w:jc w:val="both"/>
        <w:rPr/>
      </w:pPr>
      <w:r w:rsidDel="00000000" w:rsidR="00000000" w:rsidRPr="00000000">
        <w:rPr>
          <w:rtl w:val="0"/>
        </w:rPr>
      </w:r>
    </w:p>
    <w:p w:rsidR="00000000" w:rsidDel="00000000" w:rsidP="00000000" w:rsidRDefault="00000000" w:rsidRPr="00000000" w14:paraId="00000161">
      <w:pPr>
        <w:tabs>
          <w:tab w:val="left" w:pos="440"/>
        </w:tabs>
        <w:ind w:left="440" w:hanging="440"/>
        <w:jc w:val="both"/>
        <w:rPr/>
      </w:pPr>
      <w:r w:rsidDel="00000000" w:rsidR="00000000" w:rsidRPr="00000000">
        <w:rPr>
          <w:rtl w:val="0"/>
        </w:rPr>
        <w:tab/>
        <w:t xml:space="preserve">BV</w:t>
      </w:r>
      <w:r w:rsidDel="00000000" w:rsidR="00000000" w:rsidRPr="00000000">
        <w:rPr>
          <w:vertAlign w:val="subscript"/>
          <w:rtl w:val="0"/>
        </w:rPr>
        <w:t xml:space="preserve">4</w:t>
      </w:r>
      <w:r w:rsidDel="00000000" w:rsidR="00000000" w:rsidRPr="00000000">
        <w:rPr>
          <w:rtl w:val="0"/>
        </w:rPr>
        <w:t xml:space="preserve"> = $7,600,000 – 7,600,000(.2000 + .3200 + .1920 + .1152) </w:t>
      </w:r>
    </w:p>
    <w:p w:rsidR="00000000" w:rsidDel="00000000" w:rsidP="00000000" w:rsidRDefault="00000000" w:rsidRPr="00000000" w14:paraId="00000162">
      <w:pPr>
        <w:tabs>
          <w:tab w:val="left" w:pos="440"/>
        </w:tabs>
        <w:ind w:left="440" w:hanging="440"/>
        <w:jc w:val="both"/>
        <w:rPr/>
      </w:pPr>
      <w:r w:rsidDel="00000000" w:rsidR="00000000" w:rsidRPr="00000000">
        <w:rPr>
          <w:rtl w:val="0"/>
        </w:rPr>
        <w:tab/>
        <w:t xml:space="preserve">BV</w:t>
      </w:r>
      <w:r w:rsidDel="00000000" w:rsidR="00000000" w:rsidRPr="00000000">
        <w:rPr>
          <w:vertAlign w:val="subscript"/>
          <w:rtl w:val="0"/>
        </w:rPr>
        <w:t xml:space="preserve">4</w:t>
      </w:r>
      <w:r w:rsidDel="00000000" w:rsidR="00000000" w:rsidRPr="00000000">
        <w:rPr>
          <w:rtl w:val="0"/>
        </w:rPr>
        <w:t xml:space="preserve"> = $1,313,280</w:t>
      </w:r>
    </w:p>
    <w:p w:rsidR="00000000" w:rsidDel="00000000" w:rsidP="00000000" w:rsidRDefault="00000000" w:rsidRPr="00000000" w14:paraId="00000163">
      <w:pPr>
        <w:tabs>
          <w:tab w:val="left" w:pos="440"/>
        </w:tabs>
        <w:ind w:left="440" w:hanging="440"/>
        <w:jc w:val="both"/>
        <w:rPr/>
      </w:pPr>
      <w:r w:rsidDel="00000000" w:rsidR="00000000" w:rsidRPr="00000000">
        <w:rPr>
          <w:rtl w:val="0"/>
        </w:rPr>
      </w:r>
    </w:p>
    <w:p w:rsidR="00000000" w:rsidDel="00000000" w:rsidP="00000000" w:rsidRDefault="00000000" w:rsidRPr="00000000" w14:paraId="00000164">
      <w:pPr>
        <w:tabs>
          <w:tab w:val="left" w:pos="440"/>
        </w:tabs>
        <w:ind w:left="440" w:hanging="440"/>
        <w:jc w:val="both"/>
        <w:rPr/>
      </w:pPr>
      <w:r w:rsidDel="00000000" w:rsidR="00000000" w:rsidRPr="00000000">
        <w:rPr>
          <w:rtl w:val="0"/>
        </w:rPr>
        <w:tab/>
        <w:t xml:space="preserve">The asset is sold at a gain to book value, so this gain is taxable.</w:t>
      </w:r>
    </w:p>
    <w:p w:rsidR="00000000" w:rsidDel="00000000" w:rsidP="00000000" w:rsidRDefault="00000000" w:rsidRPr="00000000" w14:paraId="00000165">
      <w:pPr>
        <w:tabs>
          <w:tab w:val="left" w:pos="440"/>
        </w:tabs>
        <w:ind w:left="440" w:hanging="440"/>
        <w:jc w:val="both"/>
        <w:rPr/>
      </w:pPr>
      <w:r w:rsidDel="00000000" w:rsidR="00000000" w:rsidRPr="00000000">
        <w:rPr>
          <w:rtl w:val="0"/>
        </w:rPr>
      </w:r>
    </w:p>
    <w:p w:rsidR="00000000" w:rsidDel="00000000" w:rsidP="00000000" w:rsidRDefault="00000000" w:rsidRPr="00000000" w14:paraId="00000166">
      <w:pPr>
        <w:tabs>
          <w:tab w:val="left" w:pos="440"/>
        </w:tabs>
        <w:ind w:left="440" w:hanging="440"/>
        <w:jc w:val="both"/>
        <w:rPr/>
      </w:pPr>
      <w:r w:rsidDel="00000000" w:rsidR="00000000" w:rsidRPr="00000000">
        <w:rPr>
          <w:rtl w:val="0"/>
        </w:rPr>
        <w:tab/>
        <w:t xml:space="preserve">Aftertax salvage value = $1,400,000 + ($1,313,280 – 1,400,000)(.21) </w:t>
      </w:r>
    </w:p>
    <w:p w:rsidR="00000000" w:rsidDel="00000000" w:rsidP="00000000" w:rsidRDefault="00000000" w:rsidRPr="00000000" w14:paraId="00000167">
      <w:pPr>
        <w:tabs>
          <w:tab w:val="left" w:pos="440"/>
        </w:tabs>
        <w:ind w:left="440" w:hanging="440"/>
        <w:jc w:val="both"/>
        <w:rPr/>
      </w:pPr>
      <w:r w:rsidDel="00000000" w:rsidR="00000000" w:rsidRPr="00000000">
        <w:rPr>
          <w:rtl w:val="0"/>
        </w:rPr>
        <w:tab/>
        <w:t xml:space="preserve">Aftertax salvage value = $1,381,789</w:t>
      </w:r>
    </w:p>
    <w:p w:rsidR="00000000" w:rsidDel="00000000" w:rsidP="00000000" w:rsidRDefault="00000000" w:rsidRPr="00000000" w14:paraId="00000168">
      <w:pPr>
        <w:tabs>
          <w:tab w:val="left" w:pos="440"/>
        </w:tabs>
        <w:ind w:left="440" w:hanging="440"/>
        <w:jc w:val="both"/>
        <w:rPr/>
      </w:pPr>
      <w:r w:rsidDel="00000000" w:rsidR="00000000" w:rsidRPr="00000000">
        <w:rPr>
          <w:rtl w:val="0"/>
        </w:rPr>
      </w:r>
    </w:p>
    <w:p w:rsidR="00000000" w:rsidDel="00000000" w:rsidP="00000000" w:rsidRDefault="00000000" w:rsidRPr="00000000" w14:paraId="00000169">
      <w:pPr>
        <w:tabs>
          <w:tab w:val="left" w:pos="440"/>
        </w:tabs>
        <w:ind w:left="440" w:hanging="440"/>
        <w:jc w:val="both"/>
        <w:rPr>
          <w:b w:val="1"/>
        </w:rPr>
      </w:pPr>
      <w:r w:rsidDel="00000000" w:rsidR="00000000" w:rsidRPr="00000000">
        <w:rPr>
          <w:b w:val="1"/>
          <w:rtl w:val="0"/>
        </w:rPr>
        <w:t xml:space="preserve">11.</w:t>
        <w:tab/>
      </w:r>
      <w:r w:rsidDel="00000000" w:rsidR="00000000" w:rsidRPr="00000000">
        <w:rPr>
          <w:rtl w:val="0"/>
        </w:rPr>
        <w:t xml:space="preserve">We will begin by calculating the initial cash outlay, that is, the cash flow at Time 0. To undertake the project, we will have to purchase the equipment and increase net working capital. So, the cash outlay today for the project will be:</w:t>
      </w:r>
      <w:r w:rsidDel="00000000" w:rsidR="00000000" w:rsidRPr="00000000">
        <w:rPr>
          <w:rtl w:val="0"/>
        </w:rPr>
      </w:r>
    </w:p>
    <w:p w:rsidR="00000000" w:rsidDel="00000000" w:rsidP="00000000" w:rsidRDefault="00000000" w:rsidRPr="00000000" w14:paraId="0000016A">
      <w:pPr>
        <w:tabs>
          <w:tab w:val="left" w:pos="440"/>
        </w:tabs>
        <w:ind w:left="440" w:hanging="440"/>
        <w:jc w:val="both"/>
        <w:rPr>
          <w:b w:val="1"/>
        </w:rPr>
      </w:pPr>
      <w:r w:rsidDel="00000000" w:rsidR="00000000" w:rsidRPr="00000000">
        <w:rPr>
          <w:rtl w:val="0"/>
        </w:rPr>
      </w:r>
    </w:p>
    <w:tbl>
      <w:tblPr>
        <w:tblStyle w:val="Table5"/>
        <w:tblW w:w="4280.0" w:type="dxa"/>
        <w:jc w:val="left"/>
        <w:tblInd w:w="93.0" w:type="dxa"/>
        <w:tblLayout w:type="fixed"/>
        <w:tblLook w:val="0000"/>
      </w:tblPr>
      <w:tblGrid>
        <w:gridCol w:w="446"/>
        <w:gridCol w:w="1909"/>
        <w:gridCol w:w="1925"/>
        <w:tblGridChange w:id="0">
          <w:tblGrid>
            <w:gridCol w:w="446"/>
            <w:gridCol w:w="1909"/>
            <w:gridCol w:w="1925"/>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C">
            <w:pPr>
              <w:rPr/>
            </w:pPr>
            <w:r w:rsidDel="00000000" w:rsidR="00000000" w:rsidRPr="00000000">
              <w:rPr>
                <w:rtl w:val="0"/>
              </w:rPr>
              <w:t xml:space="preserve">Equipment</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6D">
            <w:pPr>
              <w:jc w:val="right"/>
              <w:rPr/>
            </w:pPr>
            <w:r w:rsidDel="00000000" w:rsidR="00000000" w:rsidRPr="00000000">
              <w:rPr>
                <w:rtl w:val="0"/>
              </w:rPr>
              <w:t xml:space="preserve">–$4,100,000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rPr/>
            </w:pPr>
            <w:r w:rsidDel="00000000" w:rsidR="00000000" w:rsidRPr="00000000">
              <w:rPr>
                <w:rtl w:val="0"/>
              </w:rPr>
              <w:t xml:space="preserve">NWC</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70">
            <w:pPr>
              <w:jc w:val="right"/>
              <w:rPr>
                <w:u w:val="single"/>
              </w:rPr>
            </w:pPr>
            <w:r w:rsidDel="00000000" w:rsidR="00000000" w:rsidRPr="00000000">
              <w:rPr>
                <w:u w:val="single"/>
                <w:rtl w:val="0"/>
              </w:rPr>
              <w:t xml:space="preserve">     –150,000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2">
            <w:pPr>
              <w:rPr/>
            </w:pPr>
            <w:r w:rsidDel="00000000" w:rsidR="00000000" w:rsidRPr="00000000">
              <w:rPr>
                <w:rtl w:val="0"/>
              </w:rPr>
              <w:t xml:space="preserve">Total</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jc w:val="right"/>
              <w:rPr/>
            </w:pPr>
            <w:r w:rsidDel="00000000" w:rsidR="00000000" w:rsidRPr="00000000">
              <w:rPr>
                <w:rtl w:val="0"/>
              </w:rPr>
              <w:t xml:space="preserve">–$4,250,000</w:t>
            </w:r>
          </w:p>
        </w:tc>
      </w:tr>
    </w:tbl>
    <w:p w:rsidR="00000000" w:rsidDel="00000000" w:rsidP="00000000" w:rsidRDefault="00000000" w:rsidRPr="00000000" w14:paraId="00000174">
      <w:pPr>
        <w:tabs>
          <w:tab w:val="left" w:pos="440"/>
        </w:tabs>
        <w:ind w:left="440" w:hanging="440"/>
        <w:jc w:val="both"/>
        <w:rPr>
          <w:b w:val="1"/>
        </w:rPr>
      </w:pPr>
      <w:r w:rsidDel="00000000" w:rsidR="00000000" w:rsidRPr="00000000">
        <w:rPr>
          <w:rtl w:val="0"/>
        </w:rPr>
      </w:r>
    </w:p>
    <w:p w:rsidR="00000000" w:rsidDel="00000000" w:rsidP="00000000" w:rsidRDefault="00000000" w:rsidRPr="00000000" w14:paraId="00000175">
      <w:pPr>
        <w:tabs>
          <w:tab w:val="left" w:pos="440"/>
        </w:tabs>
        <w:ind w:left="440" w:hanging="440"/>
        <w:jc w:val="both"/>
        <w:rPr/>
      </w:pPr>
      <w:r w:rsidDel="00000000" w:rsidR="00000000" w:rsidRPr="00000000">
        <w:rPr>
          <w:b w:val="1"/>
          <w:rtl w:val="0"/>
        </w:rPr>
        <w:tab/>
      </w:r>
      <w:r w:rsidDel="00000000" w:rsidR="00000000" w:rsidRPr="00000000">
        <w:rPr>
          <w:rtl w:val="0"/>
        </w:rPr>
        <w:t xml:space="preserve">Using the bottom-up approach to calculating the operating cash flow, we find the operating cash flow each year will be:</w:t>
      </w:r>
    </w:p>
    <w:p w:rsidR="00000000" w:rsidDel="00000000" w:rsidP="00000000" w:rsidRDefault="00000000" w:rsidRPr="00000000" w14:paraId="00000176">
      <w:pPr>
        <w:tabs>
          <w:tab w:val="left" w:pos="440"/>
        </w:tabs>
        <w:ind w:left="440" w:hanging="440"/>
        <w:jc w:val="both"/>
        <w:rPr>
          <w:b w:val="1"/>
        </w:rPr>
      </w:pPr>
      <w:r w:rsidDel="00000000" w:rsidR="00000000" w:rsidRPr="00000000">
        <w:rPr>
          <w:rtl w:val="0"/>
        </w:rPr>
      </w:r>
    </w:p>
    <w:tbl>
      <w:tblPr>
        <w:tblStyle w:val="Table6"/>
        <w:tblW w:w="3795.0" w:type="dxa"/>
        <w:jc w:val="left"/>
        <w:tblInd w:w="93.0" w:type="dxa"/>
        <w:tblLayout w:type="fixed"/>
        <w:tblLook w:val="0000"/>
      </w:tblPr>
      <w:tblGrid>
        <w:gridCol w:w="446"/>
        <w:gridCol w:w="1909"/>
        <w:gridCol w:w="1440"/>
        <w:tblGridChange w:id="0">
          <w:tblGrid>
            <w:gridCol w:w="446"/>
            <w:gridCol w:w="1909"/>
            <w:gridCol w:w="144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rPr/>
            </w:pPr>
            <w:r w:rsidDel="00000000" w:rsidR="00000000" w:rsidRPr="00000000">
              <w:rPr>
                <w:rtl w:val="0"/>
              </w:rPr>
              <w:t xml:space="preserve">Sales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jc w:val="right"/>
              <w:rPr/>
            </w:pPr>
            <w:r w:rsidDel="00000000" w:rsidR="00000000" w:rsidRPr="00000000">
              <w:rPr>
                <w:rtl w:val="0"/>
              </w:rPr>
              <w:t xml:space="preserve">$2,350,000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B">
            <w:pPr>
              <w:rPr/>
            </w:pPr>
            <w:r w:rsidDel="00000000" w:rsidR="00000000" w:rsidRPr="00000000">
              <w:rPr>
                <w:rtl w:val="0"/>
              </w:rPr>
              <w:t xml:space="preserve">Costs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17C">
            <w:pPr>
              <w:jc w:val="right"/>
              <w:rPr/>
            </w:pPr>
            <w:r w:rsidDel="00000000" w:rsidR="00000000" w:rsidRPr="00000000">
              <w:rPr>
                <w:rtl w:val="0"/>
              </w:rPr>
              <w:t xml:space="preserve">587,500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D">
            <w:pPr>
              <w:rPr/>
            </w:pPr>
            <w:r w:rsidDel="00000000" w:rsidR="00000000" w:rsidRPr="00000000">
              <w:rPr>
                <w:rtl w:val="0"/>
              </w:rPr>
              <w:t xml:space="preserve"> </w:t>
            </w:r>
          </w:p>
        </w:tc>
        <w:tc>
          <w:tcPr>
            <w:tcBorders>
              <w:top w:color="000000" w:space="0" w:sz="0" w:val="nil"/>
              <w:left w:color="000000" w:space="0" w:sz="0" w:val="nil"/>
              <w:bottom w:color="000000" w:space="0" w:sz="0" w:val="nil"/>
            </w:tcBorders>
            <w:shd w:fill="auto" w:val="clear"/>
            <w:vAlign w:val="bottom"/>
          </w:tcPr>
          <w:p w:rsidR="00000000" w:rsidDel="00000000" w:rsidP="00000000" w:rsidRDefault="00000000" w:rsidRPr="00000000" w14:paraId="0000017E">
            <w:pPr>
              <w:rPr/>
            </w:pPr>
            <w:r w:rsidDel="00000000" w:rsidR="00000000" w:rsidRPr="00000000">
              <w:rPr>
                <w:rtl w:val="0"/>
              </w:rPr>
              <w:t xml:space="preserve">Depreciation</w:t>
            </w:r>
          </w:p>
        </w:tc>
        <w:tc>
          <w:tcPr>
            <w:tcBorders>
              <w:bottom w:color="000000" w:space="0" w:sz="4" w:val="single"/>
            </w:tcBorders>
            <w:shd w:fill="auto" w:val="clear"/>
            <w:vAlign w:val="bottom"/>
          </w:tcPr>
          <w:p w:rsidR="00000000" w:rsidDel="00000000" w:rsidP="00000000" w:rsidRDefault="00000000" w:rsidRPr="00000000" w14:paraId="0000017F">
            <w:pPr>
              <w:jc w:val="right"/>
              <w:rPr/>
            </w:pPr>
            <w:r w:rsidDel="00000000" w:rsidR="00000000" w:rsidRPr="00000000">
              <w:rPr>
                <w:rtl w:val="0"/>
              </w:rPr>
              <w:t xml:space="preserve">1,025,000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0">
            <w:pPr>
              <w:rPr/>
            </w:pPr>
            <w:r w:rsidDel="00000000" w:rsidR="00000000" w:rsidRPr="00000000">
              <w:rPr>
                <w:rtl w:val="0"/>
              </w:rPr>
              <w:t xml:space="preserve"> </w:t>
            </w:r>
          </w:p>
        </w:tc>
        <w:tc>
          <w:tcPr>
            <w:tcBorders>
              <w:top w:color="000000" w:space="0" w:sz="0" w:val="nil"/>
              <w:left w:color="000000" w:space="0" w:sz="0" w:val="nil"/>
              <w:bottom w:color="000000" w:space="0" w:sz="0" w:val="nil"/>
            </w:tcBorders>
            <w:shd w:fill="auto" w:val="clear"/>
            <w:vAlign w:val="bottom"/>
          </w:tcPr>
          <w:p w:rsidR="00000000" w:rsidDel="00000000" w:rsidP="00000000" w:rsidRDefault="00000000" w:rsidRPr="00000000" w14:paraId="00000181">
            <w:pPr>
              <w:rPr/>
            </w:pPr>
            <w:r w:rsidDel="00000000" w:rsidR="00000000" w:rsidRPr="00000000">
              <w:rPr>
                <w:rtl w:val="0"/>
              </w:rPr>
              <w:t xml:space="preserve">EBT</w:t>
            </w:r>
          </w:p>
        </w:tc>
        <w:tc>
          <w:tcPr>
            <w:tcBorders>
              <w:top w:color="000000" w:space="0" w:sz="4" w:val="single"/>
            </w:tcBorders>
            <w:shd w:fill="auto" w:val="clear"/>
            <w:vAlign w:val="bottom"/>
          </w:tcPr>
          <w:p w:rsidR="00000000" w:rsidDel="00000000" w:rsidP="00000000" w:rsidRDefault="00000000" w:rsidRPr="00000000" w14:paraId="00000182">
            <w:pPr>
              <w:jc w:val="right"/>
              <w:rPr/>
            </w:pPr>
            <w:r w:rsidDel="00000000" w:rsidR="00000000" w:rsidRPr="00000000">
              <w:rPr>
                <w:rtl w:val="0"/>
              </w:rPr>
              <w:t xml:space="preserve">$737,500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rPr/>
            </w:pPr>
            <w:r w:rsidDel="00000000" w:rsidR="00000000" w:rsidRPr="00000000">
              <w:rPr>
                <w:rtl w:val="0"/>
              </w:rPr>
              <w:t xml:space="preserve"> </w:t>
            </w:r>
          </w:p>
        </w:tc>
        <w:tc>
          <w:tcPr>
            <w:tcBorders>
              <w:top w:color="000000" w:space="0" w:sz="0" w:val="nil"/>
              <w:left w:color="000000" w:space="0" w:sz="0" w:val="nil"/>
              <w:bottom w:color="000000" w:space="0" w:sz="0" w:val="nil"/>
            </w:tcBorders>
            <w:shd w:fill="auto" w:val="clear"/>
            <w:vAlign w:val="bottom"/>
          </w:tcPr>
          <w:p w:rsidR="00000000" w:rsidDel="00000000" w:rsidP="00000000" w:rsidRDefault="00000000" w:rsidRPr="00000000" w14:paraId="00000184">
            <w:pPr>
              <w:rPr/>
            </w:pPr>
            <w:r w:rsidDel="00000000" w:rsidR="00000000" w:rsidRPr="00000000">
              <w:rPr>
                <w:rtl w:val="0"/>
              </w:rPr>
              <w:t xml:space="preserve">Tax</w:t>
            </w:r>
          </w:p>
        </w:tc>
        <w:tc>
          <w:tcPr>
            <w:tcBorders>
              <w:top w:color="000000" w:space="0" w:sz="0" w:val="nil"/>
              <w:bottom w:color="000000" w:space="0" w:sz="4" w:val="single"/>
            </w:tcBorders>
            <w:shd w:fill="auto" w:val="clear"/>
            <w:vAlign w:val="bottom"/>
          </w:tcPr>
          <w:p w:rsidR="00000000" w:rsidDel="00000000" w:rsidP="00000000" w:rsidRDefault="00000000" w:rsidRPr="00000000" w14:paraId="00000185">
            <w:pPr>
              <w:jc w:val="right"/>
              <w:rPr/>
            </w:pPr>
            <w:r w:rsidDel="00000000" w:rsidR="00000000" w:rsidRPr="00000000">
              <w:rPr>
                <w:rtl w:val="0"/>
              </w:rPr>
              <w:t xml:space="preserve">184,375</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rPr/>
            </w:pPr>
            <w:r w:rsidDel="00000000" w:rsidR="00000000" w:rsidRPr="00000000">
              <w:rPr>
                <w:rtl w:val="0"/>
              </w:rPr>
              <w:t xml:space="preserve">Net income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88">
            <w:pPr>
              <w:jc w:val="right"/>
              <w:rPr/>
            </w:pPr>
            <w:r w:rsidDel="00000000" w:rsidR="00000000" w:rsidRPr="00000000">
              <w:rPr>
                <w:rtl w:val="0"/>
              </w:rPr>
              <w:t xml:space="preserve">$553,125</w:t>
            </w:r>
          </w:p>
        </w:tc>
      </w:tr>
    </w:tbl>
    <w:p w:rsidR="00000000" w:rsidDel="00000000" w:rsidP="00000000" w:rsidRDefault="00000000" w:rsidRPr="00000000" w14:paraId="00000189">
      <w:pPr>
        <w:tabs>
          <w:tab w:val="left" w:pos="440"/>
        </w:tabs>
        <w:ind w:left="440" w:hanging="440"/>
        <w:jc w:val="both"/>
        <w:rPr>
          <w:b w:val="1"/>
        </w:rPr>
      </w:pPr>
      <w:r w:rsidDel="00000000" w:rsidR="00000000" w:rsidRPr="00000000">
        <w:rPr>
          <w:b w:val="1"/>
          <w:rtl w:val="0"/>
        </w:rPr>
        <w:t xml:space="preserve"> </w:t>
      </w:r>
    </w:p>
    <w:p w:rsidR="00000000" w:rsidDel="00000000" w:rsidP="00000000" w:rsidRDefault="00000000" w:rsidRPr="00000000" w14:paraId="0000018A">
      <w:pPr>
        <w:tabs>
          <w:tab w:val="left" w:pos="440"/>
        </w:tabs>
        <w:ind w:left="440" w:hanging="440"/>
        <w:jc w:val="both"/>
        <w:rPr/>
      </w:pPr>
      <w:r w:rsidDel="00000000" w:rsidR="00000000" w:rsidRPr="00000000">
        <w:rPr>
          <w:rtl w:val="0"/>
        </w:rPr>
        <w:tab/>
        <w:t xml:space="preserve">The operating cash flow is:</w:t>
      </w:r>
    </w:p>
    <w:p w:rsidR="00000000" w:rsidDel="00000000" w:rsidP="00000000" w:rsidRDefault="00000000" w:rsidRPr="00000000" w14:paraId="0000018B">
      <w:pPr>
        <w:tabs>
          <w:tab w:val="left" w:pos="440"/>
        </w:tabs>
        <w:ind w:left="440" w:hanging="440"/>
        <w:jc w:val="both"/>
        <w:rPr/>
      </w:pPr>
      <w:r w:rsidDel="00000000" w:rsidR="00000000" w:rsidRPr="00000000">
        <w:rPr>
          <w:rtl w:val="0"/>
        </w:rPr>
      </w:r>
    </w:p>
    <w:p w:rsidR="00000000" w:rsidDel="00000000" w:rsidP="00000000" w:rsidRDefault="00000000" w:rsidRPr="00000000" w14:paraId="0000018C">
      <w:pPr>
        <w:tabs>
          <w:tab w:val="left" w:pos="440"/>
        </w:tabs>
        <w:ind w:left="440" w:hanging="440"/>
        <w:jc w:val="both"/>
        <w:rPr/>
      </w:pPr>
      <w:r w:rsidDel="00000000" w:rsidR="00000000" w:rsidRPr="00000000">
        <w:rPr>
          <w:rtl w:val="0"/>
        </w:rPr>
        <w:tab/>
        <w:t xml:space="preserve">OCF = Net income + Depreciation</w:t>
      </w:r>
    </w:p>
    <w:p w:rsidR="00000000" w:rsidDel="00000000" w:rsidP="00000000" w:rsidRDefault="00000000" w:rsidRPr="00000000" w14:paraId="0000018D">
      <w:pPr>
        <w:tabs>
          <w:tab w:val="left" w:pos="440"/>
        </w:tabs>
        <w:ind w:left="440" w:hanging="440"/>
        <w:jc w:val="both"/>
        <w:rPr/>
      </w:pPr>
      <w:r w:rsidDel="00000000" w:rsidR="00000000" w:rsidRPr="00000000">
        <w:rPr>
          <w:rtl w:val="0"/>
        </w:rPr>
        <w:tab/>
        <w:t xml:space="preserve">OCF = $553,125 + 1,025,000</w:t>
      </w:r>
    </w:p>
    <w:p w:rsidR="00000000" w:rsidDel="00000000" w:rsidP="00000000" w:rsidRDefault="00000000" w:rsidRPr="00000000" w14:paraId="0000018E">
      <w:pPr>
        <w:tabs>
          <w:tab w:val="left" w:pos="440"/>
        </w:tabs>
        <w:ind w:left="440" w:hanging="440"/>
        <w:jc w:val="both"/>
        <w:rPr/>
      </w:pPr>
      <w:r w:rsidDel="00000000" w:rsidR="00000000" w:rsidRPr="00000000">
        <w:rPr>
          <w:rtl w:val="0"/>
        </w:rPr>
        <w:tab/>
        <w:t xml:space="preserve">OCF = $1,578,125 </w:t>
      </w:r>
    </w:p>
    <w:p w:rsidR="00000000" w:rsidDel="00000000" w:rsidP="00000000" w:rsidRDefault="00000000" w:rsidRPr="00000000" w14:paraId="0000018F">
      <w:pPr>
        <w:tabs>
          <w:tab w:val="left" w:pos="440"/>
        </w:tabs>
        <w:ind w:left="440" w:hanging="440"/>
        <w:jc w:val="both"/>
        <w:rPr/>
      </w:pPr>
      <w:r w:rsidDel="00000000" w:rsidR="00000000" w:rsidRPr="00000000">
        <w:rPr>
          <w:rtl w:val="0"/>
        </w:rPr>
      </w:r>
    </w:p>
    <w:p w:rsidR="00000000" w:rsidDel="00000000" w:rsidP="00000000" w:rsidRDefault="00000000" w:rsidRPr="00000000" w14:paraId="00000190">
      <w:pPr>
        <w:tabs>
          <w:tab w:val="left" w:pos="440"/>
        </w:tabs>
        <w:ind w:left="440" w:hanging="440"/>
        <w:jc w:val="both"/>
        <w:rPr/>
      </w:pPr>
      <w:r w:rsidDel="00000000" w:rsidR="00000000" w:rsidRPr="00000000">
        <w:rPr>
          <w:rtl w:val="0"/>
        </w:rPr>
        <w:tab/>
        <w:t xml:space="preserve">To find the NPV of the project, we add the present value of the project cash flows. We must be sure to add back the net working capital at the end of the project life, since we are assuming the net working capital will be recovered. So, the project NPV is:</w:t>
      </w:r>
    </w:p>
    <w:p w:rsidR="00000000" w:rsidDel="00000000" w:rsidP="00000000" w:rsidRDefault="00000000" w:rsidRPr="00000000" w14:paraId="00000191">
      <w:pPr>
        <w:tabs>
          <w:tab w:val="left" w:pos="440"/>
        </w:tabs>
        <w:ind w:left="440" w:hanging="440"/>
        <w:jc w:val="both"/>
        <w:rPr/>
      </w:pPr>
      <w:r w:rsidDel="00000000" w:rsidR="00000000" w:rsidRPr="00000000">
        <w:rPr>
          <w:rtl w:val="0"/>
        </w:rPr>
      </w:r>
    </w:p>
    <w:p w:rsidR="00000000" w:rsidDel="00000000" w:rsidP="00000000" w:rsidRDefault="00000000" w:rsidRPr="00000000" w14:paraId="00000192">
      <w:pPr>
        <w:tabs>
          <w:tab w:val="left" w:pos="440"/>
        </w:tabs>
        <w:ind w:left="440" w:hanging="440"/>
        <w:jc w:val="both"/>
        <w:rPr/>
      </w:pPr>
      <w:r w:rsidDel="00000000" w:rsidR="00000000" w:rsidRPr="00000000">
        <w:rPr>
          <w:rtl w:val="0"/>
        </w:rPr>
        <w:tab/>
        <w:t xml:space="preserve">NPV = –$4,250,000 + $1,578,125(PVIFA</w:t>
      </w:r>
      <w:r w:rsidDel="00000000" w:rsidR="00000000" w:rsidRPr="00000000">
        <w:rPr>
          <w:vertAlign w:val="subscript"/>
          <w:rtl w:val="0"/>
        </w:rPr>
        <w:t xml:space="preserve">13%,4</w:t>
      </w:r>
      <w:r w:rsidDel="00000000" w:rsidR="00000000" w:rsidRPr="00000000">
        <w:rPr>
          <w:rtl w:val="0"/>
        </w:rPr>
        <w:t xml:space="preserve">) + $150,000/1.13</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193">
      <w:pPr>
        <w:tabs>
          <w:tab w:val="left" w:pos="440"/>
        </w:tabs>
        <w:ind w:left="440" w:hanging="440"/>
        <w:jc w:val="both"/>
        <w:rPr/>
      </w:pPr>
      <w:r w:rsidDel="00000000" w:rsidR="00000000" w:rsidRPr="00000000">
        <w:rPr>
          <w:rtl w:val="0"/>
        </w:rPr>
        <w:tab/>
        <w:t xml:space="preserve">NPV = $536,085.37 </w:t>
      </w:r>
    </w:p>
    <w:p w:rsidR="00000000" w:rsidDel="00000000" w:rsidP="00000000" w:rsidRDefault="00000000" w:rsidRPr="00000000" w14:paraId="00000194">
      <w:pPr>
        <w:tabs>
          <w:tab w:val="left" w:pos="440"/>
        </w:tabs>
        <w:ind w:left="440" w:hanging="440"/>
        <w:jc w:val="both"/>
        <w:rPr/>
      </w:pPr>
      <w:r w:rsidDel="00000000" w:rsidR="00000000" w:rsidRPr="00000000">
        <w:rPr>
          <w:rtl w:val="0"/>
        </w:rPr>
      </w:r>
    </w:p>
    <w:p w:rsidR="00000000" w:rsidDel="00000000" w:rsidP="00000000" w:rsidRDefault="00000000" w:rsidRPr="00000000" w14:paraId="00000195">
      <w:pPr>
        <w:tabs>
          <w:tab w:val="left" w:pos="440"/>
        </w:tabs>
        <w:ind w:left="440" w:hanging="440"/>
        <w:jc w:val="both"/>
        <w:rPr/>
      </w:pPr>
      <w:r w:rsidDel="00000000" w:rsidR="00000000" w:rsidRPr="00000000">
        <w:rPr>
          <w:b w:val="1"/>
          <w:highlight w:val="yellow"/>
          <w:rtl w:val="0"/>
        </w:rPr>
        <w:t xml:space="preserve">12.</w:t>
      </w:r>
      <w:r w:rsidDel="00000000" w:rsidR="00000000" w:rsidRPr="00000000">
        <w:rPr>
          <w:rtl w:val="0"/>
        </w:rPr>
        <w:tab/>
        <w:t xml:space="preserve">We will need the aftertax salvage value of the equipment to compute the EAC. Even though the equipment for each product has a different initial cost, both have the same salvage value. The aftertax salvage value for both is:</w:t>
      </w:r>
    </w:p>
    <w:p w:rsidR="00000000" w:rsidDel="00000000" w:rsidP="00000000" w:rsidRDefault="00000000" w:rsidRPr="00000000" w14:paraId="00000196">
      <w:pPr>
        <w:tabs>
          <w:tab w:val="left" w:pos="440"/>
        </w:tabs>
        <w:ind w:left="440" w:hanging="440"/>
        <w:jc w:val="both"/>
        <w:rPr/>
      </w:pPr>
      <w:r w:rsidDel="00000000" w:rsidR="00000000" w:rsidRPr="00000000">
        <w:rPr>
          <w:rtl w:val="0"/>
        </w:rPr>
      </w:r>
    </w:p>
    <w:p w:rsidR="00000000" w:rsidDel="00000000" w:rsidP="00000000" w:rsidRDefault="00000000" w:rsidRPr="00000000" w14:paraId="00000197">
      <w:pPr>
        <w:tabs>
          <w:tab w:val="left" w:pos="440"/>
        </w:tabs>
        <w:ind w:left="440" w:hanging="440"/>
        <w:jc w:val="both"/>
        <w:rPr/>
      </w:pPr>
      <w:r w:rsidDel="00000000" w:rsidR="00000000" w:rsidRPr="00000000">
        <w:rPr>
          <w:rtl w:val="0"/>
        </w:rPr>
        <w:tab/>
        <w:t xml:space="preserve">Aftertax salvage value = $25,000(1 – .21) </w:t>
      </w:r>
    </w:p>
    <w:p w:rsidR="00000000" w:rsidDel="00000000" w:rsidP="00000000" w:rsidRDefault="00000000" w:rsidRPr="00000000" w14:paraId="00000198">
      <w:pPr>
        <w:tabs>
          <w:tab w:val="left" w:pos="440"/>
        </w:tabs>
        <w:ind w:left="440" w:hanging="440"/>
        <w:jc w:val="both"/>
        <w:rPr/>
      </w:pPr>
      <w:r w:rsidDel="00000000" w:rsidR="00000000" w:rsidRPr="00000000">
        <w:rPr>
          <w:rtl w:val="0"/>
        </w:rPr>
        <w:tab/>
        <w:t xml:space="preserve">Aftertax salvage value = $19,750</w:t>
      </w:r>
    </w:p>
    <w:p w:rsidR="00000000" w:rsidDel="00000000" w:rsidP="00000000" w:rsidRDefault="00000000" w:rsidRPr="00000000" w14:paraId="00000199">
      <w:pPr>
        <w:tabs>
          <w:tab w:val="left" w:pos="440"/>
        </w:tabs>
        <w:ind w:left="440" w:hanging="440"/>
        <w:jc w:val="both"/>
        <w:rPr/>
      </w:pPr>
      <w:r w:rsidDel="00000000" w:rsidR="00000000" w:rsidRPr="00000000">
        <w:rPr>
          <w:rtl w:val="0"/>
        </w:rPr>
      </w:r>
    </w:p>
    <w:p w:rsidR="00000000" w:rsidDel="00000000" w:rsidP="00000000" w:rsidRDefault="00000000" w:rsidRPr="00000000" w14:paraId="0000019A">
      <w:pPr>
        <w:tabs>
          <w:tab w:val="left" w:pos="440"/>
        </w:tabs>
        <w:ind w:left="440" w:hanging="440"/>
        <w:jc w:val="both"/>
        <w:rPr/>
      </w:pPr>
      <w:r w:rsidDel="00000000" w:rsidR="00000000" w:rsidRPr="00000000">
        <w:rPr>
          <w:rtl w:val="0"/>
        </w:rPr>
        <w:tab/>
        <w:t xml:space="preserve">To calculate the EAC, we first need the OCF and PV of costs of each option. The OCF and PV of costs for Techron I is:</w:t>
      </w:r>
    </w:p>
    <w:p w:rsidR="00000000" w:rsidDel="00000000" w:rsidP="00000000" w:rsidRDefault="00000000" w:rsidRPr="00000000" w14:paraId="0000019B">
      <w:pPr>
        <w:tabs>
          <w:tab w:val="left" w:pos="440"/>
        </w:tabs>
        <w:ind w:left="440" w:hanging="440"/>
        <w:jc w:val="both"/>
        <w:rPr/>
      </w:pPr>
      <w:r w:rsidDel="00000000" w:rsidR="00000000" w:rsidRPr="00000000">
        <w:rPr>
          <w:rtl w:val="0"/>
        </w:rPr>
        <w:tab/>
      </w:r>
    </w:p>
    <w:p w:rsidR="00000000" w:rsidDel="00000000" w:rsidP="00000000" w:rsidRDefault="00000000" w:rsidRPr="00000000" w14:paraId="0000019C">
      <w:pPr>
        <w:tabs>
          <w:tab w:val="left" w:pos="440"/>
        </w:tabs>
        <w:ind w:left="440" w:hanging="440"/>
        <w:jc w:val="both"/>
        <w:rPr/>
      </w:pPr>
      <w:r w:rsidDel="00000000" w:rsidR="00000000" w:rsidRPr="00000000">
        <w:rPr>
          <w:rtl w:val="0"/>
        </w:rPr>
        <w:tab/>
        <w:t xml:space="preserve">OCF = –$41,000(1 – .21) + .21($265,000/3) </w:t>
      </w:r>
    </w:p>
    <w:p w:rsidR="00000000" w:rsidDel="00000000" w:rsidP="00000000" w:rsidRDefault="00000000" w:rsidRPr="00000000" w14:paraId="0000019D">
      <w:pPr>
        <w:tabs>
          <w:tab w:val="left" w:pos="440"/>
        </w:tabs>
        <w:ind w:left="440" w:hanging="440"/>
        <w:jc w:val="both"/>
        <w:rPr/>
      </w:pPr>
      <w:r w:rsidDel="00000000" w:rsidR="00000000" w:rsidRPr="00000000">
        <w:rPr>
          <w:rtl w:val="0"/>
        </w:rPr>
        <w:tab/>
        <w:t xml:space="preserve">OCF = –$13,840</w:t>
      </w:r>
    </w:p>
    <w:p w:rsidR="00000000" w:rsidDel="00000000" w:rsidP="00000000" w:rsidRDefault="00000000" w:rsidRPr="00000000" w14:paraId="0000019E">
      <w:pPr>
        <w:tabs>
          <w:tab w:val="left" w:pos="440"/>
        </w:tabs>
        <w:ind w:left="440" w:hanging="440"/>
        <w:jc w:val="both"/>
        <w:rPr/>
      </w:pPr>
      <w:r w:rsidDel="00000000" w:rsidR="00000000" w:rsidRPr="00000000">
        <w:rPr>
          <w:rtl w:val="0"/>
        </w:rPr>
        <w:tab/>
      </w:r>
    </w:p>
    <w:p w:rsidR="00000000" w:rsidDel="00000000" w:rsidP="00000000" w:rsidRDefault="00000000" w:rsidRPr="00000000" w14:paraId="0000019F">
      <w:pPr>
        <w:tabs>
          <w:tab w:val="left" w:pos="440"/>
        </w:tabs>
        <w:ind w:left="440" w:hanging="440"/>
        <w:jc w:val="both"/>
        <w:rPr/>
      </w:pPr>
      <w:r w:rsidDel="00000000" w:rsidR="00000000" w:rsidRPr="00000000">
        <w:rPr>
          <w:rtl w:val="0"/>
        </w:rPr>
        <w:tab/>
        <w:t xml:space="preserve">PV of costs = –$265,000 + –$13,840(PVIFA</w:t>
      </w:r>
      <w:r w:rsidDel="00000000" w:rsidR="00000000" w:rsidRPr="00000000">
        <w:rPr>
          <w:vertAlign w:val="subscript"/>
          <w:rtl w:val="0"/>
        </w:rPr>
        <w:t xml:space="preserve">9%,3</w:t>
      </w:r>
      <w:r w:rsidDel="00000000" w:rsidR="00000000" w:rsidRPr="00000000">
        <w:rPr>
          <w:rtl w:val="0"/>
        </w:rPr>
        <w:t xml:space="preserve">) + ($19,750/1.09</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1A0">
      <w:pPr>
        <w:tabs>
          <w:tab w:val="left" w:pos="440"/>
        </w:tabs>
        <w:ind w:left="440" w:hanging="440"/>
        <w:jc w:val="both"/>
        <w:rPr/>
      </w:pPr>
      <w:r w:rsidDel="00000000" w:rsidR="00000000" w:rsidRPr="00000000">
        <w:rPr>
          <w:rtl w:val="0"/>
        </w:rPr>
        <w:tab/>
        <w:t xml:space="preserve">PV of costs = –$284,782.49</w:t>
      </w:r>
    </w:p>
    <w:p w:rsidR="00000000" w:rsidDel="00000000" w:rsidP="00000000" w:rsidRDefault="00000000" w:rsidRPr="00000000" w14:paraId="000001A1">
      <w:pPr>
        <w:tabs>
          <w:tab w:val="left" w:pos="440"/>
        </w:tabs>
        <w:ind w:left="440" w:hanging="440"/>
        <w:jc w:val="both"/>
        <w:rPr/>
      </w:pPr>
      <w:r w:rsidDel="00000000" w:rsidR="00000000" w:rsidRPr="00000000">
        <w:rPr>
          <w:rtl w:val="0"/>
        </w:rPr>
      </w:r>
    </w:p>
    <w:p w:rsidR="00000000" w:rsidDel="00000000" w:rsidP="00000000" w:rsidRDefault="00000000" w:rsidRPr="00000000" w14:paraId="000001A2">
      <w:pPr>
        <w:tabs>
          <w:tab w:val="left" w:pos="440"/>
        </w:tabs>
        <w:ind w:left="440" w:hanging="440"/>
        <w:jc w:val="both"/>
        <w:rPr/>
      </w:pPr>
      <w:r w:rsidDel="00000000" w:rsidR="00000000" w:rsidRPr="00000000">
        <w:rPr>
          <w:rtl w:val="0"/>
        </w:rPr>
        <w:tab/>
        <w:t xml:space="preserve">EAC = –$284,782.49/(PVIFA</w:t>
      </w:r>
      <w:r w:rsidDel="00000000" w:rsidR="00000000" w:rsidRPr="00000000">
        <w:rPr>
          <w:vertAlign w:val="subscript"/>
          <w:rtl w:val="0"/>
        </w:rPr>
        <w:t xml:space="preserve">9%,3</w:t>
      </w:r>
      <w:r w:rsidDel="00000000" w:rsidR="00000000" w:rsidRPr="00000000">
        <w:rPr>
          <w:rtl w:val="0"/>
        </w:rPr>
        <w:t xml:space="preserve">) </w:t>
      </w:r>
    </w:p>
    <w:p w:rsidR="00000000" w:rsidDel="00000000" w:rsidP="00000000" w:rsidRDefault="00000000" w:rsidRPr="00000000" w14:paraId="000001A3">
      <w:pPr>
        <w:tabs>
          <w:tab w:val="left" w:pos="440"/>
        </w:tabs>
        <w:ind w:left="440" w:hanging="440"/>
        <w:jc w:val="both"/>
        <w:rPr/>
      </w:pPr>
      <w:r w:rsidDel="00000000" w:rsidR="00000000" w:rsidRPr="00000000">
        <w:rPr>
          <w:rtl w:val="0"/>
        </w:rPr>
        <w:tab/>
        <w:t xml:space="preserve">EAC = –$112,504.68</w:t>
      </w:r>
    </w:p>
    <w:p w:rsidR="00000000" w:rsidDel="00000000" w:rsidP="00000000" w:rsidRDefault="00000000" w:rsidRPr="00000000" w14:paraId="000001A4">
      <w:pPr>
        <w:tabs>
          <w:tab w:val="left" w:pos="440"/>
        </w:tabs>
        <w:ind w:left="440" w:hanging="440"/>
        <w:jc w:val="both"/>
        <w:rPr/>
      </w:pPr>
      <w:r w:rsidDel="00000000" w:rsidR="00000000" w:rsidRPr="00000000">
        <w:rPr>
          <w:rtl w:val="0"/>
        </w:rPr>
      </w:r>
    </w:p>
    <w:p w:rsidR="00000000" w:rsidDel="00000000" w:rsidP="00000000" w:rsidRDefault="00000000" w:rsidRPr="00000000" w14:paraId="000001A5">
      <w:pPr>
        <w:tabs>
          <w:tab w:val="left" w:pos="440"/>
        </w:tabs>
        <w:ind w:left="440" w:hanging="440"/>
        <w:jc w:val="both"/>
        <w:rPr/>
      </w:pPr>
      <w:r w:rsidDel="00000000" w:rsidR="00000000" w:rsidRPr="00000000">
        <w:rPr>
          <w:rtl w:val="0"/>
        </w:rPr>
        <w:tab/>
        <w:t xml:space="preserve">And the OCF and PV of costs for Techron II is:</w:t>
      </w:r>
    </w:p>
    <w:p w:rsidR="00000000" w:rsidDel="00000000" w:rsidP="00000000" w:rsidRDefault="00000000" w:rsidRPr="00000000" w14:paraId="000001A6">
      <w:pPr>
        <w:tabs>
          <w:tab w:val="left" w:pos="440"/>
        </w:tabs>
        <w:ind w:left="440" w:hanging="440"/>
        <w:jc w:val="both"/>
        <w:rPr/>
      </w:pPr>
      <w:r w:rsidDel="00000000" w:rsidR="00000000" w:rsidRPr="00000000">
        <w:rPr>
          <w:rtl w:val="0"/>
        </w:rPr>
      </w:r>
    </w:p>
    <w:p w:rsidR="00000000" w:rsidDel="00000000" w:rsidP="00000000" w:rsidRDefault="00000000" w:rsidRPr="00000000" w14:paraId="000001A7">
      <w:pPr>
        <w:tabs>
          <w:tab w:val="left" w:pos="440"/>
        </w:tabs>
        <w:ind w:left="440" w:hanging="440"/>
        <w:jc w:val="both"/>
        <w:rPr/>
      </w:pPr>
      <w:r w:rsidDel="00000000" w:rsidR="00000000" w:rsidRPr="00000000">
        <w:rPr>
          <w:rtl w:val="0"/>
        </w:rPr>
        <w:tab/>
        <w:t xml:space="preserve">OCF = – $52,000(1 – .21) + .21($330,000/5) </w:t>
      </w:r>
    </w:p>
    <w:p w:rsidR="00000000" w:rsidDel="00000000" w:rsidP="00000000" w:rsidRDefault="00000000" w:rsidRPr="00000000" w14:paraId="000001A8">
      <w:pPr>
        <w:tabs>
          <w:tab w:val="left" w:pos="440"/>
        </w:tabs>
        <w:ind w:left="440" w:hanging="440"/>
        <w:jc w:val="both"/>
        <w:rPr/>
      </w:pPr>
      <w:r w:rsidDel="00000000" w:rsidR="00000000" w:rsidRPr="00000000">
        <w:rPr>
          <w:rtl w:val="0"/>
        </w:rPr>
        <w:tab/>
        <w:t xml:space="preserve">OCF = –$27,220</w:t>
      </w:r>
    </w:p>
    <w:p w:rsidR="00000000" w:rsidDel="00000000" w:rsidP="00000000" w:rsidRDefault="00000000" w:rsidRPr="00000000" w14:paraId="000001A9">
      <w:pPr>
        <w:tabs>
          <w:tab w:val="left" w:pos="440"/>
        </w:tabs>
        <w:ind w:left="440" w:hanging="440"/>
        <w:jc w:val="both"/>
        <w:rPr/>
      </w:pPr>
      <w:r w:rsidDel="00000000" w:rsidR="00000000" w:rsidRPr="00000000">
        <w:rPr>
          <w:rtl w:val="0"/>
        </w:rPr>
        <w:tab/>
      </w:r>
    </w:p>
    <w:p w:rsidR="00000000" w:rsidDel="00000000" w:rsidP="00000000" w:rsidRDefault="00000000" w:rsidRPr="00000000" w14:paraId="000001AA">
      <w:pPr>
        <w:tabs>
          <w:tab w:val="left" w:pos="440"/>
        </w:tabs>
        <w:ind w:left="440" w:hanging="440"/>
        <w:jc w:val="both"/>
        <w:rPr/>
      </w:pPr>
      <w:r w:rsidDel="00000000" w:rsidR="00000000" w:rsidRPr="00000000">
        <w:rPr>
          <w:rtl w:val="0"/>
        </w:rPr>
        <w:tab/>
        <w:t xml:space="preserve">PV of costs = –$330,000 – $27,220(PVIFA</w:t>
      </w:r>
      <w:r w:rsidDel="00000000" w:rsidR="00000000" w:rsidRPr="00000000">
        <w:rPr>
          <w:vertAlign w:val="subscript"/>
          <w:rtl w:val="0"/>
        </w:rPr>
        <w:t xml:space="preserve">9%,5</w:t>
      </w:r>
      <w:r w:rsidDel="00000000" w:rsidR="00000000" w:rsidRPr="00000000">
        <w:rPr>
          <w:rtl w:val="0"/>
        </w:rPr>
        <w:t xml:space="preserve">) + ($19,750/1.09</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1AB">
      <w:pPr>
        <w:tabs>
          <w:tab w:val="left" w:pos="440"/>
        </w:tabs>
        <w:ind w:left="440" w:hanging="440"/>
        <w:jc w:val="both"/>
        <w:rPr/>
      </w:pPr>
      <w:r w:rsidDel="00000000" w:rsidR="00000000" w:rsidRPr="00000000">
        <w:rPr>
          <w:rtl w:val="0"/>
        </w:rPr>
        <w:tab/>
        <w:t xml:space="preserve">PV of costs = –$423,040.16</w:t>
      </w:r>
    </w:p>
    <w:p w:rsidR="00000000" w:rsidDel="00000000" w:rsidP="00000000" w:rsidRDefault="00000000" w:rsidRPr="00000000" w14:paraId="000001AC">
      <w:pPr>
        <w:tabs>
          <w:tab w:val="left" w:pos="440"/>
        </w:tabs>
        <w:ind w:left="440" w:hanging="440"/>
        <w:rPr/>
      </w:pPr>
      <w:r w:rsidDel="00000000" w:rsidR="00000000" w:rsidRPr="00000000">
        <w:rPr>
          <w:rtl w:val="0"/>
        </w:rPr>
        <w:tab/>
      </w:r>
    </w:p>
    <w:p w:rsidR="00000000" w:rsidDel="00000000" w:rsidP="00000000" w:rsidRDefault="00000000" w:rsidRPr="00000000" w14:paraId="000001AD">
      <w:pPr>
        <w:tabs>
          <w:tab w:val="left" w:pos="440"/>
        </w:tabs>
        <w:ind w:left="440" w:hanging="440"/>
        <w:rPr/>
      </w:pPr>
      <w:r w:rsidDel="00000000" w:rsidR="00000000" w:rsidRPr="00000000">
        <w:rPr>
          <w:rtl w:val="0"/>
        </w:rPr>
        <w:tab/>
        <w:t xml:space="preserve">EAC = –$423,040.16/(PVIFA</w:t>
      </w:r>
      <w:r w:rsidDel="00000000" w:rsidR="00000000" w:rsidRPr="00000000">
        <w:rPr>
          <w:vertAlign w:val="subscript"/>
          <w:rtl w:val="0"/>
        </w:rPr>
        <w:t xml:space="preserve">9%,5</w:t>
      </w:r>
      <w:r w:rsidDel="00000000" w:rsidR="00000000" w:rsidRPr="00000000">
        <w:rPr>
          <w:rtl w:val="0"/>
        </w:rPr>
        <w:t xml:space="preserve">) </w:t>
      </w:r>
    </w:p>
    <w:p w:rsidR="00000000" w:rsidDel="00000000" w:rsidP="00000000" w:rsidRDefault="00000000" w:rsidRPr="00000000" w14:paraId="000001AE">
      <w:pPr>
        <w:tabs>
          <w:tab w:val="left" w:pos="440"/>
        </w:tabs>
        <w:ind w:left="440" w:hanging="440"/>
        <w:rPr/>
      </w:pPr>
      <w:r w:rsidDel="00000000" w:rsidR="00000000" w:rsidRPr="00000000">
        <w:rPr>
          <w:rtl w:val="0"/>
        </w:rPr>
        <w:tab/>
        <w:t xml:space="preserve">EAC = –$108,760.43</w:t>
      </w:r>
    </w:p>
    <w:p w:rsidR="00000000" w:rsidDel="00000000" w:rsidP="00000000" w:rsidRDefault="00000000" w:rsidRPr="00000000" w14:paraId="000001AF">
      <w:pPr>
        <w:tabs>
          <w:tab w:val="left" w:pos="440"/>
        </w:tabs>
        <w:ind w:left="440" w:hanging="440"/>
        <w:rPr/>
      </w:pPr>
      <w:r w:rsidDel="00000000" w:rsidR="00000000" w:rsidRPr="00000000">
        <w:rPr>
          <w:rtl w:val="0"/>
        </w:rPr>
      </w:r>
    </w:p>
    <w:p w:rsidR="00000000" w:rsidDel="00000000" w:rsidP="00000000" w:rsidRDefault="00000000" w:rsidRPr="00000000" w14:paraId="000001B0">
      <w:pPr>
        <w:tabs>
          <w:tab w:val="left" w:pos="440"/>
        </w:tabs>
        <w:ind w:left="440" w:hanging="440"/>
        <w:jc w:val="both"/>
        <w:rPr/>
      </w:pPr>
      <w:r w:rsidDel="00000000" w:rsidR="00000000" w:rsidRPr="00000000">
        <w:rPr>
          <w:rtl w:val="0"/>
        </w:rPr>
        <w:tab/>
        <w:t xml:space="preserve">The two milling machines have unequal lives, so they can only be compared by expressing both on an equivalent annual basis, which is what the EAC method does. Thus, you prefer the Techron II because it has the lower (less negative) annual cost.</w:t>
      </w:r>
    </w:p>
    <w:p w:rsidR="00000000" w:rsidDel="00000000" w:rsidP="00000000" w:rsidRDefault="00000000" w:rsidRPr="00000000" w14:paraId="000001B1">
      <w:pPr>
        <w:tabs>
          <w:tab w:val="left" w:pos="440"/>
        </w:tabs>
        <w:ind w:left="440" w:hanging="440"/>
        <w:jc w:val="both"/>
        <w:rPr>
          <w:i w:val="1"/>
        </w:rPr>
      </w:pPr>
      <w:r w:rsidDel="00000000" w:rsidR="00000000" w:rsidRPr="00000000">
        <w:rPr>
          <w:rtl w:val="0"/>
        </w:rPr>
        <w:tab/>
      </w:r>
      <w:r w:rsidDel="00000000" w:rsidR="00000000" w:rsidRPr="00000000">
        <w:rPr>
          <w:i w:val="1"/>
          <w:rtl w:val="0"/>
        </w:rPr>
        <w:tab/>
      </w:r>
      <w:r w:rsidDel="00000000" w:rsidR="00000000" w:rsidRPr="00000000">
        <w:rPr>
          <w:i w:val="1"/>
          <w:u w:val="single"/>
          <w:rtl w:val="0"/>
        </w:rPr>
        <w:t xml:space="preserve">Intermediate</w:t>
      </w:r>
      <w:r w:rsidDel="00000000" w:rsidR="00000000" w:rsidRPr="00000000">
        <w:rPr>
          <w:rtl w:val="0"/>
        </w:rPr>
      </w:r>
    </w:p>
    <w:p w:rsidR="00000000" w:rsidDel="00000000" w:rsidP="00000000" w:rsidRDefault="00000000" w:rsidRPr="00000000" w14:paraId="000001B2">
      <w:pPr>
        <w:tabs>
          <w:tab w:val="left" w:pos="440"/>
        </w:tabs>
        <w:ind w:left="440" w:hanging="440"/>
        <w:jc w:val="both"/>
        <w:rPr/>
      </w:pPr>
      <w:r w:rsidDel="00000000" w:rsidR="00000000" w:rsidRPr="00000000">
        <w:rPr>
          <w:rtl w:val="0"/>
        </w:rPr>
      </w:r>
    </w:p>
    <w:p w:rsidR="00000000" w:rsidDel="00000000" w:rsidP="00000000" w:rsidRDefault="00000000" w:rsidRPr="00000000" w14:paraId="000001B3">
      <w:pPr>
        <w:tabs>
          <w:tab w:val="left" w:pos="440"/>
        </w:tabs>
        <w:ind w:left="440" w:hanging="440"/>
        <w:jc w:val="both"/>
        <w:rPr/>
      </w:pPr>
      <w:r w:rsidDel="00000000" w:rsidR="00000000" w:rsidRPr="00000000">
        <w:rPr>
          <w:b w:val="1"/>
          <w:rtl w:val="0"/>
        </w:rPr>
        <w:t xml:space="preserve">13.</w:t>
      </w:r>
      <w:r w:rsidDel="00000000" w:rsidR="00000000" w:rsidRPr="00000000">
        <w:rPr>
          <w:rtl w:val="0"/>
        </w:rPr>
        <w:tab/>
        <w:t xml:space="preserve">First, we will calculate the depreciation each year, which will be:</w:t>
      </w:r>
    </w:p>
    <w:p w:rsidR="00000000" w:rsidDel="00000000" w:rsidP="00000000" w:rsidRDefault="00000000" w:rsidRPr="00000000" w14:paraId="000001B4">
      <w:pPr>
        <w:tabs>
          <w:tab w:val="left" w:pos="440"/>
        </w:tabs>
        <w:ind w:left="440" w:hanging="440"/>
        <w:jc w:val="both"/>
        <w:rPr/>
      </w:pPr>
      <w:r w:rsidDel="00000000" w:rsidR="00000000" w:rsidRPr="00000000">
        <w:rPr>
          <w:rtl w:val="0"/>
        </w:rPr>
      </w:r>
    </w:p>
    <w:p w:rsidR="00000000" w:rsidDel="00000000" w:rsidP="00000000" w:rsidRDefault="00000000" w:rsidRPr="00000000" w14:paraId="000001B5">
      <w:pPr>
        <w:tabs>
          <w:tab w:val="left" w:pos="440"/>
        </w:tabs>
        <w:ind w:left="440" w:hanging="440"/>
        <w:jc w:val="both"/>
        <w:rPr/>
      </w:pPr>
      <w:r w:rsidDel="00000000" w:rsidR="00000000" w:rsidRPr="00000000">
        <w:rPr>
          <w:rtl w:val="0"/>
        </w:rPr>
        <w:tab/>
        <w:t xml:space="preserve">D</w:t>
      </w:r>
      <w:r w:rsidDel="00000000" w:rsidR="00000000" w:rsidRPr="00000000">
        <w:rPr>
          <w:vertAlign w:val="subscript"/>
          <w:rtl w:val="0"/>
        </w:rPr>
        <w:t xml:space="preserve">1</w:t>
      </w:r>
      <w:r w:rsidDel="00000000" w:rsidR="00000000" w:rsidRPr="00000000">
        <w:rPr>
          <w:rtl w:val="0"/>
        </w:rPr>
        <w:t xml:space="preserve"> = $670,000(.2000) = $134,000 </w:t>
      </w:r>
    </w:p>
    <w:p w:rsidR="00000000" w:rsidDel="00000000" w:rsidP="00000000" w:rsidRDefault="00000000" w:rsidRPr="00000000" w14:paraId="000001B6">
      <w:pPr>
        <w:tabs>
          <w:tab w:val="left" w:pos="440"/>
        </w:tabs>
        <w:ind w:left="440" w:hanging="440"/>
        <w:jc w:val="both"/>
        <w:rPr/>
      </w:pPr>
      <w:r w:rsidDel="00000000" w:rsidR="00000000" w:rsidRPr="00000000">
        <w:rPr>
          <w:rtl w:val="0"/>
        </w:rPr>
        <w:tab/>
        <w:t xml:space="preserve">D</w:t>
      </w:r>
      <w:r w:rsidDel="00000000" w:rsidR="00000000" w:rsidRPr="00000000">
        <w:rPr>
          <w:vertAlign w:val="subscript"/>
          <w:rtl w:val="0"/>
        </w:rPr>
        <w:t xml:space="preserve">2</w:t>
      </w:r>
      <w:r w:rsidDel="00000000" w:rsidR="00000000" w:rsidRPr="00000000">
        <w:rPr>
          <w:rtl w:val="0"/>
        </w:rPr>
        <w:t xml:space="preserve"> = $670,000(.3200) = $214,400</w:t>
      </w:r>
    </w:p>
    <w:p w:rsidR="00000000" w:rsidDel="00000000" w:rsidP="00000000" w:rsidRDefault="00000000" w:rsidRPr="00000000" w14:paraId="000001B7">
      <w:pPr>
        <w:tabs>
          <w:tab w:val="left" w:pos="440"/>
        </w:tabs>
        <w:ind w:left="440" w:hanging="440"/>
        <w:jc w:val="both"/>
        <w:rPr/>
      </w:pPr>
      <w:r w:rsidDel="00000000" w:rsidR="00000000" w:rsidRPr="00000000">
        <w:rPr>
          <w:rtl w:val="0"/>
        </w:rPr>
        <w:tab/>
        <w:t xml:space="preserve">D</w:t>
      </w:r>
      <w:r w:rsidDel="00000000" w:rsidR="00000000" w:rsidRPr="00000000">
        <w:rPr>
          <w:vertAlign w:val="subscript"/>
          <w:rtl w:val="0"/>
        </w:rPr>
        <w:t xml:space="preserve">3</w:t>
      </w:r>
      <w:r w:rsidDel="00000000" w:rsidR="00000000" w:rsidRPr="00000000">
        <w:rPr>
          <w:rtl w:val="0"/>
        </w:rPr>
        <w:t xml:space="preserve"> = $670,000(.1920) = $128,640 </w:t>
      </w:r>
    </w:p>
    <w:p w:rsidR="00000000" w:rsidDel="00000000" w:rsidP="00000000" w:rsidRDefault="00000000" w:rsidRPr="00000000" w14:paraId="000001B8">
      <w:pPr>
        <w:tabs>
          <w:tab w:val="left" w:pos="440"/>
        </w:tabs>
        <w:ind w:left="440" w:hanging="440"/>
        <w:jc w:val="both"/>
        <w:rPr/>
      </w:pPr>
      <w:r w:rsidDel="00000000" w:rsidR="00000000" w:rsidRPr="00000000">
        <w:rPr>
          <w:rtl w:val="0"/>
        </w:rPr>
        <w:tab/>
        <w:t xml:space="preserve">D</w:t>
      </w:r>
      <w:r w:rsidDel="00000000" w:rsidR="00000000" w:rsidRPr="00000000">
        <w:rPr>
          <w:vertAlign w:val="subscript"/>
          <w:rtl w:val="0"/>
        </w:rPr>
        <w:t xml:space="preserve">4</w:t>
      </w:r>
      <w:r w:rsidDel="00000000" w:rsidR="00000000" w:rsidRPr="00000000">
        <w:rPr>
          <w:rtl w:val="0"/>
        </w:rPr>
        <w:t xml:space="preserve"> = $670,000(.1152) = $77,184</w:t>
      </w:r>
    </w:p>
    <w:p w:rsidR="00000000" w:rsidDel="00000000" w:rsidP="00000000" w:rsidRDefault="00000000" w:rsidRPr="00000000" w14:paraId="000001B9">
      <w:pPr>
        <w:tabs>
          <w:tab w:val="left" w:pos="440"/>
        </w:tabs>
        <w:ind w:left="440" w:hanging="440"/>
        <w:jc w:val="both"/>
        <w:rPr/>
      </w:pPr>
      <w:r w:rsidDel="00000000" w:rsidR="00000000" w:rsidRPr="00000000">
        <w:rPr>
          <w:rtl w:val="0"/>
        </w:rPr>
      </w:r>
    </w:p>
    <w:p w:rsidR="00000000" w:rsidDel="00000000" w:rsidP="00000000" w:rsidRDefault="00000000" w:rsidRPr="00000000" w14:paraId="000001BA">
      <w:pPr>
        <w:tabs>
          <w:tab w:val="left" w:pos="440"/>
        </w:tabs>
        <w:ind w:left="440" w:hanging="440"/>
        <w:jc w:val="both"/>
        <w:rPr/>
      </w:pPr>
      <w:r w:rsidDel="00000000" w:rsidR="00000000" w:rsidRPr="00000000">
        <w:rPr>
          <w:rtl w:val="0"/>
        </w:rPr>
        <w:tab/>
        <w:t xml:space="preserve">The book value of the equipment at the end of the project is:</w:t>
      </w:r>
    </w:p>
    <w:p w:rsidR="00000000" w:rsidDel="00000000" w:rsidP="00000000" w:rsidRDefault="00000000" w:rsidRPr="00000000" w14:paraId="000001BB">
      <w:pPr>
        <w:tabs>
          <w:tab w:val="left" w:pos="440"/>
        </w:tabs>
        <w:ind w:left="440" w:hanging="440"/>
        <w:jc w:val="both"/>
        <w:rPr/>
      </w:pPr>
      <w:r w:rsidDel="00000000" w:rsidR="00000000" w:rsidRPr="00000000">
        <w:rPr>
          <w:rtl w:val="0"/>
        </w:rPr>
      </w:r>
    </w:p>
    <w:p w:rsidR="00000000" w:rsidDel="00000000" w:rsidP="00000000" w:rsidRDefault="00000000" w:rsidRPr="00000000" w14:paraId="000001BC">
      <w:pPr>
        <w:tabs>
          <w:tab w:val="left" w:pos="440"/>
        </w:tabs>
        <w:ind w:left="440" w:hanging="440"/>
        <w:jc w:val="both"/>
        <w:rPr/>
      </w:pPr>
      <w:r w:rsidDel="00000000" w:rsidR="00000000" w:rsidRPr="00000000">
        <w:rPr>
          <w:rtl w:val="0"/>
        </w:rPr>
        <w:tab/>
        <w:t xml:space="preserve">BV</w:t>
      </w:r>
      <w:r w:rsidDel="00000000" w:rsidR="00000000" w:rsidRPr="00000000">
        <w:rPr>
          <w:vertAlign w:val="subscript"/>
          <w:rtl w:val="0"/>
        </w:rPr>
        <w:t xml:space="preserve">4</w:t>
      </w:r>
      <w:r w:rsidDel="00000000" w:rsidR="00000000" w:rsidRPr="00000000">
        <w:rPr>
          <w:rtl w:val="0"/>
        </w:rPr>
        <w:t xml:space="preserve"> = $670,000 – ($134,000 + 214,400 + 128,640 + 77,184) </w:t>
      </w:r>
    </w:p>
    <w:p w:rsidR="00000000" w:rsidDel="00000000" w:rsidP="00000000" w:rsidRDefault="00000000" w:rsidRPr="00000000" w14:paraId="000001BD">
      <w:pPr>
        <w:tabs>
          <w:tab w:val="left" w:pos="440"/>
        </w:tabs>
        <w:ind w:left="440" w:hanging="440"/>
        <w:jc w:val="both"/>
        <w:rPr/>
      </w:pPr>
      <w:r w:rsidDel="00000000" w:rsidR="00000000" w:rsidRPr="00000000">
        <w:rPr>
          <w:rtl w:val="0"/>
        </w:rPr>
        <w:tab/>
        <w:t xml:space="preserve">BV</w:t>
      </w:r>
      <w:r w:rsidDel="00000000" w:rsidR="00000000" w:rsidRPr="00000000">
        <w:rPr>
          <w:vertAlign w:val="subscript"/>
          <w:rtl w:val="0"/>
        </w:rPr>
        <w:t xml:space="preserve">4</w:t>
      </w:r>
      <w:r w:rsidDel="00000000" w:rsidR="00000000" w:rsidRPr="00000000">
        <w:rPr>
          <w:rtl w:val="0"/>
        </w:rPr>
        <w:t xml:space="preserve"> = $115,776</w:t>
      </w:r>
    </w:p>
    <w:p w:rsidR="00000000" w:rsidDel="00000000" w:rsidP="00000000" w:rsidRDefault="00000000" w:rsidRPr="00000000" w14:paraId="000001BE">
      <w:pPr>
        <w:tabs>
          <w:tab w:val="left" w:pos="440"/>
        </w:tabs>
        <w:ind w:left="440" w:hanging="440"/>
        <w:jc w:val="both"/>
        <w:rPr/>
      </w:pPr>
      <w:r w:rsidDel="00000000" w:rsidR="00000000" w:rsidRPr="00000000">
        <w:rPr>
          <w:rtl w:val="0"/>
        </w:rPr>
      </w:r>
    </w:p>
    <w:p w:rsidR="00000000" w:rsidDel="00000000" w:rsidP="00000000" w:rsidRDefault="00000000" w:rsidRPr="00000000" w14:paraId="000001BF">
      <w:pPr>
        <w:tabs>
          <w:tab w:val="left" w:pos="440"/>
        </w:tabs>
        <w:ind w:left="440" w:hanging="440"/>
        <w:jc w:val="both"/>
        <w:rPr/>
      </w:pPr>
      <w:r w:rsidDel="00000000" w:rsidR="00000000" w:rsidRPr="00000000">
        <w:rPr>
          <w:rtl w:val="0"/>
        </w:rPr>
        <w:tab/>
        <w:t xml:space="preserve">The asset is sold at a loss to book value, so this creates a tax refund. The aftertax salvage value will be:</w:t>
      </w:r>
    </w:p>
    <w:p w:rsidR="00000000" w:rsidDel="00000000" w:rsidP="00000000" w:rsidRDefault="00000000" w:rsidRPr="00000000" w14:paraId="000001C0">
      <w:pPr>
        <w:tabs>
          <w:tab w:val="left" w:pos="440"/>
        </w:tabs>
        <w:ind w:left="440" w:hanging="440"/>
        <w:jc w:val="both"/>
        <w:rPr/>
      </w:pPr>
      <w:r w:rsidDel="00000000" w:rsidR="00000000" w:rsidRPr="00000000">
        <w:rPr>
          <w:rtl w:val="0"/>
        </w:rPr>
      </w:r>
    </w:p>
    <w:p w:rsidR="00000000" w:rsidDel="00000000" w:rsidP="00000000" w:rsidRDefault="00000000" w:rsidRPr="00000000" w14:paraId="000001C1">
      <w:pPr>
        <w:tabs>
          <w:tab w:val="left" w:pos="440"/>
        </w:tabs>
        <w:ind w:left="440" w:hanging="440"/>
        <w:jc w:val="both"/>
        <w:rPr/>
      </w:pPr>
      <w:r w:rsidDel="00000000" w:rsidR="00000000" w:rsidRPr="00000000">
        <w:rPr>
          <w:rtl w:val="0"/>
        </w:rPr>
        <w:tab/>
        <w:t xml:space="preserve">Aftertax salvage value = $55,000 + ($115,776 – 55,000)(.23) </w:t>
      </w:r>
    </w:p>
    <w:p w:rsidR="00000000" w:rsidDel="00000000" w:rsidP="00000000" w:rsidRDefault="00000000" w:rsidRPr="00000000" w14:paraId="000001C2">
      <w:pPr>
        <w:tabs>
          <w:tab w:val="left" w:pos="440"/>
        </w:tabs>
        <w:ind w:left="440" w:hanging="440"/>
        <w:jc w:val="both"/>
        <w:rPr/>
      </w:pPr>
      <w:r w:rsidDel="00000000" w:rsidR="00000000" w:rsidRPr="00000000">
        <w:rPr>
          <w:rtl w:val="0"/>
        </w:rPr>
        <w:tab/>
        <w:t xml:space="preserve">Aftertax salvage value = $68,978.48 </w:t>
      </w:r>
    </w:p>
    <w:p w:rsidR="00000000" w:rsidDel="00000000" w:rsidP="00000000" w:rsidRDefault="00000000" w:rsidRPr="00000000" w14:paraId="000001C3">
      <w:pPr>
        <w:tabs>
          <w:tab w:val="left" w:pos="440"/>
        </w:tabs>
        <w:ind w:left="440" w:hanging="440"/>
        <w:jc w:val="both"/>
        <w:rPr/>
      </w:pPr>
      <w:r w:rsidDel="00000000" w:rsidR="00000000" w:rsidRPr="00000000">
        <w:rPr>
          <w:rtl w:val="0"/>
        </w:rPr>
      </w:r>
    </w:p>
    <w:p w:rsidR="00000000" w:rsidDel="00000000" w:rsidP="00000000" w:rsidRDefault="00000000" w:rsidRPr="00000000" w14:paraId="000001C4">
      <w:pPr>
        <w:tabs>
          <w:tab w:val="left" w:pos="440"/>
        </w:tabs>
        <w:ind w:left="440" w:hanging="440"/>
        <w:jc w:val="both"/>
        <w:rPr/>
      </w:pPr>
      <w:r w:rsidDel="00000000" w:rsidR="00000000" w:rsidRPr="00000000">
        <w:rPr>
          <w:rtl w:val="0"/>
        </w:rPr>
        <w:tab/>
        <w:t xml:space="preserve">So, the OCF for each year will be:</w:t>
      </w:r>
    </w:p>
    <w:p w:rsidR="00000000" w:rsidDel="00000000" w:rsidP="00000000" w:rsidRDefault="00000000" w:rsidRPr="00000000" w14:paraId="000001C5">
      <w:pPr>
        <w:tabs>
          <w:tab w:val="left" w:pos="440"/>
        </w:tabs>
        <w:ind w:left="440" w:hanging="440"/>
        <w:jc w:val="both"/>
        <w:rPr/>
      </w:pPr>
      <w:r w:rsidDel="00000000" w:rsidR="00000000" w:rsidRPr="00000000">
        <w:rPr>
          <w:rtl w:val="0"/>
        </w:rPr>
      </w:r>
    </w:p>
    <w:p w:rsidR="00000000" w:rsidDel="00000000" w:rsidP="00000000" w:rsidRDefault="00000000" w:rsidRPr="00000000" w14:paraId="000001C6">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1</w:t>
      </w:r>
      <w:r w:rsidDel="00000000" w:rsidR="00000000" w:rsidRPr="00000000">
        <w:rPr>
          <w:rtl w:val="0"/>
        </w:rPr>
        <w:t xml:space="preserve"> = $245,000(1 – .23) + .23($134,000) = $219,470.00</w:t>
      </w:r>
    </w:p>
    <w:p w:rsidR="00000000" w:rsidDel="00000000" w:rsidP="00000000" w:rsidRDefault="00000000" w:rsidRPr="00000000" w14:paraId="000001C7">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2</w:t>
      </w:r>
      <w:r w:rsidDel="00000000" w:rsidR="00000000" w:rsidRPr="00000000">
        <w:rPr>
          <w:rtl w:val="0"/>
        </w:rPr>
        <w:t xml:space="preserve"> = $245,000(1 – .23) + .23($214,400) = $237,962.00</w:t>
      </w:r>
    </w:p>
    <w:p w:rsidR="00000000" w:rsidDel="00000000" w:rsidP="00000000" w:rsidRDefault="00000000" w:rsidRPr="00000000" w14:paraId="000001C8">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3</w:t>
      </w:r>
      <w:r w:rsidDel="00000000" w:rsidR="00000000" w:rsidRPr="00000000">
        <w:rPr>
          <w:rtl w:val="0"/>
        </w:rPr>
        <w:t xml:space="preserve"> = $245,000(1 – .23) + .23($128,640) = $218,237.20</w:t>
      </w:r>
    </w:p>
    <w:p w:rsidR="00000000" w:rsidDel="00000000" w:rsidP="00000000" w:rsidRDefault="00000000" w:rsidRPr="00000000" w14:paraId="000001C9">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4</w:t>
      </w:r>
      <w:r w:rsidDel="00000000" w:rsidR="00000000" w:rsidRPr="00000000">
        <w:rPr>
          <w:rtl w:val="0"/>
        </w:rPr>
        <w:t xml:space="preserve"> = $245,000(1 – .23) + .23($77,184) = $206,402.32</w:t>
      </w:r>
    </w:p>
    <w:p w:rsidR="00000000" w:rsidDel="00000000" w:rsidP="00000000" w:rsidRDefault="00000000" w:rsidRPr="00000000" w14:paraId="000001CA">
      <w:pPr>
        <w:tabs>
          <w:tab w:val="left" w:pos="440"/>
        </w:tabs>
        <w:ind w:left="440" w:hanging="440"/>
        <w:jc w:val="both"/>
        <w:rPr/>
      </w:pPr>
      <w:r w:rsidDel="00000000" w:rsidR="00000000" w:rsidRPr="00000000">
        <w:rPr>
          <w:rtl w:val="0"/>
        </w:rPr>
      </w:r>
    </w:p>
    <w:p w:rsidR="00000000" w:rsidDel="00000000" w:rsidP="00000000" w:rsidRDefault="00000000" w:rsidRPr="00000000" w14:paraId="000001CB">
      <w:pPr>
        <w:tabs>
          <w:tab w:val="left" w:pos="440"/>
        </w:tabs>
        <w:ind w:left="440" w:hanging="440"/>
        <w:jc w:val="both"/>
        <w:rPr/>
      </w:pPr>
      <w:r w:rsidDel="00000000" w:rsidR="00000000" w:rsidRPr="00000000">
        <w:rPr>
          <w:rtl w:val="0"/>
        </w:rPr>
        <w:tab/>
        <w:t xml:space="preserve">Now we have all the necessary information to calculate the project NPV. We need to be careful with the NWC in this project. Notice the project requires $20,000 of NWC at the beginning, and $2,500 more in NWC each successive year. We will subtract the $20,000 from the initial cash flow and subtract $2,500 each year from the OCF to account for this spending. In Year 4, we will add back the total spent on NWC, which is $27,500. The $2,500 spent on NWC capital during Year 4 is irrelevant. Why? Well, during this year the project required an additional $2,500, but we would get the money back immediately. So, the net cash flow for additional NWC would be zero. With all this, the equation for the NPV of the project is:</w:t>
      </w:r>
    </w:p>
    <w:p w:rsidR="00000000" w:rsidDel="00000000" w:rsidP="00000000" w:rsidRDefault="00000000" w:rsidRPr="00000000" w14:paraId="000001CC">
      <w:pPr>
        <w:tabs>
          <w:tab w:val="left" w:pos="440"/>
        </w:tabs>
        <w:ind w:left="440" w:hanging="440"/>
        <w:jc w:val="both"/>
        <w:rPr/>
      </w:pPr>
      <w:r w:rsidDel="00000000" w:rsidR="00000000" w:rsidRPr="00000000">
        <w:rPr>
          <w:rtl w:val="0"/>
        </w:rPr>
      </w:r>
    </w:p>
    <w:p w:rsidR="00000000" w:rsidDel="00000000" w:rsidP="00000000" w:rsidRDefault="00000000" w:rsidRPr="00000000" w14:paraId="000001CD">
      <w:pPr>
        <w:tabs>
          <w:tab w:val="left" w:pos="440"/>
        </w:tabs>
        <w:ind w:left="440" w:hanging="440"/>
        <w:jc w:val="both"/>
        <w:rPr>
          <w:vertAlign w:val="superscript"/>
        </w:rPr>
      </w:pPr>
      <w:r w:rsidDel="00000000" w:rsidR="00000000" w:rsidRPr="00000000">
        <w:rPr>
          <w:rtl w:val="0"/>
        </w:rPr>
        <w:tab/>
        <w:t xml:space="preserve">NPV = –$670,000 – 20,000 + ($219,470 – 2,500)/1.08 + ($237,962 – 2,500)/1.08</w:t>
      </w:r>
      <w:r w:rsidDel="00000000" w:rsidR="00000000" w:rsidRPr="00000000">
        <w:rPr>
          <w:vertAlign w:val="superscript"/>
          <w:rtl w:val="0"/>
        </w:rPr>
        <w:t xml:space="preserve">2</w:t>
      </w:r>
    </w:p>
    <w:p w:rsidR="00000000" w:rsidDel="00000000" w:rsidP="00000000" w:rsidRDefault="00000000" w:rsidRPr="00000000" w14:paraId="000001CE">
      <w:pPr>
        <w:tabs>
          <w:tab w:val="left" w:pos="440"/>
        </w:tabs>
        <w:ind w:left="440" w:hanging="440"/>
        <w:jc w:val="both"/>
        <w:rPr/>
      </w:pPr>
      <w:r w:rsidDel="00000000" w:rsidR="00000000" w:rsidRPr="00000000">
        <w:rPr>
          <w:rtl w:val="0"/>
        </w:rPr>
        <w:tab/>
        <w:t xml:space="preserve">                    + ($218,237.20 – 2,500)/1.08</w:t>
      </w:r>
      <w:r w:rsidDel="00000000" w:rsidR="00000000" w:rsidRPr="00000000">
        <w:rPr>
          <w:vertAlign w:val="superscript"/>
          <w:rtl w:val="0"/>
        </w:rPr>
        <w:t xml:space="preserve">3</w:t>
      </w:r>
      <w:r w:rsidDel="00000000" w:rsidR="00000000" w:rsidRPr="00000000">
        <w:rPr>
          <w:rtl w:val="0"/>
        </w:rPr>
        <w:t xml:space="preserve"> + ($206,402.32 + 27,500 +  68,978.48)/1.08</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1CF">
      <w:pPr>
        <w:tabs>
          <w:tab w:val="left" w:pos="440"/>
        </w:tabs>
        <w:ind w:left="440" w:hanging="440"/>
        <w:jc w:val="both"/>
        <w:rPr/>
      </w:pPr>
      <w:r w:rsidDel="00000000" w:rsidR="00000000" w:rsidRPr="00000000">
        <w:rPr>
          <w:rtl w:val="0"/>
        </w:rPr>
        <w:tab/>
        <w:t xml:space="preserve">NPV = $106,654.44</w:t>
      </w:r>
    </w:p>
    <w:p w:rsidR="00000000" w:rsidDel="00000000" w:rsidP="00000000" w:rsidRDefault="00000000" w:rsidRPr="00000000" w14:paraId="000001D0">
      <w:pPr>
        <w:tabs>
          <w:tab w:val="left" w:pos="440"/>
        </w:tabs>
        <w:ind w:left="440" w:hanging="440"/>
        <w:jc w:val="both"/>
        <w:rPr/>
      </w:pPr>
      <w:r w:rsidDel="00000000" w:rsidR="00000000" w:rsidRPr="00000000">
        <w:rPr>
          <w:rtl w:val="0"/>
        </w:rPr>
      </w:r>
    </w:p>
    <w:p w:rsidR="00000000" w:rsidDel="00000000" w:rsidP="00000000" w:rsidRDefault="00000000" w:rsidRPr="00000000" w14:paraId="000001D1">
      <w:pPr>
        <w:tabs>
          <w:tab w:val="left" w:pos="440"/>
        </w:tabs>
        <w:ind w:left="440" w:hanging="440"/>
        <w:jc w:val="both"/>
        <w:rPr/>
      </w:pPr>
      <w:r w:rsidDel="00000000" w:rsidR="00000000" w:rsidRPr="00000000">
        <w:rPr>
          <w:b w:val="1"/>
          <w:rtl w:val="0"/>
        </w:rPr>
        <w:t xml:space="preserve">14.</w:t>
      </w:r>
      <w:r w:rsidDel="00000000" w:rsidR="00000000" w:rsidRPr="00000000">
        <w:rPr>
          <w:rtl w:val="0"/>
        </w:rPr>
        <w:tab/>
        <w:t xml:space="preserve">The book value of the asset is zero, so the aftertax salvage value will be:</w:t>
      </w:r>
    </w:p>
    <w:p w:rsidR="00000000" w:rsidDel="00000000" w:rsidP="00000000" w:rsidRDefault="00000000" w:rsidRPr="00000000" w14:paraId="000001D2">
      <w:pPr>
        <w:tabs>
          <w:tab w:val="left" w:pos="440"/>
        </w:tabs>
        <w:ind w:left="440" w:hanging="440"/>
        <w:jc w:val="both"/>
        <w:rPr/>
      </w:pPr>
      <w:r w:rsidDel="00000000" w:rsidR="00000000" w:rsidRPr="00000000">
        <w:rPr>
          <w:rtl w:val="0"/>
        </w:rPr>
      </w:r>
    </w:p>
    <w:p w:rsidR="00000000" w:rsidDel="00000000" w:rsidP="00000000" w:rsidRDefault="00000000" w:rsidRPr="00000000" w14:paraId="000001D3">
      <w:pPr>
        <w:tabs>
          <w:tab w:val="left" w:pos="440"/>
        </w:tabs>
        <w:ind w:left="440" w:hanging="440"/>
        <w:jc w:val="both"/>
        <w:rPr/>
      </w:pPr>
      <w:r w:rsidDel="00000000" w:rsidR="00000000" w:rsidRPr="00000000">
        <w:rPr>
          <w:rtl w:val="0"/>
        </w:rPr>
        <w:tab/>
        <w:t xml:space="preserve">Aftertax salvage value = $55,000 + ($0 – 55,000)(.23) </w:t>
      </w:r>
    </w:p>
    <w:p w:rsidR="00000000" w:rsidDel="00000000" w:rsidP="00000000" w:rsidRDefault="00000000" w:rsidRPr="00000000" w14:paraId="000001D4">
      <w:pPr>
        <w:tabs>
          <w:tab w:val="left" w:pos="440"/>
        </w:tabs>
        <w:ind w:left="440" w:hanging="440"/>
        <w:jc w:val="both"/>
        <w:rPr/>
      </w:pPr>
      <w:r w:rsidDel="00000000" w:rsidR="00000000" w:rsidRPr="00000000">
        <w:rPr>
          <w:rtl w:val="0"/>
        </w:rPr>
        <w:tab/>
        <w:t xml:space="preserve">Aftertax salvage value = $42,350</w:t>
      </w:r>
    </w:p>
    <w:p w:rsidR="00000000" w:rsidDel="00000000" w:rsidP="00000000" w:rsidRDefault="00000000" w:rsidRPr="00000000" w14:paraId="000001D5">
      <w:pPr>
        <w:tabs>
          <w:tab w:val="left" w:pos="440"/>
        </w:tabs>
        <w:ind w:left="440" w:hanging="440"/>
        <w:jc w:val="both"/>
        <w:rPr/>
      </w:pPr>
      <w:r w:rsidDel="00000000" w:rsidR="00000000" w:rsidRPr="00000000">
        <w:rPr>
          <w:rtl w:val="0"/>
        </w:rPr>
      </w:r>
    </w:p>
    <w:p w:rsidR="00000000" w:rsidDel="00000000" w:rsidP="00000000" w:rsidRDefault="00000000" w:rsidRPr="00000000" w14:paraId="000001D6">
      <w:pPr>
        <w:tabs>
          <w:tab w:val="left" w:pos="440"/>
        </w:tabs>
        <w:ind w:left="440" w:hanging="440"/>
        <w:jc w:val="both"/>
        <w:rPr/>
      </w:pPr>
      <w:r w:rsidDel="00000000" w:rsidR="00000000" w:rsidRPr="00000000">
        <w:rPr>
          <w:rtl w:val="0"/>
        </w:rPr>
        <w:tab/>
        <w:t xml:space="preserve">So, the OCF for each year will be:</w:t>
      </w:r>
    </w:p>
    <w:p w:rsidR="00000000" w:rsidDel="00000000" w:rsidP="00000000" w:rsidRDefault="00000000" w:rsidRPr="00000000" w14:paraId="000001D7">
      <w:pPr>
        <w:tabs>
          <w:tab w:val="left" w:pos="440"/>
        </w:tabs>
        <w:ind w:left="440" w:hanging="440"/>
        <w:jc w:val="both"/>
        <w:rPr/>
      </w:pPr>
      <w:r w:rsidDel="00000000" w:rsidR="00000000" w:rsidRPr="00000000">
        <w:rPr>
          <w:rtl w:val="0"/>
        </w:rPr>
      </w:r>
    </w:p>
    <w:p w:rsidR="00000000" w:rsidDel="00000000" w:rsidP="00000000" w:rsidRDefault="00000000" w:rsidRPr="00000000" w14:paraId="000001D8">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1</w:t>
      </w:r>
      <w:r w:rsidDel="00000000" w:rsidR="00000000" w:rsidRPr="00000000">
        <w:rPr>
          <w:rtl w:val="0"/>
        </w:rPr>
        <w:t xml:space="preserve"> = $245,000(1 – .23) + .23($670,000) </w:t>
        <w:tab/>
        <w:t xml:space="preserve">= $342,750</w:t>
      </w:r>
    </w:p>
    <w:p w:rsidR="00000000" w:rsidDel="00000000" w:rsidP="00000000" w:rsidRDefault="00000000" w:rsidRPr="00000000" w14:paraId="000001D9">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2</w:t>
      </w:r>
      <w:r w:rsidDel="00000000" w:rsidR="00000000" w:rsidRPr="00000000">
        <w:rPr>
          <w:rtl w:val="0"/>
        </w:rPr>
        <w:t xml:space="preserve"> = $245,000(1 – .23) </w:t>
        <w:tab/>
        <w:tab/>
        <w:tab/>
        <w:t xml:space="preserve">= $188,650</w:t>
      </w:r>
    </w:p>
    <w:p w:rsidR="00000000" w:rsidDel="00000000" w:rsidP="00000000" w:rsidRDefault="00000000" w:rsidRPr="00000000" w14:paraId="000001DA">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3</w:t>
      </w:r>
      <w:r w:rsidDel="00000000" w:rsidR="00000000" w:rsidRPr="00000000">
        <w:rPr>
          <w:rtl w:val="0"/>
        </w:rPr>
        <w:t xml:space="preserve"> = $245,000(1 – .23) </w:t>
        <w:tab/>
        <w:tab/>
        <w:t xml:space="preserve"> </w:t>
        <w:tab/>
        <w:t xml:space="preserve">= $188,650</w:t>
      </w:r>
    </w:p>
    <w:p w:rsidR="00000000" w:rsidDel="00000000" w:rsidP="00000000" w:rsidRDefault="00000000" w:rsidRPr="00000000" w14:paraId="000001DB">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4</w:t>
      </w:r>
      <w:r w:rsidDel="00000000" w:rsidR="00000000" w:rsidRPr="00000000">
        <w:rPr>
          <w:rtl w:val="0"/>
        </w:rPr>
        <w:t xml:space="preserve"> = $245,000(1 – .23) </w:t>
        <w:tab/>
        <w:tab/>
        <w:tab/>
        <w:t xml:space="preserve">= $188,650</w:t>
      </w:r>
    </w:p>
    <w:p w:rsidR="00000000" w:rsidDel="00000000" w:rsidP="00000000" w:rsidRDefault="00000000" w:rsidRPr="00000000" w14:paraId="000001DC">
      <w:pPr>
        <w:tabs>
          <w:tab w:val="left" w:pos="440"/>
        </w:tabs>
        <w:ind w:left="440" w:hanging="440"/>
        <w:jc w:val="both"/>
        <w:rPr/>
      </w:pPr>
      <w:r w:rsidDel="00000000" w:rsidR="00000000" w:rsidRPr="00000000">
        <w:rPr>
          <w:rtl w:val="0"/>
        </w:rPr>
      </w:r>
    </w:p>
    <w:p w:rsidR="00000000" w:rsidDel="00000000" w:rsidP="00000000" w:rsidRDefault="00000000" w:rsidRPr="00000000" w14:paraId="000001DD">
      <w:pPr>
        <w:tabs>
          <w:tab w:val="left" w:pos="440"/>
        </w:tabs>
        <w:ind w:left="440" w:hanging="440"/>
        <w:jc w:val="both"/>
        <w:rPr/>
      </w:pPr>
      <w:r w:rsidDel="00000000" w:rsidR="00000000" w:rsidRPr="00000000">
        <w:rPr>
          <w:rtl w:val="0"/>
        </w:rPr>
        <w:tab/>
        <w:t xml:space="preserve">Now we have all the necessary information to calculate the project NPV. We need to be careful with the NWC in this project. Notice the project requires $20,000 of NWC at the beginning, and $2,500 more in NWC each successive year. We will subtract the $20,000 from the initial cash flow and subtract $2,500 each year from the OCF to account for this spending. In Year 4, we will add back the total spent on NWC, which is $27,500. The $2,500 spent on NWC capital during Year 4 is irrelevant. Why? Well, during this year the project required an additional $2,500, but we would get the money back immediately. So, the net cash flow for additional NWC would be zero. With all this, the equation for the NPV of the project is:</w:t>
      </w:r>
    </w:p>
    <w:p w:rsidR="00000000" w:rsidDel="00000000" w:rsidP="00000000" w:rsidRDefault="00000000" w:rsidRPr="00000000" w14:paraId="000001DE">
      <w:pPr>
        <w:tabs>
          <w:tab w:val="left" w:pos="440"/>
        </w:tabs>
        <w:ind w:left="440" w:hanging="440"/>
        <w:jc w:val="both"/>
        <w:rPr/>
      </w:pPr>
      <w:r w:rsidDel="00000000" w:rsidR="00000000" w:rsidRPr="00000000">
        <w:rPr>
          <w:rtl w:val="0"/>
        </w:rPr>
      </w:r>
    </w:p>
    <w:p w:rsidR="00000000" w:rsidDel="00000000" w:rsidP="00000000" w:rsidRDefault="00000000" w:rsidRPr="00000000" w14:paraId="000001DF">
      <w:pPr>
        <w:tabs>
          <w:tab w:val="left" w:pos="440"/>
        </w:tabs>
        <w:ind w:left="440" w:hanging="440"/>
        <w:jc w:val="both"/>
        <w:rPr>
          <w:vertAlign w:val="superscript"/>
        </w:rPr>
      </w:pPr>
      <w:r w:rsidDel="00000000" w:rsidR="00000000" w:rsidRPr="00000000">
        <w:rPr>
          <w:rtl w:val="0"/>
        </w:rPr>
        <w:tab/>
        <w:t xml:space="preserve">NPV = –$675,000 – 20,000 + ($342,750 – 2,500)/1.08 + ($188,650 – 2,500)/1.08</w:t>
      </w:r>
      <w:r w:rsidDel="00000000" w:rsidR="00000000" w:rsidRPr="00000000">
        <w:rPr>
          <w:vertAlign w:val="superscript"/>
          <w:rtl w:val="0"/>
        </w:rPr>
        <w:t xml:space="preserve">2</w:t>
      </w:r>
    </w:p>
    <w:p w:rsidR="00000000" w:rsidDel="00000000" w:rsidP="00000000" w:rsidRDefault="00000000" w:rsidRPr="00000000" w14:paraId="000001E0">
      <w:pPr>
        <w:tabs>
          <w:tab w:val="left" w:pos="440"/>
        </w:tabs>
        <w:ind w:left="440" w:hanging="440"/>
        <w:jc w:val="both"/>
        <w:rPr/>
      </w:pPr>
      <w:r w:rsidDel="00000000" w:rsidR="00000000" w:rsidRPr="00000000">
        <w:rPr>
          <w:rtl w:val="0"/>
        </w:rPr>
        <w:tab/>
        <w:t xml:space="preserve">                    + ($188,650 – 2,500)/1.08</w:t>
      </w:r>
      <w:r w:rsidDel="00000000" w:rsidR="00000000" w:rsidRPr="00000000">
        <w:rPr>
          <w:vertAlign w:val="superscript"/>
          <w:rtl w:val="0"/>
        </w:rPr>
        <w:t xml:space="preserve">3</w:t>
      </w:r>
      <w:r w:rsidDel="00000000" w:rsidR="00000000" w:rsidRPr="00000000">
        <w:rPr>
          <w:rtl w:val="0"/>
        </w:rPr>
        <w:t xml:space="preserve"> + ($188,650 + 27,500 + 42,350)/1.08</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1E1">
      <w:pPr>
        <w:tabs>
          <w:tab w:val="left" w:pos="440"/>
        </w:tabs>
        <w:ind w:left="440" w:hanging="440"/>
        <w:jc w:val="both"/>
        <w:rPr/>
      </w:pPr>
      <w:r w:rsidDel="00000000" w:rsidR="00000000" w:rsidRPr="00000000">
        <w:rPr>
          <w:rtl w:val="0"/>
        </w:rPr>
        <w:tab/>
        <w:t xml:space="preserve">NPV = $122,417.01</w:t>
      </w:r>
    </w:p>
    <w:p w:rsidR="00000000" w:rsidDel="00000000" w:rsidP="00000000" w:rsidRDefault="00000000" w:rsidRPr="00000000" w14:paraId="000001E2">
      <w:pPr>
        <w:tabs>
          <w:tab w:val="left" w:pos="440"/>
        </w:tabs>
        <w:ind w:left="440" w:hanging="440"/>
        <w:jc w:val="both"/>
        <w:rPr/>
      </w:pPr>
      <w:r w:rsidDel="00000000" w:rsidR="00000000" w:rsidRPr="00000000">
        <w:rPr>
          <w:rtl w:val="0"/>
        </w:rPr>
      </w:r>
    </w:p>
    <w:p w:rsidR="00000000" w:rsidDel="00000000" w:rsidP="00000000" w:rsidRDefault="00000000" w:rsidRPr="00000000" w14:paraId="000001E3">
      <w:pPr>
        <w:tabs>
          <w:tab w:val="left" w:pos="440"/>
        </w:tabs>
        <w:ind w:left="440" w:hanging="440"/>
        <w:jc w:val="both"/>
        <w:rPr/>
      </w:pPr>
      <w:r w:rsidDel="00000000" w:rsidR="00000000" w:rsidRPr="00000000">
        <w:rPr>
          <w:b w:val="1"/>
          <w:rtl w:val="0"/>
        </w:rPr>
        <w:t xml:space="preserve">15.</w:t>
      </w:r>
      <w:r w:rsidDel="00000000" w:rsidR="00000000" w:rsidRPr="00000000">
        <w:rPr>
          <w:rtl w:val="0"/>
        </w:rPr>
        <w:tab/>
        <w:t xml:space="preserve">If we are trying to decide between two projects that will not be replaced when they wear out, the proper capital budgeting method to use is NPV. Both projects only have costs associated with them, not sales, so we will use these to calculate the NPV of each project. Using the tax shield approach to calculate the OCF, the NPV of System A is:</w:t>
      </w:r>
    </w:p>
    <w:p w:rsidR="00000000" w:rsidDel="00000000" w:rsidP="00000000" w:rsidRDefault="00000000" w:rsidRPr="00000000" w14:paraId="000001E4">
      <w:pPr>
        <w:tabs>
          <w:tab w:val="left" w:pos="440"/>
        </w:tabs>
        <w:ind w:left="440" w:hanging="440"/>
        <w:jc w:val="both"/>
        <w:rPr/>
      </w:pPr>
      <w:r w:rsidDel="00000000" w:rsidR="00000000" w:rsidRPr="00000000">
        <w:rPr>
          <w:rtl w:val="0"/>
        </w:rPr>
      </w:r>
    </w:p>
    <w:p w:rsidR="00000000" w:rsidDel="00000000" w:rsidP="00000000" w:rsidRDefault="00000000" w:rsidRPr="00000000" w14:paraId="000001E5">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A</w:t>
      </w:r>
      <w:r w:rsidDel="00000000" w:rsidR="00000000" w:rsidRPr="00000000">
        <w:rPr>
          <w:rtl w:val="0"/>
        </w:rPr>
        <w:t xml:space="preserve"> = –$73,000(1 – .23) + .23($265,000/4) </w:t>
      </w:r>
    </w:p>
    <w:p w:rsidR="00000000" w:rsidDel="00000000" w:rsidP="00000000" w:rsidRDefault="00000000" w:rsidRPr="00000000" w14:paraId="000001E6">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A</w:t>
      </w:r>
      <w:r w:rsidDel="00000000" w:rsidR="00000000" w:rsidRPr="00000000">
        <w:rPr>
          <w:rtl w:val="0"/>
        </w:rPr>
        <w:t xml:space="preserve"> =  –$40,973</w:t>
      </w:r>
    </w:p>
    <w:p w:rsidR="00000000" w:rsidDel="00000000" w:rsidP="00000000" w:rsidRDefault="00000000" w:rsidRPr="00000000" w14:paraId="000001E7">
      <w:pPr>
        <w:tabs>
          <w:tab w:val="left" w:pos="440"/>
        </w:tabs>
        <w:ind w:left="440" w:hanging="440"/>
        <w:jc w:val="both"/>
        <w:rPr/>
      </w:pPr>
      <w:r w:rsidDel="00000000" w:rsidR="00000000" w:rsidRPr="00000000">
        <w:rPr>
          <w:rtl w:val="0"/>
        </w:rPr>
      </w:r>
    </w:p>
    <w:p w:rsidR="00000000" w:rsidDel="00000000" w:rsidP="00000000" w:rsidRDefault="00000000" w:rsidRPr="00000000" w14:paraId="000001E8">
      <w:pPr>
        <w:tabs>
          <w:tab w:val="left" w:pos="440"/>
        </w:tabs>
        <w:ind w:left="440" w:hanging="440"/>
        <w:jc w:val="both"/>
        <w:rPr/>
      </w:pPr>
      <w:r w:rsidDel="00000000" w:rsidR="00000000" w:rsidRPr="00000000">
        <w:rPr>
          <w:rtl w:val="0"/>
        </w:rPr>
        <w:tab/>
        <w:t xml:space="preserve">NPV</w:t>
      </w:r>
      <w:r w:rsidDel="00000000" w:rsidR="00000000" w:rsidRPr="00000000">
        <w:rPr>
          <w:vertAlign w:val="subscript"/>
          <w:rtl w:val="0"/>
        </w:rPr>
        <w:t xml:space="preserve">A</w:t>
      </w:r>
      <w:r w:rsidDel="00000000" w:rsidR="00000000" w:rsidRPr="00000000">
        <w:rPr>
          <w:rtl w:val="0"/>
        </w:rPr>
        <w:t xml:space="preserve"> = –$265,000 – $40,973(PVIFA</w:t>
      </w:r>
      <w:r w:rsidDel="00000000" w:rsidR="00000000" w:rsidRPr="00000000">
        <w:rPr>
          <w:vertAlign w:val="subscript"/>
          <w:rtl w:val="0"/>
        </w:rPr>
        <w:t xml:space="preserve">7.5%,4</w:t>
      </w:r>
      <w:r w:rsidDel="00000000" w:rsidR="00000000" w:rsidRPr="00000000">
        <w:rPr>
          <w:rtl w:val="0"/>
        </w:rPr>
        <w:t xml:space="preserve">) </w:t>
      </w:r>
    </w:p>
    <w:p w:rsidR="00000000" w:rsidDel="00000000" w:rsidP="00000000" w:rsidRDefault="00000000" w:rsidRPr="00000000" w14:paraId="000001E9">
      <w:pPr>
        <w:tabs>
          <w:tab w:val="left" w:pos="440"/>
        </w:tabs>
        <w:ind w:left="440" w:hanging="440"/>
        <w:jc w:val="both"/>
        <w:rPr/>
      </w:pPr>
      <w:r w:rsidDel="00000000" w:rsidR="00000000" w:rsidRPr="00000000">
        <w:rPr>
          <w:rtl w:val="0"/>
        </w:rPr>
        <w:tab/>
        <w:t xml:space="preserve">NPV</w:t>
      </w:r>
      <w:r w:rsidDel="00000000" w:rsidR="00000000" w:rsidRPr="00000000">
        <w:rPr>
          <w:vertAlign w:val="subscript"/>
          <w:rtl w:val="0"/>
        </w:rPr>
        <w:t xml:space="preserve">A</w:t>
      </w:r>
      <w:r w:rsidDel="00000000" w:rsidR="00000000" w:rsidRPr="00000000">
        <w:rPr>
          <w:rtl w:val="0"/>
        </w:rPr>
        <w:t xml:space="preserve"> = –$402,230.27</w:t>
      </w:r>
    </w:p>
    <w:p w:rsidR="00000000" w:rsidDel="00000000" w:rsidP="00000000" w:rsidRDefault="00000000" w:rsidRPr="00000000" w14:paraId="000001EA">
      <w:pPr>
        <w:tabs>
          <w:tab w:val="left" w:pos="440"/>
        </w:tabs>
        <w:ind w:left="440" w:hanging="440"/>
        <w:jc w:val="both"/>
        <w:rPr/>
      </w:pPr>
      <w:r w:rsidDel="00000000" w:rsidR="00000000" w:rsidRPr="00000000">
        <w:rPr>
          <w:rtl w:val="0"/>
        </w:rPr>
      </w:r>
    </w:p>
    <w:p w:rsidR="00000000" w:rsidDel="00000000" w:rsidP="00000000" w:rsidRDefault="00000000" w:rsidRPr="00000000" w14:paraId="000001EB">
      <w:pPr>
        <w:tabs>
          <w:tab w:val="left" w:pos="440"/>
        </w:tabs>
        <w:ind w:left="440" w:hanging="440"/>
        <w:jc w:val="both"/>
        <w:rPr/>
      </w:pPr>
      <w:r w:rsidDel="00000000" w:rsidR="00000000" w:rsidRPr="00000000">
        <w:rPr>
          <w:rtl w:val="0"/>
        </w:rPr>
        <w:tab/>
        <w:t xml:space="preserve">And the NPV of System B is:</w:t>
      </w:r>
    </w:p>
    <w:p w:rsidR="00000000" w:rsidDel="00000000" w:rsidP="00000000" w:rsidRDefault="00000000" w:rsidRPr="00000000" w14:paraId="000001EC">
      <w:pPr>
        <w:tabs>
          <w:tab w:val="left" w:pos="440"/>
        </w:tabs>
        <w:ind w:left="440" w:hanging="440"/>
        <w:jc w:val="both"/>
        <w:rPr/>
      </w:pPr>
      <w:r w:rsidDel="00000000" w:rsidR="00000000" w:rsidRPr="00000000">
        <w:rPr>
          <w:rtl w:val="0"/>
        </w:rPr>
      </w:r>
    </w:p>
    <w:p w:rsidR="00000000" w:rsidDel="00000000" w:rsidP="00000000" w:rsidRDefault="00000000" w:rsidRPr="00000000" w14:paraId="000001ED">
      <w:pPr>
        <w:tabs>
          <w:tab w:val="left" w:pos="440"/>
        </w:tabs>
        <w:ind w:left="440" w:hanging="440"/>
        <w:rPr/>
      </w:pPr>
      <w:r w:rsidDel="00000000" w:rsidR="00000000" w:rsidRPr="00000000">
        <w:rPr>
          <w:rtl w:val="0"/>
        </w:rPr>
        <w:tab/>
        <w:t xml:space="preserve">OCF</w:t>
      </w:r>
      <w:r w:rsidDel="00000000" w:rsidR="00000000" w:rsidRPr="00000000">
        <w:rPr>
          <w:vertAlign w:val="subscript"/>
          <w:rtl w:val="0"/>
        </w:rPr>
        <w:t xml:space="preserve">B</w:t>
      </w:r>
      <w:r w:rsidDel="00000000" w:rsidR="00000000" w:rsidRPr="00000000">
        <w:rPr>
          <w:rtl w:val="0"/>
        </w:rPr>
        <w:t xml:space="preserve"> = –$64,000(1 – .23) + .23($380,000/6) </w:t>
      </w:r>
    </w:p>
    <w:p w:rsidR="00000000" w:rsidDel="00000000" w:rsidP="00000000" w:rsidRDefault="00000000" w:rsidRPr="00000000" w14:paraId="000001EE">
      <w:pPr>
        <w:tabs>
          <w:tab w:val="left" w:pos="440"/>
        </w:tabs>
        <w:ind w:left="440" w:hanging="440"/>
        <w:rPr/>
      </w:pPr>
      <w:r w:rsidDel="00000000" w:rsidR="00000000" w:rsidRPr="00000000">
        <w:rPr>
          <w:rtl w:val="0"/>
        </w:rPr>
        <w:tab/>
        <w:t xml:space="preserve">OCF</w:t>
      </w:r>
      <w:r w:rsidDel="00000000" w:rsidR="00000000" w:rsidRPr="00000000">
        <w:rPr>
          <w:vertAlign w:val="subscript"/>
          <w:rtl w:val="0"/>
        </w:rPr>
        <w:t xml:space="preserve">B</w:t>
      </w:r>
      <w:r w:rsidDel="00000000" w:rsidR="00000000" w:rsidRPr="00000000">
        <w:rPr>
          <w:rtl w:val="0"/>
        </w:rPr>
        <w:t xml:space="preserve"> = –$34,713</w:t>
      </w:r>
    </w:p>
    <w:p w:rsidR="00000000" w:rsidDel="00000000" w:rsidP="00000000" w:rsidRDefault="00000000" w:rsidRPr="00000000" w14:paraId="000001EF">
      <w:pPr>
        <w:tabs>
          <w:tab w:val="left" w:pos="440"/>
        </w:tabs>
        <w:ind w:left="440" w:hanging="440"/>
        <w:rPr/>
      </w:pPr>
      <w:r w:rsidDel="00000000" w:rsidR="00000000" w:rsidRPr="00000000">
        <w:rPr>
          <w:rtl w:val="0"/>
        </w:rPr>
      </w:r>
    </w:p>
    <w:p w:rsidR="00000000" w:rsidDel="00000000" w:rsidP="00000000" w:rsidRDefault="00000000" w:rsidRPr="00000000" w14:paraId="000001F0">
      <w:pPr>
        <w:tabs>
          <w:tab w:val="left" w:pos="440"/>
        </w:tabs>
        <w:ind w:left="440" w:hanging="440"/>
        <w:rPr/>
      </w:pPr>
      <w:r w:rsidDel="00000000" w:rsidR="00000000" w:rsidRPr="00000000">
        <w:rPr>
          <w:rtl w:val="0"/>
        </w:rPr>
        <w:tab/>
        <w:t xml:space="preserve">NPV</w:t>
      </w:r>
      <w:r w:rsidDel="00000000" w:rsidR="00000000" w:rsidRPr="00000000">
        <w:rPr>
          <w:vertAlign w:val="subscript"/>
          <w:rtl w:val="0"/>
        </w:rPr>
        <w:t xml:space="preserve">B</w:t>
      </w:r>
      <w:r w:rsidDel="00000000" w:rsidR="00000000" w:rsidRPr="00000000">
        <w:rPr>
          <w:rtl w:val="0"/>
        </w:rPr>
        <w:t xml:space="preserve"> = –$380,000 – $34,713(PVIFA</w:t>
      </w:r>
      <w:r w:rsidDel="00000000" w:rsidR="00000000" w:rsidRPr="00000000">
        <w:rPr>
          <w:vertAlign w:val="subscript"/>
          <w:rtl w:val="0"/>
        </w:rPr>
        <w:t xml:space="preserve">7.5%,6</w:t>
      </w:r>
      <w:r w:rsidDel="00000000" w:rsidR="00000000" w:rsidRPr="00000000">
        <w:rPr>
          <w:rtl w:val="0"/>
        </w:rPr>
        <w:t xml:space="preserve">) </w:t>
      </w:r>
    </w:p>
    <w:p w:rsidR="00000000" w:rsidDel="00000000" w:rsidP="00000000" w:rsidRDefault="00000000" w:rsidRPr="00000000" w14:paraId="000001F1">
      <w:pPr>
        <w:tabs>
          <w:tab w:val="left" w:pos="440"/>
        </w:tabs>
        <w:ind w:left="440" w:hanging="440"/>
        <w:rPr/>
      </w:pPr>
      <w:r w:rsidDel="00000000" w:rsidR="00000000" w:rsidRPr="00000000">
        <w:rPr>
          <w:rtl w:val="0"/>
        </w:rPr>
        <w:tab/>
        <w:t xml:space="preserve">NPV</w:t>
      </w:r>
      <w:r w:rsidDel="00000000" w:rsidR="00000000" w:rsidRPr="00000000">
        <w:rPr>
          <w:vertAlign w:val="subscript"/>
          <w:rtl w:val="0"/>
        </w:rPr>
        <w:t xml:space="preserve">B</w:t>
      </w:r>
      <w:r w:rsidDel="00000000" w:rsidR="00000000" w:rsidRPr="00000000">
        <w:rPr>
          <w:rtl w:val="0"/>
        </w:rPr>
        <w:t xml:space="preserve"> = –$542,939.06</w:t>
      </w:r>
    </w:p>
    <w:p w:rsidR="00000000" w:rsidDel="00000000" w:rsidP="00000000" w:rsidRDefault="00000000" w:rsidRPr="00000000" w14:paraId="000001F2">
      <w:pPr>
        <w:tabs>
          <w:tab w:val="left" w:pos="440"/>
        </w:tabs>
        <w:ind w:left="440" w:hanging="440"/>
        <w:jc w:val="both"/>
        <w:rPr/>
      </w:pPr>
      <w:r w:rsidDel="00000000" w:rsidR="00000000" w:rsidRPr="00000000">
        <w:rPr>
          <w:rtl w:val="0"/>
        </w:rPr>
      </w:r>
    </w:p>
    <w:p w:rsidR="00000000" w:rsidDel="00000000" w:rsidP="00000000" w:rsidRDefault="00000000" w:rsidRPr="00000000" w14:paraId="000001F3">
      <w:pPr>
        <w:tabs>
          <w:tab w:val="left" w:pos="440"/>
        </w:tabs>
        <w:ind w:left="440" w:hanging="440"/>
        <w:jc w:val="both"/>
        <w:rPr/>
      </w:pPr>
      <w:r w:rsidDel="00000000" w:rsidR="00000000" w:rsidRPr="00000000">
        <w:rPr>
          <w:rtl w:val="0"/>
        </w:rPr>
        <w:tab/>
        <w:t xml:space="preserve">If the system will not be replaced when it wears out, then System A should be chosen, because it has the less negative NPV.</w:t>
      </w:r>
    </w:p>
    <w:p w:rsidR="00000000" w:rsidDel="00000000" w:rsidP="00000000" w:rsidRDefault="00000000" w:rsidRPr="00000000" w14:paraId="000001F4">
      <w:pPr>
        <w:tabs>
          <w:tab w:val="left" w:pos="440"/>
        </w:tabs>
        <w:ind w:left="440" w:hanging="440"/>
        <w:jc w:val="both"/>
        <w:rPr/>
      </w:pPr>
      <w:r w:rsidDel="00000000" w:rsidR="00000000" w:rsidRPr="00000000">
        <w:rPr>
          <w:rtl w:val="0"/>
        </w:rPr>
      </w:r>
    </w:p>
    <w:p w:rsidR="00000000" w:rsidDel="00000000" w:rsidP="00000000" w:rsidRDefault="00000000" w:rsidRPr="00000000" w14:paraId="000001F5">
      <w:pPr>
        <w:tabs>
          <w:tab w:val="left" w:pos="440"/>
        </w:tabs>
        <w:ind w:left="440" w:hanging="440"/>
        <w:jc w:val="both"/>
        <w:rPr/>
      </w:pPr>
      <w:r w:rsidDel="00000000" w:rsidR="00000000" w:rsidRPr="00000000">
        <w:rPr>
          <w:b w:val="1"/>
          <w:highlight w:val="yellow"/>
          <w:rtl w:val="0"/>
        </w:rPr>
        <w:t xml:space="preserve">16.</w:t>
      </w:r>
      <w:r w:rsidDel="00000000" w:rsidR="00000000" w:rsidRPr="00000000">
        <w:rPr>
          <w:rtl w:val="0"/>
        </w:rPr>
        <w:tab/>
        <w:t xml:space="preserve">If the equipment will be replaced at the end of its useful life, the correct capital budgeting technique is EAC. Using the NPVs we calculated in the previous problem, the EAC for each system is:</w:t>
      </w:r>
    </w:p>
    <w:p w:rsidR="00000000" w:rsidDel="00000000" w:rsidP="00000000" w:rsidRDefault="00000000" w:rsidRPr="00000000" w14:paraId="000001F6">
      <w:pPr>
        <w:tabs>
          <w:tab w:val="left" w:pos="440"/>
        </w:tabs>
        <w:ind w:left="440" w:hanging="440"/>
        <w:jc w:val="both"/>
        <w:rPr/>
      </w:pPr>
      <w:r w:rsidDel="00000000" w:rsidR="00000000" w:rsidRPr="00000000">
        <w:rPr>
          <w:rtl w:val="0"/>
        </w:rPr>
      </w:r>
    </w:p>
    <w:p w:rsidR="00000000" w:rsidDel="00000000" w:rsidP="00000000" w:rsidRDefault="00000000" w:rsidRPr="00000000" w14:paraId="000001F7">
      <w:pPr>
        <w:tabs>
          <w:tab w:val="left" w:pos="440"/>
        </w:tabs>
        <w:ind w:left="440" w:hanging="440"/>
        <w:rPr/>
      </w:pPr>
      <w:r w:rsidDel="00000000" w:rsidR="00000000" w:rsidRPr="00000000">
        <w:rPr>
          <w:rtl w:val="0"/>
        </w:rPr>
        <w:tab/>
        <w:t xml:space="preserve">EAC</w:t>
      </w:r>
      <w:r w:rsidDel="00000000" w:rsidR="00000000" w:rsidRPr="00000000">
        <w:rPr>
          <w:vertAlign w:val="subscript"/>
          <w:rtl w:val="0"/>
        </w:rPr>
        <w:t xml:space="preserve">A</w:t>
      </w:r>
      <w:r w:rsidDel="00000000" w:rsidR="00000000" w:rsidRPr="00000000">
        <w:rPr>
          <w:rtl w:val="0"/>
        </w:rPr>
        <w:t xml:space="preserve"> = –$402,230.27/(PVIFA</w:t>
      </w:r>
      <w:r w:rsidDel="00000000" w:rsidR="00000000" w:rsidRPr="00000000">
        <w:rPr>
          <w:vertAlign w:val="subscript"/>
          <w:rtl w:val="0"/>
        </w:rPr>
        <w:t xml:space="preserve">7.5%,4</w:t>
      </w:r>
      <w:r w:rsidDel="00000000" w:rsidR="00000000" w:rsidRPr="00000000">
        <w:rPr>
          <w:rtl w:val="0"/>
        </w:rPr>
        <w:t xml:space="preserve">) </w:t>
      </w:r>
    </w:p>
    <w:p w:rsidR="00000000" w:rsidDel="00000000" w:rsidP="00000000" w:rsidRDefault="00000000" w:rsidRPr="00000000" w14:paraId="000001F8">
      <w:pPr>
        <w:tabs>
          <w:tab w:val="left" w:pos="440"/>
        </w:tabs>
        <w:ind w:left="440" w:hanging="440"/>
        <w:rPr/>
      </w:pPr>
      <w:r w:rsidDel="00000000" w:rsidR="00000000" w:rsidRPr="00000000">
        <w:rPr>
          <w:rtl w:val="0"/>
        </w:rPr>
        <w:tab/>
        <w:t xml:space="preserve">EAC</w:t>
      </w:r>
      <w:r w:rsidDel="00000000" w:rsidR="00000000" w:rsidRPr="00000000">
        <w:rPr>
          <w:vertAlign w:val="subscript"/>
          <w:rtl w:val="0"/>
        </w:rPr>
        <w:t xml:space="preserve">A</w:t>
      </w:r>
      <w:r w:rsidDel="00000000" w:rsidR="00000000" w:rsidRPr="00000000">
        <w:rPr>
          <w:rtl w:val="0"/>
        </w:rPr>
        <w:t xml:space="preserve"> = –$120,092.89</w:t>
      </w:r>
    </w:p>
    <w:p w:rsidR="00000000" w:rsidDel="00000000" w:rsidP="00000000" w:rsidRDefault="00000000" w:rsidRPr="00000000" w14:paraId="000001F9">
      <w:pPr>
        <w:tabs>
          <w:tab w:val="left" w:pos="440"/>
        </w:tabs>
        <w:ind w:left="440" w:hanging="440"/>
        <w:rPr/>
      </w:pPr>
      <w:r w:rsidDel="00000000" w:rsidR="00000000" w:rsidRPr="00000000">
        <w:rPr>
          <w:rtl w:val="0"/>
        </w:rPr>
      </w:r>
    </w:p>
    <w:p w:rsidR="00000000" w:rsidDel="00000000" w:rsidP="00000000" w:rsidRDefault="00000000" w:rsidRPr="00000000" w14:paraId="000001FA">
      <w:pPr>
        <w:tabs>
          <w:tab w:val="left" w:pos="440"/>
        </w:tabs>
        <w:ind w:left="440" w:hanging="440"/>
        <w:rPr/>
      </w:pPr>
      <w:r w:rsidDel="00000000" w:rsidR="00000000" w:rsidRPr="00000000">
        <w:rPr>
          <w:rtl w:val="0"/>
        </w:rPr>
        <w:tab/>
        <w:t xml:space="preserve">EAC</w:t>
      </w:r>
      <w:r w:rsidDel="00000000" w:rsidR="00000000" w:rsidRPr="00000000">
        <w:rPr>
          <w:vertAlign w:val="subscript"/>
          <w:rtl w:val="0"/>
        </w:rPr>
        <w:t xml:space="preserve">B</w:t>
      </w:r>
      <w:r w:rsidDel="00000000" w:rsidR="00000000" w:rsidRPr="00000000">
        <w:rPr>
          <w:rtl w:val="0"/>
        </w:rPr>
        <w:t xml:space="preserve"> = –$542,939.06/(PVIFA</w:t>
      </w:r>
      <w:r w:rsidDel="00000000" w:rsidR="00000000" w:rsidRPr="00000000">
        <w:rPr>
          <w:vertAlign w:val="subscript"/>
          <w:rtl w:val="0"/>
        </w:rPr>
        <w:t xml:space="preserve">7.5%,6</w:t>
      </w:r>
      <w:r w:rsidDel="00000000" w:rsidR="00000000" w:rsidRPr="00000000">
        <w:rPr>
          <w:rtl w:val="0"/>
        </w:rPr>
        <w:t xml:space="preserve">) </w:t>
      </w:r>
    </w:p>
    <w:p w:rsidR="00000000" w:rsidDel="00000000" w:rsidP="00000000" w:rsidRDefault="00000000" w:rsidRPr="00000000" w14:paraId="000001FB">
      <w:pPr>
        <w:tabs>
          <w:tab w:val="left" w:pos="440"/>
        </w:tabs>
        <w:ind w:left="440" w:hanging="440"/>
        <w:rPr/>
      </w:pPr>
      <w:r w:rsidDel="00000000" w:rsidR="00000000" w:rsidRPr="00000000">
        <w:rPr>
          <w:rtl w:val="0"/>
        </w:rPr>
        <w:tab/>
        <w:t xml:space="preserve">EAC</w:t>
      </w:r>
      <w:r w:rsidDel="00000000" w:rsidR="00000000" w:rsidRPr="00000000">
        <w:rPr>
          <w:vertAlign w:val="subscript"/>
          <w:rtl w:val="0"/>
        </w:rPr>
        <w:t xml:space="preserve">B</w:t>
      </w:r>
      <w:r w:rsidDel="00000000" w:rsidR="00000000" w:rsidRPr="00000000">
        <w:rPr>
          <w:rtl w:val="0"/>
        </w:rPr>
        <w:t xml:space="preserve"> = –$115,670.39</w:t>
      </w:r>
    </w:p>
    <w:p w:rsidR="00000000" w:rsidDel="00000000" w:rsidP="00000000" w:rsidRDefault="00000000" w:rsidRPr="00000000" w14:paraId="000001FC">
      <w:pPr>
        <w:tabs>
          <w:tab w:val="left" w:pos="440"/>
        </w:tabs>
        <w:ind w:left="440" w:hanging="440"/>
        <w:jc w:val="both"/>
        <w:rPr/>
      </w:pPr>
      <w:r w:rsidDel="00000000" w:rsidR="00000000" w:rsidRPr="00000000">
        <w:rPr>
          <w:rtl w:val="0"/>
        </w:rPr>
      </w:r>
    </w:p>
    <w:p w:rsidR="00000000" w:rsidDel="00000000" w:rsidP="00000000" w:rsidRDefault="00000000" w:rsidRPr="00000000" w14:paraId="000001FD">
      <w:pPr>
        <w:tabs>
          <w:tab w:val="left" w:pos="440"/>
        </w:tabs>
        <w:ind w:left="440" w:hanging="440"/>
        <w:jc w:val="both"/>
        <w:rPr/>
      </w:pPr>
      <w:r w:rsidDel="00000000" w:rsidR="00000000" w:rsidRPr="00000000">
        <w:rPr>
          <w:rtl w:val="0"/>
        </w:rPr>
        <w:tab/>
        <w:t xml:space="preserve">If the conveyor belt system will be continually replaced, we should choose System B since it has the less negative EAC.</w:t>
      </w:r>
    </w:p>
    <w:p w:rsidR="00000000" w:rsidDel="00000000" w:rsidP="00000000" w:rsidRDefault="00000000" w:rsidRPr="00000000" w14:paraId="000001FE">
      <w:pPr>
        <w:tabs>
          <w:tab w:val="left" w:pos="440"/>
        </w:tabs>
        <w:ind w:left="440" w:hanging="440"/>
        <w:jc w:val="both"/>
        <w:rPr/>
      </w:pPr>
      <w:r w:rsidDel="00000000" w:rsidR="00000000" w:rsidRPr="00000000">
        <w:rPr>
          <w:b w:val="1"/>
          <w:rtl w:val="0"/>
        </w:rPr>
        <w:t xml:space="preserve">17.</w:t>
      </w:r>
      <w:r w:rsidDel="00000000" w:rsidR="00000000" w:rsidRPr="00000000">
        <w:rPr>
          <w:rtl w:val="0"/>
        </w:rPr>
        <w:tab/>
        <w:t xml:space="preserve">The aftertax salvage value is:</w:t>
      </w:r>
    </w:p>
    <w:p w:rsidR="00000000" w:rsidDel="00000000" w:rsidP="00000000" w:rsidRDefault="00000000" w:rsidRPr="00000000" w14:paraId="000001FF">
      <w:pPr>
        <w:tabs>
          <w:tab w:val="left" w:pos="440"/>
        </w:tabs>
        <w:ind w:left="440" w:hanging="440"/>
        <w:jc w:val="both"/>
        <w:rPr/>
      </w:pPr>
      <w:r w:rsidDel="00000000" w:rsidR="00000000" w:rsidRPr="00000000">
        <w:rPr>
          <w:rtl w:val="0"/>
        </w:rPr>
      </w:r>
    </w:p>
    <w:p w:rsidR="00000000" w:rsidDel="00000000" w:rsidP="00000000" w:rsidRDefault="00000000" w:rsidRPr="00000000" w14:paraId="00000200">
      <w:pPr>
        <w:tabs>
          <w:tab w:val="left" w:pos="440"/>
        </w:tabs>
        <w:ind w:left="440" w:hanging="440"/>
        <w:jc w:val="both"/>
        <w:rPr/>
      </w:pPr>
      <w:r w:rsidDel="00000000" w:rsidR="00000000" w:rsidRPr="00000000">
        <w:rPr>
          <w:rtl w:val="0"/>
        </w:rPr>
        <w:tab/>
        <w:t xml:space="preserve">Aftertax salvage value = $45,000(1 – .22)</w:t>
      </w:r>
    </w:p>
    <w:p w:rsidR="00000000" w:rsidDel="00000000" w:rsidP="00000000" w:rsidRDefault="00000000" w:rsidRPr="00000000" w14:paraId="00000201">
      <w:pPr>
        <w:tabs>
          <w:tab w:val="left" w:pos="440"/>
        </w:tabs>
        <w:ind w:left="440" w:hanging="440"/>
        <w:jc w:val="both"/>
        <w:rPr/>
      </w:pPr>
      <w:r w:rsidDel="00000000" w:rsidR="00000000" w:rsidRPr="00000000">
        <w:rPr>
          <w:rtl w:val="0"/>
        </w:rPr>
        <w:tab/>
        <w:t xml:space="preserve">Aftertax salvage value = $35,100</w:t>
      </w:r>
    </w:p>
    <w:p w:rsidR="00000000" w:rsidDel="00000000" w:rsidP="00000000" w:rsidRDefault="00000000" w:rsidRPr="00000000" w14:paraId="00000202">
      <w:pPr>
        <w:tabs>
          <w:tab w:val="left" w:pos="440"/>
        </w:tabs>
        <w:ind w:left="440" w:hanging="440"/>
        <w:jc w:val="both"/>
        <w:rPr/>
      </w:pPr>
      <w:r w:rsidDel="00000000" w:rsidR="00000000" w:rsidRPr="00000000">
        <w:rPr>
          <w:rtl w:val="0"/>
        </w:rPr>
      </w:r>
    </w:p>
    <w:p w:rsidR="00000000" w:rsidDel="00000000" w:rsidP="00000000" w:rsidRDefault="00000000" w:rsidRPr="00000000" w14:paraId="00000203">
      <w:pPr>
        <w:tabs>
          <w:tab w:val="left" w:pos="440"/>
        </w:tabs>
        <w:ind w:left="440" w:hanging="440"/>
        <w:jc w:val="both"/>
        <w:rPr/>
      </w:pPr>
      <w:r w:rsidDel="00000000" w:rsidR="00000000" w:rsidRPr="00000000">
        <w:rPr>
          <w:rtl w:val="0"/>
        </w:rPr>
        <w:tab/>
        <w:t xml:space="preserve">And the OCF each year will be:</w:t>
      </w:r>
    </w:p>
    <w:p w:rsidR="00000000" w:rsidDel="00000000" w:rsidP="00000000" w:rsidRDefault="00000000" w:rsidRPr="00000000" w14:paraId="00000204">
      <w:pPr>
        <w:tabs>
          <w:tab w:val="left" w:pos="440"/>
        </w:tabs>
        <w:ind w:left="440" w:hanging="440"/>
        <w:jc w:val="both"/>
        <w:rPr/>
      </w:pPr>
      <w:r w:rsidDel="00000000" w:rsidR="00000000" w:rsidRPr="00000000">
        <w:rPr>
          <w:rtl w:val="0"/>
        </w:rPr>
      </w:r>
    </w:p>
    <w:tbl>
      <w:tblPr>
        <w:tblStyle w:val="Table7"/>
        <w:tblW w:w="6156.0" w:type="dxa"/>
        <w:jc w:val="left"/>
        <w:tblInd w:w="0.0" w:type="dxa"/>
        <w:tblLayout w:type="fixed"/>
        <w:tblLook w:val="0400"/>
      </w:tblPr>
      <w:tblGrid>
        <w:gridCol w:w="340"/>
        <w:gridCol w:w="1640"/>
        <w:gridCol w:w="1925"/>
        <w:gridCol w:w="340"/>
        <w:gridCol w:w="1911"/>
        <w:tblGridChange w:id="0">
          <w:tblGrid>
            <w:gridCol w:w="340"/>
            <w:gridCol w:w="1640"/>
            <w:gridCol w:w="1925"/>
            <w:gridCol w:w="340"/>
            <w:gridCol w:w="1911"/>
          </w:tblGrid>
        </w:tblGridChange>
      </w:tblGrid>
      <w:tr>
        <w:trPr>
          <w:trHeight w:val="315" w:hRule="atLeast"/>
        </w:trPr>
        <w:tc>
          <w:tcPr>
            <w:tcBorders>
              <w:top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5">
            <w:pPr>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6">
            <w:pPr>
              <w:jc w:val="righ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7">
            <w:pPr>
              <w:jc w:val="right"/>
              <w:rPr>
                <w:u w:val="single"/>
              </w:rPr>
            </w:pPr>
            <w:r w:rsidDel="00000000" w:rsidR="00000000" w:rsidRPr="00000000">
              <w:rPr>
                <w:u w:val="single"/>
                <w:rtl w:val="0"/>
              </w:rPr>
              <w:t xml:space="preserve">Year 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8">
            <w:pPr>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9">
            <w:pPr>
              <w:jc w:val="right"/>
              <w:rPr>
                <w:u w:val="single"/>
              </w:rPr>
            </w:pPr>
            <w:r w:rsidDel="00000000" w:rsidR="00000000" w:rsidRPr="00000000">
              <w:rPr>
                <w:u w:val="single"/>
                <w:rtl w:val="0"/>
              </w:rPr>
              <w:t xml:space="preserve">Years 2-5</w:t>
            </w:r>
          </w:p>
        </w:tc>
      </w:tr>
      <w:tr>
        <w:trPr>
          <w:trHeight w:val="315" w:hRule="atLeast"/>
        </w:trPr>
        <w:tc>
          <w:tcPr>
            <w:tcBorders>
              <w:top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A">
            <w:pPr>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B">
            <w:pPr>
              <w:rPr/>
            </w:pPr>
            <w:r w:rsidDel="00000000" w:rsidR="00000000" w:rsidRPr="00000000">
              <w:rPr>
                <w:rtl w:val="0"/>
              </w:rPr>
              <w:t xml:space="preserve">Sales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C">
            <w:pPr>
              <w:jc w:val="right"/>
              <w:rPr/>
            </w:pPr>
            <w:r w:rsidDel="00000000" w:rsidR="00000000" w:rsidRPr="00000000">
              <w:rPr>
                <w:rtl w:val="0"/>
              </w:rPr>
              <w:t xml:space="preserve">$275,000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D">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E">
            <w:pPr>
              <w:jc w:val="right"/>
              <w:rPr/>
            </w:pPr>
            <w:r w:rsidDel="00000000" w:rsidR="00000000" w:rsidRPr="00000000">
              <w:rPr>
                <w:rtl w:val="0"/>
              </w:rPr>
              <w:t xml:space="preserve">$275,000</w:t>
            </w:r>
          </w:p>
        </w:tc>
      </w:tr>
      <w:tr>
        <w:trPr>
          <w:trHeight w:val="315" w:hRule="atLeast"/>
        </w:trPr>
        <w:tc>
          <w:tcPr>
            <w:tcBorders>
              <w:top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F">
            <w:pPr>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0">
            <w:pPr>
              <w:rPr/>
            </w:pPr>
            <w:r w:rsidDel="00000000" w:rsidR="00000000" w:rsidRPr="00000000">
              <w:rPr>
                <w:rtl w:val="0"/>
              </w:rPr>
              <w:t xml:space="preserve">Variable costs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1">
            <w:pPr>
              <w:jc w:val="right"/>
              <w:rPr/>
            </w:pPr>
            <w:r w:rsidDel="00000000" w:rsidR="00000000" w:rsidRPr="00000000">
              <w:rPr>
                <w:rtl w:val="0"/>
              </w:rPr>
              <w:t xml:space="preserve">96,250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2">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3">
            <w:pPr>
              <w:jc w:val="right"/>
              <w:rPr/>
            </w:pPr>
            <w:r w:rsidDel="00000000" w:rsidR="00000000" w:rsidRPr="00000000">
              <w:rPr>
                <w:rtl w:val="0"/>
              </w:rPr>
              <w:t xml:space="preserve">96,250</w:t>
            </w:r>
          </w:p>
        </w:tc>
      </w:tr>
      <w:tr>
        <w:trPr>
          <w:trHeight w:val="315" w:hRule="atLeast"/>
        </w:trPr>
        <w:tc>
          <w:tcPr>
            <w:tcBorders>
              <w:top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4">
            <w:pPr>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5">
            <w:pPr>
              <w:rPr/>
            </w:pPr>
            <w:r w:rsidDel="00000000" w:rsidR="00000000" w:rsidRPr="00000000">
              <w:rPr>
                <w:rtl w:val="0"/>
              </w:rPr>
              <w:t xml:space="preserve">Fixed costs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6">
            <w:pPr>
              <w:jc w:val="right"/>
              <w:rPr/>
            </w:pPr>
            <w:r w:rsidDel="00000000" w:rsidR="00000000" w:rsidRPr="00000000">
              <w:rPr>
                <w:rtl w:val="0"/>
              </w:rPr>
              <w:t xml:space="preserve">47,000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7">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8">
            <w:pPr>
              <w:jc w:val="right"/>
              <w:rPr/>
            </w:pPr>
            <w:r w:rsidDel="00000000" w:rsidR="00000000" w:rsidRPr="00000000">
              <w:rPr>
                <w:rtl w:val="0"/>
              </w:rPr>
              <w:t xml:space="preserve">47,000</w:t>
            </w:r>
          </w:p>
        </w:tc>
      </w:tr>
      <w:tr>
        <w:trPr>
          <w:trHeight w:val="315" w:hRule="atLeast"/>
        </w:trPr>
        <w:tc>
          <w:tcPr>
            <w:tcBorders>
              <w:top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9">
            <w:pPr>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A">
            <w:pPr>
              <w:rPr/>
            </w:pPr>
            <w:r w:rsidDel="00000000" w:rsidR="00000000" w:rsidRPr="00000000">
              <w:rPr>
                <w:rtl w:val="0"/>
              </w:rPr>
              <w:t xml:space="preserve">Depreciation</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1B">
            <w:pPr>
              <w:jc w:val="right"/>
              <w:rPr/>
            </w:pPr>
            <w:r w:rsidDel="00000000" w:rsidR="00000000" w:rsidRPr="00000000">
              <w:rPr>
                <w:rtl w:val="0"/>
              </w:rPr>
              <w:t xml:space="preserve">425,000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C">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1D">
            <w:pPr>
              <w:jc w:val="right"/>
              <w:rPr/>
            </w:pPr>
            <w:r w:rsidDel="00000000" w:rsidR="00000000" w:rsidRPr="00000000">
              <w:rPr>
                <w:rtl w:val="0"/>
              </w:rPr>
              <w:t xml:space="preserve">0</w:t>
            </w:r>
          </w:p>
        </w:tc>
      </w:tr>
      <w:tr>
        <w:trPr>
          <w:trHeight w:val="315" w:hRule="atLeast"/>
        </w:trPr>
        <w:tc>
          <w:tcPr>
            <w:tcBorders>
              <w:top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E">
            <w:pPr>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F">
            <w:pPr>
              <w:rPr/>
            </w:pPr>
            <w:r w:rsidDel="00000000" w:rsidR="00000000" w:rsidRPr="00000000">
              <w:rPr>
                <w:rtl w:val="0"/>
              </w:rPr>
              <w:t xml:space="preserve">EBIT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0">
            <w:pPr>
              <w:jc w:val="right"/>
              <w:rPr/>
            </w:pPr>
            <w:r w:rsidDel="00000000" w:rsidR="00000000" w:rsidRPr="00000000">
              <w:rPr>
                <w:rtl w:val="0"/>
              </w:rPr>
              <w:t xml:space="preserve">–$293,250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1">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2">
            <w:pPr>
              <w:jc w:val="right"/>
              <w:rPr/>
            </w:pPr>
            <w:r w:rsidDel="00000000" w:rsidR="00000000" w:rsidRPr="00000000">
              <w:rPr>
                <w:rtl w:val="0"/>
              </w:rPr>
              <w:t xml:space="preserve">$131,750</w:t>
            </w:r>
          </w:p>
        </w:tc>
      </w:tr>
      <w:tr>
        <w:trPr>
          <w:trHeight w:val="315" w:hRule="atLeast"/>
        </w:trPr>
        <w:tc>
          <w:tcPr>
            <w:tcBorders>
              <w:top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3">
            <w:pPr>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4">
            <w:pPr>
              <w:rPr/>
            </w:pPr>
            <w:r w:rsidDel="00000000" w:rsidR="00000000" w:rsidRPr="00000000">
              <w:rPr>
                <w:rtl w:val="0"/>
              </w:rPr>
              <w:t xml:space="preserve">Tax</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25">
            <w:pPr>
              <w:jc w:val="right"/>
              <w:rPr/>
            </w:pPr>
            <w:r w:rsidDel="00000000" w:rsidR="00000000" w:rsidRPr="00000000">
              <w:rPr>
                <w:rtl w:val="0"/>
              </w:rPr>
              <w:t xml:space="preserve">–64,515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6">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27">
            <w:pPr>
              <w:jc w:val="right"/>
              <w:rPr/>
            </w:pPr>
            <w:r w:rsidDel="00000000" w:rsidR="00000000" w:rsidRPr="00000000">
              <w:rPr>
                <w:rtl w:val="0"/>
              </w:rPr>
              <w:t xml:space="preserve">28,985</w:t>
            </w:r>
          </w:p>
        </w:tc>
      </w:tr>
      <w:tr>
        <w:trPr>
          <w:trHeight w:val="315" w:hRule="atLeast"/>
        </w:trPr>
        <w:tc>
          <w:tcPr>
            <w:tcBorders>
              <w:top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8">
            <w:pPr>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9">
            <w:pPr>
              <w:rPr/>
            </w:pPr>
            <w:r w:rsidDel="00000000" w:rsidR="00000000" w:rsidRPr="00000000">
              <w:rPr>
                <w:rtl w:val="0"/>
              </w:rPr>
              <w:t xml:space="preserve">Net income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A">
            <w:pPr>
              <w:jc w:val="right"/>
              <w:rPr/>
            </w:pPr>
            <w:r w:rsidDel="00000000" w:rsidR="00000000" w:rsidRPr="00000000">
              <w:rPr>
                <w:rtl w:val="0"/>
              </w:rPr>
              <w:t xml:space="preserve">–$228,735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B">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C">
            <w:pPr>
              <w:jc w:val="right"/>
              <w:rPr/>
            </w:pPr>
            <w:r w:rsidDel="00000000" w:rsidR="00000000" w:rsidRPr="00000000">
              <w:rPr>
                <w:rtl w:val="0"/>
              </w:rPr>
              <w:t xml:space="preserve">$102,765</w:t>
            </w:r>
          </w:p>
        </w:tc>
      </w:tr>
      <w:tr>
        <w:trPr>
          <w:trHeight w:val="315" w:hRule="atLeast"/>
        </w:trPr>
        <w:tc>
          <w:tcPr>
            <w:tcBorders>
              <w:top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D">
            <w:pPr>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E">
            <w:pPr>
              <w:rPr/>
            </w:pPr>
            <w:r w:rsidDel="00000000" w:rsidR="00000000" w:rsidRPr="00000000">
              <w:rPr>
                <w:rtl w:val="0"/>
              </w:rPr>
              <w:t xml:space="preserve">+ Depreciation</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2F">
            <w:pPr>
              <w:jc w:val="right"/>
              <w:rPr/>
            </w:pPr>
            <w:r w:rsidDel="00000000" w:rsidR="00000000" w:rsidRPr="00000000">
              <w:rPr>
                <w:rtl w:val="0"/>
              </w:rPr>
              <w:t xml:space="preserve">425,000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0">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31">
            <w:pPr>
              <w:jc w:val="right"/>
              <w:rPr/>
            </w:pPr>
            <w:r w:rsidDel="00000000" w:rsidR="00000000" w:rsidRPr="00000000">
              <w:rPr>
                <w:rtl w:val="0"/>
              </w:rPr>
              <w:t xml:space="preserve">0</w:t>
            </w:r>
          </w:p>
        </w:tc>
      </w:tr>
      <w:tr>
        <w:trPr>
          <w:trHeight w:val="315" w:hRule="atLeast"/>
        </w:trPr>
        <w:tc>
          <w:tcPr>
            <w:tcBorders>
              <w:top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2">
            <w:pPr>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3">
            <w:pPr>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4">
            <w:pPr>
              <w:jc w:val="right"/>
              <w:rPr/>
            </w:pPr>
            <w:r w:rsidDel="00000000" w:rsidR="00000000" w:rsidRPr="00000000">
              <w:rPr>
                <w:rtl w:val="0"/>
              </w:rPr>
              <w:t xml:space="preserve">$196,265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5">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6">
            <w:pPr>
              <w:jc w:val="right"/>
              <w:rPr/>
            </w:pPr>
            <w:r w:rsidDel="00000000" w:rsidR="00000000" w:rsidRPr="00000000">
              <w:rPr>
                <w:rtl w:val="0"/>
              </w:rPr>
              <w:t xml:space="preserve">$102,765</w:t>
            </w:r>
          </w:p>
        </w:tc>
      </w:tr>
    </w:tbl>
    <w:p w:rsidR="00000000" w:rsidDel="00000000" w:rsidP="00000000" w:rsidRDefault="00000000" w:rsidRPr="00000000" w14:paraId="00000237">
      <w:pPr>
        <w:tabs>
          <w:tab w:val="left" w:pos="440"/>
        </w:tabs>
        <w:ind w:left="440" w:hanging="440"/>
        <w:jc w:val="both"/>
        <w:rPr/>
      </w:pPr>
      <w:r w:rsidDel="00000000" w:rsidR="00000000" w:rsidRPr="00000000">
        <w:rPr>
          <w:rtl w:val="0"/>
        </w:rPr>
      </w:r>
    </w:p>
    <w:p w:rsidR="00000000" w:rsidDel="00000000" w:rsidP="00000000" w:rsidRDefault="00000000" w:rsidRPr="00000000" w14:paraId="00000238">
      <w:pPr>
        <w:tabs>
          <w:tab w:val="left" w:pos="440"/>
        </w:tabs>
        <w:ind w:left="440" w:hanging="440"/>
        <w:jc w:val="both"/>
        <w:rPr/>
      </w:pPr>
      <w:r w:rsidDel="00000000" w:rsidR="00000000" w:rsidRPr="00000000">
        <w:rPr>
          <w:rtl w:val="0"/>
        </w:rPr>
        <w:tab/>
        <w:t xml:space="preserve">Now we have all the necessary information to calculate the project NPV. The project NPV is:</w:t>
      </w:r>
    </w:p>
    <w:p w:rsidR="00000000" w:rsidDel="00000000" w:rsidP="00000000" w:rsidRDefault="00000000" w:rsidRPr="00000000" w14:paraId="00000239">
      <w:pPr>
        <w:tabs>
          <w:tab w:val="left" w:pos="440"/>
        </w:tabs>
        <w:ind w:left="440" w:hanging="440"/>
        <w:jc w:val="both"/>
        <w:rPr/>
      </w:pPr>
      <w:r w:rsidDel="00000000" w:rsidR="00000000" w:rsidRPr="00000000">
        <w:rPr>
          <w:rtl w:val="0"/>
        </w:rPr>
      </w:r>
    </w:p>
    <w:p w:rsidR="00000000" w:rsidDel="00000000" w:rsidP="00000000" w:rsidRDefault="00000000" w:rsidRPr="00000000" w14:paraId="0000023A">
      <w:pPr>
        <w:tabs>
          <w:tab w:val="left" w:pos="440"/>
        </w:tabs>
        <w:ind w:left="440" w:hanging="440"/>
        <w:jc w:val="both"/>
        <w:rPr/>
      </w:pPr>
      <w:r w:rsidDel="00000000" w:rsidR="00000000" w:rsidRPr="00000000">
        <w:rPr>
          <w:rtl w:val="0"/>
        </w:rPr>
        <w:tab/>
        <w:t xml:space="preserve">NPV = –$425,000 – 25,000 + $196,265/1.09 + $102,765/1.09</w:t>
      </w:r>
      <w:r w:rsidDel="00000000" w:rsidR="00000000" w:rsidRPr="00000000">
        <w:rPr>
          <w:vertAlign w:val="superscript"/>
          <w:rtl w:val="0"/>
        </w:rPr>
        <w:t xml:space="preserve">2</w:t>
      </w:r>
      <w:r w:rsidDel="00000000" w:rsidR="00000000" w:rsidRPr="00000000">
        <w:rPr>
          <w:rtl w:val="0"/>
        </w:rPr>
        <w:t xml:space="preserve"> + $102,765/1.09</w:t>
      </w:r>
      <w:r w:rsidDel="00000000" w:rsidR="00000000" w:rsidRPr="00000000">
        <w:rPr>
          <w:vertAlign w:val="superscript"/>
          <w:rtl w:val="0"/>
        </w:rPr>
        <w:t xml:space="preserve">3</w:t>
      </w:r>
      <w:r w:rsidDel="00000000" w:rsidR="00000000" w:rsidRPr="00000000">
        <w:rPr>
          <w:rtl w:val="0"/>
        </w:rPr>
        <w:t xml:space="preserve"> + $102,765/1.09</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23B">
      <w:pPr>
        <w:tabs>
          <w:tab w:val="left" w:pos="440"/>
        </w:tabs>
        <w:ind w:left="440" w:hanging="440"/>
        <w:jc w:val="both"/>
        <w:rPr/>
      </w:pPr>
      <w:r w:rsidDel="00000000" w:rsidR="00000000" w:rsidRPr="00000000">
        <w:rPr>
          <w:rtl w:val="0"/>
        </w:rPr>
        <w:tab/>
        <w:tab/>
        <w:tab/>
        <w:t xml:space="preserve">+ ($102,765 + 35,100 + 25,000)/1.09</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23C">
      <w:pPr>
        <w:tabs>
          <w:tab w:val="left" w:pos="440"/>
        </w:tabs>
        <w:ind w:left="440" w:hanging="440"/>
        <w:jc w:val="both"/>
        <w:rPr>
          <w:b w:val="1"/>
        </w:rPr>
      </w:pPr>
      <w:r w:rsidDel="00000000" w:rsidR="00000000" w:rsidRPr="00000000">
        <w:rPr>
          <w:rtl w:val="0"/>
        </w:rPr>
        <w:tab/>
        <w:t xml:space="preserve">NPV = $74,560.70</w:t>
      </w:r>
      <w:r w:rsidDel="00000000" w:rsidR="00000000" w:rsidRPr="00000000">
        <w:rPr>
          <w:rtl w:val="0"/>
        </w:rPr>
      </w:r>
    </w:p>
    <w:p w:rsidR="00000000" w:rsidDel="00000000" w:rsidP="00000000" w:rsidRDefault="00000000" w:rsidRPr="00000000" w14:paraId="0000023D">
      <w:pPr>
        <w:tabs>
          <w:tab w:val="left" w:pos="440"/>
        </w:tabs>
        <w:ind w:left="440" w:hanging="440"/>
        <w:jc w:val="both"/>
        <w:rPr/>
      </w:pPr>
      <w:r w:rsidDel="00000000" w:rsidR="00000000" w:rsidRPr="00000000">
        <w:rPr>
          <w:rtl w:val="0"/>
        </w:rPr>
      </w:r>
    </w:p>
    <w:p w:rsidR="00000000" w:rsidDel="00000000" w:rsidP="00000000" w:rsidRDefault="00000000" w:rsidRPr="00000000" w14:paraId="0000023E">
      <w:pPr>
        <w:tabs>
          <w:tab w:val="left" w:pos="440"/>
        </w:tabs>
        <w:ind w:left="440" w:hanging="440"/>
        <w:jc w:val="both"/>
        <w:rPr/>
      </w:pPr>
      <w:r w:rsidDel="00000000" w:rsidR="00000000" w:rsidRPr="00000000">
        <w:rPr>
          <w:b w:val="1"/>
          <w:highlight w:val="yellow"/>
          <w:rtl w:val="0"/>
        </w:rPr>
        <w:t xml:space="preserve">18.</w:t>
      </w:r>
      <w:r w:rsidDel="00000000" w:rsidR="00000000" w:rsidRPr="00000000">
        <w:rPr>
          <w:rtl w:val="0"/>
        </w:rPr>
        <w:tab/>
        <w:t xml:space="preserve">Since we need to calculate the EAC for each machine, sales are irrelevant. EAC only uses the costs of operating the equipment, not the sales. Using the bottom up approach, or net income plus depreciation, method to calculate OCF, we get:</w:t>
      </w:r>
    </w:p>
    <w:p w:rsidR="00000000" w:rsidDel="00000000" w:rsidP="00000000" w:rsidRDefault="00000000" w:rsidRPr="00000000" w14:paraId="0000023F">
      <w:pPr>
        <w:tabs>
          <w:tab w:val="left" w:pos="440"/>
        </w:tabs>
        <w:ind w:left="440" w:hanging="440"/>
        <w:jc w:val="both"/>
        <w:rPr/>
      </w:pPr>
      <w:r w:rsidDel="00000000" w:rsidR="00000000" w:rsidRPr="00000000">
        <w:rPr>
          <w:rtl w:val="0"/>
        </w:rPr>
      </w:r>
    </w:p>
    <w:tbl>
      <w:tblPr>
        <w:tblStyle w:val="Table8"/>
        <w:tblW w:w="5775.0" w:type="dxa"/>
        <w:jc w:val="left"/>
        <w:tblInd w:w="93.0" w:type="dxa"/>
        <w:tblLayout w:type="fixed"/>
        <w:tblLook w:val="0000"/>
      </w:tblPr>
      <w:tblGrid>
        <w:gridCol w:w="555"/>
        <w:gridCol w:w="1980"/>
        <w:gridCol w:w="1440"/>
        <w:gridCol w:w="340"/>
        <w:gridCol w:w="1460"/>
        <w:tblGridChange w:id="0">
          <w:tblGrid>
            <w:gridCol w:w="555"/>
            <w:gridCol w:w="1980"/>
            <w:gridCol w:w="1440"/>
            <w:gridCol w:w="340"/>
            <w:gridCol w:w="146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2">
            <w:pPr>
              <w:jc w:val="right"/>
              <w:rPr>
                <w:u w:val="single"/>
              </w:rPr>
            </w:pPr>
            <w:r w:rsidDel="00000000" w:rsidR="00000000" w:rsidRPr="00000000">
              <w:rPr>
                <w:u w:val="single"/>
                <w:rtl w:val="0"/>
              </w:rPr>
              <w:t xml:space="preserve">Machine 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3">
            <w:pPr>
              <w:jc w:val="righ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4">
            <w:pPr>
              <w:jc w:val="right"/>
              <w:rPr>
                <w:u w:val="single"/>
              </w:rPr>
            </w:pPr>
            <w:r w:rsidDel="00000000" w:rsidR="00000000" w:rsidRPr="00000000">
              <w:rPr>
                <w:u w:val="single"/>
                <w:rtl w:val="0"/>
              </w:rPr>
              <w:t xml:space="preserve">Machine B</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6">
            <w:pPr>
              <w:rPr/>
            </w:pPr>
            <w:r w:rsidDel="00000000" w:rsidR="00000000" w:rsidRPr="00000000">
              <w:rPr>
                <w:rtl w:val="0"/>
              </w:rPr>
              <w:t xml:space="preserve">Variable 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7">
            <w:pPr>
              <w:jc w:val="right"/>
              <w:rPr>
                <w:sz w:val="24"/>
                <w:szCs w:val="24"/>
              </w:rPr>
            </w:pPr>
            <w:r w:rsidDel="00000000" w:rsidR="00000000" w:rsidRPr="00000000">
              <w:rPr>
                <w:rtl w:val="0"/>
              </w:rPr>
              <w:t xml:space="preserve">–$4,340,000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8">
            <w:pPr>
              <w:jc w:val="righ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9">
            <w:pPr>
              <w:jc w:val="right"/>
              <w:rPr>
                <w:sz w:val="24"/>
                <w:szCs w:val="24"/>
              </w:rPr>
            </w:pPr>
            <w:r w:rsidDel="00000000" w:rsidR="00000000" w:rsidRPr="00000000">
              <w:rPr>
                <w:rtl w:val="0"/>
              </w:rPr>
              <w:t xml:space="preserve">–$3,720,000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B">
            <w:pPr>
              <w:rPr/>
            </w:pPr>
            <w:r w:rsidDel="00000000" w:rsidR="00000000" w:rsidRPr="00000000">
              <w:rPr>
                <w:rtl w:val="0"/>
              </w:rPr>
              <w:t xml:space="preserve">Fixed costs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4C">
            <w:pPr>
              <w:jc w:val="right"/>
              <w:rPr>
                <w:sz w:val="24"/>
                <w:szCs w:val="24"/>
              </w:rPr>
            </w:pPr>
            <w:r w:rsidDel="00000000" w:rsidR="00000000" w:rsidRPr="00000000">
              <w:rPr>
                <w:rtl w:val="0"/>
              </w:rPr>
              <w:t xml:space="preserve">–187,000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4D">
            <w:pPr>
              <w:jc w:val="right"/>
              <w:rPr>
                <w:sz w:val="24"/>
                <w:szCs w:val="24"/>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4E">
            <w:pPr>
              <w:jc w:val="right"/>
              <w:rPr>
                <w:sz w:val="24"/>
                <w:szCs w:val="24"/>
              </w:rPr>
            </w:pPr>
            <w:r w:rsidDel="00000000" w:rsidR="00000000" w:rsidRPr="00000000">
              <w:rPr>
                <w:rtl w:val="0"/>
              </w:rPr>
              <w:t xml:space="preserve">–145,000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0">
            <w:pPr>
              <w:rPr/>
            </w:pPr>
            <w:r w:rsidDel="00000000" w:rsidR="00000000" w:rsidRPr="00000000">
              <w:rPr>
                <w:rtl w:val="0"/>
              </w:rPr>
              <w:t xml:space="preserve">Depreciation</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1">
            <w:pPr>
              <w:jc w:val="right"/>
              <w:rPr>
                <w:sz w:val="24"/>
                <w:szCs w:val="24"/>
              </w:rPr>
            </w:pPr>
            <w:r w:rsidDel="00000000" w:rsidR="00000000" w:rsidRPr="00000000">
              <w:rPr>
                <w:rtl w:val="0"/>
              </w:rPr>
              <w:t xml:space="preserve">–330,000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52">
            <w:pPr>
              <w:jc w:val="right"/>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3">
            <w:pPr>
              <w:jc w:val="right"/>
              <w:rPr>
                <w:sz w:val="24"/>
                <w:szCs w:val="24"/>
              </w:rPr>
            </w:pPr>
            <w:r w:rsidDel="00000000" w:rsidR="00000000" w:rsidRPr="00000000">
              <w:rPr>
                <w:rtl w:val="0"/>
              </w:rPr>
              <w:t xml:space="preserve">–600,000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5">
            <w:pPr>
              <w:rPr/>
            </w:pPr>
            <w:r w:rsidDel="00000000" w:rsidR="00000000" w:rsidRPr="00000000">
              <w:rPr>
                <w:rtl w:val="0"/>
              </w:rPr>
              <w:t xml:space="preserve">EBT</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256">
            <w:pPr>
              <w:jc w:val="right"/>
              <w:rPr>
                <w:sz w:val="24"/>
                <w:szCs w:val="24"/>
              </w:rPr>
            </w:pPr>
            <w:r w:rsidDel="00000000" w:rsidR="00000000" w:rsidRPr="00000000">
              <w:rPr>
                <w:rtl w:val="0"/>
              </w:rPr>
              <w:t xml:space="preserve">–$4,857,000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257">
            <w:pPr>
              <w:jc w:val="right"/>
              <w:rPr>
                <w:sz w:val="24"/>
                <w:szCs w:val="24"/>
              </w:rPr>
            </w:pP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258">
            <w:pPr>
              <w:jc w:val="right"/>
              <w:rPr>
                <w:sz w:val="24"/>
                <w:szCs w:val="24"/>
              </w:rPr>
            </w:pPr>
            <w:r w:rsidDel="00000000" w:rsidR="00000000" w:rsidRPr="00000000">
              <w:rPr>
                <w:rtl w:val="0"/>
              </w:rPr>
              <w:t xml:space="preserve">–$4,465,000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A">
            <w:pPr>
              <w:rPr/>
            </w:pPr>
            <w:r w:rsidDel="00000000" w:rsidR="00000000" w:rsidRPr="00000000">
              <w:rPr>
                <w:rtl w:val="0"/>
              </w:rPr>
              <w:t xml:space="preserve">Tax</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B">
            <w:pPr>
              <w:jc w:val="right"/>
              <w:rPr>
                <w:sz w:val="24"/>
                <w:szCs w:val="24"/>
              </w:rPr>
            </w:pPr>
            <w:r w:rsidDel="00000000" w:rsidR="00000000" w:rsidRPr="00000000">
              <w:rPr>
                <w:rtl w:val="0"/>
              </w:rPr>
              <w:t xml:space="preserve">1,019,970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5C">
            <w:pPr>
              <w:jc w:val="right"/>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D">
            <w:pPr>
              <w:jc w:val="right"/>
              <w:rPr>
                <w:sz w:val="24"/>
                <w:szCs w:val="24"/>
              </w:rPr>
            </w:pPr>
            <w:r w:rsidDel="00000000" w:rsidR="00000000" w:rsidRPr="00000000">
              <w:rPr>
                <w:rtl w:val="0"/>
              </w:rPr>
              <w:t xml:space="preserve">937,650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F">
            <w:pPr>
              <w:rPr/>
            </w:pPr>
            <w:r w:rsidDel="00000000" w:rsidR="00000000" w:rsidRPr="00000000">
              <w:rPr>
                <w:rtl w:val="0"/>
              </w:rPr>
              <w:t xml:space="preserve">Net income</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260">
            <w:pPr>
              <w:jc w:val="right"/>
              <w:rPr>
                <w:sz w:val="24"/>
                <w:szCs w:val="24"/>
              </w:rPr>
            </w:pPr>
            <w:r w:rsidDel="00000000" w:rsidR="00000000" w:rsidRPr="00000000">
              <w:rPr>
                <w:rtl w:val="0"/>
              </w:rPr>
              <w:t xml:space="preserve">–$3,837,030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1">
            <w:pPr>
              <w:jc w:val="right"/>
              <w:rPr>
                <w:sz w:val="24"/>
                <w:szCs w:val="24"/>
              </w:rPr>
            </w:pP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262">
            <w:pPr>
              <w:jc w:val="right"/>
              <w:rPr>
                <w:sz w:val="24"/>
                <w:szCs w:val="24"/>
              </w:rPr>
            </w:pPr>
            <w:r w:rsidDel="00000000" w:rsidR="00000000" w:rsidRPr="00000000">
              <w:rPr>
                <w:rtl w:val="0"/>
              </w:rPr>
              <w:t xml:space="preserve">–$3,527,350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4">
            <w:pPr>
              <w:rPr/>
            </w:pPr>
            <w:r w:rsidDel="00000000" w:rsidR="00000000" w:rsidRPr="00000000">
              <w:rPr>
                <w:rtl w:val="0"/>
              </w:rPr>
              <w:t xml:space="preserve">+ Depreciation</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65">
            <w:pPr>
              <w:jc w:val="right"/>
              <w:rPr>
                <w:sz w:val="24"/>
                <w:szCs w:val="24"/>
              </w:rPr>
            </w:pPr>
            <w:r w:rsidDel="00000000" w:rsidR="00000000" w:rsidRPr="00000000">
              <w:rPr>
                <w:rtl w:val="0"/>
              </w:rPr>
              <w:t xml:space="preserve">330,000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66">
            <w:pPr>
              <w:jc w:val="right"/>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67">
            <w:pPr>
              <w:jc w:val="right"/>
              <w:rPr>
                <w:sz w:val="24"/>
                <w:szCs w:val="24"/>
              </w:rPr>
            </w:pPr>
            <w:r w:rsidDel="00000000" w:rsidR="00000000" w:rsidRPr="00000000">
              <w:rPr>
                <w:rtl w:val="0"/>
              </w:rPr>
              <w:t xml:space="preserve">600,000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9">
            <w:pPr>
              <w:rPr/>
            </w:pPr>
            <w:r w:rsidDel="00000000" w:rsidR="00000000" w:rsidRPr="00000000">
              <w:rPr>
                <w:rtl w:val="0"/>
              </w:rPr>
              <w:t xml:space="preserve">OCF</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6A">
            <w:pPr>
              <w:jc w:val="right"/>
              <w:rPr>
                <w:sz w:val="24"/>
                <w:szCs w:val="24"/>
              </w:rPr>
            </w:pPr>
            <w:r w:rsidDel="00000000" w:rsidR="00000000" w:rsidRPr="00000000">
              <w:rPr>
                <w:rtl w:val="0"/>
              </w:rPr>
              <w:t xml:space="preserve">–$3,507,030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B">
            <w:pPr>
              <w:jc w:val="right"/>
              <w:rPr>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6C">
            <w:pPr>
              <w:jc w:val="right"/>
              <w:rPr>
                <w:sz w:val="24"/>
                <w:szCs w:val="24"/>
              </w:rPr>
            </w:pPr>
            <w:r w:rsidDel="00000000" w:rsidR="00000000" w:rsidRPr="00000000">
              <w:rPr>
                <w:rtl w:val="0"/>
              </w:rPr>
              <w:t xml:space="preserve">–$2,927,350</w:t>
            </w:r>
            <w:r w:rsidDel="00000000" w:rsidR="00000000" w:rsidRPr="00000000">
              <w:rPr>
                <w:rtl w:val="0"/>
              </w:rPr>
            </w:r>
          </w:p>
        </w:tc>
      </w:tr>
    </w:tbl>
    <w:p w:rsidR="00000000" w:rsidDel="00000000" w:rsidP="00000000" w:rsidRDefault="00000000" w:rsidRPr="00000000" w14:paraId="0000026D">
      <w:pPr>
        <w:tabs>
          <w:tab w:val="left" w:pos="440"/>
        </w:tabs>
        <w:ind w:left="440" w:hanging="440"/>
        <w:jc w:val="both"/>
        <w:rPr/>
      </w:pPr>
      <w:r w:rsidDel="00000000" w:rsidR="00000000" w:rsidRPr="00000000">
        <w:rPr>
          <w:rtl w:val="0"/>
        </w:rPr>
      </w:r>
    </w:p>
    <w:p w:rsidR="00000000" w:rsidDel="00000000" w:rsidP="00000000" w:rsidRDefault="00000000" w:rsidRPr="00000000" w14:paraId="0000026E">
      <w:pPr>
        <w:tabs>
          <w:tab w:val="left" w:pos="440"/>
        </w:tabs>
        <w:ind w:left="440" w:hanging="440"/>
        <w:jc w:val="both"/>
        <w:rPr/>
      </w:pPr>
      <w:r w:rsidDel="00000000" w:rsidR="00000000" w:rsidRPr="00000000">
        <w:rPr>
          <w:rtl w:val="0"/>
        </w:rPr>
        <w:tab/>
        <w:t xml:space="preserve">The PV of costs and EAC for Machine A is:</w:t>
      </w:r>
    </w:p>
    <w:p w:rsidR="00000000" w:rsidDel="00000000" w:rsidP="00000000" w:rsidRDefault="00000000" w:rsidRPr="00000000" w14:paraId="0000026F">
      <w:pPr>
        <w:tabs>
          <w:tab w:val="left" w:pos="440"/>
        </w:tabs>
        <w:ind w:left="440" w:hanging="440"/>
        <w:jc w:val="both"/>
        <w:rPr/>
      </w:pPr>
      <w:r w:rsidDel="00000000" w:rsidR="00000000" w:rsidRPr="00000000">
        <w:rPr>
          <w:rtl w:val="0"/>
        </w:rPr>
        <w:tab/>
      </w:r>
    </w:p>
    <w:p w:rsidR="00000000" w:rsidDel="00000000" w:rsidP="00000000" w:rsidRDefault="00000000" w:rsidRPr="00000000" w14:paraId="00000270">
      <w:pPr>
        <w:tabs>
          <w:tab w:val="left" w:pos="440"/>
        </w:tabs>
        <w:ind w:left="440" w:hanging="440"/>
        <w:jc w:val="both"/>
        <w:rPr/>
      </w:pPr>
      <w:r w:rsidDel="00000000" w:rsidR="00000000" w:rsidRPr="00000000">
        <w:rPr>
          <w:rtl w:val="0"/>
        </w:rPr>
        <w:tab/>
        <w:t xml:space="preserve">PV of costs</w:t>
      </w:r>
      <w:r w:rsidDel="00000000" w:rsidR="00000000" w:rsidRPr="00000000">
        <w:rPr>
          <w:vertAlign w:val="subscript"/>
          <w:rtl w:val="0"/>
        </w:rPr>
        <w:t xml:space="preserve">A</w:t>
      </w:r>
      <w:r w:rsidDel="00000000" w:rsidR="00000000" w:rsidRPr="00000000">
        <w:rPr>
          <w:rtl w:val="0"/>
        </w:rPr>
        <w:t xml:space="preserve"> = –$1,980,000 – $3,507,030(PVIFA</w:t>
      </w:r>
      <w:r w:rsidDel="00000000" w:rsidR="00000000" w:rsidRPr="00000000">
        <w:rPr>
          <w:vertAlign w:val="subscript"/>
          <w:rtl w:val="0"/>
        </w:rPr>
        <w:t xml:space="preserve">10%,6</w:t>
      </w:r>
      <w:r w:rsidDel="00000000" w:rsidR="00000000" w:rsidRPr="00000000">
        <w:rPr>
          <w:rtl w:val="0"/>
        </w:rPr>
        <w:t xml:space="preserve">) </w:t>
      </w:r>
    </w:p>
    <w:p w:rsidR="00000000" w:rsidDel="00000000" w:rsidP="00000000" w:rsidRDefault="00000000" w:rsidRPr="00000000" w14:paraId="00000271">
      <w:pPr>
        <w:tabs>
          <w:tab w:val="left" w:pos="440"/>
        </w:tabs>
        <w:ind w:left="440" w:hanging="440"/>
        <w:jc w:val="both"/>
        <w:rPr/>
      </w:pPr>
      <w:r w:rsidDel="00000000" w:rsidR="00000000" w:rsidRPr="00000000">
        <w:rPr>
          <w:rtl w:val="0"/>
        </w:rPr>
        <w:tab/>
        <w:t xml:space="preserve">PV of costs</w:t>
      </w:r>
      <w:r w:rsidDel="00000000" w:rsidR="00000000" w:rsidRPr="00000000">
        <w:rPr>
          <w:vertAlign w:val="subscript"/>
          <w:rtl w:val="0"/>
        </w:rPr>
        <w:t xml:space="preserve">A</w:t>
      </w:r>
      <w:r w:rsidDel="00000000" w:rsidR="00000000" w:rsidRPr="00000000">
        <w:rPr>
          <w:rtl w:val="0"/>
        </w:rPr>
        <w:t xml:space="preserve"> = –$17,254,029.93</w:t>
      </w:r>
    </w:p>
    <w:p w:rsidR="00000000" w:rsidDel="00000000" w:rsidP="00000000" w:rsidRDefault="00000000" w:rsidRPr="00000000" w14:paraId="00000272">
      <w:pPr>
        <w:tabs>
          <w:tab w:val="left" w:pos="440"/>
        </w:tabs>
        <w:ind w:left="440" w:hanging="440"/>
        <w:jc w:val="both"/>
        <w:rPr/>
      </w:pPr>
      <w:r w:rsidDel="00000000" w:rsidR="00000000" w:rsidRPr="00000000">
        <w:rPr>
          <w:rtl w:val="0"/>
        </w:rPr>
      </w:r>
    </w:p>
    <w:p w:rsidR="00000000" w:rsidDel="00000000" w:rsidP="00000000" w:rsidRDefault="00000000" w:rsidRPr="00000000" w14:paraId="00000273">
      <w:pPr>
        <w:tabs>
          <w:tab w:val="left" w:pos="440"/>
        </w:tabs>
        <w:ind w:left="440" w:hanging="440"/>
        <w:jc w:val="both"/>
        <w:rPr/>
      </w:pPr>
      <w:r w:rsidDel="00000000" w:rsidR="00000000" w:rsidRPr="00000000">
        <w:rPr>
          <w:rtl w:val="0"/>
        </w:rPr>
        <w:tab/>
        <w:t xml:space="preserve">EAC</w:t>
      </w:r>
      <w:r w:rsidDel="00000000" w:rsidR="00000000" w:rsidRPr="00000000">
        <w:rPr>
          <w:vertAlign w:val="subscript"/>
          <w:rtl w:val="0"/>
        </w:rPr>
        <w:t xml:space="preserve">A</w:t>
      </w:r>
      <w:r w:rsidDel="00000000" w:rsidR="00000000" w:rsidRPr="00000000">
        <w:rPr>
          <w:rtl w:val="0"/>
        </w:rPr>
        <w:t xml:space="preserve"> = –$17,254,029.93/(PVIFA</w:t>
      </w:r>
      <w:r w:rsidDel="00000000" w:rsidR="00000000" w:rsidRPr="00000000">
        <w:rPr>
          <w:vertAlign w:val="subscript"/>
          <w:rtl w:val="0"/>
        </w:rPr>
        <w:t xml:space="preserve">10%,6</w:t>
      </w:r>
      <w:r w:rsidDel="00000000" w:rsidR="00000000" w:rsidRPr="00000000">
        <w:rPr>
          <w:rtl w:val="0"/>
        </w:rPr>
        <w:t xml:space="preserve">) </w:t>
      </w:r>
    </w:p>
    <w:p w:rsidR="00000000" w:rsidDel="00000000" w:rsidP="00000000" w:rsidRDefault="00000000" w:rsidRPr="00000000" w14:paraId="00000274">
      <w:pPr>
        <w:tabs>
          <w:tab w:val="left" w:pos="440"/>
        </w:tabs>
        <w:ind w:left="440" w:hanging="440"/>
        <w:jc w:val="both"/>
        <w:rPr/>
      </w:pPr>
      <w:r w:rsidDel="00000000" w:rsidR="00000000" w:rsidRPr="00000000">
        <w:rPr>
          <w:rtl w:val="0"/>
        </w:rPr>
        <w:tab/>
        <w:t xml:space="preserve">EAC</w:t>
      </w:r>
      <w:r w:rsidDel="00000000" w:rsidR="00000000" w:rsidRPr="00000000">
        <w:rPr>
          <w:vertAlign w:val="subscript"/>
          <w:rtl w:val="0"/>
        </w:rPr>
        <w:t xml:space="preserve">A</w:t>
      </w:r>
      <w:r w:rsidDel="00000000" w:rsidR="00000000" w:rsidRPr="00000000">
        <w:rPr>
          <w:rtl w:val="0"/>
        </w:rPr>
        <w:t xml:space="preserve"> = –$3,961,652.61</w:t>
      </w:r>
    </w:p>
    <w:p w:rsidR="00000000" w:rsidDel="00000000" w:rsidP="00000000" w:rsidRDefault="00000000" w:rsidRPr="00000000" w14:paraId="00000275">
      <w:pPr>
        <w:tabs>
          <w:tab w:val="left" w:pos="440"/>
        </w:tabs>
        <w:ind w:left="440" w:hanging="440"/>
        <w:jc w:val="both"/>
        <w:rPr/>
      </w:pPr>
      <w:r w:rsidDel="00000000" w:rsidR="00000000" w:rsidRPr="00000000">
        <w:rPr>
          <w:rtl w:val="0"/>
        </w:rPr>
      </w:r>
    </w:p>
    <w:p w:rsidR="00000000" w:rsidDel="00000000" w:rsidP="00000000" w:rsidRDefault="00000000" w:rsidRPr="00000000" w14:paraId="00000276">
      <w:pPr>
        <w:tabs>
          <w:tab w:val="left" w:pos="440"/>
        </w:tabs>
        <w:ind w:left="440" w:hanging="440"/>
        <w:jc w:val="both"/>
        <w:rPr/>
      </w:pPr>
      <w:r w:rsidDel="00000000" w:rsidR="00000000" w:rsidRPr="00000000">
        <w:rPr>
          <w:rtl w:val="0"/>
        </w:rPr>
        <w:tab/>
        <w:t xml:space="preserve">And the PV of costs and EAC for Machine B is:</w:t>
      </w:r>
    </w:p>
    <w:p w:rsidR="00000000" w:rsidDel="00000000" w:rsidP="00000000" w:rsidRDefault="00000000" w:rsidRPr="00000000" w14:paraId="00000277">
      <w:pPr>
        <w:tabs>
          <w:tab w:val="left" w:pos="440"/>
        </w:tabs>
        <w:ind w:left="440" w:hanging="440"/>
        <w:jc w:val="both"/>
        <w:rPr/>
      </w:pPr>
      <w:r w:rsidDel="00000000" w:rsidR="00000000" w:rsidRPr="00000000">
        <w:rPr>
          <w:rtl w:val="0"/>
        </w:rPr>
      </w:r>
    </w:p>
    <w:p w:rsidR="00000000" w:rsidDel="00000000" w:rsidP="00000000" w:rsidRDefault="00000000" w:rsidRPr="00000000" w14:paraId="00000278">
      <w:pPr>
        <w:tabs>
          <w:tab w:val="left" w:pos="440"/>
        </w:tabs>
        <w:ind w:left="440" w:hanging="440"/>
        <w:jc w:val="both"/>
        <w:rPr/>
      </w:pPr>
      <w:r w:rsidDel="00000000" w:rsidR="00000000" w:rsidRPr="00000000">
        <w:rPr>
          <w:rtl w:val="0"/>
        </w:rPr>
        <w:tab/>
        <w:t xml:space="preserve">PV of costs</w:t>
      </w:r>
      <w:r w:rsidDel="00000000" w:rsidR="00000000" w:rsidRPr="00000000">
        <w:rPr>
          <w:vertAlign w:val="subscript"/>
          <w:rtl w:val="0"/>
        </w:rPr>
        <w:t xml:space="preserve">B</w:t>
      </w:r>
      <w:r w:rsidDel="00000000" w:rsidR="00000000" w:rsidRPr="00000000">
        <w:rPr>
          <w:rtl w:val="0"/>
        </w:rPr>
        <w:t xml:space="preserve"> = –$5,400,000 – 2,927,350(PVIFA</w:t>
      </w:r>
      <w:r w:rsidDel="00000000" w:rsidR="00000000" w:rsidRPr="00000000">
        <w:rPr>
          <w:vertAlign w:val="subscript"/>
          <w:rtl w:val="0"/>
        </w:rPr>
        <w:t xml:space="preserve">10%,9</w:t>
      </w:r>
      <w:r w:rsidDel="00000000" w:rsidR="00000000" w:rsidRPr="00000000">
        <w:rPr>
          <w:rtl w:val="0"/>
        </w:rPr>
        <w:t xml:space="preserve">) </w:t>
      </w:r>
    </w:p>
    <w:p w:rsidR="00000000" w:rsidDel="00000000" w:rsidP="00000000" w:rsidRDefault="00000000" w:rsidRPr="00000000" w14:paraId="00000279">
      <w:pPr>
        <w:tabs>
          <w:tab w:val="left" w:pos="440"/>
        </w:tabs>
        <w:ind w:left="440" w:hanging="440"/>
        <w:jc w:val="both"/>
        <w:rPr/>
      </w:pPr>
      <w:r w:rsidDel="00000000" w:rsidR="00000000" w:rsidRPr="00000000">
        <w:rPr>
          <w:rtl w:val="0"/>
        </w:rPr>
        <w:tab/>
        <w:t xml:space="preserve">PV of costs</w:t>
      </w:r>
      <w:r w:rsidDel="00000000" w:rsidR="00000000" w:rsidRPr="00000000">
        <w:rPr>
          <w:vertAlign w:val="subscript"/>
          <w:rtl w:val="0"/>
        </w:rPr>
        <w:t xml:space="preserve">B </w:t>
      </w:r>
      <w:r w:rsidDel="00000000" w:rsidR="00000000" w:rsidRPr="00000000">
        <w:rPr>
          <w:rtl w:val="0"/>
        </w:rPr>
        <w:t xml:space="preserve">= –$22,258,678.37</w:t>
      </w:r>
    </w:p>
    <w:p w:rsidR="00000000" w:rsidDel="00000000" w:rsidP="00000000" w:rsidRDefault="00000000" w:rsidRPr="00000000" w14:paraId="0000027A">
      <w:pPr>
        <w:tabs>
          <w:tab w:val="left" w:pos="440"/>
        </w:tabs>
        <w:ind w:left="440" w:hanging="440"/>
        <w:jc w:val="both"/>
        <w:rPr/>
      </w:pPr>
      <w:r w:rsidDel="00000000" w:rsidR="00000000" w:rsidRPr="00000000">
        <w:rPr>
          <w:rtl w:val="0"/>
        </w:rPr>
      </w:r>
    </w:p>
    <w:p w:rsidR="00000000" w:rsidDel="00000000" w:rsidP="00000000" w:rsidRDefault="00000000" w:rsidRPr="00000000" w14:paraId="0000027B">
      <w:pPr>
        <w:tabs>
          <w:tab w:val="left" w:pos="440"/>
        </w:tabs>
        <w:ind w:left="440" w:hanging="440"/>
        <w:jc w:val="both"/>
        <w:rPr/>
      </w:pPr>
      <w:r w:rsidDel="00000000" w:rsidR="00000000" w:rsidRPr="00000000">
        <w:rPr>
          <w:rtl w:val="0"/>
        </w:rPr>
        <w:tab/>
        <w:t xml:space="preserve">EAC</w:t>
      </w:r>
      <w:r w:rsidDel="00000000" w:rsidR="00000000" w:rsidRPr="00000000">
        <w:rPr>
          <w:vertAlign w:val="subscript"/>
          <w:rtl w:val="0"/>
        </w:rPr>
        <w:t xml:space="preserve">B</w:t>
      </w:r>
      <w:r w:rsidDel="00000000" w:rsidR="00000000" w:rsidRPr="00000000">
        <w:rPr>
          <w:rtl w:val="0"/>
        </w:rPr>
        <w:t xml:space="preserve"> = –$22,258,678.37/(PVIFA</w:t>
      </w:r>
      <w:r w:rsidDel="00000000" w:rsidR="00000000" w:rsidRPr="00000000">
        <w:rPr>
          <w:vertAlign w:val="subscript"/>
          <w:rtl w:val="0"/>
        </w:rPr>
        <w:t xml:space="preserve">10%,9</w:t>
      </w:r>
      <w:r w:rsidDel="00000000" w:rsidR="00000000" w:rsidRPr="00000000">
        <w:rPr>
          <w:rtl w:val="0"/>
        </w:rPr>
        <w:t xml:space="preserve">) </w:t>
      </w:r>
    </w:p>
    <w:p w:rsidR="00000000" w:rsidDel="00000000" w:rsidP="00000000" w:rsidRDefault="00000000" w:rsidRPr="00000000" w14:paraId="0000027C">
      <w:pPr>
        <w:tabs>
          <w:tab w:val="left" w:pos="440"/>
        </w:tabs>
        <w:ind w:left="440" w:hanging="440"/>
        <w:jc w:val="both"/>
        <w:rPr/>
      </w:pPr>
      <w:r w:rsidDel="00000000" w:rsidR="00000000" w:rsidRPr="00000000">
        <w:rPr>
          <w:rtl w:val="0"/>
        </w:rPr>
        <w:tab/>
        <w:t xml:space="preserve">EAC</w:t>
      </w:r>
      <w:r w:rsidDel="00000000" w:rsidR="00000000" w:rsidRPr="00000000">
        <w:rPr>
          <w:vertAlign w:val="subscript"/>
          <w:rtl w:val="0"/>
        </w:rPr>
        <w:t xml:space="preserve">B</w:t>
      </w:r>
      <w:r w:rsidDel="00000000" w:rsidR="00000000" w:rsidRPr="00000000">
        <w:rPr>
          <w:rtl w:val="0"/>
        </w:rPr>
        <w:t xml:space="preserve"> = –$3,865,008.91</w:t>
      </w:r>
    </w:p>
    <w:p w:rsidR="00000000" w:rsidDel="00000000" w:rsidP="00000000" w:rsidRDefault="00000000" w:rsidRPr="00000000" w14:paraId="0000027D">
      <w:pPr>
        <w:tabs>
          <w:tab w:val="left" w:pos="440"/>
        </w:tabs>
        <w:ind w:left="440" w:hanging="440"/>
        <w:jc w:val="both"/>
        <w:rPr/>
      </w:pPr>
      <w:r w:rsidDel="00000000" w:rsidR="00000000" w:rsidRPr="00000000">
        <w:rPr>
          <w:rtl w:val="0"/>
        </w:rPr>
      </w:r>
    </w:p>
    <w:p w:rsidR="00000000" w:rsidDel="00000000" w:rsidP="00000000" w:rsidRDefault="00000000" w:rsidRPr="00000000" w14:paraId="0000027E">
      <w:pPr>
        <w:tabs>
          <w:tab w:val="left" w:pos="440"/>
        </w:tabs>
        <w:ind w:left="440" w:hanging="440"/>
        <w:jc w:val="both"/>
        <w:rPr/>
      </w:pPr>
      <w:r w:rsidDel="00000000" w:rsidR="00000000" w:rsidRPr="00000000">
        <w:rPr>
          <w:rtl w:val="0"/>
        </w:rPr>
        <w:tab/>
        <w:t xml:space="preserve">You should choose Machine B since it has a less negative EAC.</w:t>
      </w:r>
    </w:p>
    <w:p w:rsidR="00000000" w:rsidDel="00000000" w:rsidP="00000000" w:rsidRDefault="00000000" w:rsidRPr="00000000" w14:paraId="0000027F">
      <w:pPr>
        <w:tabs>
          <w:tab w:val="left" w:pos="440"/>
        </w:tabs>
        <w:ind w:left="440" w:hanging="440"/>
        <w:jc w:val="both"/>
        <w:rPr/>
      </w:pPr>
      <w:r w:rsidDel="00000000" w:rsidR="00000000" w:rsidRPr="00000000">
        <w:rPr>
          <w:rtl w:val="0"/>
        </w:rPr>
      </w:r>
    </w:p>
    <w:p w:rsidR="00000000" w:rsidDel="00000000" w:rsidP="00000000" w:rsidRDefault="00000000" w:rsidRPr="00000000" w14:paraId="00000280">
      <w:pPr>
        <w:tabs>
          <w:tab w:val="left" w:pos="440"/>
        </w:tabs>
        <w:ind w:left="440" w:hanging="440"/>
        <w:jc w:val="both"/>
        <w:rPr/>
      </w:pPr>
      <w:r w:rsidDel="00000000" w:rsidR="00000000" w:rsidRPr="00000000">
        <w:rPr>
          <w:b w:val="1"/>
          <w:rtl w:val="0"/>
        </w:rPr>
        <w:t xml:space="preserve">19.</w:t>
      </w:r>
      <w:r w:rsidDel="00000000" w:rsidR="00000000" w:rsidRPr="00000000">
        <w:rPr>
          <w:rtl w:val="0"/>
        </w:rPr>
        <w:tab/>
        <w:t xml:space="preserve">When we are dealing with nominal cash flows, we must be careful to discount cash flows at the nominal interest rate, and we must discount real cash flows using the real interest rate. Project A’s cash flows are in real terms, so we need to find the real interest rate. Using the Fisher equation, the real interest rate is:</w:t>
      </w:r>
    </w:p>
    <w:p w:rsidR="00000000" w:rsidDel="00000000" w:rsidP="00000000" w:rsidRDefault="00000000" w:rsidRPr="00000000" w14:paraId="00000281">
      <w:pPr>
        <w:tabs>
          <w:tab w:val="left" w:pos="440"/>
        </w:tabs>
        <w:ind w:left="440" w:hanging="440"/>
        <w:jc w:val="both"/>
        <w:rPr/>
      </w:pPr>
      <w:r w:rsidDel="00000000" w:rsidR="00000000" w:rsidRPr="00000000">
        <w:rPr>
          <w:rtl w:val="0"/>
        </w:rPr>
      </w:r>
    </w:p>
    <w:p w:rsidR="00000000" w:rsidDel="00000000" w:rsidP="00000000" w:rsidRDefault="00000000" w:rsidRPr="00000000" w14:paraId="00000282">
      <w:pPr>
        <w:tabs>
          <w:tab w:val="left" w:pos="440"/>
        </w:tabs>
        <w:ind w:left="440" w:hanging="440"/>
        <w:jc w:val="both"/>
        <w:rPr/>
      </w:pPr>
      <w:r w:rsidDel="00000000" w:rsidR="00000000" w:rsidRPr="00000000">
        <w:rPr>
          <w:rtl w:val="0"/>
        </w:rPr>
        <w:tab/>
        <w:t xml:space="preserve">1 + </w:t>
      </w:r>
      <w:r w:rsidDel="00000000" w:rsidR="00000000" w:rsidRPr="00000000">
        <w:rPr>
          <w:i w:val="1"/>
          <w:rtl w:val="0"/>
        </w:rPr>
        <w:t xml:space="preserve">R</w:t>
      </w:r>
      <w:r w:rsidDel="00000000" w:rsidR="00000000" w:rsidRPr="00000000">
        <w:rPr>
          <w:rtl w:val="0"/>
        </w:rPr>
        <w:t xml:space="preserve"> = (1 + </w:t>
      </w:r>
      <w:r w:rsidDel="00000000" w:rsidR="00000000" w:rsidRPr="00000000">
        <w:rPr>
          <w:i w:val="1"/>
          <w:rtl w:val="0"/>
        </w:rPr>
        <w:t xml:space="preserve">r</w:t>
      </w:r>
      <w:r w:rsidDel="00000000" w:rsidR="00000000" w:rsidRPr="00000000">
        <w:rPr>
          <w:rtl w:val="0"/>
        </w:rPr>
        <w:t xml:space="preserve">)(1 + </w:t>
      </w:r>
      <w:r w:rsidDel="00000000" w:rsidR="00000000" w:rsidRPr="00000000">
        <w:rPr>
          <w:i w:val="1"/>
          <w:rtl w:val="0"/>
        </w:rPr>
        <w:t xml:space="preserve">h</w:t>
      </w:r>
      <w:r w:rsidDel="00000000" w:rsidR="00000000" w:rsidRPr="00000000">
        <w:rPr>
          <w:rtl w:val="0"/>
        </w:rPr>
        <w:t xml:space="preserve">)</w:t>
      </w:r>
    </w:p>
    <w:p w:rsidR="00000000" w:rsidDel="00000000" w:rsidP="00000000" w:rsidRDefault="00000000" w:rsidRPr="00000000" w14:paraId="00000283">
      <w:pPr>
        <w:tabs>
          <w:tab w:val="left" w:pos="440"/>
        </w:tabs>
        <w:ind w:left="440" w:hanging="440"/>
        <w:jc w:val="both"/>
        <w:rPr/>
      </w:pPr>
      <w:r w:rsidDel="00000000" w:rsidR="00000000" w:rsidRPr="00000000">
        <w:rPr>
          <w:rtl w:val="0"/>
        </w:rPr>
        <w:tab/>
        <w:t xml:space="preserve">1.11 = (1 + </w:t>
      </w:r>
      <w:r w:rsidDel="00000000" w:rsidR="00000000" w:rsidRPr="00000000">
        <w:rPr>
          <w:i w:val="1"/>
          <w:rtl w:val="0"/>
        </w:rPr>
        <w:t xml:space="preserve">r</w:t>
      </w:r>
      <w:r w:rsidDel="00000000" w:rsidR="00000000" w:rsidRPr="00000000">
        <w:rPr>
          <w:rtl w:val="0"/>
        </w:rPr>
        <w:t xml:space="preserve">)(1 + .04)</w:t>
      </w:r>
    </w:p>
    <w:p w:rsidR="00000000" w:rsidDel="00000000" w:rsidP="00000000" w:rsidRDefault="00000000" w:rsidRPr="00000000" w14:paraId="00000284">
      <w:pPr>
        <w:tabs>
          <w:tab w:val="left" w:pos="440"/>
        </w:tabs>
        <w:ind w:left="440" w:hanging="440"/>
        <w:jc w:val="both"/>
        <w:rPr/>
      </w:pPr>
      <w:r w:rsidDel="00000000" w:rsidR="00000000" w:rsidRPr="00000000">
        <w:rPr>
          <w:rtl w:val="0"/>
        </w:rPr>
        <w:tab/>
      </w:r>
      <w:r w:rsidDel="00000000" w:rsidR="00000000" w:rsidRPr="00000000">
        <w:rPr>
          <w:i w:val="1"/>
          <w:rtl w:val="0"/>
        </w:rPr>
        <w:t xml:space="preserve">r</w:t>
      </w:r>
      <w:r w:rsidDel="00000000" w:rsidR="00000000" w:rsidRPr="00000000">
        <w:rPr>
          <w:rtl w:val="0"/>
        </w:rPr>
        <w:t xml:space="preserve"> = .0673, or 6.73%</w:t>
      </w:r>
    </w:p>
    <w:p w:rsidR="00000000" w:rsidDel="00000000" w:rsidP="00000000" w:rsidRDefault="00000000" w:rsidRPr="00000000" w14:paraId="00000285">
      <w:pPr>
        <w:tabs>
          <w:tab w:val="left" w:pos="440"/>
        </w:tabs>
        <w:ind w:left="440" w:hanging="440"/>
        <w:jc w:val="both"/>
        <w:rPr/>
      </w:pPr>
      <w:r w:rsidDel="00000000" w:rsidR="00000000" w:rsidRPr="00000000">
        <w:rPr>
          <w:rtl w:val="0"/>
        </w:rPr>
      </w:r>
    </w:p>
    <w:p w:rsidR="00000000" w:rsidDel="00000000" w:rsidP="00000000" w:rsidRDefault="00000000" w:rsidRPr="00000000" w14:paraId="00000286">
      <w:pPr>
        <w:tabs>
          <w:tab w:val="left" w:pos="440"/>
        </w:tabs>
        <w:ind w:left="440" w:hanging="440"/>
        <w:jc w:val="both"/>
        <w:rPr/>
      </w:pPr>
      <w:r w:rsidDel="00000000" w:rsidR="00000000" w:rsidRPr="00000000">
        <w:rPr>
          <w:rtl w:val="0"/>
        </w:rPr>
        <w:tab/>
        <w:t xml:space="preserve">So, the NPV of Project A’s real cash flows, discounting at the real interest rate, is:</w:t>
      </w:r>
    </w:p>
    <w:p w:rsidR="00000000" w:rsidDel="00000000" w:rsidP="00000000" w:rsidRDefault="00000000" w:rsidRPr="00000000" w14:paraId="00000287">
      <w:pPr>
        <w:tabs>
          <w:tab w:val="left" w:pos="440"/>
        </w:tabs>
        <w:ind w:left="440" w:hanging="440"/>
        <w:jc w:val="both"/>
        <w:rPr/>
      </w:pPr>
      <w:r w:rsidDel="00000000" w:rsidR="00000000" w:rsidRPr="00000000">
        <w:rPr>
          <w:rtl w:val="0"/>
        </w:rPr>
      </w:r>
    </w:p>
    <w:p w:rsidR="00000000" w:rsidDel="00000000" w:rsidP="00000000" w:rsidRDefault="00000000" w:rsidRPr="00000000" w14:paraId="00000288">
      <w:pPr>
        <w:tabs>
          <w:tab w:val="left" w:pos="440"/>
        </w:tabs>
        <w:ind w:left="440" w:hanging="440"/>
        <w:jc w:val="both"/>
        <w:rPr/>
      </w:pPr>
      <w:r w:rsidDel="00000000" w:rsidR="00000000" w:rsidRPr="00000000">
        <w:rPr>
          <w:rtl w:val="0"/>
        </w:rPr>
        <w:tab/>
        <w:t xml:space="preserve">NPV = –$42,000 + $21,000/1.0673 + $19,000/1.0673</w:t>
      </w:r>
      <w:r w:rsidDel="00000000" w:rsidR="00000000" w:rsidRPr="00000000">
        <w:rPr>
          <w:vertAlign w:val="superscript"/>
          <w:rtl w:val="0"/>
        </w:rPr>
        <w:t xml:space="preserve">2</w:t>
      </w:r>
      <w:r w:rsidDel="00000000" w:rsidR="00000000" w:rsidRPr="00000000">
        <w:rPr>
          <w:rtl w:val="0"/>
        </w:rPr>
        <w:t xml:space="preserve"> + $17,000/1.0673</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289">
      <w:pPr>
        <w:tabs>
          <w:tab w:val="left" w:pos="440"/>
        </w:tabs>
        <w:ind w:left="440" w:hanging="440"/>
        <w:jc w:val="both"/>
        <w:rPr/>
      </w:pPr>
      <w:r w:rsidDel="00000000" w:rsidR="00000000" w:rsidRPr="00000000">
        <w:rPr>
          <w:rtl w:val="0"/>
        </w:rPr>
        <w:tab/>
        <w:t xml:space="preserve">NPV = $8,337.19</w:t>
      </w:r>
    </w:p>
    <w:p w:rsidR="00000000" w:rsidDel="00000000" w:rsidP="00000000" w:rsidRDefault="00000000" w:rsidRPr="00000000" w14:paraId="0000028A">
      <w:pPr>
        <w:tabs>
          <w:tab w:val="left" w:pos="440"/>
        </w:tabs>
        <w:ind w:left="440" w:hanging="440"/>
        <w:jc w:val="both"/>
        <w:rPr/>
      </w:pPr>
      <w:r w:rsidDel="00000000" w:rsidR="00000000" w:rsidRPr="00000000">
        <w:rPr>
          <w:rtl w:val="0"/>
        </w:rPr>
      </w:r>
    </w:p>
    <w:p w:rsidR="00000000" w:rsidDel="00000000" w:rsidP="00000000" w:rsidRDefault="00000000" w:rsidRPr="00000000" w14:paraId="0000028B">
      <w:pPr>
        <w:tabs>
          <w:tab w:val="left" w:pos="440"/>
        </w:tabs>
        <w:ind w:left="440" w:hanging="440"/>
        <w:jc w:val="both"/>
        <w:rPr/>
      </w:pPr>
      <w:r w:rsidDel="00000000" w:rsidR="00000000" w:rsidRPr="00000000">
        <w:rPr>
          <w:rtl w:val="0"/>
        </w:rPr>
        <w:tab/>
        <w:t xml:space="preserve">Project B’s cash flow are in nominal terms, so the NPV discounted at the nominal interest rate is:</w:t>
      </w:r>
    </w:p>
    <w:p w:rsidR="00000000" w:rsidDel="00000000" w:rsidP="00000000" w:rsidRDefault="00000000" w:rsidRPr="00000000" w14:paraId="0000028C">
      <w:pPr>
        <w:tabs>
          <w:tab w:val="left" w:pos="440"/>
        </w:tabs>
        <w:ind w:left="440" w:hanging="440"/>
        <w:jc w:val="both"/>
        <w:rPr/>
      </w:pPr>
      <w:r w:rsidDel="00000000" w:rsidR="00000000" w:rsidRPr="00000000">
        <w:rPr>
          <w:rtl w:val="0"/>
        </w:rPr>
      </w:r>
    </w:p>
    <w:p w:rsidR="00000000" w:rsidDel="00000000" w:rsidP="00000000" w:rsidRDefault="00000000" w:rsidRPr="00000000" w14:paraId="0000028D">
      <w:pPr>
        <w:tabs>
          <w:tab w:val="left" w:pos="440"/>
        </w:tabs>
        <w:ind w:left="440" w:hanging="440"/>
        <w:jc w:val="both"/>
        <w:rPr/>
      </w:pPr>
      <w:r w:rsidDel="00000000" w:rsidR="00000000" w:rsidRPr="00000000">
        <w:rPr>
          <w:rtl w:val="0"/>
        </w:rPr>
        <w:tab/>
        <w:t xml:space="preserve">NPV = –$53,000 + $24,000/1.11 + $25,000/1.11</w:t>
      </w:r>
      <w:r w:rsidDel="00000000" w:rsidR="00000000" w:rsidRPr="00000000">
        <w:rPr>
          <w:vertAlign w:val="superscript"/>
          <w:rtl w:val="0"/>
        </w:rPr>
        <w:t xml:space="preserve">2</w:t>
      </w:r>
      <w:r w:rsidDel="00000000" w:rsidR="00000000" w:rsidRPr="00000000">
        <w:rPr>
          <w:rtl w:val="0"/>
        </w:rPr>
        <w:t xml:space="preserve"> + $23,000/1.11</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28E">
      <w:pPr>
        <w:tabs>
          <w:tab w:val="left" w:pos="440"/>
        </w:tabs>
        <w:ind w:left="440" w:hanging="440"/>
        <w:jc w:val="both"/>
        <w:rPr/>
      </w:pPr>
      <w:r w:rsidDel="00000000" w:rsidR="00000000" w:rsidRPr="00000000">
        <w:rPr>
          <w:rtl w:val="0"/>
        </w:rPr>
        <w:tab/>
        <w:t xml:space="preserve">NPV = $5,729.58</w:t>
      </w:r>
    </w:p>
    <w:p w:rsidR="00000000" w:rsidDel="00000000" w:rsidP="00000000" w:rsidRDefault="00000000" w:rsidRPr="00000000" w14:paraId="0000028F">
      <w:pPr>
        <w:tabs>
          <w:tab w:val="left" w:pos="440"/>
        </w:tabs>
        <w:ind w:left="440" w:hanging="440"/>
        <w:jc w:val="both"/>
        <w:rPr/>
      </w:pPr>
      <w:r w:rsidDel="00000000" w:rsidR="00000000" w:rsidRPr="00000000">
        <w:rPr>
          <w:rtl w:val="0"/>
        </w:rPr>
      </w:r>
    </w:p>
    <w:p w:rsidR="00000000" w:rsidDel="00000000" w:rsidP="00000000" w:rsidRDefault="00000000" w:rsidRPr="00000000" w14:paraId="00000290">
      <w:pPr>
        <w:tabs>
          <w:tab w:val="left" w:pos="440"/>
        </w:tabs>
        <w:ind w:left="440" w:hanging="440"/>
        <w:jc w:val="both"/>
        <w:rPr/>
      </w:pPr>
      <w:r w:rsidDel="00000000" w:rsidR="00000000" w:rsidRPr="00000000">
        <w:rPr>
          <w:rtl w:val="0"/>
        </w:rPr>
        <w:tab/>
        <w:t xml:space="preserve">We should accept Project A if the projects are mutually exclusive since it has the highest NPV.</w:t>
      </w:r>
    </w:p>
    <w:p w:rsidR="00000000" w:rsidDel="00000000" w:rsidP="00000000" w:rsidRDefault="00000000" w:rsidRPr="00000000" w14:paraId="00000291">
      <w:pPr>
        <w:tabs>
          <w:tab w:val="left" w:pos="440"/>
        </w:tabs>
        <w:ind w:left="440" w:hanging="440"/>
        <w:jc w:val="both"/>
        <w:rPr/>
      </w:pPr>
      <w:r w:rsidDel="00000000" w:rsidR="00000000" w:rsidRPr="00000000">
        <w:rPr>
          <w:rtl w:val="0"/>
        </w:rPr>
      </w:r>
    </w:p>
    <w:p w:rsidR="00000000" w:rsidDel="00000000" w:rsidP="00000000" w:rsidRDefault="00000000" w:rsidRPr="00000000" w14:paraId="00000292">
      <w:pPr>
        <w:tabs>
          <w:tab w:val="left" w:pos="446"/>
          <w:tab w:val="left" w:pos="720"/>
          <w:tab w:val="left" w:pos="1440"/>
          <w:tab w:val="left" w:pos="2520"/>
        </w:tabs>
        <w:ind w:left="446" w:hanging="446"/>
        <w:jc w:val="both"/>
        <w:rPr>
          <w:color w:val="000000"/>
        </w:rPr>
      </w:pPr>
      <w:r w:rsidDel="00000000" w:rsidR="00000000" w:rsidRPr="00000000">
        <w:rPr>
          <w:b w:val="1"/>
          <w:highlight w:val="yellow"/>
          <w:rtl w:val="0"/>
        </w:rPr>
        <w:t xml:space="preserve">20.</w:t>
      </w:r>
      <w:r w:rsidDel="00000000" w:rsidR="00000000" w:rsidRPr="00000000">
        <w:rPr>
          <w:rtl w:val="0"/>
        </w:rPr>
        <w:tab/>
        <w:t xml:space="preserve">To determine the value of a firm, we can find the present value of the firm’s future cash flows. No depreciation is given, so we can assume depreciation is zero. Using the tax shield approach, we can find the present value of the aftertax revenues, and the present value of the aftertax costs. The required return, growth rates, price, and costs are all given in real terms. Subtracting the costs from the revenues will give us the value of the firm’s cash flows. We must calculate the present value of each separately since each is growing at a different rate. First, we will find the present value of the revenues. The revenues in Year 1 will be the number of bottles sold, times the price per bottle, or:</w:t>
      </w:r>
      <w:r w:rsidDel="00000000" w:rsidR="00000000" w:rsidRPr="00000000">
        <w:rPr>
          <w:rtl w:val="0"/>
        </w:rPr>
      </w:r>
    </w:p>
    <w:p w:rsidR="00000000" w:rsidDel="00000000" w:rsidP="00000000" w:rsidRDefault="00000000" w:rsidRPr="00000000" w14:paraId="00000293">
      <w:pPr>
        <w:tabs>
          <w:tab w:val="left" w:pos="446"/>
          <w:tab w:val="left" w:pos="720"/>
          <w:tab w:val="left" w:pos="1440"/>
          <w:tab w:val="left" w:pos="2520"/>
        </w:tabs>
        <w:ind w:left="446" w:hanging="446"/>
        <w:rPr>
          <w:color w:val="000000"/>
        </w:rPr>
      </w:pPr>
      <w:r w:rsidDel="00000000" w:rsidR="00000000" w:rsidRPr="00000000">
        <w:rPr>
          <w:color w:val="000000"/>
          <w:rtl w:val="0"/>
        </w:rPr>
        <w:tab/>
      </w:r>
    </w:p>
    <w:p w:rsidR="00000000" w:rsidDel="00000000" w:rsidP="00000000" w:rsidRDefault="00000000" w:rsidRPr="00000000" w14:paraId="00000294">
      <w:pPr>
        <w:tabs>
          <w:tab w:val="left" w:pos="446"/>
        </w:tabs>
        <w:ind w:left="446" w:hanging="446"/>
        <w:rPr>
          <w:color w:val="000000"/>
        </w:rPr>
      </w:pPr>
      <w:r w:rsidDel="00000000" w:rsidR="00000000" w:rsidRPr="00000000">
        <w:rPr>
          <w:color w:val="000000"/>
          <w:rtl w:val="0"/>
        </w:rPr>
        <w:tab/>
        <w:t xml:space="preserve">Aftertax revenue in Year 1 in real terms = (3,400,000 × $1.43)(1 – .21) </w:t>
      </w:r>
    </w:p>
    <w:p w:rsidR="00000000" w:rsidDel="00000000" w:rsidP="00000000" w:rsidRDefault="00000000" w:rsidRPr="00000000" w14:paraId="00000295">
      <w:pPr>
        <w:tabs>
          <w:tab w:val="left" w:pos="446"/>
        </w:tabs>
        <w:ind w:left="446" w:hanging="446"/>
        <w:rPr>
          <w:color w:val="000000"/>
        </w:rPr>
      </w:pPr>
      <w:r w:rsidDel="00000000" w:rsidR="00000000" w:rsidRPr="00000000">
        <w:rPr>
          <w:color w:val="000000"/>
          <w:rtl w:val="0"/>
        </w:rPr>
        <w:tab/>
        <w:t xml:space="preserve">Aftertax revenue in Year 1 in real terms = $3,840,980</w:t>
      </w:r>
    </w:p>
    <w:p w:rsidR="00000000" w:rsidDel="00000000" w:rsidP="00000000" w:rsidRDefault="00000000" w:rsidRPr="00000000" w14:paraId="00000296">
      <w:pPr>
        <w:tabs>
          <w:tab w:val="left" w:pos="446"/>
          <w:tab w:val="left" w:pos="720"/>
          <w:tab w:val="left" w:pos="907"/>
          <w:tab w:val="left" w:pos="1440"/>
          <w:tab w:val="left" w:pos="2520"/>
        </w:tabs>
        <w:ind w:left="446" w:hanging="446"/>
        <w:rPr>
          <w:color w:val="000000"/>
        </w:rPr>
      </w:pPr>
      <w:r w:rsidDel="00000000" w:rsidR="00000000" w:rsidRPr="00000000">
        <w:rPr>
          <w:rtl w:val="0"/>
        </w:rPr>
      </w:r>
    </w:p>
    <w:p w:rsidR="00000000" w:rsidDel="00000000" w:rsidP="00000000" w:rsidRDefault="00000000" w:rsidRPr="00000000" w14:paraId="00000297">
      <w:pPr>
        <w:tabs>
          <w:tab w:val="left" w:pos="446"/>
          <w:tab w:val="left" w:pos="907"/>
          <w:tab w:val="left" w:pos="1440"/>
          <w:tab w:val="left" w:pos="2520"/>
        </w:tabs>
        <w:ind w:left="446" w:hanging="446"/>
        <w:jc w:val="both"/>
        <w:rPr>
          <w:color w:val="000000"/>
        </w:rPr>
      </w:pPr>
      <w:r w:rsidDel="00000000" w:rsidR="00000000" w:rsidRPr="00000000">
        <w:rPr>
          <w:color w:val="000000"/>
          <w:rtl w:val="0"/>
        </w:rPr>
        <w:tab/>
        <w:t xml:space="preserve">Revenues will grow at 6 percent per year in real terms forever. Apply the growing perpetuity formula, we find the present value of the revenues is:  </w:t>
      </w:r>
    </w:p>
    <w:p w:rsidR="00000000" w:rsidDel="00000000" w:rsidP="00000000" w:rsidRDefault="00000000" w:rsidRPr="00000000" w14:paraId="00000298">
      <w:pPr>
        <w:tabs>
          <w:tab w:val="left" w:pos="446"/>
          <w:tab w:val="left" w:pos="907"/>
          <w:tab w:val="left" w:pos="1440"/>
          <w:tab w:val="left" w:pos="2520"/>
        </w:tabs>
        <w:ind w:left="446" w:hanging="446"/>
        <w:rPr>
          <w:color w:val="000000"/>
        </w:rPr>
      </w:pPr>
      <w:r w:rsidDel="00000000" w:rsidR="00000000" w:rsidRPr="00000000">
        <w:rPr>
          <w:color w:val="000000"/>
          <w:rtl w:val="0"/>
        </w:rPr>
        <w:tab/>
      </w:r>
    </w:p>
    <w:p w:rsidR="00000000" w:rsidDel="00000000" w:rsidP="00000000" w:rsidRDefault="00000000" w:rsidRPr="00000000" w14:paraId="00000299">
      <w:pPr>
        <w:tabs>
          <w:tab w:val="left" w:pos="446"/>
        </w:tabs>
        <w:ind w:left="446" w:hanging="446"/>
        <w:rPr/>
      </w:pPr>
      <w:r w:rsidDel="00000000" w:rsidR="00000000" w:rsidRPr="00000000">
        <w:rPr>
          <w:color w:val="000000"/>
          <w:rtl w:val="0"/>
        </w:rPr>
        <w:tab/>
      </w:r>
      <w:r w:rsidDel="00000000" w:rsidR="00000000" w:rsidRPr="00000000">
        <w:rPr>
          <w:rtl w:val="0"/>
        </w:rPr>
        <w:t xml:space="preserve">PV of revenues = C</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w:t>
      </w:r>
    </w:p>
    <w:p w:rsidR="00000000" w:rsidDel="00000000" w:rsidP="00000000" w:rsidRDefault="00000000" w:rsidRPr="00000000" w14:paraId="0000029A">
      <w:pPr>
        <w:tabs>
          <w:tab w:val="left" w:pos="446"/>
        </w:tabs>
        <w:ind w:left="446" w:hanging="446"/>
        <w:rPr/>
      </w:pPr>
      <w:r w:rsidDel="00000000" w:rsidR="00000000" w:rsidRPr="00000000">
        <w:rPr>
          <w:rtl w:val="0"/>
        </w:rPr>
        <w:tab/>
        <w:t xml:space="preserve">PV of revenues = $3,840,980/(.06 – .013)</w:t>
      </w:r>
    </w:p>
    <w:p w:rsidR="00000000" w:rsidDel="00000000" w:rsidP="00000000" w:rsidRDefault="00000000" w:rsidRPr="00000000" w14:paraId="0000029B">
      <w:pPr>
        <w:tabs>
          <w:tab w:val="left" w:pos="446"/>
        </w:tabs>
        <w:ind w:left="446" w:hanging="446"/>
        <w:rPr>
          <w:color w:val="000000"/>
        </w:rPr>
      </w:pPr>
      <w:r w:rsidDel="00000000" w:rsidR="00000000" w:rsidRPr="00000000">
        <w:rPr>
          <w:rtl w:val="0"/>
        </w:rPr>
        <w:tab/>
        <w:t xml:space="preserve">PV of revenues = $81,722,979</w:t>
      </w:r>
      <w:r w:rsidDel="00000000" w:rsidR="00000000" w:rsidRPr="00000000">
        <w:rPr>
          <w:rtl w:val="0"/>
        </w:rPr>
      </w:r>
    </w:p>
    <w:p w:rsidR="00000000" w:rsidDel="00000000" w:rsidP="00000000" w:rsidRDefault="00000000" w:rsidRPr="00000000" w14:paraId="0000029C">
      <w:pPr>
        <w:tabs>
          <w:tab w:val="left" w:pos="446"/>
          <w:tab w:val="left" w:pos="907"/>
          <w:tab w:val="left" w:pos="1440"/>
          <w:tab w:val="left" w:pos="2520"/>
        </w:tabs>
        <w:ind w:left="446" w:hanging="446"/>
        <w:rPr>
          <w:color w:val="000000"/>
        </w:rPr>
      </w:pPr>
      <w:r w:rsidDel="00000000" w:rsidR="00000000" w:rsidRPr="00000000">
        <w:rPr>
          <w:color w:val="000000"/>
          <w:rtl w:val="0"/>
        </w:rPr>
        <w:tab/>
        <w:t xml:space="preserve">The real aftertax costs in Year 1 will be:</w:t>
      </w:r>
    </w:p>
    <w:p w:rsidR="00000000" w:rsidDel="00000000" w:rsidP="00000000" w:rsidRDefault="00000000" w:rsidRPr="00000000" w14:paraId="0000029D">
      <w:pPr>
        <w:tabs>
          <w:tab w:val="left" w:pos="446"/>
          <w:tab w:val="left" w:pos="907"/>
          <w:tab w:val="left" w:pos="1440"/>
          <w:tab w:val="left" w:pos="2520"/>
        </w:tabs>
        <w:ind w:left="446" w:hanging="446"/>
        <w:rPr>
          <w:color w:val="000000"/>
        </w:rPr>
      </w:pPr>
      <w:r w:rsidDel="00000000" w:rsidR="00000000" w:rsidRPr="00000000">
        <w:rPr>
          <w:rtl w:val="0"/>
        </w:rPr>
      </w:r>
    </w:p>
    <w:p w:rsidR="00000000" w:rsidDel="00000000" w:rsidP="00000000" w:rsidRDefault="00000000" w:rsidRPr="00000000" w14:paraId="0000029E">
      <w:pPr>
        <w:tabs>
          <w:tab w:val="left" w:pos="446"/>
        </w:tabs>
        <w:ind w:left="446" w:hanging="446"/>
        <w:rPr>
          <w:color w:val="000000"/>
        </w:rPr>
      </w:pPr>
      <w:r w:rsidDel="00000000" w:rsidR="00000000" w:rsidRPr="00000000">
        <w:rPr>
          <w:color w:val="000000"/>
          <w:rtl w:val="0"/>
        </w:rPr>
        <w:tab/>
        <w:t xml:space="preserve">Aftertax costs in year 1 in real terms = (3,400,000 × $.85)(1 – .21) </w:t>
      </w:r>
    </w:p>
    <w:p w:rsidR="00000000" w:rsidDel="00000000" w:rsidP="00000000" w:rsidRDefault="00000000" w:rsidRPr="00000000" w14:paraId="0000029F">
      <w:pPr>
        <w:tabs>
          <w:tab w:val="left" w:pos="446"/>
        </w:tabs>
        <w:ind w:left="446" w:hanging="446"/>
        <w:rPr>
          <w:color w:val="000000"/>
        </w:rPr>
      </w:pPr>
      <w:r w:rsidDel="00000000" w:rsidR="00000000" w:rsidRPr="00000000">
        <w:rPr>
          <w:color w:val="000000"/>
          <w:rtl w:val="0"/>
        </w:rPr>
        <w:tab/>
        <w:t xml:space="preserve">Aftertax costs in year 1 in real terms = $2,283,100</w:t>
      </w:r>
    </w:p>
    <w:p w:rsidR="00000000" w:rsidDel="00000000" w:rsidP="00000000" w:rsidRDefault="00000000" w:rsidRPr="00000000" w14:paraId="000002A0">
      <w:pPr>
        <w:tabs>
          <w:tab w:val="left" w:pos="446"/>
          <w:tab w:val="left" w:pos="907"/>
          <w:tab w:val="left" w:pos="1440"/>
          <w:tab w:val="left" w:pos="2520"/>
        </w:tabs>
        <w:ind w:left="446" w:hanging="446"/>
        <w:rPr>
          <w:color w:val="000000"/>
        </w:rPr>
      </w:pPr>
      <w:r w:rsidDel="00000000" w:rsidR="00000000" w:rsidRPr="00000000">
        <w:rPr>
          <w:rtl w:val="0"/>
        </w:rPr>
      </w:r>
    </w:p>
    <w:p w:rsidR="00000000" w:rsidDel="00000000" w:rsidP="00000000" w:rsidRDefault="00000000" w:rsidRPr="00000000" w14:paraId="000002A1">
      <w:pPr>
        <w:tabs>
          <w:tab w:val="left" w:pos="446"/>
          <w:tab w:val="left" w:pos="907"/>
          <w:tab w:val="left" w:pos="1440"/>
          <w:tab w:val="left" w:pos="2520"/>
        </w:tabs>
        <w:ind w:left="446" w:hanging="446"/>
        <w:jc w:val="both"/>
        <w:rPr>
          <w:color w:val="000000"/>
        </w:rPr>
      </w:pPr>
      <w:r w:rsidDel="00000000" w:rsidR="00000000" w:rsidRPr="00000000">
        <w:rPr>
          <w:color w:val="000000"/>
          <w:rtl w:val="0"/>
        </w:rPr>
        <w:tab/>
        <w:t xml:space="preserve">Costs will grow at .9 percent per year in real terms forever. Applying the growing perpetuity formula, we find the present value of the costs is:</w:t>
      </w:r>
    </w:p>
    <w:p w:rsidR="00000000" w:rsidDel="00000000" w:rsidP="00000000" w:rsidRDefault="00000000" w:rsidRPr="00000000" w14:paraId="000002A2">
      <w:pPr>
        <w:tabs>
          <w:tab w:val="left" w:pos="446"/>
          <w:tab w:val="left" w:pos="907"/>
          <w:tab w:val="left" w:pos="1440"/>
          <w:tab w:val="left" w:pos="2520"/>
        </w:tabs>
        <w:ind w:left="446" w:hanging="446"/>
        <w:rPr>
          <w:color w:val="000000"/>
        </w:rPr>
      </w:pPr>
      <w:r w:rsidDel="00000000" w:rsidR="00000000" w:rsidRPr="00000000">
        <w:rPr>
          <w:rtl w:val="0"/>
        </w:rPr>
      </w:r>
    </w:p>
    <w:p w:rsidR="00000000" w:rsidDel="00000000" w:rsidP="00000000" w:rsidRDefault="00000000" w:rsidRPr="00000000" w14:paraId="000002A3">
      <w:pPr>
        <w:tabs>
          <w:tab w:val="left" w:pos="446"/>
        </w:tabs>
        <w:ind w:left="446" w:hanging="446"/>
        <w:rPr>
          <w:color w:val="000000"/>
        </w:rPr>
      </w:pPr>
      <w:r w:rsidDel="00000000" w:rsidR="00000000" w:rsidRPr="00000000">
        <w:rPr>
          <w:color w:val="000000"/>
          <w:rtl w:val="0"/>
        </w:rPr>
        <w:tab/>
      </w:r>
      <w:r w:rsidDel="00000000" w:rsidR="00000000" w:rsidRPr="00000000">
        <w:rPr>
          <w:rtl w:val="0"/>
        </w:rPr>
        <w:t xml:space="preserve">PV of costs = C</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4">
      <w:pPr>
        <w:tabs>
          <w:tab w:val="left" w:pos="446"/>
        </w:tabs>
        <w:ind w:left="446" w:hanging="446"/>
        <w:rPr>
          <w:color w:val="000000"/>
        </w:rPr>
      </w:pPr>
      <w:r w:rsidDel="00000000" w:rsidR="00000000" w:rsidRPr="00000000">
        <w:rPr>
          <w:color w:val="000000"/>
          <w:rtl w:val="0"/>
        </w:rPr>
        <w:tab/>
      </w:r>
      <w:r w:rsidDel="00000000" w:rsidR="00000000" w:rsidRPr="00000000">
        <w:rPr>
          <w:rtl w:val="0"/>
        </w:rPr>
        <w:t xml:space="preserve">PV of costs </w:t>
      </w:r>
      <w:r w:rsidDel="00000000" w:rsidR="00000000" w:rsidRPr="00000000">
        <w:rPr>
          <w:color w:val="000000"/>
          <w:rtl w:val="0"/>
        </w:rPr>
        <w:t xml:space="preserve">= $2,283,100/(.06 – .009) </w:t>
      </w:r>
    </w:p>
    <w:p w:rsidR="00000000" w:rsidDel="00000000" w:rsidP="00000000" w:rsidRDefault="00000000" w:rsidRPr="00000000" w14:paraId="000002A5">
      <w:pPr>
        <w:tabs>
          <w:tab w:val="left" w:pos="446"/>
        </w:tabs>
        <w:ind w:left="446" w:hanging="446"/>
        <w:rPr>
          <w:color w:val="000000"/>
        </w:rPr>
      </w:pPr>
      <w:r w:rsidDel="00000000" w:rsidR="00000000" w:rsidRPr="00000000">
        <w:rPr>
          <w:color w:val="000000"/>
          <w:rtl w:val="0"/>
        </w:rPr>
        <w:tab/>
      </w:r>
      <w:r w:rsidDel="00000000" w:rsidR="00000000" w:rsidRPr="00000000">
        <w:rPr>
          <w:rtl w:val="0"/>
        </w:rPr>
        <w:t xml:space="preserve">PV of costs </w:t>
      </w:r>
      <w:r w:rsidDel="00000000" w:rsidR="00000000" w:rsidRPr="00000000">
        <w:rPr>
          <w:color w:val="000000"/>
          <w:rtl w:val="0"/>
        </w:rPr>
        <w:t xml:space="preserve">= $44,766,667</w:t>
      </w:r>
    </w:p>
    <w:p w:rsidR="00000000" w:rsidDel="00000000" w:rsidP="00000000" w:rsidRDefault="00000000" w:rsidRPr="00000000" w14:paraId="000002A6">
      <w:pPr>
        <w:tabs>
          <w:tab w:val="left" w:pos="446"/>
          <w:tab w:val="left" w:pos="907"/>
          <w:tab w:val="left" w:pos="1440"/>
          <w:tab w:val="left" w:pos="2520"/>
        </w:tabs>
        <w:ind w:left="446" w:hanging="446"/>
        <w:rPr>
          <w:color w:val="000000"/>
        </w:rPr>
      </w:pPr>
      <w:r w:rsidDel="00000000" w:rsidR="00000000" w:rsidRPr="00000000">
        <w:rPr>
          <w:rtl w:val="0"/>
        </w:rPr>
      </w:r>
    </w:p>
    <w:p w:rsidR="00000000" w:rsidDel="00000000" w:rsidP="00000000" w:rsidRDefault="00000000" w:rsidRPr="00000000" w14:paraId="000002A7">
      <w:pPr>
        <w:tabs>
          <w:tab w:val="left" w:pos="446"/>
          <w:tab w:val="left" w:pos="907"/>
          <w:tab w:val="left" w:pos="1440"/>
          <w:tab w:val="left" w:pos="2520"/>
        </w:tabs>
        <w:ind w:left="446" w:hanging="446"/>
        <w:rPr>
          <w:color w:val="000000"/>
        </w:rPr>
      </w:pPr>
      <w:r w:rsidDel="00000000" w:rsidR="00000000" w:rsidRPr="00000000">
        <w:rPr>
          <w:color w:val="000000"/>
          <w:rtl w:val="0"/>
        </w:rPr>
        <w:tab/>
        <w:t xml:space="preserve">Now we can find the value of the firm, which is:</w:t>
      </w:r>
    </w:p>
    <w:p w:rsidR="00000000" w:rsidDel="00000000" w:rsidP="00000000" w:rsidRDefault="00000000" w:rsidRPr="00000000" w14:paraId="000002A8">
      <w:pPr>
        <w:tabs>
          <w:tab w:val="left" w:pos="446"/>
          <w:tab w:val="left" w:pos="907"/>
          <w:tab w:val="left" w:pos="1440"/>
          <w:tab w:val="left" w:pos="2520"/>
        </w:tabs>
        <w:ind w:left="446" w:hanging="446"/>
        <w:rPr>
          <w:color w:val="000000"/>
        </w:rPr>
      </w:pPr>
      <w:r w:rsidDel="00000000" w:rsidR="00000000" w:rsidRPr="00000000">
        <w:rPr>
          <w:rtl w:val="0"/>
        </w:rPr>
      </w:r>
    </w:p>
    <w:p w:rsidR="00000000" w:rsidDel="00000000" w:rsidP="00000000" w:rsidRDefault="00000000" w:rsidRPr="00000000" w14:paraId="000002A9">
      <w:pPr>
        <w:tabs>
          <w:tab w:val="left" w:pos="446"/>
        </w:tabs>
        <w:ind w:left="446" w:hanging="446"/>
        <w:rPr>
          <w:color w:val="000000"/>
        </w:rPr>
      </w:pPr>
      <w:r w:rsidDel="00000000" w:rsidR="00000000" w:rsidRPr="00000000">
        <w:rPr>
          <w:color w:val="000000"/>
          <w:rtl w:val="0"/>
        </w:rPr>
        <w:tab/>
        <w:t xml:space="preserve">Value of the firm = PV of revenues – PV of costs</w:t>
      </w:r>
    </w:p>
    <w:p w:rsidR="00000000" w:rsidDel="00000000" w:rsidP="00000000" w:rsidRDefault="00000000" w:rsidRPr="00000000" w14:paraId="000002AA">
      <w:pPr>
        <w:tabs>
          <w:tab w:val="left" w:pos="446"/>
        </w:tabs>
        <w:ind w:left="446" w:hanging="446"/>
        <w:rPr>
          <w:color w:val="000000"/>
        </w:rPr>
      </w:pPr>
      <w:r w:rsidDel="00000000" w:rsidR="00000000" w:rsidRPr="00000000">
        <w:rPr>
          <w:color w:val="000000"/>
          <w:rtl w:val="0"/>
        </w:rPr>
        <w:tab/>
        <w:t xml:space="preserve">Value of the firm = $81,722,979 – 44,766,667 </w:t>
      </w:r>
    </w:p>
    <w:p w:rsidR="00000000" w:rsidDel="00000000" w:rsidP="00000000" w:rsidRDefault="00000000" w:rsidRPr="00000000" w14:paraId="000002AB">
      <w:pPr>
        <w:tabs>
          <w:tab w:val="left" w:pos="446"/>
        </w:tabs>
        <w:ind w:left="446" w:hanging="446"/>
        <w:rPr>
          <w:color w:val="000000"/>
        </w:rPr>
      </w:pPr>
      <w:r w:rsidDel="00000000" w:rsidR="00000000" w:rsidRPr="00000000">
        <w:rPr>
          <w:color w:val="000000"/>
          <w:rtl w:val="0"/>
        </w:rPr>
        <w:tab/>
        <w:t xml:space="preserve">Value of the firm = $36,956,312</w:t>
      </w:r>
    </w:p>
    <w:p w:rsidR="00000000" w:rsidDel="00000000" w:rsidP="00000000" w:rsidRDefault="00000000" w:rsidRPr="00000000" w14:paraId="000002AC">
      <w:pPr>
        <w:tabs>
          <w:tab w:val="left" w:pos="446"/>
          <w:tab w:val="left" w:pos="907"/>
          <w:tab w:val="left" w:pos="1440"/>
          <w:tab w:val="left" w:pos="2520"/>
        </w:tabs>
        <w:ind w:left="446" w:hanging="446"/>
        <w:rPr>
          <w:color w:val="000000"/>
        </w:rPr>
      </w:pPr>
      <w:r w:rsidDel="00000000" w:rsidR="00000000" w:rsidRPr="00000000">
        <w:rPr>
          <w:rtl w:val="0"/>
        </w:rPr>
      </w:r>
    </w:p>
    <w:p w:rsidR="00000000" w:rsidDel="00000000" w:rsidP="00000000" w:rsidRDefault="00000000" w:rsidRPr="00000000" w14:paraId="000002AD">
      <w:pPr>
        <w:tabs>
          <w:tab w:val="left" w:pos="446"/>
          <w:tab w:val="left" w:pos="907"/>
          <w:tab w:val="left" w:pos="1440"/>
          <w:tab w:val="left" w:pos="2520"/>
        </w:tabs>
        <w:ind w:left="446" w:hanging="446"/>
        <w:jc w:val="both"/>
        <w:rPr/>
      </w:pPr>
      <w:r w:rsidDel="00000000" w:rsidR="00000000" w:rsidRPr="00000000">
        <w:rPr>
          <w:b w:val="1"/>
          <w:color w:val="000000"/>
          <w:rtl w:val="0"/>
        </w:rPr>
        <w:t xml:space="preserve">21.</w:t>
      </w:r>
      <w:r w:rsidDel="00000000" w:rsidR="00000000" w:rsidRPr="00000000">
        <w:rPr>
          <w:color w:val="000000"/>
          <w:rtl w:val="0"/>
        </w:rPr>
        <w:t xml:space="preserve">  </w:t>
        <w:tab/>
        <w:t xml:space="preserve">To calculate the nominal cash flows, we increase each item in the income statement by the inflation rate, except for depreciation. Depreciation is a nominal cash flow, so it does not need to be adjusted for inflation in nominal cash flow analysis. Since the resale value is given in nominal terms as of the end of Year 5, it does not need to be adjusted for inflation.  Also, no inflation adjustment is needed for net working capital since it is already expressed in nominal terms.  </w:t>
      </w:r>
      <w:r w:rsidDel="00000000" w:rsidR="00000000" w:rsidRPr="00000000">
        <w:rPr>
          <w:rtl w:val="0"/>
        </w:rPr>
        <w:t xml:space="preserve">Note that an increase in required net working capital is a negative cash flow whereas a decrease in required net working capital is a positive cash flow. We first need to calculate the taxes on the salvage value. Remember, to calculate the taxes paid (or tax credit) on the salvage value, we take the book value minus the market value, times the tax rate, which, in this case, would be:</w:t>
      </w:r>
    </w:p>
    <w:p w:rsidR="00000000" w:rsidDel="00000000" w:rsidP="00000000" w:rsidRDefault="00000000" w:rsidRPr="00000000" w14:paraId="000002AE">
      <w:pPr>
        <w:tabs>
          <w:tab w:val="left" w:pos="446"/>
          <w:tab w:val="left" w:pos="907"/>
          <w:tab w:val="left" w:pos="1440"/>
          <w:tab w:val="left" w:pos="2520"/>
        </w:tabs>
        <w:ind w:left="446" w:hanging="446"/>
        <w:jc w:val="both"/>
        <w:rPr/>
      </w:pPr>
      <w:r w:rsidDel="00000000" w:rsidR="00000000" w:rsidRPr="00000000">
        <w:rPr>
          <w:rtl w:val="0"/>
        </w:rPr>
      </w:r>
    </w:p>
    <w:p w:rsidR="00000000" w:rsidDel="00000000" w:rsidP="00000000" w:rsidRDefault="00000000" w:rsidRPr="00000000" w14:paraId="000002AF">
      <w:pPr>
        <w:tabs>
          <w:tab w:val="left" w:pos="446"/>
          <w:tab w:val="left" w:pos="907"/>
          <w:tab w:val="left" w:pos="1440"/>
          <w:tab w:val="left" w:pos="2520"/>
        </w:tabs>
        <w:ind w:left="446" w:hanging="446"/>
        <w:jc w:val="both"/>
        <w:rPr/>
      </w:pPr>
      <w:r w:rsidDel="00000000" w:rsidR="00000000" w:rsidRPr="00000000">
        <w:rPr>
          <w:rtl w:val="0"/>
        </w:rPr>
        <w:tab/>
        <w:t xml:space="preserve">Taxes on salvage value = (BV – MV)</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r>
    </w:p>
    <w:p w:rsidR="00000000" w:rsidDel="00000000" w:rsidP="00000000" w:rsidRDefault="00000000" w:rsidRPr="00000000" w14:paraId="000002B0">
      <w:pPr>
        <w:tabs>
          <w:tab w:val="left" w:pos="446"/>
          <w:tab w:val="left" w:pos="907"/>
          <w:tab w:val="left" w:pos="1440"/>
          <w:tab w:val="left" w:pos="2520"/>
        </w:tabs>
        <w:ind w:left="446" w:hanging="446"/>
        <w:jc w:val="both"/>
        <w:rPr/>
      </w:pPr>
      <w:r w:rsidDel="00000000" w:rsidR="00000000" w:rsidRPr="00000000">
        <w:rPr>
          <w:rtl w:val="0"/>
        </w:rPr>
        <w:tab/>
        <w:t xml:space="preserve">Taxes on salvage value = ($0 – 55,000)(.21)</w:t>
      </w:r>
    </w:p>
    <w:p w:rsidR="00000000" w:rsidDel="00000000" w:rsidP="00000000" w:rsidRDefault="00000000" w:rsidRPr="00000000" w14:paraId="000002B1">
      <w:pPr>
        <w:tabs>
          <w:tab w:val="left" w:pos="446"/>
          <w:tab w:val="left" w:pos="907"/>
          <w:tab w:val="left" w:pos="1440"/>
          <w:tab w:val="left" w:pos="2520"/>
        </w:tabs>
        <w:ind w:left="446" w:hanging="446"/>
        <w:jc w:val="both"/>
        <w:rPr/>
      </w:pPr>
      <w:r w:rsidDel="00000000" w:rsidR="00000000" w:rsidRPr="00000000">
        <w:rPr>
          <w:rtl w:val="0"/>
        </w:rPr>
        <w:tab/>
        <w:t xml:space="preserve">Taxes on salvage value = –$11,550</w:t>
      </w:r>
    </w:p>
    <w:p w:rsidR="00000000" w:rsidDel="00000000" w:rsidP="00000000" w:rsidRDefault="00000000" w:rsidRPr="00000000" w14:paraId="000002B2">
      <w:pPr>
        <w:tabs>
          <w:tab w:val="left" w:pos="446"/>
          <w:tab w:val="left" w:pos="907"/>
          <w:tab w:val="left" w:pos="1440"/>
          <w:tab w:val="left" w:pos="2520"/>
        </w:tabs>
        <w:ind w:left="446" w:hanging="446"/>
        <w:jc w:val="both"/>
        <w:rPr/>
      </w:pPr>
      <w:r w:rsidDel="00000000" w:rsidR="00000000" w:rsidRPr="00000000">
        <w:rPr>
          <w:rtl w:val="0"/>
        </w:rPr>
      </w:r>
    </w:p>
    <w:p w:rsidR="00000000" w:rsidDel="00000000" w:rsidP="00000000" w:rsidRDefault="00000000" w:rsidRPr="00000000" w14:paraId="000002B3">
      <w:pPr>
        <w:tabs>
          <w:tab w:val="left" w:pos="446"/>
          <w:tab w:val="left" w:pos="907"/>
          <w:tab w:val="left" w:pos="1440"/>
          <w:tab w:val="left" w:pos="2520"/>
        </w:tabs>
        <w:ind w:left="446" w:hanging="446"/>
        <w:jc w:val="both"/>
        <w:rPr/>
      </w:pPr>
      <w:r w:rsidDel="00000000" w:rsidR="00000000" w:rsidRPr="00000000">
        <w:rPr>
          <w:rtl w:val="0"/>
        </w:rPr>
        <w:tab/>
        <w:t xml:space="preserve">So, the nominal aftertax salvage value is:</w:t>
      </w:r>
    </w:p>
    <w:p w:rsidR="00000000" w:rsidDel="00000000" w:rsidP="00000000" w:rsidRDefault="00000000" w:rsidRPr="00000000" w14:paraId="000002B4">
      <w:pPr>
        <w:tabs>
          <w:tab w:val="left" w:pos="446"/>
          <w:tab w:val="left" w:pos="907"/>
          <w:tab w:val="left" w:pos="1440"/>
          <w:tab w:val="left" w:pos="2520"/>
        </w:tabs>
        <w:ind w:left="446" w:hanging="446"/>
        <w:jc w:val="both"/>
        <w:rPr/>
      </w:pPr>
      <w:r w:rsidDel="00000000" w:rsidR="00000000" w:rsidRPr="00000000">
        <w:rPr>
          <w:rtl w:val="0"/>
        </w:rPr>
      </w:r>
    </w:p>
    <w:tbl>
      <w:tblPr>
        <w:tblStyle w:val="Table9"/>
        <w:tblW w:w="4855.0" w:type="dxa"/>
        <w:jc w:val="left"/>
        <w:tblInd w:w="93.0" w:type="dxa"/>
        <w:tblLayout w:type="fixed"/>
        <w:tblLook w:val="0000"/>
      </w:tblPr>
      <w:tblGrid>
        <w:gridCol w:w="446"/>
        <w:gridCol w:w="2809"/>
        <w:gridCol w:w="1600"/>
        <w:tblGridChange w:id="0">
          <w:tblGrid>
            <w:gridCol w:w="446"/>
            <w:gridCol w:w="2809"/>
            <w:gridCol w:w="160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6">
            <w:pPr>
              <w:rPr/>
            </w:pPr>
            <w:r w:rsidDel="00000000" w:rsidR="00000000" w:rsidRPr="00000000">
              <w:rPr>
                <w:rtl w:val="0"/>
              </w:rPr>
              <w:t xml:space="preserve">Market price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B7">
            <w:pPr>
              <w:jc w:val="right"/>
              <w:rPr/>
            </w:pPr>
            <w:r w:rsidDel="00000000" w:rsidR="00000000" w:rsidRPr="00000000">
              <w:rPr>
                <w:rtl w:val="0"/>
              </w:rPr>
              <w:t xml:space="preserve">$55,000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9">
            <w:pPr>
              <w:rPr/>
            </w:pPr>
            <w:r w:rsidDel="00000000" w:rsidR="00000000" w:rsidRPr="00000000">
              <w:rPr>
                <w:rtl w:val="0"/>
              </w:rPr>
              <w:t xml:space="preserve">Tax on sale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BA">
            <w:pPr>
              <w:jc w:val="right"/>
              <w:rPr>
                <w:u w:val="single"/>
              </w:rPr>
            </w:pPr>
            <w:r w:rsidDel="00000000" w:rsidR="00000000" w:rsidRPr="00000000">
              <w:rPr>
                <w:u w:val="single"/>
                <w:rtl w:val="0"/>
              </w:rPr>
              <w:t xml:space="preserve">–11,550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C">
            <w:pPr>
              <w:rPr/>
            </w:pPr>
            <w:r w:rsidDel="00000000" w:rsidR="00000000" w:rsidRPr="00000000">
              <w:rPr>
                <w:rtl w:val="0"/>
              </w:rPr>
              <w:t xml:space="preserve">Aftertax salvage value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D">
            <w:pPr>
              <w:jc w:val="right"/>
              <w:rPr/>
            </w:pPr>
            <w:r w:rsidDel="00000000" w:rsidR="00000000" w:rsidRPr="00000000">
              <w:rPr>
                <w:rtl w:val="0"/>
              </w:rPr>
              <w:t xml:space="preserve">$43,450</w:t>
            </w:r>
          </w:p>
        </w:tc>
      </w:tr>
    </w:tbl>
    <w:p w:rsidR="00000000" w:rsidDel="00000000" w:rsidP="00000000" w:rsidRDefault="00000000" w:rsidRPr="00000000" w14:paraId="000002BE">
      <w:pPr>
        <w:tabs>
          <w:tab w:val="left" w:pos="446"/>
          <w:tab w:val="left" w:pos="907"/>
          <w:tab w:val="left" w:pos="1440"/>
          <w:tab w:val="left" w:pos="2520"/>
        </w:tabs>
        <w:ind w:left="446" w:hanging="446"/>
        <w:jc w:val="both"/>
        <w:rPr/>
      </w:pPr>
      <w:r w:rsidDel="00000000" w:rsidR="00000000" w:rsidRPr="00000000">
        <w:rPr>
          <w:rtl w:val="0"/>
        </w:rPr>
        <w:tab/>
        <w:t xml:space="preserve">Now we can find the nominal cash flows each year using the income statement. Doing so, we find:</w:t>
      </w:r>
    </w:p>
    <w:p w:rsidR="00000000" w:rsidDel="00000000" w:rsidP="00000000" w:rsidRDefault="00000000" w:rsidRPr="00000000" w14:paraId="000002BF">
      <w:pPr>
        <w:tabs>
          <w:tab w:val="left" w:pos="446"/>
          <w:tab w:val="left" w:pos="907"/>
          <w:tab w:val="left" w:pos="1440"/>
          <w:tab w:val="left" w:pos="2520"/>
        </w:tabs>
        <w:ind w:left="446" w:hanging="446"/>
        <w:jc w:val="both"/>
        <w:rPr/>
      </w:pPr>
      <w:r w:rsidDel="00000000" w:rsidR="00000000" w:rsidRPr="00000000">
        <w:rPr>
          <w:rtl w:val="0"/>
        </w:rPr>
      </w:r>
    </w:p>
    <w:tbl>
      <w:tblPr>
        <w:tblStyle w:val="Table10"/>
        <w:tblW w:w="8213.0" w:type="dxa"/>
        <w:jc w:val="left"/>
        <w:tblInd w:w="93.0" w:type="dxa"/>
        <w:tblLayout w:type="fixed"/>
        <w:tblLook w:val="0000"/>
      </w:tblPr>
      <w:tblGrid>
        <w:gridCol w:w="418"/>
        <w:gridCol w:w="1549"/>
        <w:gridCol w:w="1041"/>
        <w:gridCol w:w="1041"/>
        <w:gridCol w:w="1041"/>
        <w:gridCol w:w="1041"/>
        <w:gridCol w:w="1041"/>
        <w:gridCol w:w="1041"/>
        <w:tblGridChange w:id="0">
          <w:tblGrid>
            <w:gridCol w:w="418"/>
            <w:gridCol w:w="1549"/>
            <w:gridCol w:w="1041"/>
            <w:gridCol w:w="1041"/>
            <w:gridCol w:w="1041"/>
            <w:gridCol w:w="1041"/>
            <w:gridCol w:w="1041"/>
            <w:gridCol w:w="1041"/>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1">
            <w:pPr>
              <w:rPr/>
            </w:pPr>
            <w:r w:rsidDel="00000000" w:rsidR="00000000" w:rsidRPr="00000000">
              <w:rPr>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C2">
            <w:pPr>
              <w:jc w:val="center"/>
              <w:rPr>
                <w:u w:val="single"/>
              </w:rPr>
            </w:pPr>
            <w:r w:rsidDel="00000000" w:rsidR="00000000" w:rsidRPr="00000000">
              <w:rPr>
                <w:u w:val="single"/>
                <w:rtl w:val="0"/>
              </w:rPr>
              <w:t xml:space="preserve">Year 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C3">
            <w:pPr>
              <w:jc w:val="center"/>
              <w:rPr>
                <w:u w:val="single"/>
              </w:rPr>
            </w:pPr>
            <w:r w:rsidDel="00000000" w:rsidR="00000000" w:rsidRPr="00000000">
              <w:rPr>
                <w:u w:val="single"/>
                <w:rtl w:val="0"/>
              </w:rPr>
              <w:t xml:space="preserve">Year 1</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C4">
            <w:pPr>
              <w:jc w:val="center"/>
              <w:rPr>
                <w:u w:val="single"/>
              </w:rPr>
            </w:pPr>
            <w:r w:rsidDel="00000000" w:rsidR="00000000" w:rsidRPr="00000000">
              <w:rPr>
                <w:u w:val="single"/>
                <w:rtl w:val="0"/>
              </w:rPr>
              <w:t xml:space="preserve">Year 2</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C5">
            <w:pPr>
              <w:jc w:val="center"/>
              <w:rPr>
                <w:u w:val="single"/>
              </w:rPr>
            </w:pPr>
            <w:r w:rsidDel="00000000" w:rsidR="00000000" w:rsidRPr="00000000">
              <w:rPr>
                <w:u w:val="single"/>
                <w:rtl w:val="0"/>
              </w:rPr>
              <w:t xml:space="preserve">Year 3</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C6">
            <w:pPr>
              <w:jc w:val="center"/>
              <w:rPr>
                <w:u w:val="single"/>
              </w:rPr>
            </w:pPr>
            <w:r w:rsidDel="00000000" w:rsidR="00000000" w:rsidRPr="00000000">
              <w:rPr>
                <w:u w:val="single"/>
                <w:rtl w:val="0"/>
              </w:rPr>
              <w:t xml:space="preserve">Year 4</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C7">
            <w:pPr>
              <w:jc w:val="center"/>
              <w:rPr>
                <w:u w:val="single"/>
              </w:rPr>
            </w:pPr>
            <w:r w:rsidDel="00000000" w:rsidR="00000000" w:rsidRPr="00000000">
              <w:rPr>
                <w:u w:val="single"/>
                <w:rtl w:val="0"/>
              </w:rPr>
              <w:t xml:space="preserve">Year 5</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9">
            <w:pPr>
              <w:rPr/>
            </w:pPr>
            <w:r w:rsidDel="00000000" w:rsidR="00000000" w:rsidRPr="00000000">
              <w:rPr>
                <w:rtl w:val="0"/>
              </w:rPr>
              <w:t xml:space="preserve">Sales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A">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B">
            <w:pPr>
              <w:jc w:val="right"/>
              <w:rPr/>
            </w:pPr>
            <w:r w:rsidDel="00000000" w:rsidR="00000000" w:rsidRPr="00000000">
              <w:rPr>
                <w:rtl w:val="0"/>
              </w:rPr>
              <w:t xml:space="preserve">$275,000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C">
            <w:pPr>
              <w:jc w:val="right"/>
              <w:rPr/>
            </w:pPr>
            <w:r w:rsidDel="00000000" w:rsidR="00000000" w:rsidRPr="00000000">
              <w:rPr>
                <w:rtl w:val="0"/>
              </w:rPr>
              <w:t xml:space="preserve">$283,250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D">
            <w:pPr>
              <w:jc w:val="right"/>
              <w:rPr/>
            </w:pPr>
            <w:r w:rsidDel="00000000" w:rsidR="00000000" w:rsidRPr="00000000">
              <w:rPr>
                <w:rtl w:val="0"/>
              </w:rPr>
              <w:t xml:space="preserve">$291,748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E">
            <w:pPr>
              <w:jc w:val="right"/>
              <w:rPr/>
            </w:pPr>
            <w:r w:rsidDel="00000000" w:rsidR="00000000" w:rsidRPr="00000000">
              <w:rPr>
                <w:rtl w:val="0"/>
              </w:rPr>
              <w:t xml:space="preserve">$300,500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F">
            <w:pPr>
              <w:jc w:val="right"/>
              <w:rPr/>
            </w:pPr>
            <w:r w:rsidDel="00000000" w:rsidR="00000000" w:rsidRPr="00000000">
              <w:rPr>
                <w:rtl w:val="0"/>
              </w:rPr>
              <w:t xml:space="preserve">$309,515</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1">
            <w:pPr>
              <w:rPr/>
            </w:pPr>
            <w:r w:rsidDel="00000000" w:rsidR="00000000" w:rsidRPr="00000000">
              <w:rPr>
                <w:rtl w:val="0"/>
              </w:rPr>
              <w:t xml:space="preserve">Expenses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2">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D3">
            <w:pPr>
              <w:jc w:val="right"/>
              <w:rPr/>
            </w:pPr>
            <w:r w:rsidDel="00000000" w:rsidR="00000000" w:rsidRPr="00000000">
              <w:rPr>
                <w:rtl w:val="0"/>
              </w:rPr>
              <w:t xml:space="preserve">87,000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D4">
            <w:pPr>
              <w:jc w:val="right"/>
              <w:rPr/>
            </w:pPr>
            <w:r w:rsidDel="00000000" w:rsidR="00000000" w:rsidRPr="00000000">
              <w:rPr>
                <w:rtl w:val="0"/>
              </w:rPr>
              <w:t xml:space="preserve">89,610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D5">
            <w:pPr>
              <w:jc w:val="right"/>
              <w:rPr/>
            </w:pPr>
            <w:r w:rsidDel="00000000" w:rsidR="00000000" w:rsidRPr="00000000">
              <w:rPr>
                <w:rtl w:val="0"/>
              </w:rPr>
              <w:t xml:space="preserve">92,298</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D6">
            <w:pPr>
              <w:jc w:val="right"/>
              <w:rPr/>
            </w:pPr>
            <w:r w:rsidDel="00000000" w:rsidR="00000000" w:rsidRPr="00000000">
              <w:rPr>
                <w:rtl w:val="0"/>
              </w:rPr>
              <w:t xml:space="preserve">95,067</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D7">
            <w:pPr>
              <w:jc w:val="right"/>
              <w:rPr/>
            </w:pPr>
            <w:r w:rsidDel="00000000" w:rsidR="00000000" w:rsidRPr="00000000">
              <w:rPr>
                <w:rtl w:val="0"/>
              </w:rPr>
              <w:t xml:space="preserve">97,919</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9">
            <w:pPr>
              <w:rPr/>
            </w:pPr>
            <w:r w:rsidDel="00000000" w:rsidR="00000000" w:rsidRPr="00000000">
              <w:rPr>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DA">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DB">
            <w:pPr>
              <w:jc w:val="right"/>
              <w:rPr/>
            </w:pPr>
            <w:r w:rsidDel="00000000" w:rsidR="00000000" w:rsidRPr="00000000">
              <w:rPr>
                <w:rtl w:val="0"/>
              </w:rPr>
              <w:t xml:space="preserve">87,000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DC">
            <w:pPr>
              <w:jc w:val="right"/>
              <w:rPr/>
            </w:pPr>
            <w:r w:rsidDel="00000000" w:rsidR="00000000" w:rsidRPr="00000000">
              <w:rPr>
                <w:rtl w:val="0"/>
              </w:rPr>
              <w:t xml:space="preserve">87,000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DD">
            <w:pPr>
              <w:jc w:val="right"/>
              <w:rPr/>
            </w:pPr>
            <w:r w:rsidDel="00000000" w:rsidR="00000000" w:rsidRPr="00000000">
              <w:rPr>
                <w:rtl w:val="0"/>
              </w:rPr>
              <w:t xml:space="preserve">87,000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DE">
            <w:pPr>
              <w:jc w:val="right"/>
              <w:rPr/>
            </w:pPr>
            <w:r w:rsidDel="00000000" w:rsidR="00000000" w:rsidRPr="00000000">
              <w:rPr>
                <w:rtl w:val="0"/>
              </w:rPr>
              <w:t xml:space="preserve">87,000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DF">
            <w:pPr>
              <w:jc w:val="right"/>
              <w:rPr/>
            </w:pPr>
            <w:r w:rsidDel="00000000" w:rsidR="00000000" w:rsidRPr="00000000">
              <w:rPr>
                <w:rtl w:val="0"/>
              </w:rPr>
              <w:t xml:space="preserve">87,000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1">
            <w:pPr>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2">
            <w:pPr>
              <w:jc w:val="right"/>
              <w:rPr/>
            </w:pP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2E3">
            <w:pPr>
              <w:jc w:val="right"/>
              <w:rPr/>
            </w:pPr>
            <w:r w:rsidDel="00000000" w:rsidR="00000000" w:rsidRPr="00000000">
              <w:rPr>
                <w:rtl w:val="0"/>
              </w:rPr>
              <w:t xml:space="preserve">$101,000</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2E4">
            <w:pPr>
              <w:jc w:val="right"/>
              <w:rPr/>
            </w:pPr>
            <w:r w:rsidDel="00000000" w:rsidR="00000000" w:rsidRPr="00000000">
              <w:rPr>
                <w:rtl w:val="0"/>
              </w:rPr>
              <w:t xml:space="preserve">$106,640</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2E5">
            <w:pPr>
              <w:jc w:val="right"/>
              <w:rPr/>
            </w:pPr>
            <w:r w:rsidDel="00000000" w:rsidR="00000000" w:rsidRPr="00000000">
              <w:rPr>
                <w:rtl w:val="0"/>
              </w:rPr>
              <w:t xml:space="preserve">$112,449</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2E6">
            <w:pPr>
              <w:jc w:val="right"/>
              <w:rPr/>
            </w:pPr>
            <w:r w:rsidDel="00000000" w:rsidR="00000000" w:rsidRPr="00000000">
              <w:rPr>
                <w:rtl w:val="0"/>
              </w:rPr>
              <w:t xml:space="preserve">$118,433</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2E7">
            <w:pPr>
              <w:jc w:val="right"/>
              <w:rPr/>
            </w:pPr>
            <w:r w:rsidDel="00000000" w:rsidR="00000000" w:rsidRPr="00000000">
              <w:rPr>
                <w:rtl w:val="0"/>
              </w:rPr>
              <w:t xml:space="preserve">$124,596</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9">
            <w:pPr>
              <w:rPr/>
            </w:pPr>
            <w:r w:rsidDel="00000000" w:rsidR="00000000" w:rsidRPr="00000000">
              <w:rPr>
                <w:rtl w:val="0"/>
              </w:rPr>
              <w:t xml:space="preserve">Tax</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EA">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EB">
            <w:pPr>
              <w:jc w:val="right"/>
              <w:rPr/>
            </w:pPr>
            <w:r w:rsidDel="00000000" w:rsidR="00000000" w:rsidRPr="00000000">
              <w:rPr>
                <w:rtl w:val="0"/>
              </w:rPr>
              <w:t xml:space="preserve">21,210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EC">
            <w:pPr>
              <w:jc w:val="right"/>
              <w:rPr/>
            </w:pPr>
            <w:r w:rsidDel="00000000" w:rsidR="00000000" w:rsidRPr="00000000">
              <w:rPr>
                <w:rtl w:val="0"/>
              </w:rPr>
              <w:t xml:space="preserve">22,394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ED">
            <w:pPr>
              <w:jc w:val="right"/>
              <w:rPr/>
            </w:pPr>
            <w:r w:rsidDel="00000000" w:rsidR="00000000" w:rsidRPr="00000000">
              <w:rPr>
                <w:rtl w:val="0"/>
              </w:rPr>
              <w:t xml:space="preserve">23,614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EE">
            <w:pPr>
              <w:jc w:val="right"/>
              <w:rPr/>
            </w:pPr>
            <w:r w:rsidDel="00000000" w:rsidR="00000000" w:rsidRPr="00000000">
              <w:rPr>
                <w:rtl w:val="0"/>
              </w:rPr>
              <w:t xml:space="preserve">24,871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EF">
            <w:pPr>
              <w:jc w:val="right"/>
              <w:rPr/>
            </w:pPr>
            <w:r w:rsidDel="00000000" w:rsidR="00000000" w:rsidRPr="00000000">
              <w:rPr>
                <w:rtl w:val="0"/>
              </w:rPr>
              <w:t xml:space="preserve">26,165</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1">
            <w:pPr>
              <w:rPr/>
            </w:pPr>
            <w:r w:rsidDel="00000000" w:rsidR="00000000" w:rsidRPr="00000000">
              <w:rPr>
                <w:rtl w:val="0"/>
              </w:rPr>
              <w:t xml:space="preserve">Net income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2F2">
            <w:pPr>
              <w:jc w:val="righ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F3">
            <w:pPr>
              <w:jc w:val="right"/>
              <w:rPr/>
            </w:pPr>
            <w:r w:rsidDel="00000000" w:rsidR="00000000" w:rsidRPr="00000000">
              <w:rPr>
                <w:rtl w:val="0"/>
              </w:rPr>
              <w:t xml:space="preserve">$79,790</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F4">
            <w:pPr>
              <w:jc w:val="right"/>
              <w:rPr/>
            </w:pPr>
            <w:r w:rsidDel="00000000" w:rsidR="00000000" w:rsidRPr="00000000">
              <w:rPr>
                <w:rtl w:val="0"/>
              </w:rPr>
              <w:t xml:space="preserve">$84,246</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F5">
            <w:pPr>
              <w:jc w:val="right"/>
              <w:rPr/>
            </w:pPr>
            <w:r w:rsidDel="00000000" w:rsidR="00000000" w:rsidRPr="00000000">
              <w:rPr>
                <w:rtl w:val="0"/>
              </w:rPr>
              <w:t xml:space="preserve">$88,835</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F6">
            <w:pPr>
              <w:jc w:val="right"/>
              <w:rPr/>
            </w:pPr>
            <w:r w:rsidDel="00000000" w:rsidR="00000000" w:rsidRPr="00000000">
              <w:rPr>
                <w:rtl w:val="0"/>
              </w:rPr>
              <w:t xml:space="preserve">$93,562</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F7">
            <w:pPr>
              <w:jc w:val="right"/>
              <w:rPr/>
            </w:pPr>
            <w:r w:rsidDel="00000000" w:rsidR="00000000" w:rsidRPr="00000000">
              <w:rPr>
                <w:rtl w:val="0"/>
              </w:rPr>
              <w:t xml:space="preserve">$98,431</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9">
            <w:pPr>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A">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B">
            <w:pPr>
              <w:jc w:val="right"/>
              <w:rPr/>
            </w:pPr>
            <w:r w:rsidDel="00000000" w:rsidR="00000000" w:rsidRPr="00000000">
              <w:rPr>
                <w:rtl w:val="0"/>
              </w:rPr>
              <w:t xml:space="preserve">$166,790</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C">
            <w:pPr>
              <w:jc w:val="right"/>
              <w:rPr/>
            </w:pPr>
            <w:r w:rsidDel="00000000" w:rsidR="00000000" w:rsidRPr="00000000">
              <w:rPr>
                <w:rtl w:val="0"/>
              </w:rPr>
              <w:t xml:space="preserve">$171,246</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D">
            <w:pPr>
              <w:jc w:val="right"/>
              <w:rPr/>
            </w:pPr>
            <w:r w:rsidDel="00000000" w:rsidR="00000000" w:rsidRPr="00000000">
              <w:rPr>
                <w:rtl w:val="0"/>
              </w:rPr>
              <w:t xml:space="preserve">$175,835</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E">
            <w:pPr>
              <w:jc w:val="right"/>
              <w:rPr/>
            </w:pPr>
            <w:r w:rsidDel="00000000" w:rsidR="00000000" w:rsidRPr="00000000">
              <w:rPr>
                <w:rtl w:val="0"/>
              </w:rPr>
              <w:t xml:space="preserve">$180,562</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F">
            <w:pPr>
              <w:jc w:val="right"/>
              <w:rPr/>
            </w:pPr>
            <w:r w:rsidDel="00000000" w:rsidR="00000000" w:rsidRPr="00000000">
              <w:rPr>
                <w:rtl w:val="0"/>
              </w:rPr>
              <w:t xml:space="preserve">$185,431</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2">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3">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4">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5">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6">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7">
            <w:pPr>
              <w:jc w:val="right"/>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9">
            <w:pPr>
              <w:rPr/>
            </w:pPr>
            <w:r w:rsidDel="00000000" w:rsidR="00000000" w:rsidRPr="00000000">
              <w:rPr>
                <w:rtl w:val="0"/>
              </w:rPr>
              <w:t xml:space="preserve">Capital spending</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0A">
            <w:pPr>
              <w:jc w:val="right"/>
              <w:rPr/>
            </w:pPr>
            <w:r w:rsidDel="00000000" w:rsidR="00000000" w:rsidRPr="00000000">
              <w:rPr>
                <w:rtl w:val="0"/>
              </w:rPr>
              <w:t xml:space="preserve">–$435,000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0B">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0C">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0D">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0E">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0F">
            <w:pPr>
              <w:jc w:val="right"/>
              <w:rPr/>
            </w:pPr>
            <w:r w:rsidDel="00000000" w:rsidR="00000000" w:rsidRPr="00000000">
              <w:rPr>
                <w:rtl w:val="0"/>
              </w:rPr>
              <w:t xml:space="preserve">43,450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1">
            <w:pPr>
              <w:rPr/>
            </w:pPr>
            <w:r w:rsidDel="00000000" w:rsidR="00000000" w:rsidRPr="00000000">
              <w:rPr>
                <w:rtl w:val="0"/>
              </w:rPr>
              <w:t xml:space="preserve">NWC</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12">
            <w:pPr>
              <w:jc w:val="right"/>
              <w:rPr/>
            </w:pPr>
            <w:r w:rsidDel="00000000" w:rsidR="00000000" w:rsidRPr="00000000">
              <w:rPr>
                <w:rtl w:val="0"/>
              </w:rPr>
              <w:t xml:space="preserve">–15,000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13">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14">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15">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16">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17">
            <w:pPr>
              <w:jc w:val="right"/>
              <w:rPr/>
            </w:pPr>
            <w:r w:rsidDel="00000000" w:rsidR="00000000" w:rsidRPr="00000000">
              <w:rPr>
                <w:rtl w:val="0"/>
              </w:rPr>
              <w:t xml:space="preserve">15,000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9">
            <w:pPr>
              <w:rPr/>
            </w:pPr>
            <w:r w:rsidDel="00000000" w:rsidR="00000000" w:rsidRPr="00000000">
              <w:rPr>
                <w:rtl w:val="0"/>
              </w:rPr>
              <w:t xml:space="preserve">Total cash flow</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A">
            <w:pPr>
              <w:jc w:val="right"/>
              <w:rPr/>
            </w:pPr>
            <w:r w:rsidDel="00000000" w:rsidR="00000000" w:rsidRPr="00000000">
              <w:rPr>
                <w:rtl w:val="0"/>
              </w:rPr>
              <w:t xml:space="preserve">–$450,000</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B">
            <w:pPr>
              <w:jc w:val="right"/>
              <w:rPr/>
            </w:pPr>
            <w:r w:rsidDel="00000000" w:rsidR="00000000" w:rsidRPr="00000000">
              <w:rPr>
                <w:rtl w:val="0"/>
              </w:rPr>
              <w:t xml:space="preserve">$166,790</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C">
            <w:pPr>
              <w:jc w:val="right"/>
              <w:rPr/>
            </w:pPr>
            <w:r w:rsidDel="00000000" w:rsidR="00000000" w:rsidRPr="00000000">
              <w:rPr>
                <w:rtl w:val="0"/>
              </w:rPr>
              <w:t xml:space="preserve">$171,246</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D">
            <w:pPr>
              <w:jc w:val="right"/>
              <w:rPr/>
            </w:pPr>
            <w:r w:rsidDel="00000000" w:rsidR="00000000" w:rsidRPr="00000000">
              <w:rPr>
                <w:rtl w:val="0"/>
              </w:rPr>
              <w:t xml:space="preserve">$175,835</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E">
            <w:pPr>
              <w:jc w:val="right"/>
              <w:rPr/>
            </w:pPr>
            <w:r w:rsidDel="00000000" w:rsidR="00000000" w:rsidRPr="00000000">
              <w:rPr>
                <w:rtl w:val="0"/>
              </w:rPr>
              <w:t xml:space="preserve">$180,562</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F">
            <w:pPr>
              <w:jc w:val="right"/>
              <w:rPr/>
            </w:pPr>
            <w:r w:rsidDel="00000000" w:rsidR="00000000" w:rsidRPr="00000000">
              <w:rPr>
                <w:rtl w:val="0"/>
              </w:rPr>
              <w:t xml:space="preserve">$243,881</w:t>
            </w:r>
          </w:p>
        </w:tc>
      </w:tr>
    </w:tbl>
    <w:p w:rsidR="00000000" w:rsidDel="00000000" w:rsidP="00000000" w:rsidRDefault="00000000" w:rsidRPr="00000000" w14:paraId="00000320">
      <w:pPr>
        <w:tabs>
          <w:tab w:val="left" w:pos="446"/>
          <w:tab w:val="left" w:pos="907"/>
          <w:tab w:val="left" w:pos="1440"/>
          <w:tab w:val="left" w:pos="2520"/>
        </w:tabs>
        <w:ind w:left="446" w:hanging="446"/>
        <w:jc w:val="both"/>
        <w:rPr/>
      </w:pPr>
      <w:r w:rsidDel="00000000" w:rsidR="00000000" w:rsidRPr="00000000">
        <w:rPr>
          <w:rtl w:val="0"/>
        </w:rPr>
      </w:r>
    </w:p>
    <w:p w:rsidR="00000000" w:rsidDel="00000000" w:rsidP="00000000" w:rsidRDefault="00000000" w:rsidRPr="00000000" w14:paraId="00000321">
      <w:pPr>
        <w:tabs>
          <w:tab w:val="left" w:pos="446"/>
          <w:tab w:val="left" w:pos="907"/>
          <w:tab w:val="left" w:pos="1440"/>
          <w:tab w:val="left" w:pos="2520"/>
        </w:tabs>
        <w:ind w:left="446" w:hanging="446"/>
        <w:jc w:val="both"/>
        <w:rPr/>
      </w:pPr>
      <w:r w:rsidDel="00000000" w:rsidR="00000000" w:rsidRPr="00000000">
        <w:rPr>
          <w:b w:val="1"/>
          <w:rtl w:val="0"/>
        </w:rPr>
        <w:t xml:space="preserve">22.</w:t>
      </w:r>
      <w:r w:rsidDel="00000000" w:rsidR="00000000" w:rsidRPr="00000000">
        <w:rPr>
          <w:rtl w:val="0"/>
        </w:rPr>
        <w:tab/>
        <w:t xml:space="preserve">The present value of the company is the present value of the future cash flows generated by the company. Here we have real cash flows, a real interest rate, and a real growth rate. The cash flows are a growing perpetuity, with a negative growth rate. Using the growing perpetuity equation, the present value of the cash flows is:</w:t>
      </w:r>
    </w:p>
    <w:p w:rsidR="00000000" w:rsidDel="00000000" w:rsidP="00000000" w:rsidRDefault="00000000" w:rsidRPr="00000000" w14:paraId="00000322">
      <w:pPr>
        <w:tabs>
          <w:tab w:val="left" w:pos="446"/>
          <w:tab w:val="left" w:pos="907"/>
          <w:tab w:val="left" w:pos="1440"/>
          <w:tab w:val="left" w:pos="2520"/>
        </w:tabs>
        <w:ind w:left="446" w:hanging="446"/>
        <w:jc w:val="both"/>
        <w:rPr/>
      </w:pPr>
      <w:r w:rsidDel="00000000" w:rsidR="00000000" w:rsidRPr="00000000">
        <w:rPr>
          <w:rtl w:val="0"/>
        </w:rPr>
      </w:r>
    </w:p>
    <w:p w:rsidR="00000000" w:rsidDel="00000000" w:rsidP="00000000" w:rsidRDefault="00000000" w:rsidRPr="00000000" w14:paraId="00000323">
      <w:pPr>
        <w:tabs>
          <w:tab w:val="left" w:pos="446"/>
          <w:tab w:val="left" w:pos="907"/>
          <w:tab w:val="left" w:pos="1440"/>
          <w:tab w:val="left" w:pos="2520"/>
        </w:tabs>
        <w:ind w:left="446" w:hanging="446"/>
        <w:jc w:val="both"/>
        <w:rPr/>
      </w:pPr>
      <w:r w:rsidDel="00000000" w:rsidR="00000000" w:rsidRPr="00000000">
        <w:rPr>
          <w:rtl w:val="0"/>
        </w:rPr>
        <w:tab/>
        <w:t xml:space="preserve">PV = C</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w:t>
      </w:r>
    </w:p>
    <w:p w:rsidR="00000000" w:rsidDel="00000000" w:rsidP="00000000" w:rsidRDefault="00000000" w:rsidRPr="00000000" w14:paraId="00000324">
      <w:pPr>
        <w:tabs>
          <w:tab w:val="left" w:pos="446"/>
          <w:tab w:val="left" w:pos="907"/>
          <w:tab w:val="left" w:pos="1440"/>
          <w:tab w:val="left" w:pos="2520"/>
        </w:tabs>
        <w:ind w:left="446" w:hanging="446"/>
        <w:jc w:val="both"/>
        <w:rPr/>
      </w:pPr>
      <w:r w:rsidDel="00000000" w:rsidR="00000000" w:rsidRPr="00000000">
        <w:rPr>
          <w:rtl w:val="0"/>
        </w:rPr>
        <w:tab/>
        <w:t xml:space="preserve">PV = $345,000/[.04 – (–.03)]</w:t>
      </w:r>
    </w:p>
    <w:p w:rsidR="00000000" w:rsidDel="00000000" w:rsidP="00000000" w:rsidRDefault="00000000" w:rsidRPr="00000000" w14:paraId="00000325">
      <w:pPr>
        <w:tabs>
          <w:tab w:val="left" w:pos="446"/>
          <w:tab w:val="left" w:pos="907"/>
          <w:tab w:val="left" w:pos="1440"/>
          <w:tab w:val="left" w:pos="2520"/>
        </w:tabs>
        <w:ind w:left="446" w:hanging="446"/>
        <w:jc w:val="both"/>
        <w:rPr/>
      </w:pPr>
      <w:r w:rsidDel="00000000" w:rsidR="00000000" w:rsidRPr="00000000">
        <w:rPr>
          <w:rtl w:val="0"/>
        </w:rPr>
        <w:tab/>
        <w:t xml:space="preserve">PV = $4,928,571.43</w:t>
      </w:r>
    </w:p>
    <w:p w:rsidR="00000000" w:rsidDel="00000000" w:rsidP="00000000" w:rsidRDefault="00000000" w:rsidRPr="00000000" w14:paraId="00000326">
      <w:pPr>
        <w:tabs>
          <w:tab w:val="left" w:pos="446"/>
          <w:tab w:val="left" w:pos="907"/>
          <w:tab w:val="left" w:pos="1440"/>
          <w:tab w:val="left" w:pos="2520"/>
        </w:tabs>
        <w:ind w:left="446" w:hanging="446"/>
        <w:jc w:val="both"/>
        <w:rPr>
          <w:color w:val="000000"/>
        </w:rPr>
      </w:pPr>
      <w:r w:rsidDel="00000000" w:rsidR="00000000" w:rsidRPr="00000000">
        <w:rPr>
          <w:color w:val="000000"/>
          <w:rtl w:val="0"/>
        </w:rPr>
        <w:tab/>
      </w:r>
    </w:p>
    <w:p w:rsidR="00000000" w:rsidDel="00000000" w:rsidP="00000000" w:rsidRDefault="00000000" w:rsidRPr="00000000" w14:paraId="00000327">
      <w:pPr>
        <w:tabs>
          <w:tab w:val="left" w:pos="440"/>
        </w:tabs>
        <w:ind w:left="440" w:hanging="440"/>
        <w:jc w:val="both"/>
        <w:rPr/>
      </w:pPr>
      <w:r w:rsidDel="00000000" w:rsidR="00000000" w:rsidRPr="00000000">
        <w:rPr>
          <w:b w:val="1"/>
          <w:highlight w:val="yellow"/>
          <w:rtl w:val="0"/>
        </w:rPr>
        <w:t xml:space="preserve">23.</w:t>
      </w:r>
      <w:r w:rsidDel="00000000" w:rsidR="00000000" w:rsidRPr="00000000">
        <w:rPr>
          <w:rtl w:val="0"/>
        </w:rPr>
        <w:tab/>
        <w:t xml:space="preserve">To find the EAC, we first need to calculate the PV of costs of the incremental cash flows. We will begin with the aftertax salvage value, which is:</w:t>
      </w:r>
    </w:p>
    <w:p w:rsidR="00000000" w:rsidDel="00000000" w:rsidP="00000000" w:rsidRDefault="00000000" w:rsidRPr="00000000" w14:paraId="00000328">
      <w:pPr>
        <w:tabs>
          <w:tab w:val="left" w:pos="440"/>
        </w:tabs>
        <w:ind w:left="440" w:hanging="440"/>
        <w:jc w:val="both"/>
        <w:rPr/>
      </w:pPr>
      <w:r w:rsidDel="00000000" w:rsidR="00000000" w:rsidRPr="00000000">
        <w:rPr>
          <w:rtl w:val="0"/>
        </w:rPr>
      </w:r>
    </w:p>
    <w:p w:rsidR="00000000" w:rsidDel="00000000" w:rsidP="00000000" w:rsidRDefault="00000000" w:rsidRPr="00000000" w14:paraId="00000329">
      <w:pPr>
        <w:tabs>
          <w:tab w:val="left" w:pos="446"/>
          <w:tab w:val="left" w:pos="907"/>
          <w:tab w:val="left" w:pos="1440"/>
          <w:tab w:val="left" w:pos="2520"/>
        </w:tabs>
        <w:ind w:left="446" w:hanging="446"/>
        <w:jc w:val="both"/>
        <w:rPr/>
      </w:pPr>
      <w:r w:rsidDel="00000000" w:rsidR="00000000" w:rsidRPr="00000000">
        <w:rPr>
          <w:rtl w:val="0"/>
        </w:rPr>
        <w:tab/>
        <w:t xml:space="preserve">Taxes on salvage value = (BV – MV)</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r>
    </w:p>
    <w:p w:rsidR="00000000" w:rsidDel="00000000" w:rsidP="00000000" w:rsidRDefault="00000000" w:rsidRPr="00000000" w14:paraId="0000032A">
      <w:pPr>
        <w:tabs>
          <w:tab w:val="left" w:pos="446"/>
          <w:tab w:val="left" w:pos="907"/>
          <w:tab w:val="left" w:pos="1440"/>
          <w:tab w:val="left" w:pos="2520"/>
        </w:tabs>
        <w:ind w:left="446" w:hanging="446"/>
        <w:jc w:val="both"/>
        <w:rPr/>
      </w:pPr>
      <w:r w:rsidDel="00000000" w:rsidR="00000000" w:rsidRPr="00000000">
        <w:rPr>
          <w:rtl w:val="0"/>
        </w:rPr>
        <w:tab/>
        <w:t xml:space="preserve">Taxes on salvage value = ($0 – 7,500)(.23)</w:t>
      </w:r>
    </w:p>
    <w:p w:rsidR="00000000" w:rsidDel="00000000" w:rsidP="00000000" w:rsidRDefault="00000000" w:rsidRPr="00000000" w14:paraId="0000032B">
      <w:pPr>
        <w:tabs>
          <w:tab w:val="left" w:pos="440"/>
          <w:tab w:val="left" w:pos="907"/>
          <w:tab w:val="left" w:pos="1440"/>
          <w:tab w:val="left" w:pos="2520"/>
        </w:tabs>
        <w:ind w:left="446" w:hanging="446"/>
        <w:jc w:val="both"/>
        <w:rPr/>
      </w:pPr>
      <w:r w:rsidDel="00000000" w:rsidR="00000000" w:rsidRPr="00000000">
        <w:rPr>
          <w:rtl w:val="0"/>
        </w:rPr>
        <w:tab/>
        <w:t xml:space="preserve">Taxes on salvage value = –$1,725</w:t>
      </w:r>
    </w:p>
    <w:p w:rsidR="00000000" w:rsidDel="00000000" w:rsidP="00000000" w:rsidRDefault="00000000" w:rsidRPr="00000000" w14:paraId="0000032C">
      <w:pPr>
        <w:tabs>
          <w:tab w:val="left" w:pos="440"/>
          <w:tab w:val="left" w:pos="907"/>
          <w:tab w:val="left" w:pos="1440"/>
          <w:tab w:val="left" w:pos="2520"/>
        </w:tabs>
        <w:ind w:left="446" w:hanging="446"/>
        <w:jc w:val="both"/>
        <w:rPr/>
      </w:pPr>
      <w:r w:rsidDel="00000000" w:rsidR="00000000" w:rsidRPr="00000000">
        <w:rPr>
          <w:rtl w:val="0"/>
        </w:rPr>
      </w:r>
    </w:p>
    <w:tbl>
      <w:tblPr>
        <w:tblStyle w:val="Table11"/>
        <w:tblW w:w="4855.0" w:type="dxa"/>
        <w:jc w:val="left"/>
        <w:tblInd w:w="93.0" w:type="dxa"/>
        <w:tblLayout w:type="fixed"/>
        <w:tblLook w:val="0000"/>
      </w:tblPr>
      <w:tblGrid>
        <w:gridCol w:w="446"/>
        <w:gridCol w:w="2809"/>
        <w:gridCol w:w="1600"/>
        <w:tblGridChange w:id="0">
          <w:tblGrid>
            <w:gridCol w:w="446"/>
            <w:gridCol w:w="2809"/>
            <w:gridCol w:w="160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E">
            <w:pPr>
              <w:rPr/>
            </w:pPr>
            <w:r w:rsidDel="00000000" w:rsidR="00000000" w:rsidRPr="00000000">
              <w:rPr>
                <w:rtl w:val="0"/>
              </w:rPr>
              <w:t xml:space="preserve">Market price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2F">
            <w:pPr>
              <w:jc w:val="right"/>
              <w:rPr/>
            </w:pPr>
            <w:r w:rsidDel="00000000" w:rsidR="00000000" w:rsidRPr="00000000">
              <w:rPr>
                <w:rtl w:val="0"/>
              </w:rPr>
              <w:t xml:space="preserve">$7,500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1">
            <w:pPr>
              <w:rPr/>
            </w:pPr>
            <w:r w:rsidDel="00000000" w:rsidR="00000000" w:rsidRPr="00000000">
              <w:rPr>
                <w:rtl w:val="0"/>
              </w:rPr>
              <w:t xml:space="preserve">Tax on sale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32">
            <w:pPr>
              <w:jc w:val="right"/>
              <w:rPr>
                <w:u w:val="single"/>
              </w:rPr>
            </w:pPr>
            <w:r w:rsidDel="00000000" w:rsidR="00000000" w:rsidRPr="00000000">
              <w:rPr>
                <w:u w:val="single"/>
                <w:rtl w:val="0"/>
              </w:rPr>
              <w:t xml:space="preserve"> –1,725</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4">
            <w:pPr>
              <w:rPr/>
            </w:pPr>
            <w:r w:rsidDel="00000000" w:rsidR="00000000" w:rsidRPr="00000000">
              <w:rPr>
                <w:rtl w:val="0"/>
              </w:rPr>
              <w:t xml:space="preserve">Aftertax salvage value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5">
            <w:pPr>
              <w:jc w:val="right"/>
              <w:rPr/>
            </w:pPr>
            <w:r w:rsidDel="00000000" w:rsidR="00000000" w:rsidRPr="00000000">
              <w:rPr>
                <w:rtl w:val="0"/>
              </w:rPr>
              <w:t xml:space="preserve">$5,775</w:t>
            </w:r>
          </w:p>
        </w:tc>
      </w:tr>
    </w:tbl>
    <w:p w:rsidR="00000000" w:rsidDel="00000000" w:rsidP="00000000" w:rsidRDefault="00000000" w:rsidRPr="00000000" w14:paraId="00000336">
      <w:pPr>
        <w:tabs>
          <w:tab w:val="left" w:pos="440"/>
        </w:tabs>
        <w:ind w:left="440" w:hanging="440"/>
        <w:jc w:val="both"/>
        <w:rPr/>
      </w:pPr>
      <w:r w:rsidDel="00000000" w:rsidR="00000000" w:rsidRPr="00000000">
        <w:rPr>
          <w:rtl w:val="0"/>
        </w:rPr>
      </w:r>
    </w:p>
    <w:p w:rsidR="00000000" w:rsidDel="00000000" w:rsidP="00000000" w:rsidRDefault="00000000" w:rsidRPr="00000000" w14:paraId="00000337">
      <w:pPr>
        <w:tabs>
          <w:tab w:val="left" w:pos="440"/>
        </w:tabs>
        <w:ind w:left="440" w:hanging="440"/>
        <w:jc w:val="both"/>
        <w:rPr/>
      </w:pPr>
      <w:r w:rsidDel="00000000" w:rsidR="00000000" w:rsidRPr="00000000">
        <w:rPr>
          <w:rtl w:val="0"/>
        </w:rPr>
        <w:tab/>
        <w:t xml:space="preserve">Now we can find the operating cash flows. Using the tax shield approach, the operating cash flow each year will be:</w:t>
      </w:r>
    </w:p>
    <w:p w:rsidR="00000000" w:rsidDel="00000000" w:rsidP="00000000" w:rsidRDefault="00000000" w:rsidRPr="00000000" w14:paraId="00000338">
      <w:pPr>
        <w:tabs>
          <w:tab w:val="left" w:pos="440"/>
        </w:tabs>
        <w:ind w:left="440" w:hanging="440"/>
        <w:jc w:val="both"/>
        <w:rPr/>
      </w:pPr>
      <w:r w:rsidDel="00000000" w:rsidR="00000000" w:rsidRPr="00000000">
        <w:rPr>
          <w:rtl w:val="0"/>
        </w:rPr>
      </w:r>
    </w:p>
    <w:p w:rsidR="00000000" w:rsidDel="00000000" w:rsidP="00000000" w:rsidRDefault="00000000" w:rsidRPr="00000000" w14:paraId="00000339">
      <w:pPr>
        <w:tabs>
          <w:tab w:val="left" w:pos="440"/>
        </w:tabs>
        <w:ind w:left="440" w:hanging="440"/>
        <w:jc w:val="both"/>
        <w:rPr/>
      </w:pPr>
      <w:r w:rsidDel="00000000" w:rsidR="00000000" w:rsidRPr="00000000">
        <w:rPr>
          <w:rtl w:val="0"/>
        </w:rPr>
        <w:tab/>
        <w:t xml:space="preserve">OCF = –$10,600(1 – .23) + .23($96,000/3) </w:t>
      </w:r>
    </w:p>
    <w:p w:rsidR="00000000" w:rsidDel="00000000" w:rsidP="00000000" w:rsidRDefault="00000000" w:rsidRPr="00000000" w14:paraId="0000033A">
      <w:pPr>
        <w:tabs>
          <w:tab w:val="left" w:pos="440"/>
        </w:tabs>
        <w:ind w:left="440" w:hanging="440"/>
        <w:jc w:val="both"/>
        <w:rPr/>
      </w:pPr>
      <w:r w:rsidDel="00000000" w:rsidR="00000000" w:rsidRPr="00000000">
        <w:rPr>
          <w:rtl w:val="0"/>
        </w:rPr>
        <w:tab/>
        <w:t xml:space="preserve">OCF = –$725.33</w:t>
      </w:r>
    </w:p>
    <w:p w:rsidR="00000000" w:rsidDel="00000000" w:rsidP="00000000" w:rsidRDefault="00000000" w:rsidRPr="00000000" w14:paraId="0000033B">
      <w:pPr>
        <w:tabs>
          <w:tab w:val="left" w:pos="440"/>
        </w:tabs>
        <w:ind w:left="440" w:hanging="440"/>
        <w:jc w:val="both"/>
        <w:rPr/>
      </w:pPr>
      <w:r w:rsidDel="00000000" w:rsidR="00000000" w:rsidRPr="00000000">
        <w:rPr>
          <w:rtl w:val="0"/>
        </w:rPr>
        <w:tab/>
        <w:tab/>
      </w:r>
    </w:p>
    <w:p w:rsidR="00000000" w:rsidDel="00000000" w:rsidP="00000000" w:rsidRDefault="00000000" w:rsidRPr="00000000" w14:paraId="0000033C">
      <w:pPr>
        <w:tabs>
          <w:tab w:val="left" w:pos="440"/>
        </w:tabs>
        <w:ind w:left="440" w:hanging="440"/>
        <w:jc w:val="both"/>
        <w:rPr/>
      </w:pPr>
      <w:r w:rsidDel="00000000" w:rsidR="00000000" w:rsidRPr="00000000">
        <w:rPr>
          <w:rtl w:val="0"/>
        </w:rPr>
        <w:tab/>
        <w:t xml:space="preserve">So, the PV of costs of the cost of the decision to buy is:</w:t>
      </w:r>
    </w:p>
    <w:p w:rsidR="00000000" w:rsidDel="00000000" w:rsidP="00000000" w:rsidRDefault="00000000" w:rsidRPr="00000000" w14:paraId="0000033D">
      <w:pPr>
        <w:tabs>
          <w:tab w:val="left" w:pos="440"/>
        </w:tabs>
        <w:ind w:left="440" w:hanging="440"/>
        <w:jc w:val="both"/>
        <w:rPr/>
      </w:pPr>
      <w:r w:rsidDel="00000000" w:rsidR="00000000" w:rsidRPr="00000000">
        <w:rPr>
          <w:rtl w:val="0"/>
        </w:rPr>
      </w:r>
    </w:p>
    <w:p w:rsidR="00000000" w:rsidDel="00000000" w:rsidP="00000000" w:rsidRDefault="00000000" w:rsidRPr="00000000" w14:paraId="0000033E">
      <w:pPr>
        <w:tabs>
          <w:tab w:val="left" w:pos="440"/>
        </w:tabs>
        <w:ind w:left="440" w:hanging="440"/>
        <w:jc w:val="both"/>
        <w:rPr/>
      </w:pPr>
      <w:r w:rsidDel="00000000" w:rsidR="00000000" w:rsidRPr="00000000">
        <w:rPr>
          <w:rtl w:val="0"/>
        </w:rPr>
        <w:tab/>
        <w:t xml:space="preserve">PV of costs = –$97,000 – $725.33(PVIFA</w:t>
      </w:r>
      <w:r w:rsidDel="00000000" w:rsidR="00000000" w:rsidRPr="00000000">
        <w:rPr>
          <w:vertAlign w:val="subscript"/>
          <w:rtl w:val="0"/>
        </w:rPr>
        <w:t xml:space="preserve">12%,3</w:t>
      </w:r>
      <w:r w:rsidDel="00000000" w:rsidR="00000000" w:rsidRPr="00000000">
        <w:rPr>
          <w:rtl w:val="0"/>
        </w:rPr>
        <w:t xml:space="preserve">) + ($5,775/1.12</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33F">
      <w:pPr>
        <w:tabs>
          <w:tab w:val="left" w:pos="440"/>
        </w:tabs>
        <w:ind w:left="440" w:hanging="440"/>
        <w:jc w:val="both"/>
        <w:rPr/>
      </w:pPr>
      <w:r w:rsidDel="00000000" w:rsidR="00000000" w:rsidRPr="00000000">
        <w:rPr>
          <w:rtl w:val="0"/>
        </w:rPr>
        <w:tab/>
        <w:t xml:space="preserve">PV of costs = –$94,631.60</w:t>
      </w:r>
    </w:p>
    <w:p w:rsidR="00000000" w:rsidDel="00000000" w:rsidP="00000000" w:rsidRDefault="00000000" w:rsidRPr="00000000" w14:paraId="00000340">
      <w:pPr>
        <w:tabs>
          <w:tab w:val="left" w:pos="440"/>
        </w:tabs>
        <w:ind w:left="440" w:hanging="440"/>
        <w:jc w:val="both"/>
        <w:rPr/>
      </w:pPr>
      <w:r w:rsidDel="00000000" w:rsidR="00000000" w:rsidRPr="00000000">
        <w:rPr>
          <w:sz w:val="20"/>
          <w:szCs w:val="20"/>
          <w:rtl w:val="0"/>
        </w:rPr>
        <w:tab/>
      </w:r>
      <w:r w:rsidDel="00000000" w:rsidR="00000000" w:rsidRPr="00000000">
        <w:rPr>
          <w:rtl w:val="0"/>
        </w:rPr>
        <w:t xml:space="preserve">In order to calculate the equivalent annual cost, set the PV of costs of the equipment equal to an annuity with the same economic life. Since the project has an economic life of 3 years and is discounted at 12 percent, set the PV of costs equal to a 3-year annuity, discounted at 12 percent.  </w:t>
      </w:r>
    </w:p>
    <w:p w:rsidR="00000000" w:rsidDel="00000000" w:rsidP="00000000" w:rsidRDefault="00000000" w:rsidRPr="00000000" w14:paraId="00000341">
      <w:pPr>
        <w:tabs>
          <w:tab w:val="left" w:pos="440"/>
        </w:tabs>
        <w:ind w:left="440" w:hanging="440"/>
        <w:jc w:val="both"/>
        <w:rPr/>
      </w:pPr>
      <w:r w:rsidDel="00000000" w:rsidR="00000000" w:rsidRPr="00000000">
        <w:rPr>
          <w:rtl w:val="0"/>
        </w:rPr>
      </w:r>
    </w:p>
    <w:p w:rsidR="00000000" w:rsidDel="00000000" w:rsidP="00000000" w:rsidRDefault="00000000" w:rsidRPr="00000000" w14:paraId="00000342">
      <w:pPr>
        <w:tabs>
          <w:tab w:val="left" w:pos="440"/>
        </w:tabs>
        <w:ind w:left="440" w:hanging="440"/>
        <w:jc w:val="both"/>
        <w:rPr/>
      </w:pPr>
      <w:r w:rsidDel="00000000" w:rsidR="00000000" w:rsidRPr="00000000">
        <w:rPr>
          <w:rtl w:val="0"/>
        </w:rPr>
        <w:tab/>
        <w:t xml:space="preserve">EAC = –$94,631.60/(PVIFA</w:t>
      </w:r>
      <w:r w:rsidDel="00000000" w:rsidR="00000000" w:rsidRPr="00000000">
        <w:rPr>
          <w:vertAlign w:val="subscript"/>
          <w:rtl w:val="0"/>
        </w:rPr>
        <w:t xml:space="preserve">12%,3</w:t>
      </w:r>
      <w:r w:rsidDel="00000000" w:rsidR="00000000" w:rsidRPr="00000000">
        <w:rPr>
          <w:rtl w:val="0"/>
        </w:rPr>
        <w:t xml:space="preserve">) </w:t>
      </w:r>
    </w:p>
    <w:p w:rsidR="00000000" w:rsidDel="00000000" w:rsidP="00000000" w:rsidRDefault="00000000" w:rsidRPr="00000000" w14:paraId="00000343">
      <w:pPr>
        <w:tabs>
          <w:tab w:val="left" w:pos="440"/>
        </w:tabs>
        <w:ind w:left="440" w:hanging="440"/>
        <w:jc w:val="both"/>
        <w:rPr/>
      </w:pPr>
      <w:r w:rsidDel="00000000" w:rsidR="00000000" w:rsidRPr="00000000">
        <w:rPr>
          <w:rtl w:val="0"/>
        </w:rPr>
        <w:tab/>
        <w:t xml:space="preserve">EAC = –$39,399.77</w:t>
      </w:r>
    </w:p>
    <w:p w:rsidR="00000000" w:rsidDel="00000000" w:rsidP="00000000" w:rsidRDefault="00000000" w:rsidRPr="00000000" w14:paraId="00000344">
      <w:pPr>
        <w:tabs>
          <w:tab w:val="left" w:pos="440"/>
        </w:tabs>
        <w:ind w:left="440" w:hanging="440"/>
        <w:jc w:val="both"/>
        <w:rPr/>
      </w:pPr>
      <w:r w:rsidDel="00000000" w:rsidR="00000000" w:rsidRPr="00000000">
        <w:rPr>
          <w:rtl w:val="0"/>
        </w:rPr>
      </w:r>
    </w:p>
    <w:p w:rsidR="00000000" w:rsidDel="00000000" w:rsidP="00000000" w:rsidRDefault="00000000" w:rsidRPr="00000000" w14:paraId="00000345">
      <w:pPr>
        <w:tabs>
          <w:tab w:val="left" w:pos="440"/>
        </w:tabs>
        <w:ind w:left="440" w:hanging="440"/>
        <w:jc w:val="both"/>
        <w:rPr/>
      </w:pPr>
      <w:r w:rsidDel="00000000" w:rsidR="00000000" w:rsidRPr="00000000">
        <w:rPr>
          <w:b w:val="1"/>
          <w:rtl w:val="0"/>
        </w:rPr>
        <w:t xml:space="preserve">24.</w:t>
      </w:r>
      <w:r w:rsidDel="00000000" w:rsidR="00000000" w:rsidRPr="00000000">
        <w:rPr>
          <w:rtl w:val="0"/>
        </w:rPr>
        <w:tab/>
        <w:t xml:space="preserve">We will calculate the aftertax salvage value first. The aftertax salvage value of the equipment will be:</w:t>
      </w:r>
    </w:p>
    <w:p w:rsidR="00000000" w:rsidDel="00000000" w:rsidP="00000000" w:rsidRDefault="00000000" w:rsidRPr="00000000" w14:paraId="00000346">
      <w:pPr>
        <w:tabs>
          <w:tab w:val="left" w:pos="440"/>
        </w:tabs>
        <w:ind w:left="440" w:hanging="440"/>
        <w:jc w:val="both"/>
        <w:rPr/>
      </w:pPr>
      <w:r w:rsidDel="00000000" w:rsidR="00000000" w:rsidRPr="00000000">
        <w:rPr>
          <w:rtl w:val="0"/>
        </w:rPr>
      </w:r>
    </w:p>
    <w:p w:rsidR="00000000" w:rsidDel="00000000" w:rsidP="00000000" w:rsidRDefault="00000000" w:rsidRPr="00000000" w14:paraId="00000347">
      <w:pPr>
        <w:tabs>
          <w:tab w:val="left" w:pos="446"/>
          <w:tab w:val="left" w:pos="907"/>
          <w:tab w:val="left" w:pos="1440"/>
          <w:tab w:val="left" w:pos="2520"/>
        </w:tabs>
        <w:ind w:left="446" w:hanging="446"/>
        <w:jc w:val="both"/>
        <w:rPr/>
      </w:pPr>
      <w:r w:rsidDel="00000000" w:rsidR="00000000" w:rsidRPr="00000000">
        <w:rPr>
          <w:rtl w:val="0"/>
        </w:rPr>
        <w:tab/>
        <w:t xml:space="preserve">Taxes on salvage value = (BV – MV)</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r>
    </w:p>
    <w:p w:rsidR="00000000" w:rsidDel="00000000" w:rsidP="00000000" w:rsidRDefault="00000000" w:rsidRPr="00000000" w14:paraId="00000348">
      <w:pPr>
        <w:tabs>
          <w:tab w:val="left" w:pos="446"/>
          <w:tab w:val="left" w:pos="907"/>
          <w:tab w:val="left" w:pos="1440"/>
          <w:tab w:val="left" w:pos="2520"/>
        </w:tabs>
        <w:ind w:left="446" w:hanging="446"/>
        <w:jc w:val="both"/>
        <w:rPr/>
      </w:pPr>
      <w:r w:rsidDel="00000000" w:rsidR="00000000" w:rsidRPr="00000000">
        <w:rPr>
          <w:rtl w:val="0"/>
        </w:rPr>
        <w:tab/>
        <w:t xml:space="preserve">Taxes on salvage value = ($0 – 30,000)(.22)</w:t>
      </w:r>
    </w:p>
    <w:p w:rsidR="00000000" w:rsidDel="00000000" w:rsidP="00000000" w:rsidRDefault="00000000" w:rsidRPr="00000000" w14:paraId="00000349">
      <w:pPr>
        <w:tabs>
          <w:tab w:val="left" w:pos="446"/>
          <w:tab w:val="left" w:pos="907"/>
          <w:tab w:val="left" w:pos="1440"/>
          <w:tab w:val="left" w:pos="2520"/>
        </w:tabs>
        <w:ind w:left="446" w:hanging="446"/>
        <w:jc w:val="both"/>
        <w:rPr/>
      </w:pPr>
      <w:r w:rsidDel="00000000" w:rsidR="00000000" w:rsidRPr="00000000">
        <w:rPr>
          <w:rtl w:val="0"/>
        </w:rPr>
        <w:tab/>
        <w:t xml:space="preserve">Taxes on salvage value = –$6,600</w:t>
      </w:r>
    </w:p>
    <w:p w:rsidR="00000000" w:rsidDel="00000000" w:rsidP="00000000" w:rsidRDefault="00000000" w:rsidRPr="00000000" w14:paraId="0000034A">
      <w:pPr>
        <w:tabs>
          <w:tab w:val="left" w:pos="440"/>
        </w:tabs>
        <w:ind w:left="440" w:hanging="440"/>
        <w:jc w:val="both"/>
        <w:rPr/>
      </w:pPr>
      <w:r w:rsidDel="00000000" w:rsidR="00000000" w:rsidRPr="00000000">
        <w:rPr>
          <w:rtl w:val="0"/>
        </w:rPr>
      </w:r>
    </w:p>
    <w:tbl>
      <w:tblPr>
        <w:tblStyle w:val="Table12"/>
        <w:tblW w:w="4855.0" w:type="dxa"/>
        <w:jc w:val="left"/>
        <w:tblInd w:w="93.0" w:type="dxa"/>
        <w:tblLayout w:type="fixed"/>
        <w:tblLook w:val="0000"/>
      </w:tblPr>
      <w:tblGrid>
        <w:gridCol w:w="446"/>
        <w:gridCol w:w="2809"/>
        <w:gridCol w:w="1600"/>
        <w:tblGridChange w:id="0">
          <w:tblGrid>
            <w:gridCol w:w="446"/>
            <w:gridCol w:w="2809"/>
            <w:gridCol w:w="160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C">
            <w:pPr>
              <w:rPr/>
            </w:pPr>
            <w:r w:rsidDel="00000000" w:rsidR="00000000" w:rsidRPr="00000000">
              <w:rPr>
                <w:rtl w:val="0"/>
              </w:rPr>
              <w:t xml:space="preserve">Market price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4D">
            <w:pPr>
              <w:jc w:val="right"/>
              <w:rPr/>
            </w:pPr>
            <w:r w:rsidDel="00000000" w:rsidR="00000000" w:rsidRPr="00000000">
              <w:rPr>
                <w:rtl w:val="0"/>
              </w:rPr>
              <w:t xml:space="preserve">$30,000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F">
            <w:pPr>
              <w:rPr/>
            </w:pPr>
            <w:r w:rsidDel="00000000" w:rsidR="00000000" w:rsidRPr="00000000">
              <w:rPr>
                <w:rtl w:val="0"/>
              </w:rPr>
              <w:t xml:space="preserve">Tax on sale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50">
            <w:pPr>
              <w:jc w:val="right"/>
              <w:rPr>
                <w:u w:val="single"/>
              </w:rPr>
            </w:pPr>
            <w:r w:rsidDel="00000000" w:rsidR="00000000" w:rsidRPr="00000000">
              <w:rPr>
                <w:u w:val="single"/>
                <w:rtl w:val="0"/>
              </w:rPr>
              <w:t xml:space="preserve"> –6,600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2">
            <w:pPr>
              <w:rPr/>
            </w:pPr>
            <w:r w:rsidDel="00000000" w:rsidR="00000000" w:rsidRPr="00000000">
              <w:rPr>
                <w:rtl w:val="0"/>
              </w:rPr>
              <w:t xml:space="preserve">Aftertax salvage value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3">
            <w:pPr>
              <w:jc w:val="right"/>
              <w:rPr/>
            </w:pPr>
            <w:r w:rsidDel="00000000" w:rsidR="00000000" w:rsidRPr="00000000">
              <w:rPr>
                <w:rtl w:val="0"/>
              </w:rPr>
              <w:t xml:space="preserve">$23,400</w:t>
            </w:r>
          </w:p>
        </w:tc>
      </w:tr>
    </w:tbl>
    <w:p w:rsidR="00000000" w:rsidDel="00000000" w:rsidP="00000000" w:rsidRDefault="00000000" w:rsidRPr="00000000" w14:paraId="00000354">
      <w:pPr>
        <w:tabs>
          <w:tab w:val="left" w:pos="440"/>
        </w:tabs>
        <w:ind w:left="440" w:hanging="440"/>
        <w:jc w:val="both"/>
        <w:rPr/>
      </w:pPr>
      <w:r w:rsidDel="00000000" w:rsidR="00000000" w:rsidRPr="00000000">
        <w:rPr>
          <w:rtl w:val="0"/>
        </w:rPr>
      </w:r>
    </w:p>
    <w:p w:rsidR="00000000" w:rsidDel="00000000" w:rsidP="00000000" w:rsidRDefault="00000000" w:rsidRPr="00000000" w14:paraId="00000355">
      <w:pPr>
        <w:tabs>
          <w:tab w:val="left" w:pos="440"/>
        </w:tabs>
        <w:ind w:left="440" w:hanging="440"/>
        <w:jc w:val="both"/>
        <w:rPr>
          <w:b w:val="1"/>
        </w:rPr>
      </w:pPr>
      <w:r w:rsidDel="00000000" w:rsidR="00000000" w:rsidRPr="00000000">
        <w:rPr>
          <w:rtl w:val="0"/>
        </w:rPr>
        <w:tab/>
        <w:t xml:space="preserve">Next, we will calculate the initial cash outlay, that is, the cash flow at Time 0. To undertake the project, we will have to purchase the equipment. The new project will decrease the net working capital, so this is a cash inflow at the beginning of the project. So, the cash outlay today for the project will be:</w:t>
      </w:r>
      <w:r w:rsidDel="00000000" w:rsidR="00000000" w:rsidRPr="00000000">
        <w:rPr>
          <w:rtl w:val="0"/>
        </w:rPr>
      </w:r>
    </w:p>
    <w:p w:rsidR="00000000" w:rsidDel="00000000" w:rsidP="00000000" w:rsidRDefault="00000000" w:rsidRPr="00000000" w14:paraId="00000356">
      <w:pPr>
        <w:tabs>
          <w:tab w:val="left" w:pos="440"/>
        </w:tabs>
        <w:ind w:left="440" w:hanging="440"/>
        <w:jc w:val="both"/>
        <w:rPr>
          <w:b w:val="1"/>
        </w:rPr>
      </w:pPr>
      <w:r w:rsidDel="00000000" w:rsidR="00000000" w:rsidRPr="00000000">
        <w:rPr>
          <w:rtl w:val="0"/>
        </w:rPr>
      </w:r>
    </w:p>
    <w:tbl>
      <w:tblPr>
        <w:tblStyle w:val="Table13"/>
        <w:tblW w:w="4280.0" w:type="dxa"/>
        <w:jc w:val="left"/>
        <w:tblInd w:w="93.0" w:type="dxa"/>
        <w:tblLayout w:type="fixed"/>
        <w:tblLook w:val="0000"/>
      </w:tblPr>
      <w:tblGrid>
        <w:gridCol w:w="446"/>
        <w:gridCol w:w="1909"/>
        <w:gridCol w:w="1925"/>
        <w:tblGridChange w:id="0">
          <w:tblGrid>
            <w:gridCol w:w="446"/>
            <w:gridCol w:w="1909"/>
            <w:gridCol w:w="1925"/>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8">
            <w:pPr>
              <w:rPr/>
            </w:pPr>
            <w:r w:rsidDel="00000000" w:rsidR="00000000" w:rsidRPr="00000000">
              <w:rPr>
                <w:rtl w:val="0"/>
              </w:rPr>
              <w:t xml:space="preserve">Equipment</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59">
            <w:pPr>
              <w:jc w:val="right"/>
              <w:rPr/>
            </w:pPr>
            <w:r w:rsidDel="00000000" w:rsidR="00000000" w:rsidRPr="00000000">
              <w:rPr>
                <w:rtl w:val="0"/>
              </w:rPr>
              <w:t xml:space="preserve">–$385,000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B">
            <w:pPr>
              <w:rPr/>
            </w:pPr>
            <w:r w:rsidDel="00000000" w:rsidR="00000000" w:rsidRPr="00000000">
              <w:rPr>
                <w:rtl w:val="0"/>
              </w:rPr>
              <w:t xml:space="preserve">NWC</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5C">
            <w:pPr>
              <w:jc w:val="right"/>
              <w:rPr>
                <w:u w:val="single"/>
              </w:rPr>
            </w:pPr>
            <w:r w:rsidDel="00000000" w:rsidR="00000000" w:rsidRPr="00000000">
              <w:rPr>
                <w:u w:val="single"/>
                <w:rtl w:val="0"/>
              </w:rPr>
              <w:t xml:space="preserve">     70,000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E">
            <w:pPr>
              <w:rPr/>
            </w:pPr>
            <w:r w:rsidDel="00000000" w:rsidR="00000000" w:rsidRPr="00000000">
              <w:rPr>
                <w:rtl w:val="0"/>
              </w:rPr>
              <w:t xml:space="preserve">Total</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F">
            <w:pPr>
              <w:jc w:val="right"/>
              <w:rPr/>
            </w:pPr>
            <w:r w:rsidDel="00000000" w:rsidR="00000000" w:rsidRPr="00000000">
              <w:rPr>
                <w:rtl w:val="0"/>
              </w:rPr>
              <w:t xml:space="preserve">–$315,000</w:t>
            </w:r>
          </w:p>
        </w:tc>
      </w:tr>
    </w:tbl>
    <w:p w:rsidR="00000000" w:rsidDel="00000000" w:rsidP="00000000" w:rsidRDefault="00000000" w:rsidRPr="00000000" w14:paraId="00000360">
      <w:pPr>
        <w:tabs>
          <w:tab w:val="left" w:pos="440"/>
        </w:tabs>
        <w:ind w:left="440" w:hanging="440"/>
        <w:jc w:val="both"/>
        <w:rPr/>
      </w:pPr>
      <w:r w:rsidDel="00000000" w:rsidR="00000000" w:rsidRPr="00000000">
        <w:rPr>
          <w:rtl w:val="0"/>
        </w:rPr>
      </w:r>
    </w:p>
    <w:p w:rsidR="00000000" w:rsidDel="00000000" w:rsidP="00000000" w:rsidRDefault="00000000" w:rsidRPr="00000000" w14:paraId="00000361">
      <w:pPr>
        <w:tabs>
          <w:tab w:val="left" w:pos="440"/>
        </w:tabs>
        <w:ind w:left="440" w:hanging="440"/>
        <w:jc w:val="both"/>
        <w:rPr/>
      </w:pPr>
      <w:r w:rsidDel="00000000" w:rsidR="00000000" w:rsidRPr="00000000">
        <w:rPr>
          <w:rtl w:val="0"/>
        </w:rPr>
        <w:tab/>
        <w:t xml:space="preserve">Now we can calculate the operating cash flow each year for the project. Using the bottom up approach, the operating cash flow will be:</w:t>
      </w:r>
    </w:p>
    <w:p w:rsidR="00000000" w:rsidDel="00000000" w:rsidP="00000000" w:rsidRDefault="00000000" w:rsidRPr="00000000" w14:paraId="00000362">
      <w:pPr>
        <w:tabs>
          <w:tab w:val="left" w:pos="440"/>
        </w:tabs>
        <w:ind w:left="440" w:hanging="440"/>
        <w:jc w:val="both"/>
        <w:rPr/>
      </w:pPr>
      <w:r w:rsidDel="00000000" w:rsidR="00000000" w:rsidRPr="00000000">
        <w:rPr>
          <w:rtl w:val="0"/>
        </w:rPr>
      </w:r>
    </w:p>
    <w:tbl>
      <w:tblPr>
        <w:tblStyle w:val="Table14"/>
        <w:tblW w:w="4285.0" w:type="dxa"/>
        <w:jc w:val="left"/>
        <w:tblInd w:w="93.0" w:type="dxa"/>
        <w:tblLayout w:type="fixed"/>
        <w:tblLook w:val="0000"/>
      </w:tblPr>
      <w:tblGrid>
        <w:gridCol w:w="340"/>
        <w:gridCol w:w="2015"/>
        <w:gridCol w:w="1930"/>
        <w:tblGridChange w:id="0">
          <w:tblGrid>
            <w:gridCol w:w="340"/>
            <w:gridCol w:w="2015"/>
            <w:gridCol w:w="193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4">
            <w:pPr>
              <w:rPr/>
            </w:pPr>
            <w:r w:rsidDel="00000000" w:rsidR="00000000" w:rsidRPr="00000000">
              <w:rPr>
                <w:rtl w:val="0"/>
              </w:rPr>
              <w:t xml:space="preserve">Saved salaries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65">
            <w:pPr>
              <w:jc w:val="right"/>
              <w:rPr/>
            </w:pPr>
            <w:r w:rsidDel="00000000" w:rsidR="00000000" w:rsidRPr="00000000">
              <w:rPr>
                <w:rtl w:val="0"/>
              </w:rPr>
              <w:t xml:space="preserve">$90,000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7">
            <w:pPr>
              <w:rPr/>
            </w:pPr>
            <w:r w:rsidDel="00000000" w:rsidR="00000000" w:rsidRPr="00000000">
              <w:rPr>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68">
            <w:pPr>
              <w:jc w:val="right"/>
              <w:rPr>
                <w:u w:val="single"/>
              </w:rPr>
            </w:pPr>
            <w:r w:rsidDel="00000000" w:rsidR="00000000" w:rsidRPr="00000000">
              <w:rPr>
                <w:u w:val="single"/>
                <w:rtl w:val="0"/>
              </w:rPr>
              <w:t xml:space="preserve">   77,000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A">
            <w:pPr>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B">
            <w:pPr>
              <w:jc w:val="right"/>
              <w:rPr/>
            </w:pPr>
            <w:r w:rsidDel="00000000" w:rsidR="00000000" w:rsidRPr="00000000">
              <w:rPr>
                <w:rtl w:val="0"/>
              </w:rPr>
              <w:t xml:space="preserve">$13,000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D">
            <w:pPr>
              <w:rPr/>
            </w:pPr>
            <w:r w:rsidDel="00000000" w:rsidR="00000000" w:rsidRPr="00000000">
              <w:rPr>
                <w:rtl w:val="0"/>
              </w:rPr>
              <w:t xml:space="preserve">Taxes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6E">
            <w:pPr>
              <w:jc w:val="right"/>
              <w:rPr>
                <w:u w:val="single"/>
              </w:rPr>
            </w:pPr>
            <w:r w:rsidDel="00000000" w:rsidR="00000000" w:rsidRPr="00000000">
              <w:rPr>
                <w:u w:val="single"/>
                <w:rtl w:val="0"/>
              </w:rPr>
              <w:t xml:space="preserve">    2,860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0">
            <w:pPr>
              <w:rPr/>
            </w:pPr>
            <w:r w:rsidDel="00000000" w:rsidR="00000000" w:rsidRPr="00000000">
              <w:rPr>
                <w:rtl w:val="0"/>
              </w:rPr>
              <w:t xml:space="preserve">Net income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1">
            <w:pPr>
              <w:jc w:val="right"/>
              <w:rPr/>
            </w:pPr>
            <w:r w:rsidDel="00000000" w:rsidR="00000000" w:rsidRPr="00000000">
              <w:rPr>
                <w:rtl w:val="0"/>
              </w:rPr>
              <w:t xml:space="preserve">$10,140</w:t>
            </w:r>
          </w:p>
        </w:tc>
      </w:tr>
    </w:tbl>
    <w:p w:rsidR="00000000" w:rsidDel="00000000" w:rsidP="00000000" w:rsidRDefault="00000000" w:rsidRPr="00000000" w14:paraId="00000372">
      <w:pPr>
        <w:tabs>
          <w:tab w:val="left" w:pos="440"/>
        </w:tabs>
        <w:ind w:left="440" w:hanging="440"/>
        <w:jc w:val="both"/>
        <w:rPr/>
      </w:pPr>
      <w:r w:rsidDel="00000000" w:rsidR="00000000" w:rsidRPr="00000000">
        <w:rPr>
          <w:rtl w:val="0"/>
        </w:rPr>
      </w:r>
    </w:p>
    <w:p w:rsidR="00000000" w:rsidDel="00000000" w:rsidP="00000000" w:rsidRDefault="00000000" w:rsidRPr="00000000" w14:paraId="00000373">
      <w:pPr>
        <w:tabs>
          <w:tab w:val="left" w:pos="440"/>
        </w:tabs>
        <w:ind w:left="440" w:hanging="440"/>
        <w:jc w:val="both"/>
        <w:rPr/>
      </w:pPr>
      <w:r w:rsidDel="00000000" w:rsidR="00000000" w:rsidRPr="00000000">
        <w:rPr>
          <w:rtl w:val="0"/>
        </w:rPr>
        <w:tab/>
        <w:t xml:space="preserve">And the OCF will be:</w:t>
      </w:r>
    </w:p>
    <w:p w:rsidR="00000000" w:rsidDel="00000000" w:rsidP="00000000" w:rsidRDefault="00000000" w:rsidRPr="00000000" w14:paraId="00000374">
      <w:pPr>
        <w:tabs>
          <w:tab w:val="left" w:pos="440"/>
        </w:tabs>
        <w:ind w:left="440" w:hanging="440"/>
        <w:jc w:val="both"/>
        <w:rPr/>
      </w:pPr>
      <w:r w:rsidDel="00000000" w:rsidR="00000000" w:rsidRPr="00000000">
        <w:rPr>
          <w:rtl w:val="0"/>
        </w:rPr>
      </w:r>
    </w:p>
    <w:p w:rsidR="00000000" w:rsidDel="00000000" w:rsidP="00000000" w:rsidRDefault="00000000" w:rsidRPr="00000000" w14:paraId="00000375">
      <w:pPr>
        <w:tabs>
          <w:tab w:val="left" w:pos="440"/>
        </w:tabs>
        <w:ind w:left="440" w:hanging="440"/>
        <w:jc w:val="both"/>
        <w:rPr/>
      </w:pPr>
      <w:r w:rsidDel="00000000" w:rsidR="00000000" w:rsidRPr="00000000">
        <w:rPr>
          <w:rtl w:val="0"/>
        </w:rPr>
        <w:tab/>
        <w:t xml:space="preserve">OCF = $10,140 + 77,000</w:t>
      </w:r>
    </w:p>
    <w:p w:rsidR="00000000" w:rsidDel="00000000" w:rsidP="00000000" w:rsidRDefault="00000000" w:rsidRPr="00000000" w14:paraId="00000376">
      <w:pPr>
        <w:tabs>
          <w:tab w:val="left" w:pos="440"/>
        </w:tabs>
        <w:ind w:left="440" w:hanging="440"/>
        <w:jc w:val="both"/>
        <w:rPr/>
      </w:pPr>
      <w:r w:rsidDel="00000000" w:rsidR="00000000" w:rsidRPr="00000000">
        <w:rPr>
          <w:rtl w:val="0"/>
        </w:rPr>
        <w:tab/>
        <w:t xml:space="preserve">OCF = $87,140</w:t>
      </w:r>
    </w:p>
    <w:p w:rsidR="00000000" w:rsidDel="00000000" w:rsidP="00000000" w:rsidRDefault="00000000" w:rsidRPr="00000000" w14:paraId="00000377">
      <w:pPr>
        <w:tabs>
          <w:tab w:val="left" w:pos="440"/>
        </w:tabs>
        <w:ind w:left="440" w:hanging="440"/>
        <w:jc w:val="both"/>
        <w:rPr/>
      </w:pPr>
      <w:r w:rsidDel="00000000" w:rsidR="00000000" w:rsidRPr="00000000">
        <w:rPr>
          <w:rtl w:val="0"/>
        </w:rPr>
      </w:r>
    </w:p>
    <w:p w:rsidR="00000000" w:rsidDel="00000000" w:rsidP="00000000" w:rsidRDefault="00000000" w:rsidRPr="00000000" w14:paraId="00000378">
      <w:pPr>
        <w:tabs>
          <w:tab w:val="left" w:pos="440"/>
        </w:tabs>
        <w:ind w:left="440" w:hanging="440"/>
        <w:jc w:val="both"/>
        <w:rPr/>
      </w:pPr>
      <w:r w:rsidDel="00000000" w:rsidR="00000000" w:rsidRPr="00000000">
        <w:rPr>
          <w:rtl w:val="0"/>
        </w:rPr>
        <w:tab/>
        <w:t xml:space="preserve">Now we can find the NPV of the project. In Year 5, we must replace the saved NWC, so:</w:t>
      </w:r>
    </w:p>
    <w:p w:rsidR="00000000" w:rsidDel="00000000" w:rsidP="00000000" w:rsidRDefault="00000000" w:rsidRPr="00000000" w14:paraId="00000379">
      <w:pPr>
        <w:tabs>
          <w:tab w:val="left" w:pos="440"/>
        </w:tabs>
        <w:ind w:left="440" w:hanging="440"/>
        <w:jc w:val="both"/>
        <w:rPr/>
      </w:pPr>
      <w:r w:rsidDel="00000000" w:rsidR="00000000" w:rsidRPr="00000000">
        <w:rPr>
          <w:rtl w:val="0"/>
        </w:rPr>
      </w:r>
    </w:p>
    <w:p w:rsidR="00000000" w:rsidDel="00000000" w:rsidP="00000000" w:rsidRDefault="00000000" w:rsidRPr="00000000" w14:paraId="0000037A">
      <w:pPr>
        <w:tabs>
          <w:tab w:val="left" w:pos="440"/>
        </w:tabs>
        <w:ind w:left="440" w:hanging="440"/>
        <w:jc w:val="both"/>
        <w:rPr>
          <w:vertAlign w:val="superscript"/>
        </w:rPr>
      </w:pPr>
      <w:r w:rsidDel="00000000" w:rsidR="00000000" w:rsidRPr="00000000">
        <w:rPr>
          <w:rtl w:val="0"/>
        </w:rPr>
        <w:tab/>
        <w:t xml:space="preserve">NPV = –$315,000 + $87,140(PVIFA</w:t>
      </w:r>
      <w:r w:rsidDel="00000000" w:rsidR="00000000" w:rsidRPr="00000000">
        <w:rPr>
          <w:vertAlign w:val="subscript"/>
          <w:rtl w:val="0"/>
        </w:rPr>
        <w:t xml:space="preserve">9%,5</w:t>
      </w:r>
      <w:r w:rsidDel="00000000" w:rsidR="00000000" w:rsidRPr="00000000">
        <w:rPr>
          <w:rtl w:val="0"/>
        </w:rPr>
        <w:t xml:space="preserve">) + ($23,400 – 70,000)/1.09</w:t>
      </w:r>
      <w:r w:rsidDel="00000000" w:rsidR="00000000" w:rsidRPr="00000000">
        <w:rPr>
          <w:vertAlign w:val="superscript"/>
          <w:rtl w:val="0"/>
        </w:rPr>
        <w:t xml:space="preserve">5</w:t>
      </w:r>
    </w:p>
    <w:p w:rsidR="00000000" w:rsidDel="00000000" w:rsidP="00000000" w:rsidRDefault="00000000" w:rsidRPr="00000000" w14:paraId="0000037B">
      <w:pPr>
        <w:tabs>
          <w:tab w:val="left" w:pos="440"/>
        </w:tabs>
        <w:ind w:left="440" w:hanging="440"/>
        <w:jc w:val="both"/>
        <w:rPr/>
      </w:pPr>
      <w:r w:rsidDel="00000000" w:rsidR="00000000" w:rsidRPr="00000000">
        <w:rPr>
          <w:rtl w:val="0"/>
        </w:rPr>
        <w:tab/>
        <w:t xml:space="preserve">NPV = –$6,342.59</w:t>
      </w:r>
    </w:p>
    <w:p w:rsidR="00000000" w:rsidDel="00000000" w:rsidP="00000000" w:rsidRDefault="00000000" w:rsidRPr="00000000" w14:paraId="0000037C">
      <w:pPr>
        <w:tabs>
          <w:tab w:val="left" w:pos="440"/>
        </w:tabs>
        <w:ind w:left="440" w:hanging="440"/>
        <w:jc w:val="both"/>
        <w:rPr/>
      </w:pPr>
      <w:r w:rsidDel="00000000" w:rsidR="00000000" w:rsidRPr="00000000">
        <w:rPr>
          <w:b w:val="1"/>
          <w:rtl w:val="0"/>
        </w:rPr>
        <w:t xml:space="preserve">25.</w:t>
      </w:r>
      <w:r w:rsidDel="00000000" w:rsidR="00000000" w:rsidRPr="00000000">
        <w:rPr>
          <w:rtl w:val="0"/>
        </w:rPr>
        <w:tab/>
        <w:t xml:space="preserve">Replacement decision analysis is the same as the analysis of two competing projects, in this case, keep the current equipment, or purchase the new equipment. We will consider the purchase of the new machine first. </w:t>
      </w:r>
    </w:p>
    <w:p w:rsidR="00000000" w:rsidDel="00000000" w:rsidP="00000000" w:rsidRDefault="00000000" w:rsidRPr="00000000" w14:paraId="0000037D">
      <w:pPr>
        <w:tabs>
          <w:tab w:val="left" w:pos="440"/>
        </w:tabs>
        <w:ind w:left="440" w:hanging="440"/>
        <w:jc w:val="both"/>
        <w:rPr/>
      </w:pPr>
      <w:r w:rsidDel="00000000" w:rsidR="00000000" w:rsidRPr="00000000">
        <w:rPr>
          <w:rtl w:val="0"/>
        </w:rPr>
      </w:r>
    </w:p>
    <w:p w:rsidR="00000000" w:rsidDel="00000000" w:rsidP="00000000" w:rsidRDefault="00000000" w:rsidRPr="00000000" w14:paraId="0000037E">
      <w:pPr>
        <w:tabs>
          <w:tab w:val="left" w:pos="440"/>
        </w:tabs>
        <w:ind w:left="440" w:hanging="440"/>
        <w:jc w:val="both"/>
        <w:rPr/>
      </w:pPr>
      <w:r w:rsidDel="00000000" w:rsidR="00000000" w:rsidRPr="00000000">
        <w:rPr>
          <w:rtl w:val="0"/>
        </w:rPr>
        <w:tab/>
        <w:t xml:space="preserve">Purchase new machine:</w:t>
      </w:r>
    </w:p>
    <w:p w:rsidR="00000000" w:rsidDel="00000000" w:rsidP="00000000" w:rsidRDefault="00000000" w:rsidRPr="00000000" w14:paraId="0000037F">
      <w:pPr>
        <w:tabs>
          <w:tab w:val="left" w:pos="440"/>
        </w:tabs>
        <w:ind w:left="440" w:hanging="440"/>
        <w:jc w:val="both"/>
        <w:rPr/>
      </w:pPr>
      <w:r w:rsidDel="00000000" w:rsidR="00000000" w:rsidRPr="00000000">
        <w:rPr>
          <w:rtl w:val="0"/>
        </w:rPr>
      </w:r>
    </w:p>
    <w:p w:rsidR="00000000" w:rsidDel="00000000" w:rsidP="00000000" w:rsidRDefault="00000000" w:rsidRPr="00000000" w14:paraId="00000380">
      <w:pPr>
        <w:tabs>
          <w:tab w:val="left" w:pos="440"/>
        </w:tabs>
        <w:ind w:left="440" w:hanging="440"/>
        <w:jc w:val="both"/>
        <w:rPr/>
      </w:pPr>
      <w:r w:rsidDel="00000000" w:rsidR="00000000" w:rsidRPr="00000000">
        <w:rPr>
          <w:rtl w:val="0"/>
        </w:rPr>
        <w:tab/>
        <w:t xml:space="preserve">The initial cash outlay for the new machine is the cost of the new machine, plus the increased net working capital. So, the initial cash outlay will be: </w:t>
      </w:r>
    </w:p>
    <w:p w:rsidR="00000000" w:rsidDel="00000000" w:rsidP="00000000" w:rsidRDefault="00000000" w:rsidRPr="00000000" w14:paraId="00000381">
      <w:pPr>
        <w:tabs>
          <w:tab w:val="left" w:pos="440"/>
        </w:tabs>
        <w:ind w:left="440" w:hanging="440"/>
        <w:jc w:val="both"/>
        <w:rPr/>
      </w:pPr>
      <w:r w:rsidDel="00000000" w:rsidR="00000000" w:rsidRPr="00000000">
        <w:rPr>
          <w:rtl w:val="0"/>
        </w:rPr>
      </w:r>
    </w:p>
    <w:tbl>
      <w:tblPr>
        <w:tblStyle w:val="Table15"/>
        <w:tblW w:w="4875.0" w:type="dxa"/>
        <w:jc w:val="left"/>
        <w:tblInd w:w="93.0" w:type="dxa"/>
        <w:tblLayout w:type="fixed"/>
        <w:tblLook w:val="0000"/>
      </w:tblPr>
      <w:tblGrid>
        <w:gridCol w:w="446"/>
        <w:gridCol w:w="2809"/>
        <w:gridCol w:w="1620"/>
        <w:tblGridChange w:id="0">
          <w:tblGrid>
            <w:gridCol w:w="446"/>
            <w:gridCol w:w="2809"/>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3">
            <w:pPr>
              <w:rPr/>
            </w:pPr>
            <w:r w:rsidDel="00000000" w:rsidR="00000000" w:rsidRPr="00000000">
              <w:rPr>
                <w:rtl w:val="0"/>
              </w:rPr>
              <w:t xml:space="preserve">Purchase new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4">
            <w:pPr>
              <w:jc w:val="right"/>
              <w:rPr/>
            </w:pPr>
            <w:r w:rsidDel="00000000" w:rsidR="00000000" w:rsidRPr="00000000">
              <w:rPr>
                <w:rtl w:val="0"/>
              </w:rPr>
              <w:t xml:space="preserve">–$15,600,000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6">
            <w:pPr>
              <w:rPr/>
            </w:pPr>
            <w:r w:rsidDel="00000000" w:rsidR="00000000" w:rsidRPr="00000000">
              <w:rPr>
                <w:rtl w:val="0"/>
              </w:rPr>
              <w:t xml:space="preserve">Net working capital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7">
            <w:pPr>
              <w:jc w:val="right"/>
              <w:rPr>
                <w:u w:val="single"/>
              </w:rPr>
            </w:pPr>
            <w:r w:rsidDel="00000000" w:rsidR="00000000" w:rsidRPr="00000000">
              <w:rPr>
                <w:u w:val="single"/>
                <w:rtl w:val="0"/>
              </w:rPr>
              <w:t xml:space="preserve">    –250,000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9">
            <w:pPr>
              <w:rPr/>
            </w:pPr>
            <w:r w:rsidDel="00000000" w:rsidR="00000000" w:rsidRPr="00000000">
              <w:rPr>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A">
            <w:pPr>
              <w:jc w:val="right"/>
              <w:rPr/>
            </w:pPr>
            <w:r w:rsidDel="00000000" w:rsidR="00000000" w:rsidRPr="00000000">
              <w:rPr>
                <w:rtl w:val="0"/>
              </w:rPr>
              <w:t xml:space="preserve">–$15,850,000</w:t>
            </w:r>
          </w:p>
        </w:tc>
      </w:tr>
    </w:tbl>
    <w:p w:rsidR="00000000" w:rsidDel="00000000" w:rsidP="00000000" w:rsidRDefault="00000000" w:rsidRPr="00000000" w14:paraId="0000038B">
      <w:pPr>
        <w:tabs>
          <w:tab w:val="left" w:pos="440"/>
        </w:tabs>
        <w:ind w:left="440" w:hanging="440"/>
        <w:jc w:val="both"/>
        <w:rPr/>
      </w:pPr>
      <w:r w:rsidDel="00000000" w:rsidR="00000000" w:rsidRPr="00000000">
        <w:rPr>
          <w:rtl w:val="0"/>
        </w:rPr>
      </w:r>
    </w:p>
    <w:p w:rsidR="00000000" w:rsidDel="00000000" w:rsidP="00000000" w:rsidRDefault="00000000" w:rsidRPr="00000000" w14:paraId="0000038C">
      <w:pPr>
        <w:tabs>
          <w:tab w:val="left" w:pos="440"/>
        </w:tabs>
        <w:ind w:left="440" w:hanging="440"/>
        <w:jc w:val="both"/>
        <w:rPr/>
      </w:pPr>
      <w:r w:rsidDel="00000000" w:rsidR="00000000" w:rsidRPr="00000000">
        <w:rPr>
          <w:rtl w:val="0"/>
        </w:rPr>
        <w:tab/>
        <w:t xml:space="preserve">Next, we can calculate the operating cash flow created if the company purchases the new machine. The saved operating expense is an incremental cash flow. Additionally, the reduced operating expense is a cash inflow, so it should be treated as such in the income statement. So, the annual operating cash flow created by purchasing the new machine, will be:</w:t>
      </w:r>
    </w:p>
    <w:p w:rsidR="00000000" w:rsidDel="00000000" w:rsidP="00000000" w:rsidRDefault="00000000" w:rsidRPr="00000000" w14:paraId="0000038D">
      <w:pPr>
        <w:tabs>
          <w:tab w:val="left" w:pos="440"/>
        </w:tabs>
        <w:ind w:left="440" w:hanging="440"/>
        <w:jc w:val="both"/>
        <w:rPr/>
      </w:pPr>
      <w:r w:rsidDel="00000000" w:rsidR="00000000" w:rsidRPr="00000000">
        <w:rPr>
          <w:rtl w:val="0"/>
        </w:rPr>
      </w:r>
    </w:p>
    <w:tbl>
      <w:tblPr>
        <w:tblStyle w:val="Table16"/>
        <w:tblW w:w="4875.0" w:type="dxa"/>
        <w:jc w:val="left"/>
        <w:tblInd w:w="93.0" w:type="dxa"/>
        <w:tblLayout w:type="fixed"/>
        <w:tblLook w:val="0000"/>
      </w:tblPr>
      <w:tblGrid>
        <w:gridCol w:w="446"/>
        <w:gridCol w:w="2809"/>
        <w:gridCol w:w="1620"/>
        <w:tblGridChange w:id="0">
          <w:tblGrid>
            <w:gridCol w:w="446"/>
            <w:gridCol w:w="2809"/>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F">
            <w:pPr>
              <w:rPr/>
            </w:pPr>
            <w:r w:rsidDel="00000000" w:rsidR="00000000" w:rsidRPr="00000000">
              <w:rPr>
                <w:rtl w:val="0"/>
              </w:rPr>
              <w:t xml:space="preserve">Operating expense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90">
            <w:pPr>
              <w:jc w:val="right"/>
              <w:rPr/>
            </w:pPr>
            <w:r w:rsidDel="00000000" w:rsidR="00000000" w:rsidRPr="00000000">
              <w:rPr>
                <w:rtl w:val="0"/>
              </w:rPr>
              <w:t xml:space="preserve">$6,300,000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2">
            <w:pPr>
              <w:rPr/>
            </w:pPr>
            <w:r w:rsidDel="00000000" w:rsidR="00000000" w:rsidRPr="00000000">
              <w:rPr>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93">
            <w:pPr>
              <w:jc w:val="right"/>
              <w:rPr>
                <w:u w:val="single"/>
              </w:rPr>
            </w:pPr>
            <w:r w:rsidDel="00000000" w:rsidR="00000000" w:rsidRPr="00000000">
              <w:rPr>
                <w:u w:val="single"/>
                <w:rtl w:val="0"/>
              </w:rPr>
              <w:t xml:space="preserve">  3,900,000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5">
            <w:pPr>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6">
            <w:pPr>
              <w:jc w:val="right"/>
              <w:rPr/>
            </w:pPr>
            <w:r w:rsidDel="00000000" w:rsidR="00000000" w:rsidRPr="00000000">
              <w:rPr>
                <w:rtl w:val="0"/>
              </w:rPr>
              <w:t xml:space="preserve">$2,400,000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8">
            <w:pPr>
              <w:rPr/>
            </w:pPr>
            <w:r w:rsidDel="00000000" w:rsidR="00000000" w:rsidRPr="00000000">
              <w:rPr>
                <w:rtl w:val="0"/>
              </w:rPr>
              <w:t xml:space="preserve">Taxes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99">
            <w:pPr>
              <w:jc w:val="right"/>
              <w:rPr>
                <w:u w:val="single"/>
              </w:rPr>
            </w:pPr>
            <w:r w:rsidDel="00000000" w:rsidR="00000000" w:rsidRPr="00000000">
              <w:rPr>
                <w:u w:val="single"/>
                <w:rtl w:val="0"/>
              </w:rPr>
              <w:t xml:space="preserve">      504,000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B">
            <w:pPr>
              <w:rPr/>
            </w:pPr>
            <w:r w:rsidDel="00000000" w:rsidR="00000000" w:rsidRPr="00000000">
              <w:rPr>
                <w:rtl w:val="0"/>
              </w:rPr>
              <w:t xml:space="preserve">Net income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C">
            <w:pPr>
              <w:jc w:val="right"/>
              <w:rPr>
                <w:u w:val="single"/>
              </w:rPr>
            </w:pPr>
            <w:r w:rsidDel="00000000" w:rsidR="00000000" w:rsidRPr="00000000">
              <w:rPr>
                <w:u w:val="single"/>
                <w:rtl w:val="0"/>
              </w:rPr>
              <w:t xml:space="preserve"> $1,896,000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E">
            <w:pPr>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F">
            <w:pPr>
              <w:jc w:val="right"/>
              <w:rPr/>
            </w:pPr>
            <w:r w:rsidDel="00000000" w:rsidR="00000000" w:rsidRPr="00000000">
              <w:rPr>
                <w:rtl w:val="0"/>
              </w:rPr>
              <w:t xml:space="preserve">$5,796,000</w:t>
            </w:r>
          </w:p>
        </w:tc>
      </w:tr>
    </w:tbl>
    <w:p w:rsidR="00000000" w:rsidDel="00000000" w:rsidP="00000000" w:rsidRDefault="00000000" w:rsidRPr="00000000" w14:paraId="000003A0">
      <w:pPr>
        <w:tabs>
          <w:tab w:val="left" w:pos="440"/>
        </w:tabs>
        <w:ind w:left="440" w:hanging="440"/>
        <w:jc w:val="both"/>
        <w:rPr/>
      </w:pPr>
      <w:r w:rsidDel="00000000" w:rsidR="00000000" w:rsidRPr="00000000">
        <w:rPr>
          <w:rtl w:val="0"/>
        </w:rPr>
      </w:r>
    </w:p>
    <w:p w:rsidR="00000000" w:rsidDel="00000000" w:rsidP="00000000" w:rsidRDefault="00000000" w:rsidRPr="00000000" w14:paraId="000003A1">
      <w:pPr>
        <w:tabs>
          <w:tab w:val="left" w:pos="440"/>
        </w:tabs>
        <w:ind w:left="440" w:hanging="440"/>
        <w:jc w:val="both"/>
        <w:rPr/>
      </w:pPr>
      <w:r w:rsidDel="00000000" w:rsidR="00000000" w:rsidRPr="00000000">
        <w:rPr>
          <w:rtl w:val="0"/>
        </w:rPr>
        <w:tab/>
        <w:t xml:space="preserve">So, the NPV of purchasing the new machine, including the recovery of the net working capital, is:</w:t>
      </w:r>
    </w:p>
    <w:p w:rsidR="00000000" w:rsidDel="00000000" w:rsidP="00000000" w:rsidRDefault="00000000" w:rsidRPr="00000000" w14:paraId="000003A2">
      <w:pPr>
        <w:tabs>
          <w:tab w:val="left" w:pos="440"/>
        </w:tabs>
        <w:ind w:left="440" w:hanging="440"/>
        <w:jc w:val="both"/>
        <w:rPr/>
      </w:pPr>
      <w:r w:rsidDel="00000000" w:rsidR="00000000" w:rsidRPr="00000000">
        <w:rPr>
          <w:rtl w:val="0"/>
        </w:rPr>
        <w:tab/>
      </w:r>
    </w:p>
    <w:p w:rsidR="00000000" w:rsidDel="00000000" w:rsidP="00000000" w:rsidRDefault="00000000" w:rsidRPr="00000000" w14:paraId="000003A3">
      <w:pPr>
        <w:tabs>
          <w:tab w:val="left" w:pos="440"/>
        </w:tabs>
        <w:ind w:left="440" w:hanging="440"/>
        <w:jc w:val="both"/>
        <w:rPr/>
      </w:pPr>
      <w:r w:rsidDel="00000000" w:rsidR="00000000" w:rsidRPr="00000000">
        <w:rPr>
          <w:rtl w:val="0"/>
        </w:rPr>
        <w:tab/>
        <w:t xml:space="preserve">NPV = –$15,850,000 + $5,796,000(PVIFA</w:t>
      </w:r>
      <w:r w:rsidDel="00000000" w:rsidR="00000000" w:rsidRPr="00000000">
        <w:rPr>
          <w:vertAlign w:val="subscript"/>
          <w:rtl w:val="0"/>
        </w:rPr>
        <w:t xml:space="preserve">10%,4</w:t>
      </w:r>
      <w:r w:rsidDel="00000000" w:rsidR="00000000" w:rsidRPr="00000000">
        <w:rPr>
          <w:rtl w:val="0"/>
        </w:rPr>
        <w:t xml:space="preserve">) + $250,000/1.10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3A4">
      <w:pPr>
        <w:tabs>
          <w:tab w:val="left" w:pos="440"/>
        </w:tabs>
        <w:ind w:left="440" w:hanging="440"/>
        <w:jc w:val="both"/>
        <w:rPr/>
      </w:pPr>
      <w:r w:rsidDel="00000000" w:rsidR="00000000" w:rsidRPr="00000000">
        <w:rPr>
          <w:rtl w:val="0"/>
        </w:rPr>
        <w:tab/>
        <w:t xml:space="preserve">NPV = $2,693,293.49</w:t>
      </w:r>
    </w:p>
    <w:p w:rsidR="00000000" w:rsidDel="00000000" w:rsidP="00000000" w:rsidRDefault="00000000" w:rsidRPr="00000000" w14:paraId="000003A5">
      <w:pPr>
        <w:tabs>
          <w:tab w:val="left" w:pos="440"/>
        </w:tabs>
        <w:ind w:left="440" w:hanging="440"/>
        <w:jc w:val="both"/>
        <w:rPr/>
      </w:pPr>
      <w:r w:rsidDel="00000000" w:rsidR="00000000" w:rsidRPr="00000000">
        <w:rPr>
          <w:rtl w:val="0"/>
        </w:rPr>
      </w:r>
    </w:p>
    <w:p w:rsidR="00000000" w:rsidDel="00000000" w:rsidP="00000000" w:rsidRDefault="00000000" w:rsidRPr="00000000" w14:paraId="000003A6">
      <w:pPr>
        <w:tabs>
          <w:tab w:val="left" w:pos="440"/>
        </w:tabs>
        <w:ind w:left="440" w:hanging="440"/>
        <w:jc w:val="both"/>
        <w:rPr/>
      </w:pPr>
      <w:r w:rsidDel="00000000" w:rsidR="00000000" w:rsidRPr="00000000">
        <w:rPr>
          <w:rtl w:val="0"/>
        </w:rPr>
        <w:tab/>
        <w:t xml:space="preserve">And the IRR is:</w:t>
      </w:r>
    </w:p>
    <w:p w:rsidR="00000000" w:rsidDel="00000000" w:rsidP="00000000" w:rsidRDefault="00000000" w:rsidRPr="00000000" w14:paraId="000003A7">
      <w:pPr>
        <w:tabs>
          <w:tab w:val="left" w:pos="440"/>
        </w:tabs>
        <w:ind w:left="440" w:hanging="440"/>
        <w:jc w:val="both"/>
        <w:rPr/>
      </w:pPr>
      <w:r w:rsidDel="00000000" w:rsidR="00000000" w:rsidRPr="00000000">
        <w:rPr>
          <w:rtl w:val="0"/>
        </w:rPr>
      </w:r>
    </w:p>
    <w:p w:rsidR="00000000" w:rsidDel="00000000" w:rsidP="00000000" w:rsidRDefault="00000000" w:rsidRPr="00000000" w14:paraId="000003A8">
      <w:pPr>
        <w:tabs>
          <w:tab w:val="left" w:pos="440"/>
        </w:tabs>
        <w:ind w:left="440" w:hanging="440"/>
        <w:jc w:val="both"/>
        <w:rPr/>
      </w:pPr>
      <w:r w:rsidDel="00000000" w:rsidR="00000000" w:rsidRPr="00000000">
        <w:rPr>
          <w:rtl w:val="0"/>
        </w:rPr>
        <w:tab/>
        <w:t xml:space="preserve">0 = –$15,850,000 + $5,796,000(PVIFA</w:t>
      </w:r>
      <w:r w:rsidDel="00000000" w:rsidR="00000000" w:rsidRPr="00000000">
        <w:rPr>
          <w:vertAlign w:val="subscript"/>
          <w:rtl w:val="0"/>
        </w:rPr>
        <w:t xml:space="preserve">IRR,4</w:t>
      </w:r>
      <w:r w:rsidDel="00000000" w:rsidR="00000000" w:rsidRPr="00000000">
        <w:rPr>
          <w:rtl w:val="0"/>
        </w:rPr>
        <w:t xml:space="preserve">) + $250,000/(1 + IRR)</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3A9">
      <w:pPr>
        <w:tabs>
          <w:tab w:val="left" w:pos="440"/>
        </w:tabs>
        <w:ind w:left="440" w:hanging="440"/>
        <w:jc w:val="both"/>
        <w:rPr/>
      </w:pPr>
      <w:r w:rsidDel="00000000" w:rsidR="00000000" w:rsidRPr="00000000">
        <w:rPr>
          <w:rtl w:val="0"/>
        </w:rPr>
      </w:r>
    </w:p>
    <w:p w:rsidR="00000000" w:rsidDel="00000000" w:rsidP="00000000" w:rsidRDefault="00000000" w:rsidRPr="00000000" w14:paraId="000003AA">
      <w:pPr>
        <w:tabs>
          <w:tab w:val="left" w:pos="440"/>
        </w:tabs>
        <w:ind w:left="440" w:hanging="440"/>
        <w:jc w:val="both"/>
        <w:rPr/>
      </w:pPr>
      <w:r w:rsidDel="00000000" w:rsidR="00000000" w:rsidRPr="00000000">
        <w:rPr>
          <w:rtl w:val="0"/>
        </w:rPr>
        <w:tab/>
        <w:t xml:space="preserve">Using a spreadsheet or financial calculator, we find the IRR is:</w:t>
      </w:r>
    </w:p>
    <w:p w:rsidR="00000000" w:rsidDel="00000000" w:rsidP="00000000" w:rsidRDefault="00000000" w:rsidRPr="00000000" w14:paraId="000003AB">
      <w:pPr>
        <w:tabs>
          <w:tab w:val="left" w:pos="440"/>
        </w:tabs>
        <w:ind w:left="440" w:hanging="440"/>
        <w:jc w:val="both"/>
        <w:rPr/>
      </w:pPr>
      <w:r w:rsidDel="00000000" w:rsidR="00000000" w:rsidRPr="00000000">
        <w:rPr>
          <w:rtl w:val="0"/>
        </w:rPr>
      </w:r>
    </w:p>
    <w:p w:rsidR="00000000" w:rsidDel="00000000" w:rsidP="00000000" w:rsidRDefault="00000000" w:rsidRPr="00000000" w14:paraId="000003AC">
      <w:pPr>
        <w:tabs>
          <w:tab w:val="left" w:pos="440"/>
        </w:tabs>
        <w:ind w:left="440" w:hanging="440"/>
        <w:jc w:val="both"/>
        <w:rPr/>
      </w:pPr>
      <w:r w:rsidDel="00000000" w:rsidR="00000000" w:rsidRPr="00000000">
        <w:rPr>
          <w:rtl w:val="0"/>
        </w:rPr>
        <w:tab/>
        <w:t xml:space="preserve">IRR = 17.58%</w:t>
      </w:r>
    </w:p>
    <w:p w:rsidR="00000000" w:rsidDel="00000000" w:rsidP="00000000" w:rsidRDefault="00000000" w:rsidRPr="00000000" w14:paraId="000003AD">
      <w:pPr>
        <w:tabs>
          <w:tab w:val="left" w:pos="440"/>
        </w:tabs>
        <w:ind w:left="440" w:hanging="440"/>
        <w:jc w:val="both"/>
        <w:rPr/>
      </w:pPr>
      <w:r w:rsidDel="00000000" w:rsidR="00000000" w:rsidRPr="00000000">
        <w:rPr>
          <w:rtl w:val="0"/>
        </w:rPr>
        <w:tab/>
        <w:t xml:space="preserve">Now we can calculate the decision to keep the old machine:</w:t>
      </w:r>
    </w:p>
    <w:p w:rsidR="00000000" w:rsidDel="00000000" w:rsidP="00000000" w:rsidRDefault="00000000" w:rsidRPr="00000000" w14:paraId="000003AE">
      <w:pPr>
        <w:tabs>
          <w:tab w:val="left" w:pos="440"/>
        </w:tabs>
        <w:ind w:left="440" w:hanging="440"/>
        <w:jc w:val="both"/>
        <w:rPr/>
      </w:pPr>
      <w:r w:rsidDel="00000000" w:rsidR="00000000" w:rsidRPr="00000000">
        <w:rPr>
          <w:rtl w:val="0"/>
        </w:rPr>
      </w:r>
    </w:p>
    <w:p w:rsidR="00000000" w:rsidDel="00000000" w:rsidP="00000000" w:rsidRDefault="00000000" w:rsidRPr="00000000" w14:paraId="000003AF">
      <w:pPr>
        <w:tabs>
          <w:tab w:val="left" w:pos="440"/>
        </w:tabs>
        <w:ind w:left="440" w:hanging="440"/>
        <w:jc w:val="both"/>
        <w:rPr/>
      </w:pPr>
      <w:r w:rsidDel="00000000" w:rsidR="00000000" w:rsidRPr="00000000">
        <w:rPr>
          <w:rtl w:val="0"/>
        </w:rPr>
        <w:tab/>
        <w:t xml:space="preserve">Keep old machine:</w:t>
      </w:r>
    </w:p>
    <w:p w:rsidR="00000000" w:rsidDel="00000000" w:rsidP="00000000" w:rsidRDefault="00000000" w:rsidRPr="00000000" w14:paraId="000003B0">
      <w:pPr>
        <w:tabs>
          <w:tab w:val="left" w:pos="440"/>
        </w:tabs>
        <w:ind w:left="440" w:hanging="440"/>
        <w:jc w:val="both"/>
        <w:rPr/>
      </w:pPr>
      <w:r w:rsidDel="00000000" w:rsidR="00000000" w:rsidRPr="00000000">
        <w:rPr>
          <w:rtl w:val="0"/>
        </w:rPr>
      </w:r>
    </w:p>
    <w:p w:rsidR="00000000" w:rsidDel="00000000" w:rsidP="00000000" w:rsidRDefault="00000000" w:rsidRPr="00000000" w14:paraId="000003B1">
      <w:pPr>
        <w:tabs>
          <w:tab w:val="left" w:pos="440"/>
        </w:tabs>
        <w:ind w:left="440" w:hanging="440"/>
        <w:jc w:val="both"/>
        <w:rPr/>
      </w:pPr>
      <w:r w:rsidDel="00000000" w:rsidR="00000000" w:rsidRPr="00000000">
        <w:rPr>
          <w:rtl w:val="0"/>
        </w:rPr>
        <w:tab/>
        <w:t xml:space="preserve">The initial cash outlay for the old machine is the market value of the old machine, including any potential tax consequence. The decision to keep the old machine has an opportunity cost, namely, the company could sell the old machine. Also, if the company sells the old machine at its current value, it will receive a tax benefit. Both of these cash flows need to be included in the analysis. So, the initial cash flow of keeping the old machine will be:</w:t>
      </w:r>
    </w:p>
    <w:p w:rsidR="00000000" w:rsidDel="00000000" w:rsidP="00000000" w:rsidRDefault="00000000" w:rsidRPr="00000000" w14:paraId="000003B2">
      <w:pPr>
        <w:tabs>
          <w:tab w:val="left" w:pos="440"/>
        </w:tabs>
        <w:ind w:left="440" w:hanging="440"/>
        <w:jc w:val="both"/>
        <w:rPr/>
      </w:pPr>
      <w:r w:rsidDel="00000000" w:rsidR="00000000" w:rsidRPr="00000000">
        <w:rPr>
          <w:rtl w:val="0"/>
        </w:rPr>
      </w:r>
    </w:p>
    <w:tbl>
      <w:tblPr>
        <w:tblStyle w:val="Table17"/>
        <w:tblW w:w="4875.0" w:type="dxa"/>
        <w:jc w:val="left"/>
        <w:tblInd w:w="93.0" w:type="dxa"/>
        <w:tblLayout w:type="fixed"/>
        <w:tblLook w:val="0000"/>
      </w:tblPr>
      <w:tblGrid>
        <w:gridCol w:w="446"/>
        <w:gridCol w:w="2809"/>
        <w:gridCol w:w="1620"/>
        <w:tblGridChange w:id="0">
          <w:tblGrid>
            <w:gridCol w:w="446"/>
            <w:gridCol w:w="2809"/>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4">
            <w:pPr>
              <w:rPr/>
            </w:pPr>
            <w:r w:rsidDel="00000000" w:rsidR="00000000" w:rsidRPr="00000000">
              <w:rPr>
                <w:rtl w:val="0"/>
              </w:rPr>
              <w:t xml:space="preserve">Keep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5">
            <w:pPr>
              <w:jc w:val="right"/>
              <w:rPr/>
            </w:pPr>
            <w:r w:rsidDel="00000000" w:rsidR="00000000" w:rsidRPr="00000000">
              <w:rPr>
                <w:rtl w:val="0"/>
              </w:rPr>
              <w:t xml:space="preserve">–$4,100,000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7">
            <w:pPr>
              <w:rPr/>
            </w:pPr>
            <w:r w:rsidDel="00000000" w:rsidR="00000000" w:rsidRPr="00000000">
              <w:rPr>
                <w:rtl w:val="0"/>
              </w:rPr>
              <w:t xml:space="preserve">Taxes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8">
            <w:pPr>
              <w:jc w:val="right"/>
              <w:rPr>
                <w:u w:val="single"/>
              </w:rPr>
            </w:pPr>
            <w:r w:rsidDel="00000000" w:rsidR="00000000" w:rsidRPr="00000000">
              <w:rPr>
                <w:u w:val="single"/>
                <w:rtl w:val="0"/>
              </w:rPr>
              <w:t xml:space="preserve">    –273,000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A">
            <w:pPr>
              <w:rPr/>
            </w:pPr>
            <w:r w:rsidDel="00000000" w:rsidR="00000000" w:rsidRPr="00000000">
              <w:rPr>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B">
            <w:pPr>
              <w:jc w:val="right"/>
              <w:rPr/>
            </w:pPr>
            <w:r w:rsidDel="00000000" w:rsidR="00000000" w:rsidRPr="00000000">
              <w:rPr>
                <w:rtl w:val="0"/>
              </w:rPr>
              <w:t xml:space="preserve">–$4,373,000</w:t>
            </w:r>
          </w:p>
        </w:tc>
      </w:tr>
    </w:tbl>
    <w:p w:rsidR="00000000" w:rsidDel="00000000" w:rsidP="00000000" w:rsidRDefault="00000000" w:rsidRPr="00000000" w14:paraId="000003BC">
      <w:pPr>
        <w:tabs>
          <w:tab w:val="left" w:pos="440"/>
        </w:tabs>
        <w:ind w:left="440" w:hanging="440"/>
        <w:jc w:val="both"/>
        <w:rPr/>
      </w:pPr>
      <w:r w:rsidDel="00000000" w:rsidR="00000000" w:rsidRPr="00000000">
        <w:rPr>
          <w:rtl w:val="0"/>
        </w:rPr>
      </w:r>
    </w:p>
    <w:p w:rsidR="00000000" w:rsidDel="00000000" w:rsidP="00000000" w:rsidRDefault="00000000" w:rsidRPr="00000000" w14:paraId="000003BD">
      <w:pPr>
        <w:tabs>
          <w:tab w:val="left" w:pos="440"/>
        </w:tabs>
        <w:ind w:left="440" w:hanging="440"/>
        <w:jc w:val="both"/>
        <w:rPr/>
      </w:pPr>
      <w:r w:rsidDel="00000000" w:rsidR="00000000" w:rsidRPr="00000000">
        <w:rPr>
          <w:rtl w:val="0"/>
        </w:rPr>
        <w:tab/>
        <w:t xml:space="preserve">Next, we can calculate the operating cash flow created if the company keeps the old machine. There are no incremental cash flows from keeping the old machine, but we need to account for the cash flow effects of depreciation. The income statement, adding depreciation to net income to calculate the operating cash flow, will be:</w:t>
      </w:r>
    </w:p>
    <w:p w:rsidR="00000000" w:rsidDel="00000000" w:rsidP="00000000" w:rsidRDefault="00000000" w:rsidRPr="00000000" w14:paraId="000003BE">
      <w:pPr>
        <w:tabs>
          <w:tab w:val="left" w:pos="440"/>
        </w:tabs>
        <w:ind w:left="440" w:hanging="440"/>
        <w:jc w:val="both"/>
        <w:rPr/>
      </w:pPr>
      <w:r w:rsidDel="00000000" w:rsidR="00000000" w:rsidRPr="00000000">
        <w:rPr>
          <w:rtl w:val="0"/>
        </w:rPr>
      </w:r>
    </w:p>
    <w:tbl>
      <w:tblPr>
        <w:tblStyle w:val="Table18"/>
        <w:tblW w:w="4875.0" w:type="dxa"/>
        <w:jc w:val="left"/>
        <w:tblInd w:w="93.0" w:type="dxa"/>
        <w:tblLayout w:type="fixed"/>
        <w:tblLook w:val="0000"/>
      </w:tblPr>
      <w:tblGrid>
        <w:gridCol w:w="446"/>
        <w:gridCol w:w="2809"/>
        <w:gridCol w:w="1620"/>
        <w:tblGridChange w:id="0">
          <w:tblGrid>
            <w:gridCol w:w="446"/>
            <w:gridCol w:w="2809"/>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0">
            <w:pPr>
              <w:rPr/>
            </w:pPr>
            <w:r w:rsidDel="00000000" w:rsidR="00000000" w:rsidRPr="00000000">
              <w:rPr>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C1">
            <w:pPr>
              <w:jc w:val="right"/>
              <w:rPr>
                <w:u w:val="single"/>
              </w:rPr>
            </w:pPr>
            <w:r w:rsidDel="00000000" w:rsidR="00000000" w:rsidRPr="00000000">
              <w:rPr>
                <w:u w:val="single"/>
                <w:rtl w:val="0"/>
              </w:rPr>
              <w:t xml:space="preserve">$1,350,000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3">
            <w:pPr>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4">
            <w:pPr>
              <w:jc w:val="right"/>
              <w:rPr/>
            </w:pPr>
            <w:r w:rsidDel="00000000" w:rsidR="00000000" w:rsidRPr="00000000">
              <w:rPr>
                <w:rtl w:val="0"/>
              </w:rPr>
              <w:t xml:space="preserve">–$1,350,000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6">
            <w:pPr>
              <w:rPr/>
            </w:pPr>
            <w:r w:rsidDel="00000000" w:rsidR="00000000" w:rsidRPr="00000000">
              <w:rPr>
                <w:rtl w:val="0"/>
              </w:rPr>
              <w:t xml:space="preserve">Taxes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C7">
            <w:pPr>
              <w:jc w:val="right"/>
              <w:rPr>
                <w:u w:val="single"/>
              </w:rPr>
            </w:pPr>
            <w:r w:rsidDel="00000000" w:rsidR="00000000" w:rsidRPr="00000000">
              <w:rPr>
                <w:u w:val="single"/>
                <w:rtl w:val="0"/>
              </w:rPr>
              <w:t xml:space="preserve">    –283,500   </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9">
            <w:pPr>
              <w:rPr/>
            </w:pPr>
            <w:r w:rsidDel="00000000" w:rsidR="00000000" w:rsidRPr="00000000">
              <w:rPr>
                <w:rtl w:val="0"/>
              </w:rPr>
              <w:t xml:space="preserve">Net income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A">
            <w:pPr>
              <w:jc w:val="right"/>
              <w:rPr>
                <w:u w:val="single"/>
              </w:rPr>
            </w:pPr>
            <w:r w:rsidDel="00000000" w:rsidR="00000000" w:rsidRPr="00000000">
              <w:rPr>
                <w:u w:val="single"/>
                <w:rtl w:val="0"/>
              </w:rPr>
              <w:t xml:space="preserve">  –$1,066,500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C">
            <w:pPr>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D">
            <w:pPr>
              <w:jc w:val="right"/>
              <w:rPr/>
            </w:pPr>
            <w:r w:rsidDel="00000000" w:rsidR="00000000" w:rsidRPr="00000000">
              <w:rPr>
                <w:rtl w:val="0"/>
              </w:rPr>
              <w:t xml:space="preserve">$283,500</w:t>
            </w:r>
          </w:p>
        </w:tc>
      </w:tr>
    </w:tbl>
    <w:p w:rsidR="00000000" w:rsidDel="00000000" w:rsidP="00000000" w:rsidRDefault="00000000" w:rsidRPr="00000000" w14:paraId="000003CE">
      <w:pPr>
        <w:tabs>
          <w:tab w:val="left" w:pos="440"/>
        </w:tabs>
        <w:ind w:left="440" w:hanging="440"/>
        <w:jc w:val="both"/>
        <w:rPr/>
      </w:pPr>
      <w:r w:rsidDel="00000000" w:rsidR="00000000" w:rsidRPr="00000000">
        <w:rPr>
          <w:rtl w:val="0"/>
        </w:rPr>
      </w:r>
    </w:p>
    <w:p w:rsidR="00000000" w:rsidDel="00000000" w:rsidP="00000000" w:rsidRDefault="00000000" w:rsidRPr="00000000" w14:paraId="000003CF">
      <w:pPr>
        <w:tabs>
          <w:tab w:val="left" w:pos="440"/>
        </w:tabs>
        <w:ind w:left="440" w:hanging="440"/>
        <w:jc w:val="both"/>
        <w:rPr/>
      </w:pPr>
      <w:r w:rsidDel="00000000" w:rsidR="00000000" w:rsidRPr="00000000">
        <w:rPr>
          <w:rtl w:val="0"/>
        </w:rPr>
        <w:tab/>
        <w:t xml:space="preserve">So, the NPV of the decision to keep the old machine will be:</w:t>
      </w:r>
    </w:p>
    <w:p w:rsidR="00000000" w:rsidDel="00000000" w:rsidP="00000000" w:rsidRDefault="00000000" w:rsidRPr="00000000" w14:paraId="000003D0">
      <w:pPr>
        <w:tabs>
          <w:tab w:val="left" w:pos="440"/>
        </w:tabs>
        <w:ind w:left="440" w:hanging="440"/>
        <w:jc w:val="both"/>
        <w:rPr/>
      </w:pPr>
      <w:r w:rsidDel="00000000" w:rsidR="00000000" w:rsidRPr="00000000">
        <w:rPr>
          <w:rtl w:val="0"/>
        </w:rPr>
      </w:r>
    </w:p>
    <w:p w:rsidR="00000000" w:rsidDel="00000000" w:rsidP="00000000" w:rsidRDefault="00000000" w:rsidRPr="00000000" w14:paraId="000003D1">
      <w:pPr>
        <w:tabs>
          <w:tab w:val="left" w:pos="440"/>
        </w:tabs>
        <w:ind w:left="440" w:hanging="440"/>
        <w:jc w:val="both"/>
        <w:rPr/>
      </w:pPr>
      <w:r w:rsidDel="00000000" w:rsidR="00000000" w:rsidRPr="00000000">
        <w:rPr>
          <w:rtl w:val="0"/>
        </w:rPr>
        <w:tab/>
        <w:t xml:space="preserve">NPV = –$4,373,000 + $283,500(PVIFA</w:t>
      </w:r>
      <w:r w:rsidDel="00000000" w:rsidR="00000000" w:rsidRPr="00000000">
        <w:rPr>
          <w:vertAlign w:val="subscript"/>
          <w:rtl w:val="0"/>
        </w:rPr>
        <w:t xml:space="preserve">10%,4</w:t>
      </w:r>
      <w:r w:rsidDel="00000000" w:rsidR="00000000" w:rsidRPr="00000000">
        <w:rPr>
          <w:rtl w:val="0"/>
        </w:rPr>
        <w:t xml:space="preserve">) </w:t>
      </w:r>
    </w:p>
    <w:p w:rsidR="00000000" w:rsidDel="00000000" w:rsidP="00000000" w:rsidRDefault="00000000" w:rsidRPr="00000000" w14:paraId="000003D2">
      <w:pPr>
        <w:tabs>
          <w:tab w:val="left" w:pos="440"/>
        </w:tabs>
        <w:ind w:left="440" w:hanging="440"/>
        <w:jc w:val="both"/>
        <w:rPr/>
      </w:pPr>
      <w:r w:rsidDel="00000000" w:rsidR="00000000" w:rsidRPr="00000000">
        <w:rPr>
          <w:rtl w:val="0"/>
        </w:rPr>
        <w:tab/>
        <w:t xml:space="preserve">NPV = –$3,474,343.15</w:t>
      </w:r>
    </w:p>
    <w:p w:rsidR="00000000" w:rsidDel="00000000" w:rsidP="00000000" w:rsidRDefault="00000000" w:rsidRPr="00000000" w14:paraId="000003D3">
      <w:pPr>
        <w:tabs>
          <w:tab w:val="left" w:pos="440"/>
        </w:tabs>
        <w:ind w:left="440" w:hanging="440"/>
        <w:jc w:val="both"/>
        <w:rPr/>
      </w:pPr>
      <w:r w:rsidDel="00000000" w:rsidR="00000000" w:rsidRPr="00000000">
        <w:rPr>
          <w:rtl w:val="0"/>
        </w:rPr>
      </w:r>
    </w:p>
    <w:p w:rsidR="00000000" w:rsidDel="00000000" w:rsidP="00000000" w:rsidRDefault="00000000" w:rsidRPr="00000000" w14:paraId="000003D4">
      <w:pPr>
        <w:tabs>
          <w:tab w:val="left" w:pos="440"/>
        </w:tabs>
        <w:ind w:left="440" w:hanging="440"/>
        <w:jc w:val="both"/>
        <w:rPr/>
      </w:pPr>
      <w:r w:rsidDel="00000000" w:rsidR="00000000" w:rsidRPr="00000000">
        <w:rPr>
          <w:rtl w:val="0"/>
        </w:rPr>
        <w:tab/>
        <w:t xml:space="preserve">And the IRR is:</w:t>
      </w:r>
    </w:p>
    <w:p w:rsidR="00000000" w:rsidDel="00000000" w:rsidP="00000000" w:rsidRDefault="00000000" w:rsidRPr="00000000" w14:paraId="000003D5">
      <w:pPr>
        <w:tabs>
          <w:tab w:val="left" w:pos="440"/>
        </w:tabs>
        <w:ind w:left="440" w:hanging="440"/>
        <w:jc w:val="both"/>
        <w:rPr/>
      </w:pPr>
      <w:r w:rsidDel="00000000" w:rsidR="00000000" w:rsidRPr="00000000">
        <w:rPr>
          <w:rtl w:val="0"/>
        </w:rPr>
      </w:r>
    </w:p>
    <w:p w:rsidR="00000000" w:rsidDel="00000000" w:rsidP="00000000" w:rsidRDefault="00000000" w:rsidRPr="00000000" w14:paraId="000003D6">
      <w:pPr>
        <w:tabs>
          <w:tab w:val="left" w:pos="440"/>
        </w:tabs>
        <w:ind w:left="440" w:hanging="440"/>
        <w:jc w:val="both"/>
        <w:rPr/>
      </w:pPr>
      <w:r w:rsidDel="00000000" w:rsidR="00000000" w:rsidRPr="00000000">
        <w:rPr>
          <w:rtl w:val="0"/>
        </w:rPr>
        <w:tab/>
        <w:t xml:space="preserve">0 = –$4,373,000 + $283,500(PVIFA</w:t>
      </w:r>
      <w:r w:rsidDel="00000000" w:rsidR="00000000" w:rsidRPr="00000000">
        <w:rPr>
          <w:vertAlign w:val="subscript"/>
          <w:rtl w:val="0"/>
        </w:rPr>
        <w:t xml:space="preserve">IRR,4</w:t>
      </w:r>
      <w:r w:rsidDel="00000000" w:rsidR="00000000" w:rsidRPr="00000000">
        <w:rPr>
          <w:rtl w:val="0"/>
        </w:rPr>
        <w:t xml:space="preserve">) </w:t>
      </w:r>
    </w:p>
    <w:p w:rsidR="00000000" w:rsidDel="00000000" w:rsidP="00000000" w:rsidRDefault="00000000" w:rsidRPr="00000000" w14:paraId="000003D7">
      <w:pPr>
        <w:tabs>
          <w:tab w:val="left" w:pos="440"/>
        </w:tabs>
        <w:ind w:left="440" w:hanging="440"/>
        <w:jc w:val="both"/>
        <w:rPr/>
      </w:pPr>
      <w:r w:rsidDel="00000000" w:rsidR="00000000" w:rsidRPr="00000000">
        <w:rPr>
          <w:rtl w:val="0"/>
        </w:rPr>
      </w:r>
    </w:p>
    <w:p w:rsidR="00000000" w:rsidDel="00000000" w:rsidP="00000000" w:rsidRDefault="00000000" w:rsidRPr="00000000" w14:paraId="000003D8">
      <w:pPr>
        <w:tabs>
          <w:tab w:val="left" w:pos="440"/>
        </w:tabs>
        <w:ind w:left="440" w:hanging="440"/>
        <w:jc w:val="both"/>
        <w:rPr/>
      </w:pPr>
      <w:r w:rsidDel="00000000" w:rsidR="00000000" w:rsidRPr="00000000">
        <w:rPr>
          <w:rtl w:val="0"/>
        </w:rPr>
        <w:tab/>
        <w:t xml:space="preserve">Using a spreadsheet or financial calculator, we find the IRR is:</w:t>
      </w:r>
    </w:p>
    <w:p w:rsidR="00000000" w:rsidDel="00000000" w:rsidP="00000000" w:rsidRDefault="00000000" w:rsidRPr="00000000" w14:paraId="000003D9">
      <w:pPr>
        <w:tabs>
          <w:tab w:val="left" w:pos="440"/>
        </w:tabs>
        <w:ind w:left="440" w:hanging="440"/>
        <w:jc w:val="both"/>
        <w:rPr/>
      </w:pPr>
      <w:r w:rsidDel="00000000" w:rsidR="00000000" w:rsidRPr="00000000">
        <w:rPr>
          <w:rtl w:val="0"/>
        </w:rPr>
      </w:r>
    </w:p>
    <w:p w:rsidR="00000000" w:rsidDel="00000000" w:rsidP="00000000" w:rsidRDefault="00000000" w:rsidRPr="00000000" w14:paraId="000003DA">
      <w:pPr>
        <w:tabs>
          <w:tab w:val="left" w:pos="440"/>
        </w:tabs>
        <w:ind w:left="440" w:hanging="440"/>
        <w:jc w:val="both"/>
        <w:rPr/>
      </w:pPr>
      <w:r w:rsidDel="00000000" w:rsidR="00000000" w:rsidRPr="00000000">
        <w:rPr>
          <w:rtl w:val="0"/>
        </w:rPr>
        <w:tab/>
        <w:t xml:space="preserve">IRR = –38.33%</w:t>
      </w:r>
    </w:p>
    <w:p w:rsidR="00000000" w:rsidDel="00000000" w:rsidP="00000000" w:rsidRDefault="00000000" w:rsidRPr="00000000" w14:paraId="000003DB">
      <w:pPr>
        <w:tabs>
          <w:tab w:val="left" w:pos="440"/>
        </w:tabs>
        <w:ind w:left="440" w:hanging="440"/>
        <w:jc w:val="both"/>
        <w:rPr/>
      </w:pPr>
      <w:r w:rsidDel="00000000" w:rsidR="00000000" w:rsidRPr="00000000">
        <w:rPr>
          <w:rtl w:val="0"/>
        </w:rPr>
        <w:t xml:space="preserve">There is another way to analyze a replacement decision that is often used. It is an incremental cash flow analysis of the change in cash flows from the existing machine to the new machine, assuming the new machine is purchased. In this type of analysis, the initial cash outlay would be the cost of the new machine, the increased NWC, and the cash inflow (including any applicable taxes) of selling the old machine. In this case, the initial cash flow under this method would be:</w:t>
      </w:r>
    </w:p>
    <w:p w:rsidR="00000000" w:rsidDel="00000000" w:rsidP="00000000" w:rsidRDefault="00000000" w:rsidRPr="00000000" w14:paraId="000003DC">
      <w:pPr>
        <w:tabs>
          <w:tab w:val="left" w:pos="440"/>
        </w:tabs>
        <w:ind w:left="440" w:hanging="440"/>
        <w:jc w:val="both"/>
        <w:rPr/>
      </w:pPr>
      <w:r w:rsidDel="00000000" w:rsidR="00000000" w:rsidRPr="00000000">
        <w:rPr>
          <w:rtl w:val="0"/>
        </w:rPr>
      </w:r>
    </w:p>
    <w:tbl>
      <w:tblPr>
        <w:tblStyle w:val="Table19"/>
        <w:tblW w:w="4875.0" w:type="dxa"/>
        <w:jc w:val="left"/>
        <w:tblInd w:w="93.0" w:type="dxa"/>
        <w:tblLayout w:type="fixed"/>
        <w:tblLook w:val="0000"/>
      </w:tblPr>
      <w:tblGrid>
        <w:gridCol w:w="446"/>
        <w:gridCol w:w="2809"/>
        <w:gridCol w:w="1620"/>
        <w:tblGridChange w:id="0">
          <w:tblGrid>
            <w:gridCol w:w="446"/>
            <w:gridCol w:w="2809"/>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E">
            <w:pPr>
              <w:rPr>
                <w:color w:val="000000"/>
              </w:rPr>
            </w:pPr>
            <w:r w:rsidDel="00000000" w:rsidR="00000000" w:rsidRPr="00000000">
              <w:rPr>
                <w:color w:val="000000"/>
                <w:rtl w:val="0"/>
              </w:rPr>
              <w:t xml:space="preserve">Purchase new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F">
            <w:pPr>
              <w:jc w:val="right"/>
              <w:rPr/>
            </w:pPr>
            <w:r w:rsidDel="00000000" w:rsidR="00000000" w:rsidRPr="00000000">
              <w:rPr>
                <w:rtl w:val="0"/>
              </w:rPr>
              <w:t xml:space="preserve">–$15,600,000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1">
            <w:pPr>
              <w:rPr>
                <w:color w:val="000000"/>
              </w:rPr>
            </w:pPr>
            <w:r w:rsidDel="00000000" w:rsidR="00000000" w:rsidRPr="00000000">
              <w:rPr>
                <w:color w:val="000000"/>
                <w:rtl w:val="0"/>
              </w:rPr>
              <w:t xml:space="preserve">Net working capital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2">
            <w:pPr>
              <w:jc w:val="right"/>
              <w:rPr/>
            </w:pPr>
            <w:r w:rsidDel="00000000" w:rsidR="00000000" w:rsidRPr="00000000">
              <w:rPr>
                <w:rtl w:val="0"/>
              </w:rPr>
              <w:t xml:space="preserve">–250,000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4">
            <w:pPr>
              <w:rPr>
                <w:color w:val="000000"/>
              </w:rPr>
            </w:pPr>
            <w:r w:rsidDel="00000000" w:rsidR="00000000" w:rsidRPr="00000000">
              <w:rPr>
                <w:color w:val="000000"/>
                <w:rtl w:val="0"/>
              </w:rPr>
              <w:t xml:space="preserve">Sell old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5">
            <w:pPr>
              <w:jc w:val="right"/>
              <w:rPr/>
            </w:pPr>
            <w:r w:rsidDel="00000000" w:rsidR="00000000" w:rsidRPr="00000000">
              <w:rPr>
                <w:rtl w:val="0"/>
              </w:rPr>
              <w:t xml:space="preserve">4,100,000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7">
            <w:pPr>
              <w:rPr>
                <w:color w:val="000000"/>
              </w:rPr>
            </w:pPr>
            <w:r w:rsidDel="00000000" w:rsidR="00000000" w:rsidRPr="00000000">
              <w:rPr>
                <w:color w:val="000000"/>
                <w:rtl w:val="0"/>
              </w:rPr>
              <w:t xml:space="preserve">Taxes on old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8">
            <w:pPr>
              <w:jc w:val="right"/>
              <w:rPr>
                <w:u w:val="single"/>
              </w:rPr>
            </w:pPr>
            <w:r w:rsidDel="00000000" w:rsidR="00000000" w:rsidRPr="00000000">
              <w:rPr>
                <w:u w:val="single"/>
                <w:rtl w:val="0"/>
              </w:rPr>
              <w:t xml:space="preserve">      273,000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A">
            <w:pPr>
              <w:rPr>
                <w:color w:val="000000"/>
              </w:rPr>
            </w:pPr>
            <w:r w:rsidDel="00000000" w:rsidR="00000000" w:rsidRPr="00000000">
              <w:rPr>
                <w:color w:val="000000"/>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B">
            <w:pPr>
              <w:jc w:val="right"/>
              <w:rPr/>
            </w:pPr>
            <w:r w:rsidDel="00000000" w:rsidR="00000000" w:rsidRPr="00000000">
              <w:rPr>
                <w:rtl w:val="0"/>
              </w:rPr>
              <w:t xml:space="preserve">–$11,477,000</w:t>
            </w:r>
          </w:p>
        </w:tc>
      </w:tr>
    </w:tbl>
    <w:p w:rsidR="00000000" w:rsidDel="00000000" w:rsidP="00000000" w:rsidRDefault="00000000" w:rsidRPr="00000000" w14:paraId="000003EC">
      <w:pPr>
        <w:tabs>
          <w:tab w:val="left" w:pos="440"/>
        </w:tabs>
        <w:ind w:left="440" w:hanging="440"/>
        <w:jc w:val="both"/>
        <w:rPr/>
      </w:pPr>
      <w:r w:rsidDel="00000000" w:rsidR="00000000" w:rsidRPr="00000000">
        <w:rPr>
          <w:rtl w:val="0"/>
        </w:rPr>
      </w:r>
    </w:p>
    <w:p w:rsidR="00000000" w:rsidDel="00000000" w:rsidP="00000000" w:rsidRDefault="00000000" w:rsidRPr="00000000" w14:paraId="000003ED">
      <w:pPr>
        <w:tabs>
          <w:tab w:val="left" w:pos="440"/>
        </w:tabs>
        <w:ind w:left="440" w:hanging="440"/>
        <w:jc w:val="both"/>
        <w:rPr/>
      </w:pPr>
      <w:r w:rsidDel="00000000" w:rsidR="00000000" w:rsidRPr="00000000">
        <w:rPr>
          <w:rtl w:val="0"/>
        </w:rPr>
        <w:tab/>
        <w:t xml:space="preserve">The cash flows from purchasing the new machine would be the saved operating expenses. We would also need to include the change in depreciation. The old machine has a depreciation of $1.35 million per year, and the new machine has depreciation of $3.9 million per year, so the increased depreciation will be $2.55 million per year. The pro forma income statement and operating cash flow under this approach will be: </w:t>
      </w:r>
    </w:p>
    <w:p w:rsidR="00000000" w:rsidDel="00000000" w:rsidP="00000000" w:rsidRDefault="00000000" w:rsidRPr="00000000" w14:paraId="000003EE">
      <w:pPr>
        <w:tabs>
          <w:tab w:val="left" w:pos="440"/>
        </w:tabs>
        <w:ind w:left="440" w:hanging="440"/>
        <w:jc w:val="both"/>
        <w:rPr/>
      </w:pPr>
      <w:r w:rsidDel="00000000" w:rsidR="00000000" w:rsidRPr="00000000">
        <w:rPr>
          <w:rtl w:val="0"/>
        </w:rPr>
      </w:r>
    </w:p>
    <w:tbl>
      <w:tblPr>
        <w:tblStyle w:val="Table20"/>
        <w:tblW w:w="4875.0" w:type="dxa"/>
        <w:jc w:val="left"/>
        <w:tblInd w:w="93.0" w:type="dxa"/>
        <w:tblLayout w:type="fixed"/>
        <w:tblLook w:val="0000"/>
      </w:tblPr>
      <w:tblGrid>
        <w:gridCol w:w="446"/>
        <w:gridCol w:w="2809"/>
        <w:gridCol w:w="1620"/>
        <w:tblGridChange w:id="0">
          <w:tblGrid>
            <w:gridCol w:w="446"/>
            <w:gridCol w:w="2809"/>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0">
            <w:pPr>
              <w:rPr/>
            </w:pPr>
            <w:r w:rsidDel="00000000" w:rsidR="00000000" w:rsidRPr="00000000">
              <w:rPr>
                <w:rtl w:val="0"/>
              </w:rPr>
              <w:t xml:space="preserve">Operating expense savings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F1">
            <w:pPr>
              <w:jc w:val="right"/>
              <w:rPr/>
            </w:pPr>
            <w:r w:rsidDel="00000000" w:rsidR="00000000" w:rsidRPr="00000000">
              <w:rPr>
                <w:rtl w:val="0"/>
              </w:rPr>
              <w:t xml:space="preserve">$6,300,000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3">
            <w:pPr>
              <w:rPr/>
            </w:pPr>
            <w:r w:rsidDel="00000000" w:rsidR="00000000" w:rsidRPr="00000000">
              <w:rPr>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F4">
            <w:pPr>
              <w:jc w:val="right"/>
              <w:rPr>
                <w:u w:val="single"/>
              </w:rPr>
            </w:pPr>
            <w:r w:rsidDel="00000000" w:rsidR="00000000" w:rsidRPr="00000000">
              <w:rPr>
                <w:u w:val="single"/>
                <w:rtl w:val="0"/>
              </w:rPr>
              <w:t xml:space="preserve">  2,550,000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6">
            <w:pPr>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7">
            <w:pPr>
              <w:jc w:val="right"/>
              <w:rPr/>
            </w:pPr>
            <w:r w:rsidDel="00000000" w:rsidR="00000000" w:rsidRPr="00000000">
              <w:rPr>
                <w:rtl w:val="0"/>
              </w:rPr>
              <w:t xml:space="preserve">$3,750,000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9">
            <w:pPr>
              <w:rPr/>
            </w:pPr>
            <w:r w:rsidDel="00000000" w:rsidR="00000000" w:rsidRPr="00000000">
              <w:rPr>
                <w:rtl w:val="0"/>
              </w:rPr>
              <w:t xml:space="preserve">Taxes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3FA">
            <w:pPr>
              <w:jc w:val="right"/>
              <w:rPr>
                <w:u w:val="single"/>
              </w:rPr>
            </w:pPr>
            <w:r w:rsidDel="00000000" w:rsidR="00000000" w:rsidRPr="00000000">
              <w:rPr>
                <w:u w:val="single"/>
                <w:rtl w:val="0"/>
              </w:rPr>
              <w:t xml:space="preserve">     787,500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C">
            <w:pPr>
              <w:rPr/>
            </w:pPr>
            <w:r w:rsidDel="00000000" w:rsidR="00000000" w:rsidRPr="00000000">
              <w:rPr>
                <w:rtl w:val="0"/>
              </w:rPr>
              <w:t xml:space="preserve">Net income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D">
            <w:pPr>
              <w:jc w:val="right"/>
              <w:rPr>
                <w:u w:val="single"/>
              </w:rPr>
            </w:pPr>
            <w:r w:rsidDel="00000000" w:rsidR="00000000" w:rsidRPr="00000000">
              <w:rPr>
                <w:u w:val="single"/>
                <w:rtl w:val="0"/>
              </w:rPr>
              <w:t xml:space="preserve">$2,962,500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F">
            <w:pPr>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00">
            <w:pPr>
              <w:jc w:val="right"/>
              <w:rPr/>
            </w:pPr>
            <w:r w:rsidDel="00000000" w:rsidR="00000000" w:rsidRPr="00000000">
              <w:rPr>
                <w:rtl w:val="0"/>
              </w:rPr>
              <w:t xml:space="preserve">$5,512,500 </w:t>
            </w:r>
          </w:p>
        </w:tc>
      </w:tr>
    </w:tbl>
    <w:p w:rsidR="00000000" w:rsidDel="00000000" w:rsidP="00000000" w:rsidRDefault="00000000" w:rsidRPr="00000000" w14:paraId="00000401">
      <w:pPr>
        <w:tabs>
          <w:tab w:val="left" w:pos="440"/>
        </w:tabs>
        <w:ind w:left="440" w:hanging="440"/>
        <w:jc w:val="both"/>
        <w:rPr/>
      </w:pPr>
      <w:r w:rsidDel="00000000" w:rsidR="00000000" w:rsidRPr="00000000">
        <w:rPr>
          <w:rtl w:val="0"/>
        </w:rPr>
      </w:r>
    </w:p>
    <w:p w:rsidR="00000000" w:rsidDel="00000000" w:rsidP="00000000" w:rsidRDefault="00000000" w:rsidRPr="00000000" w14:paraId="00000402">
      <w:pPr>
        <w:tabs>
          <w:tab w:val="left" w:pos="440"/>
        </w:tabs>
        <w:ind w:left="440" w:hanging="440"/>
        <w:jc w:val="both"/>
        <w:rPr/>
      </w:pPr>
      <w:r w:rsidDel="00000000" w:rsidR="00000000" w:rsidRPr="00000000">
        <w:rPr>
          <w:rtl w:val="0"/>
        </w:rPr>
        <w:tab/>
        <w:t xml:space="preserve">The NPV under this method is:</w:t>
      </w:r>
    </w:p>
    <w:p w:rsidR="00000000" w:rsidDel="00000000" w:rsidP="00000000" w:rsidRDefault="00000000" w:rsidRPr="00000000" w14:paraId="00000403">
      <w:pPr>
        <w:tabs>
          <w:tab w:val="left" w:pos="440"/>
        </w:tabs>
        <w:ind w:left="440" w:hanging="440"/>
        <w:jc w:val="both"/>
        <w:rPr/>
      </w:pPr>
      <w:r w:rsidDel="00000000" w:rsidR="00000000" w:rsidRPr="00000000">
        <w:rPr>
          <w:rtl w:val="0"/>
        </w:rPr>
      </w:r>
    </w:p>
    <w:p w:rsidR="00000000" w:rsidDel="00000000" w:rsidP="00000000" w:rsidRDefault="00000000" w:rsidRPr="00000000" w14:paraId="00000404">
      <w:pPr>
        <w:tabs>
          <w:tab w:val="left" w:pos="440"/>
        </w:tabs>
        <w:ind w:left="440" w:hanging="440"/>
        <w:jc w:val="both"/>
        <w:rPr/>
      </w:pPr>
      <w:r w:rsidDel="00000000" w:rsidR="00000000" w:rsidRPr="00000000">
        <w:rPr>
          <w:rtl w:val="0"/>
        </w:rPr>
        <w:tab/>
        <w:t xml:space="preserve">NPV = –$11,477,000 + $5,512,500(PVIFA</w:t>
      </w:r>
      <w:r w:rsidDel="00000000" w:rsidR="00000000" w:rsidRPr="00000000">
        <w:rPr>
          <w:vertAlign w:val="subscript"/>
          <w:rtl w:val="0"/>
        </w:rPr>
        <w:t xml:space="preserve">10%,4</w:t>
      </w:r>
      <w:r w:rsidDel="00000000" w:rsidR="00000000" w:rsidRPr="00000000">
        <w:rPr>
          <w:rtl w:val="0"/>
        </w:rPr>
        <w:t xml:space="preserve">) + $250,000/1.10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405">
      <w:pPr>
        <w:tabs>
          <w:tab w:val="left" w:pos="440"/>
        </w:tabs>
        <w:ind w:left="440" w:hanging="440"/>
        <w:jc w:val="both"/>
        <w:rPr/>
      </w:pPr>
      <w:r w:rsidDel="00000000" w:rsidR="00000000" w:rsidRPr="00000000">
        <w:rPr>
          <w:rtl w:val="0"/>
        </w:rPr>
        <w:tab/>
        <w:t xml:space="preserve">NPV = $6,167,636.64 </w:t>
      </w:r>
    </w:p>
    <w:p w:rsidR="00000000" w:rsidDel="00000000" w:rsidP="00000000" w:rsidRDefault="00000000" w:rsidRPr="00000000" w14:paraId="00000406">
      <w:pPr>
        <w:tabs>
          <w:tab w:val="left" w:pos="440"/>
        </w:tabs>
        <w:ind w:left="440" w:hanging="440"/>
        <w:jc w:val="both"/>
        <w:rPr/>
      </w:pPr>
      <w:r w:rsidDel="00000000" w:rsidR="00000000" w:rsidRPr="00000000">
        <w:rPr>
          <w:rtl w:val="0"/>
        </w:rPr>
      </w:r>
    </w:p>
    <w:p w:rsidR="00000000" w:rsidDel="00000000" w:rsidP="00000000" w:rsidRDefault="00000000" w:rsidRPr="00000000" w14:paraId="00000407">
      <w:pPr>
        <w:tabs>
          <w:tab w:val="left" w:pos="440"/>
        </w:tabs>
        <w:ind w:left="440" w:hanging="440"/>
        <w:jc w:val="both"/>
        <w:rPr/>
      </w:pPr>
      <w:r w:rsidDel="00000000" w:rsidR="00000000" w:rsidRPr="00000000">
        <w:rPr>
          <w:rtl w:val="0"/>
        </w:rPr>
        <w:tab/>
        <w:t xml:space="preserve">And the IRR is:</w:t>
      </w:r>
    </w:p>
    <w:p w:rsidR="00000000" w:rsidDel="00000000" w:rsidP="00000000" w:rsidRDefault="00000000" w:rsidRPr="00000000" w14:paraId="00000408">
      <w:pPr>
        <w:tabs>
          <w:tab w:val="left" w:pos="440"/>
        </w:tabs>
        <w:ind w:left="440" w:hanging="440"/>
        <w:jc w:val="both"/>
        <w:rPr/>
      </w:pPr>
      <w:r w:rsidDel="00000000" w:rsidR="00000000" w:rsidRPr="00000000">
        <w:rPr>
          <w:rtl w:val="0"/>
        </w:rPr>
      </w:r>
    </w:p>
    <w:p w:rsidR="00000000" w:rsidDel="00000000" w:rsidP="00000000" w:rsidRDefault="00000000" w:rsidRPr="00000000" w14:paraId="00000409">
      <w:pPr>
        <w:tabs>
          <w:tab w:val="left" w:pos="440"/>
        </w:tabs>
        <w:ind w:left="440" w:hanging="440"/>
        <w:jc w:val="both"/>
        <w:rPr/>
      </w:pPr>
      <w:r w:rsidDel="00000000" w:rsidR="00000000" w:rsidRPr="00000000">
        <w:rPr>
          <w:rtl w:val="0"/>
        </w:rPr>
        <w:tab/>
        <w:t xml:space="preserve">0 = –$11,477,000 + $5,512,500(PVIFA</w:t>
      </w:r>
      <w:r w:rsidDel="00000000" w:rsidR="00000000" w:rsidRPr="00000000">
        <w:rPr>
          <w:vertAlign w:val="subscript"/>
          <w:rtl w:val="0"/>
        </w:rPr>
        <w:t xml:space="preserve">IRR,4</w:t>
      </w:r>
      <w:r w:rsidDel="00000000" w:rsidR="00000000" w:rsidRPr="00000000">
        <w:rPr>
          <w:rtl w:val="0"/>
        </w:rPr>
        <w:t xml:space="preserve">) + $250,000/(1 + IRR)</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40A">
      <w:pPr>
        <w:tabs>
          <w:tab w:val="left" w:pos="440"/>
        </w:tabs>
        <w:ind w:left="440" w:hanging="440"/>
        <w:jc w:val="both"/>
        <w:rPr/>
      </w:pPr>
      <w:r w:rsidDel="00000000" w:rsidR="00000000" w:rsidRPr="00000000">
        <w:rPr>
          <w:rtl w:val="0"/>
        </w:rPr>
      </w:r>
    </w:p>
    <w:p w:rsidR="00000000" w:rsidDel="00000000" w:rsidP="00000000" w:rsidRDefault="00000000" w:rsidRPr="00000000" w14:paraId="0000040B">
      <w:pPr>
        <w:tabs>
          <w:tab w:val="left" w:pos="440"/>
        </w:tabs>
        <w:ind w:left="440" w:hanging="440"/>
        <w:jc w:val="both"/>
        <w:rPr/>
      </w:pPr>
      <w:r w:rsidDel="00000000" w:rsidR="00000000" w:rsidRPr="00000000">
        <w:rPr>
          <w:rtl w:val="0"/>
        </w:rPr>
        <w:tab/>
        <w:t xml:space="preserve">Using a spreadsheet or financial calculator, we find the IRR is:</w:t>
      </w:r>
    </w:p>
    <w:p w:rsidR="00000000" w:rsidDel="00000000" w:rsidP="00000000" w:rsidRDefault="00000000" w:rsidRPr="00000000" w14:paraId="0000040C">
      <w:pPr>
        <w:tabs>
          <w:tab w:val="left" w:pos="440"/>
        </w:tabs>
        <w:ind w:left="440" w:hanging="440"/>
        <w:jc w:val="both"/>
        <w:rPr/>
      </w:pPr>
      <w:r w:rsidDel="00000000" w:rsidR="00000000" w:rsidRPr="00000000">
        <w:rPr>
          <w:rtl w:val="0"/>
        </w:rPr>
      </w:r>
    </w:p>
    <w:p w:rsidR="00000000" w:rsidDel="00000000" w:rsidP="00000000" w:rsidRDefault="00000000" w:rsidRPr="00000000" w14:paraId="0000040D">
      <w:pPr>
        <w:tabs>
          <w:tab w:val="left" w:pos="440"/>
        </w:tabs>
        <w:ind w:left="440" w:hanging="440"/>
        <w:jc w:val="both"/>
        <w:rPr/>
      </w:pPr>
      <w:r w:rsidDel="00000000" w:rsidR="00000000" w:rsidRPr="00000000">
        <w:rPr>
          <w:rtl w:val="0"/>
        </w:rPr>
        <w:tab/>
        <w:t xml:space="preserve">IRR = 32.83%</w:t>
      </w:r>
    </w:p>
    <w:p w:rsidR="00000000" w:rsidDel="00000000" w:rsidP="00000000" w:rsidRDefault="00000000" w:rsidRPr="00000000" w14:paraId="0000040E">
      <w:pPr>
        <w:tabs>
          <w:tab w:val="left" w:pos="440"/>
        </w:tabs>
        <w:ind w:left="440" w:hanging="440"/>
        <w:jc w:val="both"/>
        <w:rPr/>
      </w:pPr>
      <w:r w:rsidDel="00000000" w:rsidR="00000000" w:rsidRPr="00000000">
        <w:rPr>
          <w:rtl w:val="0"/>
        </w:rPr>
      </w:r>
    </w:p>
    <w:p w:rsidR="00000000" w:rsidDel="00000000" w:rsidP="00000000" w:rsidRDefault="00000000" w:rsidRPr="00000000" w14:paraId="0000040F">
      <w:pPr>
        <w:tabs>
          <w:tab w:val="left" w:pos="440"/>
        </w:tabs>
        <w:ind w:left="440" w:hanging="440"/>
        <w:jc w:val="both"/>
        <w:rPr/>
      </w:pPr>
      <w:r w:rsidDel="00000000" w:rsidR="00000000" w:rsidRPr="00000000">
        <w:rPr>
          <w:rtl w:val="0"/>
        </w:rPr>
        <w:tab/>
        <w:t xml:space="preserve">So, this analysis still tells us the company should purchase the new machine. This is really the same type of analysis we originally performed. Consider this: Subtract the NPV of the decision to keep the old machine from the NPV of the decision to purchase the new machine. You will get:</w:t>
      </w:r>
    </w:p>
    <w:p w:rsidR="00000000" w:rsidDel="00000000" w:rsidP="00000000" w:rsidRDefault="00000000" w:rsidRPr="00000000" w14:paraId="00000410">
      <w:pPr>
        <w:tabs>
          <w:tab w:val="left" w:pos="440"/>
        </w:tabs>
        <w:ind w:left="440" w:hanging="440"/>
        <w:jc w:val="both"/>
        <w:rPr/>
      </w:pPr>
      <w:r w:rsidDel="00000000" w:rsidR="00000000" w:rsidRPr="00000000">
        <w:rPr>
          <w:rtl w:val="0"/>
        </w:rPr>
      </w:r>
    </w:p>
    <w:p w:rsidR="00000000" w:rsidDel="00000000" w:rsidP="00000000" w:rsidRDefault="00000000" w:rsidRPr="00000000" w14:paraId="00000411">
      <w:pPr>
        <w:tabs>
          <w:tab w:val="left" w:pos="440"/>
        </w:tabs>
        <w:ind w:left="440" w:hanging="440"/>
        <w:jc w:val="both"/>
        <w:rPr/>
      </w:pPr>
      <w:r w:rsidDel="00000000" w:rsidR="00000000" w:rsidRPr="00000000">
        <w:rPr>
          <w:rtl w:val="0"/>
        </w:rPr>
        <w:tab/>
        <w:t xml:space="preserve">Differential NPV = $2,693,293.49 – (–$3,474,343.15) = $6,167,636.64 </w:t>
      </w:r>
    </w:p>
    <w:p w:rsidR="00000000" w:rsidDel="00000000" w:rsidP="00000000" w:rsidRDefault="00000000" w:rsidRPr="00000000" w14:paraId="00000412">
      <w:pPr>
        <w:tabs>
          <w:tab w:val="left" w:pos="440"/>
        </w:tabs>
        <w:ind w:left="440" w:hanging="440"/>
        <w:jc w:val="both"/>
        <w:rPr/>
      </w:pPr>
      <w:r w:rsidDel="00000000" w:rsidR="00000000" w:rsidRPr="00000000">
        <w:rPr>
          <w:rtl w:val="0"/>
        </w:rPr>
      </w:r>
    </w:p>
    <w:p w:rsidR="00000000" w:rsidDel="00000000" w:rsidP="00000000" w:rsidRDefault="00000000" w:rsidRPr="00000000" w14:paraId="00000413">
      <w:pPr>
        <w:tabs>
          <w:tab w:val="left" w:pos="440"/>
        </w:tabs>
        <w:ind w:left="440" w:hanging="440"/>
        <w:jc w:val="both"/>
        <w:rPr>
          <w:b w:val="1"/>
        </w:rPr>
      </w:pPr>
      <w:r w:rsidDel="00000000" w:rsidR="00000000" w:rsidRPr="00000000">
        <w:rPr>
          <w:rtl w:val="0"/>
        </w:rPr>
        <w:tab/>
        <w:t xml:space="preserve">This is the exact same NPV we calculated when using the second method.</w:t>
      </w:r>
      <w:r w:rsidDel="00000000" w:rsidR="00000000" w:rsidRPr="00000000">
        <w:rPr>
          <w:rtl w:val="0"/>
        </w:rPr>
      </w:r>
    </w:p>
    <w:p w:rsidR="00000000" w:rsidDel="00000000" w:rsidP="00000000" w:rsidRDefault="00000000" w:rsidRPr="00000000" w14:paraId="00000414">
      <w:pPr>
        <w:tabs>
          <w:tab w:val="left" w:pos="440"/>
        </w:tabs>
        <w:ind w:left="440" w:hanging="440"/>
        <w:jc w:val="both"/>
        <w:rPr/>
      </w:pPr>
      <w:bookmarkStart w:colFirst="0" w:colLast="0" w:name="_heading=h.gjdgxs" w:id="0"/>
      <w:bookmarkEnd w:id="0"/>
      <w:r w:rsidDel="00000000" w:rsidR="00000000" w:rsidRPr="00000000">
        <w:rPr>
          <w:b w:val="1"/>
          <w:highlight w:val="yellow"/>
          <w:rtl w:val="0"/>
        </w:rPr>
        <w:t xml:space="preserve">26.</w:t>
      </w:r>
      <w:r w:rsidDel="00000000" w:rsidR="00000000" w:rsidRPr="00000000">
        <w:rPr>
          <w:rtl w:val="0"/>
        </w:rPr>
        <w:tab/>
        <w:t xml:space="preserve">We can find the NPV of a project using nominal cash flows or real cash flows. Either method will result in the same NPV. For this problem, we will calculate the NPV using both nominal and real cash flows. The initial investment in either case is $650,000 since it will be spent today. We will begin with the nominal cash flows. The revenues and production costs increase at different rates, so we must be careful to increase each at the appropriate growth rate. The nominal cash flows for each year will be:</w:t>
      </w:r>
    </w:p>
    <w:p w:rsidR="00000000" w:rsidDel="00000000" w:rsidP="00000000" w:rsidRDefault="00000000" w:rsidRPr="00000000" w14:paraId="00000415">
      <w:pPr>
        <w:tabs>
          <w:tab w:val="left" w:pos="440"/>
        </w:tabs>
        <w:ind w:left="440" w:hanging="440"/>
        <w:jc w:val="both"/>
        <w:rPr/>
      </w:pPr>
      <w:r w:rsidDel="00000000" w:rsidR="00000000" w:rsidRPr="00000000">
        <w:rPr>
          <w:rtl w:val="0"/>
        </w:rPr>
      </w:r>
    </w:p>
    <w:tbl>
      <w:tblPr>
        <w:tblStyle w:val="Table21"/>
        <w:tblW w:w="7505.0" w:type="dxa"/>
        <w:jc w:val="left"/>
        <w:tblInd w:w="93.0" w:type="dxa"/>
        <w:tblLayout w:type="fixed"/>
        <w:tblLook w:val="0000"/>
      </w:tblPr>
      <w:tblGrid>
        <w:gridCol w:w="446"/>
        <w:gridCol w:w="1815"/>
        <w:gridCol w:w="1296"/>
        <w:gridCol w:w="1316"/>
        <w:gridCol w:w="1316"/>
        <w:gridCol w:w="1316"/>
        <w:tblGridChange w:id="0">
          <w:tblGrid>
            <w:gridCol w:w="446"/>
            <w:gridCol w:w="1815"/>
            <w:gridCol w:w="1296"/>
            <w:gridCol w:w="1316"/>
            <w:gridCol w:w="1316"/>
            <w:gridCol w:w="1316"/>
          </w:tblGrid>
        </w:tblGridChange>
      </w:tblGrid>
      <w:tr>
        <w:trPr>
          <w:trHeight w:val="315" w:hRule="atLeast"/>
        </w:trPr>
        <w:tc>
          <w:tcPr/>
          <w:p w:rsidR="00000000" w:rsidDel="00000000" w:rsidP="00000000" w:rsidRDefault="00000000" w:rsidRPr="00000000" w14:paraId="00000416">
            <w:pPr>
              <w:rPr>
                <w:i w:val="1"/>
              </w:rPr>
            </w:pPr>
            <w:r w:rsidDel="00000000" w:rsidR="00000000" w:rsidRPr="00000000">
              <w:rPr>
                <w:rtl w:val="0"/>
              </w:rPr>
            </w:r>
          </w:p>
        </w:tc>
        <w:tc>
          <w:tcPr>
            <w:shd w:fill="auto" w:val="clear"/>
            <w:vAlign w:val="bottom"/>
          </w:tcPr>
          <w:p w:rsidR="00000000" w:rsidDel="00000000" w:rsidP="00000000" w:rsidRDefault="00000000" w:rsidRPr="00000000" w14:paraId="00000417">
            <w:pPr>
              <w:rPr>
                <w:i w:val="1"/>
              </w:rPr>
            </w:pPr>
            <w:r w:rsidDel="00000000" w:rsidR="00000000" w:rsidRPr="00000000">
              <w:rPr>
                <w:rtl w:val="0"/>
              </w:rPr>
            </w:r>
          </w:p>
        </w:tc>
        <w:tc>
          <w:tcPr>
            <w:shd w:fill="auto" w:val="clear"/>
            <w:vAlign w:val="bottom"/>
          </w:tcPr>
          <w:p w:rsidR="00000000" w:rsidDel="00000000" w:rsidP="00000000" w:rsidRDefault="00000000" w:rsidRPr="00000000" w14:paraId="00000418">
            <w:pPr>
              <w:jc w:val="center"/>
              <w:rPr>
                <w:u w:val="single"/>
              </w:rPr>
            </w:pPr>
            <w:r w:rsidDel="00000000" w:rsidR="00000000" w:rsidRPr="00000000">
              <w:rPr>
                <w:u w:val="single"/>
                <w:rtl w:val="0"/>
              </w:rPr>
              <w:t xml:space="preserve">Year 0</w:t>
            </w:r>
          </w:p>
        </w:tc>
        <w:tc>
          <w:tcPr>
            <w:shd w:fill="auto" w:val="clear"/>
            <w:vAlign w:val="bottom"/>
          </w:tcPr>
          <w:p w:rsidR="00000000" w:rsidDel="00000000" w:rsidP="00000000" w:rsidRDefault="00000000" w:rsidRPr="00000000" w14:paraId="00000419">
            <w:pPr>
              <w:jc w:val="center"/>
              <w:rPr>
                <w:u w:val="single"/>
              </w:rPr>
            </w:pPr>
            <w:r w:rsidDel="00000000" w:rsidR="00000000" w:rsidRPr="00000000">
              <w:rPr>
                <w:u w:val="single"/>
                <w:rtl w:val="0"/>
              </w:rPr>
              <w:t xml:space="preserve">Year 1</w:t>
            </w:r>
          </w:p>
        </w:tc>
        <w:tc>
          <w:tcPr>
            <w:shd w:fill="auto" w:val="clear"/>
            <w:vAlign w:val="bottom"/>
          </w:tcPr>
          <w:p w:rsidR="00000000" w:rsidDel="00000000" w:rsidP="00000000" w:rsidRDefault="00000000" w:rsidRPr="00000000" w14:paraId="0000041A">
            <w:pPr>
              <w:jc w:val="center"/>
              <w:rPr>
                <w:u w:val="single"/>
              </w:rPr>
            </w:pPr>
            <w:r w:rsidDel="00000000" w:rsidR="00000000" w:rsidRPr="00000000">
              <w:rPr>
                <w:u w:val="single"/>
                <w:rtl w:val="0"/>
              </w:rPr>
              <w:t xml:space="preserve">Year 2</w:t>
            </w:r>
          </w:p>
        </w:tc>
        <w:tc>
          <w:tcPr>
            <w:shd w:fill="auto" w:val="clear"/>
            <w:vAlign w:val="bottom"/>
          </w:tcPr>
          <w:p w:rsidR="00000000" w:rsidDel="00000000" w:rsidP="00000000" w:rsidRDefault="00000000" w:rsidRPr="00000000" w14:paraId="0000041B">
            <w:pPr>
              <w:jc w:val="center"/>
              <w:rPr>
                <w:u w:val="single"/>
              </w:rPr>
            </w:pPr>
            <w:r w:rsidDel="00000000" w:rsidR="00000000" w:rsidRPr="00000000">
              <w:rPr>
                <w:u w:val="single"/>
                <w:rtl w:val="0"/>
              </w:rPr>
              <w:t xml:space="preserve">Year 3</w:t>
            </w:r>
          </w:p>
        </w:tc>
      </w:tr>
      <w:tr>
        <w:trPr>
          <w:trHeight w:val="315" w:hRule="atLeast"/>
        </w:trPr>
        <w:tc>
          <w:tcPr/>
          <w:p w:rsidR="00000000" w:rsidDel="00000000" w:rsidP="00000000" w:rsidRDefault="00000000" w:rsidRPr="00000000" w14:paraId="0000041C">
            <w:pPr>
              <w:rPr/>
            </w:pPr>
            <w:r w:rsidDel="00000000" w:rsidR="00000000" w:rsidRPr="00000000">
              <w:rPr>
                <w:rtl w:val="0"/>
              </w:rPr>
            </w:r>
          </w:p>
        </w:tc>
        <w:tc>
          <w:tcPr>
            <w:shd w:fill="auto" w:val="clear"/>
            <w:vAlign w:val="bottom"/>
          </w:tcPr>
          <w:p w:rsidR="00000000" w:rsidDel="00000000" w:rsidP="00000000" w:rsidRDefault="00000000" w:rsidRPr="00000000" w14:paraId="0000041D">
            <w:pPr>
              <w:rPr/>
            </w:pPr>
            <w:r w:rsidDel="00000000" w:rsidR="00000000" w:rsidRPr="00000000">
              <w:rPr>
                <w:rtl w:val="0"/>
              </w:rPr>
              <w:t xml:space="preserve">Revenues</w:t>
            </w:r>
          </w:p>
        </w:tc>
        <w:tc>
          <w:tcPr>
            <w:shd w:fill="auto" w:val="clear"/>
            <w:vAlign w:val="bottom"/>
          </w:tcPr>
          <w:p w:rsidR="00000000" w:rsidDel="00000000" w:rsidP="00000000" w:rsidRDefault="00000000" w:rsidRPr="00000000" w14:paraId="0000041E">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1F">
            <w:pPr>
              <w:jc w:val="right"/>
              <w:rPr>
                <w:sz w:val="24"/>
                <w:szCs w:val="24"/>
              </w:rPr>
            </w:pPr>
            <w:r w:rsidDel="00000000" w:rsidR="00000000" w:rsidRPr="00000000">
              <w:rPr>
                <w:rtl w:val="0"/>
              </w:rPr>
              <w:t xml:space="preserve">$565,000.00</w:t>
            </w:r>
            <w:r w:rsidDel="00000000" w:rsidR="00000000" w:rsidRPr="00000000">
              <w:rPr>
                <w:rtl w:val="0"/>
              </w:rPr>
            </w:r>
          </w:p>
        </w:tc>
        <w:tc>
          <w:tcPr>
            <w:shd w:fill="auto" w:val="clear"/>
            <w:vAlign w:val="bottom"/>
          </w:tcPr>
          <w:p w:rsidR="00000000" w:rsidDel="00000000" w:rsidP="00000000" w:rsidRDefault="00000000" w:rsidRPr="00000000" w14:paraId="00000420">
            <w:pPr>
              <w:jc w:val="right"/>
              <w:rPr>
                <w:sz w:val="24"/>
                <w:szCs w:val="24"/>
              </w:rPr>
            </w:pPr>
            <w:r w:rsidDel="00000000" w:rsidR="00000000" w:rsidRPr="00000000">
              <w:rPr>
                <w:rtl w:val="0"/>
              </w:rPr>
              <w:t xml:space="preserve">$593,250.00</w:t>
            </w:r>
            <w:r w:rsidDel="00000000" w:rsidR="00000000" w:rsidRPr="00000000">
              <w:rPr>
                <w:rtl w:val="0"/>
              </w:rPr>
            </w:r>
          </w:p>
        </w:tc>
        <w:tc>
          <w:tcPr>
            <w:shd w:fill="auto" w:val="clear"/>
            <w:vAlign w:val="bottom"/>
          </w:tcPr>
          <w:p w:rsidR="00000000" w:rsidDel="00000000" w:rsidP="00000000" w:rsidRDefault="00000000" w:rsidRPr="00000000" w14:paraId="00000421">
            <w:pPr>
              <w:jc w:val="right"/>
              <w:rPr>
                <w:sz w:val="24"/>
                <w:szCs w:val="24"/>
              </w:rPr>
            </w:pPr>
            <w:r w:rsidDel="00000000" w:rsidR="00000000" w:rsidRPr="00000000">
              <w:rPr>
                <w:rtl w:val="0"/>
              </w:rPr>
              <w:t xml:space="preserve">$622,912.50</w:t>
            </w:r>
            <w:r w:rsidDel="00000000" w:rsidR="00000000" w:rsidRPr="00000000">
              <w:rPr>
                <w:rtl w:val="0"/>
              </w:rPr>
            </w:r>
          </w:p>
        </w:tc>
      </w:tr>
      <w:tr>
        <w:trPr>
          <w:trHeight w:val="315" w:hRule="atLeast"/>
        </w:trPr>
        <w:tc>
          <w:tcPr/>
          <w:p w:rsidR="00000000" w:rsidDel="00000000" w:rsidP="00000000" w:rsidRDefault="00000000" w:rsidRPr="00000000" w14:paraId="00000422">
            <w:pPr>
              <w:rPr/>
            </w:pPr>
            <w:r w:rsidDel="00000000" w:rsidR="00000000" w:rsidRPr="00000000">
              <w:rPr>
                <w:rtl w:val="0"/>
              </w:rPr>
            </w:r>
          </w:p>
        </w:tc>
        <w:tc>
          <w:tcPr>
            <w:shd w:fill="auto" w:val="clear"/>
            <w:vAlign w:val="bottom"/>
          </w:tcPr>
          <w:p w:rsidR="00000000" w:rsidDel="00000000" w:rsidP="00000000" w:rsidRDefault="00000000" w:rsidRPr="00000000" w14:paraId="00000423">
            <w:pPr>
              <w:rPr/>
            </w:pPr>
            <w:r w:rsidDel="00000000" w:rsidR="00000000" w:rsidRPr="00000000">
              <w:rPr>
                <w:rtl w:val="0"/>
              </w:rPr>
              <w:t xml:space="preserve">Costs</w:t>
            </w:r>
          </w:p>
        </w:tc>
        <w:tc>
          <w:tcPr>
            <w:shd w:fill="auto" w:val="clear"/>
            <w:vAlign w:val="bottom"/>
          </w:tcPr>
          <w:p w:rsidR="00000000" w:rsidDel="00000000" w:rsidP="00000000" w:rsidRDefault="00000000" w:rsidRPr="00000000" w14:paraId="00000424">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25">
            <w:pPr>
              <w:jc w:val="right"/>
              <w:rPr>
                <w:sz w:val="24"/>
                <w:szCs w:val="24"/>
              </w:rPr>
            </w:pPr>
            <w:r w:rsidDel="00000000" w:rsidR="00000000" w:rsidRPr="00000000">
              <w:rPr>
                <w:rtl w:val="0"/>
              </w:rPr>
              <w:t xml:space="preserve">$345,000.00</w:t>
            </w:r>
            <w:r w:rsidDel="00000000" w:rsidR="00000000" w:rsidRPr="00000000">
              <w:rPr>
                <w:rtl w:val="0"/>
              </w:rPr>
            </w:r>
          </w:p>
        </w:tc>
        <w:tc>
          <w:tcPr>
            <w:shd w:fill="auto" w:val="clear"/>
            <w:vAlign w:val="bottom"/>
          </w:tcPr>
          <w:p w:rsidR="00000000" w:rsidDel="00000000" w:rsidP="00000000" w:rsidRDefault="00000000" w:rsidRPr="00000000" w14:paraId="00000426">
            <w:pPr>
              <w:jc w:val="right"/>
              <w:rPr>
                <w:sz w:val="24"/>
                <w:szCs w:val="24"/>
              </w:rPr>
            </w:pPr>
            <w:r w:rsidDel="00000000" w:rsidR="00000000" w:rsidRPr="00000000">
              <w:rPr>
                <w:rtl w:val="0"/>
              </w:rPr>
              <w:t xml:space="preserve">358,800.00</w:t>
            </w:r>
            <w:r w:rsidDel="00000000" w:rsidR="00000000" w:rsidRPr="00000000">
              <w:rPr>
                <w:rtl w:val="0"/>
              </w:rPr>
            </w:r>
          </w:p>
        </w:tc>
        <w:tc>
          <w:tcPr>
            <w:shd w:fill="auto" w:val="clear"/>
            <w:vAlign w:val="bottom"/>
          </w:tcPr>
          <w:p w:rsidR="00000000" w:rsidDel="00000000" w:rsidP="00000000" w:rsidRDefault="00000000" w:rsidRPr="00000000" w14:paraId="00000427">
            <w:pPr>
              <w:jc w:val="right"/>
              <w:rPr>
                <w:sz w:val="24"/>
                <w:szCs w:val="24"/>
              </w:rPr>
            </w:pPr>
            <w:r w:rsidDel="00000000" w:rsidR="00000000" w:rsidRPr="00000000">
              <w:rPr>
                <w:rtl w:val="0"/>
              </w:rPr>
              <w:t xml:space="preserve">373,152.00</w:t>
            </w:r>
            <w:r w:rsidDel="00000000" w:rsidR="00000000" w:rsidRPr="00000000">
              <w:rPr>
                <w:rtl w:val="0"/>
              </w:rPr>
            </w:r>
          </w:p>
        </w:tc>
      </w:tr>
      <w:tr>
        <w:trPr>
          <w:trHeight w:val="315" w:hRule="atLeast"/>
        </w:trPr>
        <w:tc>
          <w:tcPr/>
          <w:p w:rsidR="00000000" w:rsidDel="00000000" w:rsidP="00000000" w:rsidRDefault="00000000" w:rsidRPr="00000000" w14:paraId="00000428">
            <w:pPr>
              <w:rPr/>
            </w:pPr>
            <w:r w:rsidDel="00000000" w:rsidR="00000000" w:rsidRPr="00000000">
              <w:rPr>
                <w:rtl w:val="0"/>
              </w:rPr>
            </w:r>
          </w:p>
        </w:tc>
        <w:tc>
          <w:tcPr>
            <w:shd w:fill="auto" w:val="clear"/>
            <w:vAlign w:val="bottom"/>
          </w:tcPr>
          <w:p w:rsidR="00000000" w:rsidDel="00000000" w:rsidP="00000000" w:rsidRDefault="00000000" w:rsidRPr="00000000" w14:paraId="00000429">
            <w:pPr>
              <w:rPr/>
            </w:pPr>
            <w:r w:rsidDel="00000000" w:rsidR="00000000" w:rsidRPr="00000000">
              <w:rPr>
                <w:rtl w:val="0"/>
              </w:rPr>
              <w:t xml:space="preserve">Depreciation</w:t>
            </w:r>
          </w:p>
        </w:tc>
        <w:tc>
          <w:tcPr>
            <w:shd w:fill="auto" w:val="clear"/>
            <w:vAlign w:val="bottom"/>
          </w:tcPr>
          <w:p w:rsidR="00000000" w:rsidDel="00000000" w:rsidP="00000000" w:rsidRDefault="00000000" w:rsidRPr="00000000" w14:paraId="0000042A">
            <w:pPr>
              <w:jc w:val="right"/>
              <w:rPr>
                <w:sz w:val="24"/>
                <w:szCs w:val="24"/>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2B">
            <w:pPr>
              <w:jc w:val="right"/>
              <w:rPr>
                <w:sz w:val="24"/>
                <w:szCs w:val="24"/>
              </w:rPr>
            </w:pPr>
            <w:r w:rsidDel="00000000" w:rsidR="00000000" w:rsidRPr="00000000">
              <w:rPr>
                <w:rtl w:val="0"/>
              </w:rPr>
              <w:t xml:space="preserve">92,857.14</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2C">
            <w:pPr>
              <w:jc w:val="right"/>
              <w:rPr>
                <w:sz w:val="24"/>
                <w:szCs w:val="24"/>
              </w:rPr>
            </w:pPr>
            <w:r w:rsidDel="00000000" w:rsidR="00000000" w:rsidRPr="00000000">
              <w:rPr>
                <w:rtl w:val="0"/>
              </w:rPr>
              <w:t xml:space="preserve">92,857.14</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2D">
            <w:pPr>
              <w:jc w:val="right"/>
              <w:rPr>
                <w:sz w:val="24"/>
                <w:szCs w:val="24"/>
              </w:rPr>
            </w:pPr>
            <w:r w:rsidDel="00000000" w:rsidR="00000000" w:rsidRPr="00000000">
              <w:rPr>
                <w:rtl w:val="0"/>
              </w:rPr>
              <w:t xml:space="preserve">92,857.14</w:t>
            </w:r>
            <w:r w:rsidDel="00000000" w:rsidR="00000000" w:rsidRPr="00000000">
              <w:rPr>
                <w:rtl w:val="0"/>
              </w:rPr>
            </w:r>
          </w:p>
        </w:tc>
      </w:tr>
      <w:tr>
        <w:trPr>
          <w:trHeight w:val="315" w:hRule="atLeast"/>
        </w:trPr>
        <w:tc>
          <w:tcPr/>
          <w:p w:rsidR="00000000" w:rsidDel="00000000" w:rsidP="00000000" w:rsidRDefault="00000000" w:rsidRPr="00000000" w14:paraId="0000042E">
            <w:pPr>
              <w:rPr/>
            </w:pPr>
            <w:r w:rsidDel="00000000" w:rsidR="00000000" w:rsidRPr="00000000">
              <w:rPr>
                <w:rtl w:val="0"/>
              </w:rPr>
            </w:r>
          </w:p>
        </w:tc>
        <w:tc>
          <w:tcPr>
            <w:shd w:fill="auto" w:val="clear"/>
            <w:vAlign w:val="bottom"/>
          </w:tcPr>
          <w:p w:rsidR="00000000" w:rsidDel="00000000" w:rsidP="00000000" w:rsidRDefault="00000000" w:rsidRPr="00000000" w14:paraId="0000042F">
            <w:pPr>
              <w:rPr/>
            </w:pPr>
            <w:r w:rsidDel="00000000" w:rsidR="00000000" w:rsidRPr="00000000">
              <w:rPr>
                <w:rtl w:val="0"/>
              </w:rPr>
              <w:t xml:space="preserve">EBT</w:t>
            </w:r>
          </w:p>
        </w:tc>
        <w:tc>
          <w:tcPr>
            <w:shd w:fill="auto" w:val="clear"/>
            <w:vAlign w:val="bottom"/>
          </w:tcPr>
          <w:p w:rsidR="00000000" w:rsidDel="00000000" w:rsidP="00000000" w:rsidRDefault="00000000" w:rsidRPr="00000000" w14:paraId="00000430">
            <w:pPr>
              <w:jc w:val="right"/>
              <w:rPr>
                <w:sz w:val="20"/>
                <w:szCs w:val="20"/>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31">
            <w:pPr>
              <w:jc w:val="right"/>
              <w:rPr>
                <w:sz w:val="24"/>
                <w:szCs w:val="24"/>
              </w:rPr>
            </w:pPr>
            <w:r w:rsidDel="00000000" w:rsidR="00000000" w:rsidRPr="00000000">
              <w:rPr>
                <w:rtl w:val="0"/>
              </w:rPr>
              <w:t xml:space="preserve">$127,142.86</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32">
            <w:pPr>
              <w:jc w:val="right"/>
              <w:rPr>
                <w:sz w:val="24"/>
                <w:szCs w:val="24"/>
              </w:rPr>
            </w:pPr>
            <w:r w:rsidDel="00000000" w:rsidR="00000000" w:rsidRPr="00000000">
              <w:rPr>
                <w:rtl w:val="0"/>
              </w:rPr>
              <w:t xml:space="preserve">$141,592.86</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33">
            <w:pPr>
              <w:jc w:val="right"/>
              <w:rPr>
                <w:sz w:val="24"/>
                <w:szCs w:val="24"/>
              </w:rPr>
            </w:pPr>
            <w:r w:rsidDel="00000000" w:rsidR="00000000" w:rsidRPr="00000000">
              <w:rPr>
                <w:rtl w:val="0"/>
              </w:rPr>
              <w:t xml:space="preserve">$156,903.36</w:t>
            </w:r>
            <w:r w:rsidDel="00000000" w:rsidR="00000000" w:rsidRPr="00000000">
              <w:rPr>
                <w:rtl w:val="0"/>
              </w:rPr>
            </w:r>
          </w:p>
        </w:tc>
      </w:tr>
      <w:tr>
        <w:trPr>
          <w:trHeight w:val="315" w:hRule="atLeast"/>
        </w:trPr>
        <w:tc>
          <w:tcPr/>
          <w:p w:rsidR="00000000" w:rsidDel="00000000" w:rsidP="00000000" w:rsidRDefault="00000000" w:rsidRPr="00000000" w14:paraId="00000434">
            <w:pPr>
              <w:rPr/>
            </w:pPr>
            <w:r w:rsidDel="00000000" w:rsidR="00000000" w:rsidRPr="00000000">
              <w:rPr>
                <w:rtl w:val="0"/>
              </w:rPr>
            </w:r>
          </w:p>
        </w:tc>
        <w:tc>
          <w:tcPr>
            <w:shd w:fill="auto" w:val="clear"/>
            <w:vAlign w:val="bottom"/>
          </w:tcPr>
          <w:p w:rsidR="00000000" w:rsidDel="00000000" w:rsidP="00000000" w:rsidRDefault="00000000" w:rsidRPr="00000000" w14:paraId="00000435">
            <w:pPr>
              <w:rPr/>
            </w:pPr>
            <w:r w:rsidDel="00000000" w:rsidR="00000000" w:rsidRPr="00000000">
              <w:rPr>
                <w:rtl w:val="0"/>
              </w:rPr>
              <w:t xml:space="preserve">Taxes</w:t>
            </w:r>
          </w:p>
        </w:tc>
        <w:tc>
          <w:tcPr>
            <w:shd w:fill="auto" w:val="clear"/>
            <w:vAlign w:val="bottom"/>
          </w:tcPr>
          <w:p w:rsidR="00000000" w:rsidDel="00000000" w:rsidP="00000000" w:rsidRDefault="00000000" w:rsidRPr="00000000" w14:paraId="00000436">
            <w:pPr>
              <w:jc w:val="right"/>
              <w:rPr>
                <w:sz w:val="24"/>
                <w:szCs w:val="24"/>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37">
            <w:pPr>
              <w:jc w:val="right"/>
              <w:rPr>
                <w:sz w:val="24"/>
                <w:szCs w:val="24"/>
              </w:rPr>
            </w:pPr>
            <w:r w:rsidDel="00000000" w:rsidR="00000000" w:rsidRPr="00000000">
              <w:rPr>
                <w:rtl w:val="0"/>
              </w:rPr>
              <w:t xml:space="preserve">30,514.29</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38">
            <w:pPr>
              <w:jc w:val="right"/>
              <w:rPr>
                <w:sz w:val="24"/>
                <w:szCs w:val="24"/>
              </w:rPr>
            </w:pPr>
            <w:r w:rsidDel="00000000" w:rsidR="00000000" w:rsidRPr="00000000">
              <w:rPr>
                <w:rtl w:val="0"/>
              </w:rPr>
              <w:t xml:space="preserve">33,982.29</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39">
            <w:pPr>
              <w:jc w:val="right"/>
              <w:rPr>
                <w:sz w:val="24"/>
                <w:szCs w:val="24"/>
              </w:rPr>
            </w:pPr>
            <w:r w:rsidDel="00000000" w:rsidR="00000000" w:rsidRPr="00000000">
              <w:rPr>
                <w:rtl w:val="0"/>
              </w:rPr>
              <w:t xml:space="preserve">37,656.81</w:t>
            </w:r>
            <w:r w:rsidDel="00000000" w:rsidR="00000000" w:rsidRPr="00000000">
              <w:rPr>
                <w:rtl w:val="0"/>
              </w:rPr>
            </w:r>
          </w:p>
        </w:tc>
      </w:tr>
      <w:tr>
        <w:trPr>
          <w:trHeight w:val="315" w:hRule="atLeast"/>
        </w:trPr>
        <w:tc>
          <w:tcPr/>
          <w:p w:rsidR="00000000" w:rsidDel="00000000" w:rsidP="00000000" w:rsidRDefault="00000000" w:rsidRPr="00000000" w14:paraId="0000043A">
            <w:pPr>
              <w:rPr/>
            </w:pPr>
            <w:r w:rsidDel="00000000" w:rsidR="00000000" w:rsidRPr="00000000">
              <w:rPr>
                <w:rtl w:val="0"/>
              </w:rPr>
            </w:r>
          </w:p>
        </w:tc>
        <w:tc>
          <w:tcPr>
            <w:shd w:fill="auto" w:val="clear"/>
            <w:vAlign w:val="bottom"/>
          </w:tcPr>
          <w:p w:rsidR="00000000" w:rsidDel="00000000" w:rsidP="00000000" w:rsidRDefault="00000000" w:rsidRPr="00000000" w14:paraId="0000043B">
            <w:pPr>
              <w:rPr/>
            </w:pPr>
            <w:r w:rsidDel="00000000" w:rsidR="00000000" w:rsidRPr="00000000">
              <w:rPr>
                <w:rtl w:val="0"/>
              </w:rPr>
              <w:t xml:space="preserve">Net income</w:t>
            </w:r>
          </w:p>
        </w:tc>
        <w:tc>
          <w:tcPr>
            <w:shd w:fill="auto" w:val="clear"/>
            <w:vAlign w:val="bottom"/>
          </w:tcPr>
          <w:p w:rsidR="00000000" w:rsidDel="00000000" w:rsidP="00000000" w:rsidRDefault="00000000" w:rsidRPr="00000000" w14:paraId="0000043C">
            <w:pPr>
              <w:jc w:val="right"/>
              <w:rPr>
                <w:sz w:val="24"/>
                <w:szCs w:val="24"/>
              </w:rPr>
            </w:pP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43D">
            <w:pPr>
              <w:jc w:val="right"/>
              <w:rPr>
                <w:sz w:val="24"/>
                <w:szCs w:val="24"/>
              </w:rPr>
            </w:pPr>
            <w:r w:rsidDel="00000000" w:rsidR="00000000" w:rsidRPr="00000000">
              <w:rPr>
                <w:rtl w:val="0"/>
              </w:rPr>
              <w:t xml:space="preserve">$96,628.57</w:t>
            </w: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43E">
            <w:pPr>
              <w:jc w:val="right"/>
              <w:rPr>
                <w:sz w:val="24"/>
                <w:szCs w:val="24"/>
              </w:rPr>
            </w:pPr>
            <w:r w:rsidDel="00000000" w:rsidR="00000000" w:rsidRPr="00000000">
              <w:rPr>
                <w:rtl w:val="0"/>
              </w:rPr>
              <w:t xml:space="preserve">$107,610.57</w:t>
            </w: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43F">
            <w:pPr>
              <w:jc w:val="right"/>
              <w:rPr>
                <w:sz w:val="24"/>
                <w:szCs w:val="24"/>
              </w:rPr>
            </w:pPr>
            <w:r w:rsidDel="00000000" w:rsidR="00000000" w:rsidRPr="00000000">
              <w:rPr>
                <w:rtl w:val="0"/>
              </w:rPr>
              <w:t xml:space="preserve">$119,246.55</w:t>
            </w:r>
            <w:r w:rsidDel="00000000" w:rsidR="00000000" w:rsidRPr="00000000">
              <w:rPr>
                <w:rtl w:val="0"/>
              </w:rPr>
            </w:r>
          </w:p>
        </w:tc>
      </w:tr>
      <w:tr>
        <w:trPr>
          <w:trHeight w:val="315" w:hRule="atLeast"/>
        </w:trPr>
        <w:tc>
          <w:tcPr/>
          <w:p w:rsidR="00000000" w:rsidDel="00000000" w:rsidP="00000000" w:rsidRDefault="00000000" w:rsidRPr="00000000" w14:paraId="00000440">
            <w:pPr>
              <w:rPr/>
            </w:pPr>
            <w:r w:rsidDel="00000000" w:rsidR="00000000" w:rsidRPr="00000000">
              <w:rPr>
                <w:rtl w:val="0"/>
              </w:rPr>
            </w:r>
          </w:p>
        </w:tc>
        <w:tc>
          <w:tcPr>
            <w:shd w:fill="auto" w:val="clear"/>
            <w:vAlign w:val="bottom"/>
          </w:tcPr>
          <w:p w:rsidR="00000000" w:rsidDel="00000000" w:rsidP="00000000" w:rsidRDefault="00000000" w:rsidRPr="00000000" w14:paraId="00000441">
            <w:pPr>
              <w:rPr/>
            </w:pPr>
            <w:r w:rsidDel="00000000" w:rsidR="00000000" w:rsidRPr="00000000">
              <w:rPr>
                <w:rtl w:val="0"/>
              </w:rPr>
              <w:t xml:space="preserve">OCF</w:t>
            </w:r>
          </w:p>
        </w:tc>
        <w:tc>
          <w:tcPr>
            <w:shd w:fill="auto" w:val="clear"/>
            <w:vAlign w:val="bottom"/>
          </w:tcPr>
          <w:p w:rsidR="00000000" w:rsidDel="00000000" w:rsidP="00000000" w:rsidRDefault="00000000" w:rsidRPr="00000000" w14:paraId="00000442">
            <w:pPr>
              <w:jc w:val="right"/>
              <w:rPr>
                <w:sz w:val="24"/>
                <w:szCs w:val="24"/>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43">
            <w:pPr>
              <w:jc w:val="right"/>
              <w:rPr>
                <w:sz w:val="24"/>
                <w:szCs w:val="24"/>
              </w:rPr>
            </w:pPr>
            <w:r w:rsidDel="00000000" w:rsidR="00000000" w:rsidRPr="00000000">
              <w:rPr>
                <w:rtl w:val="0"/>
              </w:rPr>
              <w:t xml:space="preserve">$189,485.71</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44">
            <w:pPr>
              <w:jc w:val="right"/>
              <w:rPr>
                <w:sz w:val="24"/>
                <w:szCs w:val="24"/>
              </w:rPr>
            </w:pPr>
            <w:r w:rsidDel="00000000" w:rsidR="00000000" w:rsidRPr="00000000">
              <w:rPr>
                <w:rtl w:val="0"/>
              </w:rPr>
              <w:t xml:space="preserve">$200,467.71</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45">
            <w:pPr>
              <w:jc w:val="right"/>
              <w:rPr>
                <w:sz w:val="24"/>
                <w:szCs w:val="24"/>
              </w:rPr>
            </w:pPr>
            <w:r w:rsidDel="00000000" w:rsidR="00000000" w:rsidRPr="00000000">
              <w:rPr>
                <w:rtl w:val="0"/>
              </w:rPr>
              <w:t xml:space="preserve">$212,103.69</w:t>
            </w:r>
            <w:r w:rsidDel="00000000" w:rsidR="00000000" w:rsidRPr="00000000">
              <w:rPr>
                <w:rtl w:val="0"/>
              </w:rPr>
            </w:r>
          </w:p>
        </w:tc>
      </w:tr>
      <w:tr>
        <w:trPr>
          <w:trHeight w:val="315" w:hRule="atLeast"/>
        </w:trPr>
        <w:tc>
          <w:tcPr/>
          <w:p w:rsidR="00000000" w:rsidDel="00000000" w:rsidP="00000000" w:rsidRDefault="00000000" w:rsidRPr="00000000" w14:paraId="00000446">
            <w:pPr>
              <w:rPr/>
            </w:pPr>
            <w:r w:rsidDel="00000000" w:rsidR="00000000" w:rsidRPr="00000000">
              <w:rPr>
                <w:rtl w:val="0"/>
              </w:rPr>
            </w:r>
          </w:p>
        </w:tc>
        <w:tc>
          <w:tcPr>
            <w:shd w:fill="auto" w:val="clear"/>
            <w:vAlign w:val="bottom"/>
          </w:tcPr>
          <w:p w:rsidR="00000000" w:rsidDel="00000000" w:rsidP="00000000" w:rsidRDefault="00000000" w:rsidRPr="00000000" w14:paraId="00000447">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448">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49">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4A">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4B">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44C">
            <w:pPr>
              <w:rPr/>
            </w:pPr>
            <w:r w:rsidDel="00000000" w:rsidR="00000000" w:rsidRPr="00000000">
              <w:rPr>
                <w:rtl w:val="0"/>
              </w:rPr>
            </w:r>
          </w:p>
        </w:tc>
        <w:tc>
          <w:tcPr>
            <w:shd w:fill="auto" w:val="clear"/>
            <w:vAlign w:val="bottom"/>
          </w:tcPr>
          <w:p w:rsidR="00000000" w:rsidDel="00000000" w:rsidP="00000000" w:rsidRDefault="00000000" w:rsidRPr="00000000" w14:paraId="0000044D">
            <w:pPr>
              <w:rPr/>
            </w:pPr>
            <w:r w:rsidDel="00000000" w:rsidR="00000000" w:rsidRPr="00000000">
              <w:rPr>
                <w:rtl w:val="0"/>
              </w:rPr>
              <w:t xml:space="preserve">Capital spending</w:t>
            </w:r>
          </w:p>
        </w:tc>
        <w:tc>
          <w:tcPr>
            <w:shd w:fill="auto" w:val="clear"/>
            <w:vAlign w:val="bottom"/>
          </w:tcPr>
          <w:p w:rsidR="00000000" w:rsidDel="00000000" w:rsidP="00000000" w:rsidRDefault="00000000" w:rsidRPr="00000000" w14:paraId="0000044E">
            <w:pPr>
              <w:jc w:val="right"/>
              <w:rPr>
                <w:sz w:val="24"/>
                <w:szCs w:val="24"/>
              </w:rPr>
            </w:pPr>
            <w:r w:rsidDel="00000000" w:rsidR="00000000" w:rsidRPr="00000000">
              <w:rPr>
                <w:rtl w:val="0"/>
              </w:rPr>
              <w:t xml:space="preserve">–$650,000</w:t>
            </w:r>
            <w:r w:rsidDel="00000000" w:rsidR="00000000" w:rsidRPr="00000000">
              <w:rPr>
                <w:rtl w:val="0"/>
              </w:rPr>
            </w:r>
          </w:p>
        </w:tc>
        <w:tc>
          <w:tcPr>
            <w:shd w:fill="auto" w:val="clear"/>
            <w:vAlign w:val="bottom"/>
          </w:tcPr>
          <w:p w:rsidR="00000000" w:rsidDel="00000000" w:rsidP="00000000" w:rsidRDefault="00000000" w:rsidRPr="00000000" w14:paraId="0000044F">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50">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51">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452">
            <w:pPr>
              <w:rPr/>
            </w:pPr>
            <w:r w:rsidDel="00000000" w:rsidR="00000000" w:rsidRPr="00000000">
              <w:rPr>
                <w:rtl w:val="0"/>
              </w:rPr>
            </w:r>
          </w:p>
        </w:tc>
        <w:tc>
          <w:tcPr>
            <w:shd w:fill="auto" w:val="clear"/>
            <w:vAlign w:val="bottom"/>
          </w:tcPr>
          <w:p w:rsidR="00000000" w:rsidDel="00000000" w:rsidP="00000000" w:rsidRDefault="00000000" w:rsidRPr="00000000" w14:paraId="00000453">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454">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55">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56">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57">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458">
            <w:pPr>
              <w:rPr/>
            </w:pPr>
            <w:r w:rsidDel="00000000" w:rsidR="00000000" w:rsidRPr="00000000">
              <w:rPr>
                <w:rtl w:val="0"/>
              </w:rPr>
            </w:r>
          </w:p>
        </w:tc>
        <w:tc>
          <w:tcPr>
            <w:shd w:fill="auto" w:val="clear"/>
            <w:vAlign w:val="bottom"/>
          </w:tcPr>
          <w:p w:rsidR="00000000" w:rsidDel="00000000" w:rsidP="00000000" w:rsidRDefault="00000000" w:rsidRPr="00000000" w14:paraId="00000459">
            <w:pPr>
              <w:rPr/>
            </w:pPr>
            <w:r w:rsidDel="00000000" w:rsidR="00000000" w:rsidRPr="00000000">
              <w:rPr>
                <w:rtl w:val="0"/>
              </w:rPr>
              <w:t xml:space="preserve">Total cash flow</w:t>
            </w:r>
          </w:p>
        </w:tc>
        <w:tc>
          <w:tcPr>
            <w:shd w:fill="auto" w:val="clear"/>
            <w:vAlign w:val="bottom"/>
          </w:tcPr>
          <w:p w:rsidR="00000000" w:rsidDel="00000000" w:rsidP="00000000" w:rsidRDefault="00000000" w:rsidRPr="00000000" w14:paraId="0000045A">
            <w:pPr>
              <w:jc w:val="right"/>
              <w:rPr>
                <w:sz w:val="24"/>
                <w:szCs w:val="24"/>
              </w:rPr>
            </w:pPr>
            <w:r w:rsidDel="00000000" w:rsidR="00000000" w:rsidRPr="00000000">
              <w:rPr>
                <w:rtl w:val="0"/>
              </w:rPr>
              <w:t xml:space="preserve">–$650,000</w:t>
            </w:r>
            <w:r w:rsidDel="00000000" w:rsidR="00000000" w:rsidRPr="00000000">
              <w:rPr>
                <w:rtl w:val="0"/>
              </w:rPr>
            </w:r>
          </w:p>
        </w:tc>
        <w:tc>
          <w:tcPr>
            <w:shd w:fill="auto" w:val="clear"/>
            <w:vAlign w:val="bottom"/>
          </w:tcPr>
          <w:p w:rsidR="00000000" w:rsidDel="00000000" w:rsidP="00000000" w:rsidRDefault="00000000" w:rsidRPr="00000000" w14:paraId="0000045B">
            <w:pPr>
              <w:jc w:val="right"/>
              <w:rPr>
                <w:sz w:val="24"/>
                <w:szCs w:val="24"/>
              </w:rPr>
            </w:pPr>
            <w:r w:rsidDel="00000000" w:rsidR="00000000" w:rsidRPr="00000000">
              <w:rPr>
                <w:rtl w:val="0"/>
              </w:rPr>
              <w:t xml:space="preserve">$189,485.71</w:t>
            </w:r>
            <w:r w:rsidDel="00000000" w:rsidR="00000000" w:rsidRPr="00000000">
              <w:rPr>
                <w:rtl w:val="0"/>
              </w:rPr>
            </w:r>
          </w:p>
        </w:tc>
        <w:tc>
          <w:tcPr>
            <w:shd w:fill="auto" w:val="clear"/>
            <w:vAlign w:val="bottom"/>
          </w:tcPr>
          <w:p w:rsidR="00000000" w:rsidDel="00000000" w:rsidP="00000000" w:rsidRDefault="00000000" w:rsidRPr="00000000" w14:paraId="0000045C">
            <w:pPr>
              <w:jc w:val="right"/>
              <w:rPr>
                <w:sz w:val="24"/>
                <w:szCs w:val="24"/>
              </w:rPr>
            </w:pPr>
            <w:r w:rsidDel="00000000" w:rsidR="00000000" w:rsidRPr="00000000">
              <w:rPr>
                <w:rtl w:val="0"/>
              </w:rPr>
              <w:t xml:space="preserve">$200,467.71</w:t>
            </w:r>
            <w:r w:rsidDel="00000000" w:rsidR="00000000" w:rsidRPr="00000000">
              <w:rPr>
                <w:rtl w:val="0"/>
              </w:rPr>
            </w:r>
          </w:p>
        </w:tc>
        <w:tc>
          <w:tcPr>
            <w:shd w:fill="auto" w:val="clear"/>
            <w:vAlign w:val="bottom"/>
          </w:tcPr>
          <w:p w:rsidR="00000000" w:rsidDel="00000000" w:rsidP="00000000" w:rsidRDefault="00000000" w:rsidRPr="00000000" w14:paraId="0000045D">
            <w:pPr>
              <w:jc w:val="right"/>
              <w:rPr>
                <w:sz w:val="24"/>
                <w:szCs w:val="24"/>
              </w:rPr>
            </w:pPr>
            <w:r w:rsidDel="00000000" w:rsidR="00000000" w:rsidRPr="00000000">
              <w:rPr>
                <w:rtl w:val="0"/>
              </w:rPr>
              <w:t xml:space="preserve">$212,103.69</w:t>
            </w:r>
            <w:r w:rsidDel="00000000" w:rsidR="00000000" w:rsidRPr="00000000">
              <w:rPr>
                <w:rtl w:val="0"/>
              </w:rPr>
            </w:r>
          </w:p>
        </w:tc>
      </w:tr>
    </w:tbl>
    <w:p w:rsidR="00000000" w:rsidDel="00000000" w:rsidP="00000000" w:rsidRDefault="00000000" w:rsidRPr="00000000" w14:paraId="0000045E">
      <w:pPr>
        <w:tabs>
          <w:tab w:val="left" w:pos="440"/>
        </w:tabs>
        <w:ind w:left="440" w:hanging="440"/>
        <w:jc w:val="both"/>
        <w:rPr/>
      </w:pPr>
      <w:r w:rsidDel="00000000" w:rsidR="00000000" w:rsidRPr="00000000">
        <w:rPr>
          <w:rtl w:val="0"/>
        </w:rPr>
      </w:r>
    </w:p>
    <w:tbl>
      <w:tblPr>
        <w:tblStyle w:val="Table22"/>
        <w:tblW w:w="7525.0" w:type="dxa"/>
        <w:jc w:val="left"/>
        <w:tblInd w:w="93.0" w:type="dxa"/>
        <w:tblLayout w:type="fixed"/>
        <w:tblLook w:val="0000"/>
      </w:tblPr>
      <w:tblGrid>
        <w:gridCol w:w="446"/>
        <w:gridCol w:w="1815"/>
        <w:gridCol w:w="1316"/>
        <w:gridCol w:w="1316"/>
        <w:gridCol w:w="1316"/>
        <w:gridCol w:w="1316"/>
        <w:tblGridChange w:id="0">
          <w:tblGrid>
            <w:gridCol w:w="446"/>
            <w:gridCol w:w="1815"/>
            <w:gridCol w:w="1316"/>
            <w:gridCol w:w="1316"/>
            <w:gridCol w:w="1316"/>
            <w:gridCol w:w="1316"/>
          </w:tblGrid>
        </w:tblGridChange>
      </w:tblGrid>
      <w:tr>
        <w:trPr>
          <w:trHeight w:val="315" w:hRule="atLeast"/>
        </w:trPr>
        <w:tc>
          <w:tcPr/>
          <w:p w:rsidR="00000000" w:rsidDel="00000000" w:rsidP="00000000" w:rsidRDefault="00000000" w:rsidRPr="00000000" w14:paraId="0000045F">
            <w:pPr>
              <w:rPr>
                <w:i w:val="1"/>
              </w:rPr>
            </w:pPr>
            <w:r w:rsidDel="00000000" w:rsidR="00000000" w:rsidRPr="00000000">
              <w:rPr>
                <w:rtl w:val="0"/>
              </w:rPr>
            </w:r>
          </w:p>
        </w:tc>
        <w:tc>
          <w:tcPr>
            <w:shd w:fill="auto" w:val="clear"/>
            <w:vAlign w:val="bottom"/>
          </w:tcPr>
          <w:p w:rsidR="00000000" w:rsidDel="00000000" w:rsidP="00000000" w:rsidRDefault="00000000" w:rsidRPr="00000000" w14:paraId="00000460">
            <w:pPr>
              <w:rPr>
                <w:i w:val="1"/>
              </w:rPr>
            </w:pPr>
            <w:r w:rsidDel="00000000" w:rsidR="00000000" w:rsidRPr="00000000">
              <w:rPr>
                <w:rtl w:val="0"/>
              </w:rPr>
            </w:r>
          </w:p>
        </w:tc>
        <w:tc>
          <w:tcPr>
            <w:shd w:fill="auto" w:val="clear"/>
            <w:vAlign w:val="bottom"/>
          </w:tcPr>
          <w:p w:rsidR="00000000" w:rsidDel="00000000" w:rsidP="00000000" w:rsidRDefault="00000000" w:rsidRPr="00000000" w14:paraId="00000461">
            <w:pPr>
              <w:jc w:val="center"/>
              <w:rPr>
                <w:u w:val="single"/>
              </w:rPr>
            </w:pPr>
            <w:r w:rsidDel="00000000" w:rsidR="00000000" w:rsidRPr="00000000">
              <w:rPr>
                <w:u w:val="single"/>
                <w:rtl w:val="0"/>
              </w:rPr>
              <w:t xml:space="preserve">Year 4</w:t>
            </w:r>
          </w:p>
        </w:tc>
        <w:tc>
          <w:tcPr>
            <w:shd w:fill="auto" w:val="clear"/>
            <w:vAlign w:val="bottom"/>
          </w:tcPr>
          <w:p w:rsidR="00000000" w:rsidDel="00000000" w:rsidP="00000000" w:rsidRDefault="00000000" w:rsidRPr="00000000" w14:paraId="00000462">
            <w:pPr>
              <w:jc w:val="center"/>
              <w:rPr>
                <w:u w:val="single"/>
              </w:rPr>
            </w:pPr>
            <w:r w:rsidDel="00000000" w:rsidR="00000000" w:rsidRPr="00000000">
              <w:rPr>
                <w:u w:val="single"/>
                <w:rtl w:val="0"/>
              </w:rPr>
              <w:t xml:space="preserve">Year 5</w:t>
            </w:r>
          </w:p>
        </w:tc>
        <w:tc>
          <w:tcPr>
            <w:shd w:fill="auto" w:val="clear"/>
            <w:vAlign w:val="bottom"/>
          </w:tcPr>
          <w:p w:rsidR="00000000" w:rsidDel="00000000" w:rsidP="00000000" w:rsidRDefault="00000000" w:rsidRPr="00000000" w14:paraId="00000463">
            <w:pPr>
              <w:jc w:val="center"/>
              <w:rPr>
                <w:u w:val="single"/>
              </w:rPr>
            </w:pPr>
            <w:r w:rsidDel="00000000" w:rsidR="00000000" w:rsidRPr="00000000">
              <w:rPr>
                <w:u w:val="single"/>
                <w:rtl w:val="0"/>
              </w:rPr>
              <w:t xml:space="preserve">Year 6</w:t>
            </w:r>
          </w:p>
        </w:tc>
        <w:tc>
          <w:tcPr>
            <w:shd w:fill="auto" w:val="clear"/>
            <w:vAlign w:val="bottom"/>
          </w:tcPr>
          <w:p w:rsidR="00000000" w:rsidDel="00000000" w:rsidP="00000000" w:rsidRDefault="00000000" w:rsidRPr="00000000" w14:paraId="00000464">
            <w:pPr>
              <w:jc w:val="center"/>
              <w:rPr>
                <w:u w:val="single"/>
              </w:rPr>
            </w:pPr>
            <w:r w:rsidDel="00000000" w:rsidR="00000000" w:rsidRPr="00000000">
              <w:rPr>
                <w:u w:val="single"/>
                <w:rtl w:val="0"/>
              </w:rPr>
              <w:t xml:space="preserve">Year 7</w:t>
            </w:r>
          </w:p>
        </w:tc>
      </w:tr>
      <w:tr>
        <w:trPr>
          <w:trHeight w:val="315" w:hRule="atLeast"/>
        </w:trPr>
        <w:tc>
          <w:tcPr/>
          <w:p w:rsidR="00000000" w:rsidDel="00000000" w:rsidP="00000000" w:rsidRDefault="00000000" w:rsidRPr="00000000" w14:paraId="00000465">
            <w:pPr>
              <w:rPr/>
            </w:pPr>
            <w:r w:rsidDel="00000000" w:rsidR="00000000" w:rsidRPr="00000000">
              <w:rPr>
                <w:rtl w:val="0"/>
              </w:rPr>
            </w:r>
          </w:p>
        </w:tc>
        <w:tc>
          <w:tcPr>
            <w:shd w:fill="auto" w:val="clear"/>
            <w:vAlign w:val="bottom"/>
          </w:tcPr>
          <w:p w:rsidR="00000000" w:rsidDel="00000000" w:rsidP="00000000" w:rsidRDefault="00000000" w:rsidRPr="00000000" w14:paraId="00000466">
            <w:pPr>
              <w:rPr/>
            </w:pPr>
            <w:r w:rsidDel="00000000" w:rsidR="00000000" w:rsidRPr="00000000">
              <w:rPr>
                <w:rtl w:val="0"/>
              </w:rPr>
              <w:t xml:space="preserve">Revenues</w:t>
            </w:r>
          </w:p>
        </w:tc>
        <w:tc>
          <w:tcPr>
            <w:shd w:fill="auto" w:val="clear"/>
            <w:vAlign w:val="bottom"/>
          </w:tcPr>
          <w:p w:rsidR="00000000" w:rsidDel="00000000" w:rsidP="00000000" w:rsidRDefault="00000000" w:rsidRPr="00000000" w14:paraId="00000467">
            <w:pPr>
              <w:jc w:val="right"/>
              <w:rPr>
                <w:sz w:val="24"/>
                <w:szCs w:val="24"/>
              </w:rPr>
            </w:pPr>
            <w:r w:rsidDel="00000000" w:rsidR="00000000" w:rsidRPr="00000000">
              <w:rPr>
                <w:rtl w:val="0"/>
              </w:rPr>
              <w:t xml:space="preserve">$654,058.13</w:t>
            </w:r>
            <w:r w:rsidDel="00000000" w:rsidR="00000000" w:rsidRPr="00000000">
              <w:rPr>
                <w:rtl w:val="0"/>
              </w:rPr>
            </w:r>
          </w:p>
        </w:tc>
        <w:tc>
          <w:tcPr>
            <w:shd w:fill="auto" w:val="clear"/>
            <w:vAlign w:val="bottom"/>
          </w:tcPr>
          <w:p w:rsidR="00000000" w:rsidDel="00000000" w:rsidP="00000000" w:rsidRDefault="00000000" w:rsidRPr="00000000" w14:paraId="00000468">
            <w:pPr>
              <w:jc w:val="right"/>
              <w:rPr>
                <w:sz w:val="24"/>
                <w:szCs w:val="24"/>
              </w:rPr>
            </w:pPr>
            <w:r w:rsidDel="00000000" w:rsidR="00000000" w:rsidRPr="00000000">
              <w:rPr>
                <w:rtl w:val="0"/>
              </w:rPr>
              <w:t xml:space="preserve">$686,761.03</w:t>
            </w:r>
            <w:r w:rsidDel="00000000" w:rsidR="00000000" w:rsidRPr="00000000">
              <w:rPr>
                <w:rtl w:val="0"/>
              </w:rPr>
            </w:r>
          </w:p>
        </w:tc>
        <w:tc>
          <w:tcPr>
            <w:shd w:fill="auto" w:val="clear"/>
            <w:vAlign w:val="bottom"/>
          </w:tcPr>
          <w:p w:rsidR="00000000" w:rsidDel="00000000" w:rsidP="00000000" w:rsidRDefault="00000000" w:rsidRPr="00000000" w14:paraId="00000469">
            <w:pPr>
              <w:jc w:val="right"/>
              <w:rPr>
                <w:sz w:val="24"/>
                <w:szCs w:val="24"/>
              </w:rPr>
            </w:pPr>
            <w:r w:rsidDel="00000000" w:rsidR="00000000" w:rsidRPr="00000000">
              <w:rPr>
                <w:rtl w:val="0"/>
              </w:rPr>
              <w:t xml:space="preserve">$721,099.08</w:t>
            </w:r>
            <w:r w:rsidDel="00000000" w:rsidR="00000000" w:rsidRPr="00000000">
              <w:rPr>
                <w:rtl w:val="0"/>
              </w:rPr>
            </w:r>
          </w:p>
        </w:tc>
        <w:tc>
          <w:tcPr>
            <w:shd w:fill="auto" w:val="clear"/>
            <w:vAlign w:val="bottom"/>
          </w:tcPr>
          <w:p w:rsidR="00000000" w:rsidDel="00000000" w:rsidP="00000000" w:rsidRDefault="00000000" w:rsidRPr="00000000" w14:paraId="0000046A">
            <w:pPr>
              <w:jc w:val="right"/>
              <w:rPr>
                <w:sz w:val="24"/>
                <w:szCs w:val="24"/>
              </w:rPr>
            </w:pPr>
            <w:r w:rsidDel="00000000" w:rsidR="00000000" w:rsidRPr="00000000">
              <w:rPr>
                <w:rtl w:val="0"/>
              </w:rPr>
              <w:t xml:space="preserve">$757,154.04</w:t>
            </w:r>
            <w:r w:rsidDel="00000000" w:rsidR="00000000" w:rsidRPr="00000000">
              <w:rPr>
                <w:rtl w:val="0"/>
              </w:rPr>
            </w:r>
          </w:p>
        </w:tc>
      </w:tr>
      <w:tr>
        <w:trPr>
          <w:trHeight w:val="315" w:hRule="atLeast"/>
        </w:trPr>
        <w:tc>
          <w:tcPr/>
          <w:p w:rsidR="00000000" w:rsidDel="00000000" w:rsidP="00000000" w:rsidRDefault="00000000" w:rsidRPr="00000000" w14:paraId="0000046B">
            <w:pPr>
              <w:rPr/>
            </w:pPr>
            <w:r w:rsidDel="00000000" w:rsidR="00000000" w:rsidRPr="00000000">
              <w:rPr>
                <w:rtl w:val="0"/>
              </w:rPr>
            </w:r>
          </w:p>
        </w:tc>
        <w:tc>
          <w:tcPr>
            <w:shd w:fill="auto" w:val="clear"/>
            <w:vAlign w:val="bottom"/>
          </w:tcPr>
          <w:p w:rsidR="00000000" w:rsidDel="00000000" w:rsidP="00000000" w:rsidRDefault="00000000" w:rsidRPr="00000000" w14:paraId="0000046C">
            <w:pPr>
              <w:rPr/>
            </w:pPr>
            <w:r w:rsidDel="00000000" w:rsidR="00000000" w:rsidRPr="00000000">
              <w:rPr>
                <w:rtl w:val="0"/>
              </w:rPr>
              <w:t xml:space="preserve">Costs</w:t>
            </w:r>
          </w:p>
        </w:tc>
        <w:tc>
          <w:tcPr>
            <w:shd w:fill="auto" w:val="clear"/>
            <w:vAlign w:val="bottom"/>
          </w:tcPr>
          <w:p w:rsidR="00000000" w:rsidDel="00000000" w:rsidP="00000000" w:rsidRDefault="00000000" w:rsidRPr="00000000" w14:paraId="0000046D">
            <w:pPr>
              <w:jc w:val="right"/>
              <w:rPr>
                <w:sz w:val="24"/>
                <w:szCs w:val="24"/>
              </w:rPr>
            </w:pPr>
            <w:r w:rsidDel="00000000" w:rsidR="00000000" w:rsidRPr="00000000">
              <w:rPr>
                <w:rtl w:val="0"/>
              </w:rPr>
              <w:t xml:space="preserve">388,078.08</w:t>
            </w:r>
            <w:r w:rsidDel="00000000" w:rsidR="00000000" w:rsidRPr="00000000">
              <w:rPr>
                <w:rtl w:val="0"/>
              </w:rPr>
            </w:r>
          </w:p>
        </w:tc>
        <w:tc>
          <w:tcPr>
            <w:shd w:fill="auto" w:val="clear"/>
            <w:vAlign w:val="bottom"/>
          </w:tcPr>
          <w:p w:rsidR="00000000" w:rsidDel="00000000" w:rsidP="00000000" w:rsidRDefault="00000000" w:rsidRPr="00000000" w14:paraId="0000046E">
            <w:pPr>
              <w:jc w:val="right"/>
              <w:rPr>
                <w:sz w:val="24"/>
                <w:szCs w:val="24"/>
              </w:rPr>
            </w:pPr>
            <w:r w:rsidDel="00000000" w:rsidR="00000000" w:rsidRPr="00000000">
              <w:rPr>
                <w:rtl w:val="0"/>
              </w:rPr>
              <w:t xml:space="preserve">403,601.20</w:t>
            </w:r>
            <w:r w:rsidDel="00000000" w:rsidR="00000000" w:rsidRPr="00000000">
              <w:rPr>
                <w:rtl w:val="0"/>
              </w:rPr>
            </w:r>
          </w:p>
        </w:tc>
        <w:tc>
          <w:tcPr>
            <w:shd w:fill="auto" w:val="clear"/>
            <w:vAlign w:val="bottom"/>
          </w:tcPr>
          <w:p w:rsidR="00000000" w:rsidDel="00000000" w:rsidP="00000000" w:rsidRDefault="00000000" w:rsidRPr="00000000" w14:paraId="0000046F">
            <w:pPr>
              <w:jc w:val="right"/>
              <w:rPr>
                <w:sz w:val="24"/>
                <w:szCs w:val="24"/>
              </w:rPr>
            </w:pPr>
            <w:r w:rsidDel="00000000" w:rsidR="00000000" w:rsidRPr="00000000">
              <w:rPr>
                <w:rtl w:val="0"/>
              </w:rPr>
              <w:t xml:space="preserve">419,745.25</w:t>
            </w:r>
            <w:r w:rsidDel="00000000" w:rsidR="00000000" w:rsidRPr="00000000">
              <w:rPr>
                <w:rtl w:val="0"/>
              </w:rPr>
            </w:r>
          </w:p>
        </w:tc>
        <w:tc>
          <w:tcPr>
            <w:shd w:fill="auto" w:val="clear"/>
            <w:vAlign w:val="bottom"/>
          </w:tcPr>
          <w:p w:rsidR="00000000" w:rsidDel="00000000" w:rsidP="00000000" w:rsidRDefault="00000000" w:rsidRPr="00000000" w14:paraId="00000470">
            <w:pPr>
              <w:jc w:val="right"/>
              <w:rPr>
                <w:sz w:val="24"/>
                <w:szCs w:val="24"/>
              </w:rPr>
            </w:pPr>
            <w:r w:rsidDel="00000000" w:rsidR="00000000" w:rsidRPr="00000000">
              <w:rPr>
                <w:rtl w:val="0"/>
              </w:rPr>
              <w:t xml:space="preserve">436,535.06</w:t>
            </w:r>
            <w:r w:rsidDel="00000000" w:rsidR="00000000" w:rsidRPr="00000000">
              <w:rPr>
                <w:rtl w:val="0"/>
              </w:rPr>
            </w:r>
          </w:p>
        </w:tc>
      </w:tr>
      <w:tr>
        <w:trPr>
          <w:trHeight w:val="315" w:hRule="atLeast"/>
        </w:trPr>
        <w:tc>
          <w:tcPr/>
          <w:p w:rsidR="00000000" w:rsidDel="00000000" w:rsidP="00000000" w:rsidRDefault="00000000" w:rsidRPr="00000000" w14:paraId="00000471">
            <w:pPr>
              <w:rPr/>
            </w:pPr>
            <w:r w:rsidDel="00000000" w:rsidR="00000000" w:rsidRPr="00000000">
              <w:rPr>
                <w:rtl w:val="0"/>
              </w:rPr>
            </w:r>
          </w:p>
        </w:tc>
        <w:tc>
          <w:tcPr>
            <w:shd w:fill="auto" w:val="clear"/>
            <w:vAlign w:val="bottom"/>
          </w:tcPr>
          <w:p w:rsidR="00000000" w:rsidDel="00000000" w:rsidP="00000000" w:rsidRDefault="00000000" w:rsidRPr="00000000" w14:paraId="00000472">
            <w:pPr>
              <w:rPr/>
            </w:pPr>
            <w:r w:rsidDel="00000000" w:rsidR="00000000" w:rsidRPr="00000000">
              <w:rPr>
                <w:rtl w:val="0"/>
              </w:rPr>
              <w:t xml:space="preserve">Depreciation</w:t>
            </w:r>
          </w:p>
        </w:tc>
        <w:tc>
          <w:tcPr>
            <w:tcBorders>
              <w:bottom w:color="000000" w:space="0" w:sz="4" w:val="single"/>
            </w:tcBorders>
            <w:shd w:fill="auto" w:val="clear"/>
            <w:vAlign w:val="bottom"/>
          </w:tcPr>
          <w:p w:rsidR="00000000" w:rsidDel="00000000" w:rsidP="00000000" w:rsidRDefault="00000000" w:rsidRPr="00000000" w14:paraId="00000473">
            <w:pPr>
              <w:jc w:val="right"/>
              <w:rPr>
                <w:sz w:val="24"/>
                <w:szCs w:val="24"/>
              </w:rPr>
            </w:pPr>
            <w:r w:rsidDel="00000000" w:rsidR="00000000" w:rsidRPr="00000000">
              <w:rPr>
                <w:rtl w:val="0"/>
              </w:rPr>
              <w:t xml:space="preserve">92,857.14</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74">
            <w:pPr>
              <w:jc w:val="right"/>
              <w:rPr>
                <w:sz w:val="24"/>
                <w:szCs w:val="24"/>
              </w:rPr>
            </w:pPr>
            <w:r w:rsidDel="00000000" w:rsidR="00000000" w:rsidRPr="00000000">
              <w:rPr>
                <w:rtl w:val="0"/>
              </w:rPr>
              <w:t xml:space="preserve">92,857.14</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75">
            <w:pPr>
              <w:jc w:val="right"/>
              <w:rPr>
                <w:sz w:val="24"/>
                <w:szCs w:val="24"/>
              </w:rPr>
            </w:pPr>
            <w:r w:rsidDel="00000000" w:rsidR="00000000" w:rsidRPr="00000000">
              <w:rPr>
                <w:rtl w:val="0"/>
              </w:rPr>
              <w:t xml:space="preserve">92,857.14</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76">
            <w:pPr>
              <w:jc w:val="right"/>
              <w:rPr>
                <w:sz w:val="24"/>
                <w:szCs w:val="24"/>
              </w:rPr>
            </w:pPr>
            <w:r w:rsidDel="00000000" w:rsidR="00000000" w:rsidRPr="00000000">
              <w:rPr>
                <w:rtl w:val="0"/>
              </w:rPr>
              <w:t xml:space="preserve">92,857.14</w:t>
            </w:r>
            <w:r w:rsidDel="00000000" w:rsidR="00000000" w:rsidRPr="00000000">
              <w:rPr>
                <w:rtl w:val="0"/>
              </w:rPr>
            </w:r>
          </w:p>
        </w:tc>
      </w:tr>
      <w:tr>
        <w:trPr>
          <w:trHeight w:val="315" w:hRule="atLeast"/>
        </w:trPr>
        <w:tc>
          <w:tcPr/>
          <w:p w:rsidR="00000000" w:rsidDel="00000000" w:rsidP="00000000" w:rsidRDefault="00000000" w:rsidRPr="00000000" w14:paraId="00000477">
            <w:pPr>
              <w:rPr/>
            </w:pPr>
            <w:r w:rsidDel="00000000" w:rsidR="00000000" w:rsidRPr="00000000">
              <w:rPr>
                <w:rtl w:val="0"/>
              </w:rPr>
            </w:r>
          </w:p>
        </w:tc>
        <w:tc>
          <w:tcPr>
            <w:shd w:fill="auto" w:val="clear"/>
            <w:vAlign w:val="bottom"/>
          </w:tcPr>
          <w:p w:rsidR="00000000" w:rsidDel="00000000" w:rsidP="00000000" w:rsidRDefault="00000000" w:rsidRPr="00000000" w14:paraId="00000478">
            <w:pPr>
              <w:rPr/>
            </w:pPr>
            <w:r w:rsidDel="00000000" w:rsidR="00000000" w:rsidRPr="00000000">
              <w:rPr>
                <w:rtl w:val="0"/>
              </w:rPr>
              <w:t xml:space="preserve">EBT</w:t>
            </w:r>
          </w:p>
        </w:tc>
        <w:tc>
          <w:tcPr>
            <w:tcBorders>
              <w:top w:color="000000" w:space="0" w:sz="4" w:val="single"/>
            </w:tcBorders>
            <w:shd w:fill="auto" w:val="clear"/>
            <w:vAlign w:val="bottom"/>
          </w:tcPr>
          <w:p w:rsidR="00000000" w:rsidDel="00000000" w:rsidP="00000000" w:rsidRDefault="00000000" w:rsidRPr="00000000" w14:paraId="00000479">
            <w:pPr>
              <w:jc w:val="right"/>
              <w:rPr>
                <w:sz w:val="24"/>
                <w:szCs w:val="24"/>
              </w:rPr>
            </w:pPr>
            <w:r w:rsidDel="00000000" w:rsidR="00000000" w:rsidRPr="00000000">
              <w:rPr>
                <w:rtl w:val="0"/>
              </w:rPr>
              <w:t xml:space="preserve">$173,122.90</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7A">
            <w:pPr>
              <w:jc w:val="right"/>
              <w:rPr>
                <w:sz w:val="24"/>
                <w:szCs w:val="24"/>
              </w:rPr>
            </w:pPr>
            <w:r w:rsidDel="00000000" w:rsidR="00000000" w:rsidRPr="00000000">
              <w:rPr>
                <w:rtl w:val="0"/>
              </w:rPr>
              <w:t xml:space="preserve">$190,302.69</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7B">
            <w:pPr>
              <w:jc w:val="right"/>
              <w:rPr>
                <w:sz w:val="24"/>
                <w:szCs w:val="24"/>
              </w:rPr>
            </w:pPr>
            <w:r w:rsidDel="00000000" w:rsidR="00000000" w:rsidRPr="00000000">
              <w:rPr>
                <w:rtl w:val="0"/>
              </w:rPr>
              <w:t xml:space="preserve">$208,496.69</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7C">
            <w:pPr>
              <w:jc w:val="right"/>
              <w:rPr>
                <w:sz w:val="24"/>
                <w:szCs w:val="24"/>
              </w:rPr>
            </w:pPr>
            <w:r w:rsidDel="00000000" w:rsidR="00000000" w:rsidRPr="00000000">
              <w:rPr>
                <w:rtl w:val="0"/>
              </w:rPr>
              <w:t xml:space="preserve">$227,761.83</w:t>
            </w:r>
            <w:r w:rsidDel="00000000" w:rsidR="00000000" w:rsidRPr="00000000">
              <w:rPr>
                <w:rtl w:val="0"/>
              </w:rPr>
            </w:r>
          </w:p>
        </w:tc>
      </w:tr>
      <w:tr>
        <w:trPr>
          <w:trHeight w:val="315" w:hRule="atLeast"/>
        </w:trPr>
        <w:tc>
          <w:tcPr/>
          <w:p w:rsidR="00000000" w:rsidDel="00000000" w:rsidP="00000000" w:rsidRDefault="00000000" w:rsidRPr="00000000" w14:paraId="0000047D">
            <w:pPr>
              <w:rPr/>
            </w:pPr>
            <w:r w:rsidDel="00000000" w:rsidR="00000000" w:rsidRPr="00000000">
              <w:rPr>
                <w:rtl w:val="0"/>
              </w:rPr>
            </w:r>
          </w:p>
        </w:tc>
        <w:tc>
          <w:tcPr>
            <w:shd w:fill="auto" w:val="clear"/>
            <w:vAlign w:val="bottom"/>
          </w:tcPr>
          <w:p w:rsidR="00000000" w:rsidDel="00000000" w:rsidP="00000000" w:rsidRDefault="00000000" w:rsidRPr="00000000" w14:paraId="0000047E">
            <w:pPr>
              <w:rPr/>
            </w:pPr>
            <w:r w:rsidDel="00000000" w:rsidR="00000000" w:rsidRPr="00000000">
              <w:rPr>
                <w:rtl w:val="0"/>
              </w:rPr>
              <w:t xml:space="preserve">Taxes</w:t>
            </w:r>
          </w:p>
        </w:tc>
        <w:tc>
          <w:tcPr>
            <w:tcBorders>
              <w:bottom w:color="000000" w:space="0" w:sz="4" w:val="single"/>
            </w:tcBorders>
            <w:shd w:fill="auto" w:val="clear"/>
            <w:vAlign w:val="bottom"/>
          </w:tcPr>
          <w:p w:rsidR="00000000" w:rsidDel="00000000" w:rsidP="00000000" w:rsidRDefault="00000000" w:rsidRPr="00000000" w14:paraId="0000047F">
            <w:pPr>
              <w:jc w:val="right"/>
              <w:rPr>
                <w:sz w:val="24"/>
                <w:szCs w:val="24"/>
              </w:rPr>
            </w:pPr>
            <w:r w:rsidDel="00000000" w:rsidR="00000000" w:rsidRPr="00000000">
              <w:rPr>
                <w:rtl w:val="0"/>
              </w:rPr>
              <w:t xml:space="preserve">41,549.50</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80">
            <w:pPr>
              <w:jc w:val="right"/>
              <w:rPr>
                <w:sz w:val="24"/>
                <w:szCs w:val="24"/>
              </w:rPr>
            </w:pPr>
            <w:r w:rsidDel="00000000" w:rsidR="00000000" w:rsidRPr="00000000">
              <w:rPr>
                <w:rtl w:val="0"/>
              </w:rPr>
              <w:t xml:space="preserve">45,672.64</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81">
            <w:pPr>
              <w:jc w:val="right"/>
              <w:rPr>
                <w:sz w:val="24"/>
                <w:szCs w:val="24"/>
              </w:rPr>
            </w:pPr>
            <w:r w:rsidDel="00000000" w:rsidR="00000000" w:rsidRPr="00000000">
              <w:rPr>
                <w:rtl w:val="0"/>
              </w:rPr>
              <w:t xml:space="preserve">50,039.21</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482">
            <w:pPr>
              <w:jc w:val="right"/>
              <w:rPr>
                <w:sz w:val="24"/>
                <w:szCs w:val="24"/>
              </w:rPr>
            </w:pPr>
            <w:r w:rsidDel="00000000" w:rsidR="00000000" w:rsidRPr="00000000">
              <w:rPr>
                <w:rtl w:val="0"/>
              </w:rPr>
              <w:t xml:space="preserve">54,662.84</w:t>
            </w:r>
            <w:r w:rsidDel="00000000" w:rsidR="00000000" w:rsidRPr="00000000">
              <w:rPr>
                <w:rtl w:val="0"/>
              </w:rPr>
            </w:r>
          </w:p>
        </w:tc>
      </w:tr>
      <w:tr>
        <w:trPr>
          <w:trHeight w:val="315" w:hRule="atLeast"/>
        </w:trPr>
        <w:tc>
          <w:tcPr/>
          <w:p w:rsidR="00000000" w:rsidDel="00000000" w:rsidP="00000000" w:rsidRDefault="00000000" w:rsidRPr="00000000" w14:paraId="00000483">
            <w:pPr>
              <w:rPr/>
            </w:pPr>
            <w:r w:rsidDel="00000000" w:rsidR="00000000" w:rsidRPr="00000000">
              <w:rPr>
                <w:rtl w:val="0"/>
              </w:rPr>
            </w:r>
          </w:p>
        </w:tc>
        <w:tc>
          <w:tcPr>
            <w:shd w:fill="auto" w:val="clear"/>
            <w:vAlign w:val="bottom"/>
          </w:tcPr>
          <w:p w:rsidR="00000000" w:rsidDel="00000000" w:rsidP="00000000" w:rsidRDefault="00000000" w:rsidRPr="00000000" w14:paraId="00000484">
            <w:pPr>
              <w:rPr/>
            </w:pPr>
            <w:r w:rsidDel="00000000" w:rsidR="00000000" w:rsidRPr="00000000">
              <w:rPr>
                <w:rtl w:val="0"/>
              </w:rPr>
              <w:t xml:space="preserve">Net income</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485">
            <w:pPr>
              <w:jc w:val="right"/>
              <w:rPr>
                <w:sz w:val="24"/>
                <w:szCs w:val="24"/>
              </w:rPr>
            </w:pPr>
            <w:r w:rsidDel="00000000" w:rsidR="00000000" w:rsidRPr="00000000">
              <w:rPr>
                <w:rtl w:val="0"/>
              </w:rPr>
              <w:t xml:space="preserve">$131,573.41</w:t>
            </w: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486">
            <w:pPr>
              <w:jc w:val="right"/>
              <w:rPr>
                <w:sz w:val="24"/>
                <w:szCs w:val="24"/>
              </w:rPr>
            </w:pPr>
            <w:r w:rsidDel="00000000" w:rsidR="00000000" w:rsidRPr="00000000">
              <w:rPr>
                <w:rtl w:val="0"/>
              </w:rPr>
              <w:t xml:space="preserve">$144,630.04</w:t>
            </w: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487">
            <w:pPr>
              <w:jc w:val="right"/>
              <w:rPr>
                <w:sz w:val="24"/>
                <w:szCs w:val="24"/>
              </w:rPr>
            </w:pPr>
            <w:r w:rsidDel="00000000" w:rsidR="00000000" w:rsidRPr="00000000">
              <w:rPr>
                <w:rtl w:val="0"/>
              </w:rPr>
              <w:t xml:space="preserve">$158,457.48</w:t>
            </w: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488">
            <w:pPr>
              <w:jc w:val="right"/>
              <w:rPr>
                <w:sz w:val="24"/>
                <w:szCs w:val="24"/>
              </w:rPr>
            </w:pPr>
            <w:r w:rsidDel="00000000" w:rsidR="00000000" w:rsidRPr="00000000">
              <w:rPr>
                <w:rtl w:val="0"/>
              </w:rPr>
              <w:t xml:space="preserve">$173,098.99</w:t>
            </w:r>
            <w:r w:rsidDel="00000000" w:rsidR="00000000" w:rsidRPr="00000000">
              <w:rPr>
                <w:rtl w:val="0"/>
              </w:rPr>
            </w:r>
          </w:p>
        </w:tc>
      </w:tr>
      <w:tr>
        <w:trPr>
          <w:trHeight w:val="315" w:hRule="atLeast"/>
        </w:trPr>
        <w:tc>
          <w:tcPr/>
          <w:p w:rsidR="00000000" w:rsidDel="00000000" w:rsidP="00000000" w:rsidRDefault="00000000" w:rsidRPr="00000000" w14:paraId="00000489">
            <w:pPr>
              <w:rPr/>
            </w:pPr>
            <w:r w:rsidDel="00000000" w:rsidR="00000000" w:rsidRPr="00000000">
              <w:rPr>
                <w:rtl w:val="0"/>
              </w:rPr>
            </w:r>
          </w:p>
        </w:tc>
        <w:tc>
          <w:tcPr>
            <w:shd w:fill="auto" w:val="clear"/>
            <w:vAlign w:val="bottom"/>
          </w:tcPr>
          <w:p w:rsidR="00000000" w:rsidDel="00000000" w:rsidP="00000000" w:rsidRDefault="00000000" w:rsidRPr="00000000" w14:paraId="0000048A">
            <w:pPr>
              <w:rPr/>
            </w:pPr>
            <w:r w:rsidDel="00000000" w:rsidR="00000000" w:rsidRPr="00000000">
              <w:rPr>
                <w:rtl w:val="0"/>
              </w:rPr>
              <w:t xml:space="preserve">OCF</w:t>
            </w:r>
          </w:p>
        </w:tc>
        <w:tc>
          <w:tcPr>
            <w:tcBorders>
              <w:top w:color="000000" w:space="0" w:sz="4" w:val="single"/>
            </w:tcBorders>
            <w:shd w:fill="auto" w:val="clear"/>
            <w:vAlign w:val="bottom"/>
          </w:tcPr>
          <w:p w:rsidR="00000000" w:rsidDel="00000000" w:rsidP="00000000" w:rsidRDefault="00000000" w:rsidRPr="00000000" w14:paraId="0000048B">
            <w:pPr>
              <w:jc w:val="right"/>
              <w:rPr>
                <w:sz w:val="24"/>
                <w:szCs w:val="24"/>
              </w:rPr>
            </w:pPr>
            <w:r w:rsidDel="00000000" w:rsidR="00000000" w:rsidRPr="00000000">
              <w:rPr>
                <w:rtl w:val="0"/>
              </w:rPr>
              <w:t xml:space="preserve">$224,430.55</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8C">
            <w:pPr>
              <w:jc w:val="right"/>
              <w:rPr>
                <w:sz w:val="24"/>
                <w:szCs w:val="24"/>
              </w:rPr>
            </w:pPr>
            <w:r w:rsidDel="00000000" w:rsidR="00000000" w:rsidRPr="00000000">
              <w:rPr>
                <w:rtl w:val="0"/>
              </w:rPr>
              <w:t xml:space="preserve">$237,487.18</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8D">
            <w:pPr>
              <w:jc w:val="right"/>
              <w:rPr>
                <w:sz w:val="24"/>
                <w:szCs w:val="24"/>
              </w:rPr>
            </w:pPr>
            <w:r w:rsidDel="00000000" w:rsidR="00000000" w:rsidRPr="00000000">
              <w:rPr>
                <w:rtl w:val="0"/>
              </w:rPr>
              <w:t xml:space="preserve">$251,314.63</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48E">
            <w:pPr>
              <w:jc w:val="right"/>
              <w:rPr>
                <w:sz w:val="24"/>
                <w:szCs w:val="24"/>
              </w:rPr>
            </w:pPr>
            <w:r w:rsidDel="00000000" w:rsidR="00000000" w:rsidRPr="00000000">
              <w:rPr>
                <w:rtl w:val="0"/>
              </w:rPr>
              <w:t xml:space="preserve">$265,956.14</w:t>
            </w:r>
            <w:r w:rsidDel="00000000" w:rsidR="00000000" w:rsidRPr="00000000">
              <w:rPr>
                <w:rtl w:val="0"/>
              </w:rPr>
            </w:r>
          </w:p>
        </w:tc>
      </w:tr>
      <w:tr>
        <w:trPr>
          <w:trHeight w:val="315" w:hRule="atLeast"/>
        </w:trPr>
        <w:tc>
          <w:tcPr/>
          <w:p w:rsidR="00000000" w:rsidDel="00000000" w:rsidP="00000000" w:rsidRDefault="00000000" w:rsidRPr="00000000" w14:paraId="0000048F">
            <w:pPr>
              <w:rPr/>
            </w:pPr>
            <w:r w:rsidDel="00000000" w:rsidR="00000000" w:rsidRPr="00000000">
              <w:rPr>
                <w:rtl w:val="0"/>
              </w:rPr>
            </w:r>
          </w:p>
        </w:tc>
        <w:tc>
          <w:tcPr>
            <w:shd w:fill="auto" w:val="clear"/>
            <w:vAlign w:val="bottom"/>
          </w:tcPr>
          <w:p w:rsidR="00000000" w:rsidDel="00000000" w:rsidP="00000000" w:rsidRDefault="00000000" w:rsidRPr="00000000" w14:paraId="00000490">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491">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92">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93">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94">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495">
            <w:pPr>
              <w:rPr/>
            </w:pPr>
            <w:r w:rsidDel="00000000" w:rsidR="00000000" w:rsidRPr="00000000">
              <w:rPr>
                <w:rtl w:val="0"/>
              </w:rPr>
            </w:r>
          </w:p>
        </w:tc>
        <w:tc>
          <w:tcPr>
            <w:shd w:fill="auto" w:val="clear"/>
            <w:vAlign w:val="bottom"/>
          </w:tcPr>
          <w:p w:rsidR="00000000" w:rsidDel="00000000" w:rsidP="00000000" w:rsidRDefault="00000000" w:rsidRPr="00000000" w14:paraId="00000496">
            <w:pPr>
              <w:rPr/>
            </w:pPr>
            <w:r w:rsidDel="00000000" w:rsidR="00000000" w:rsidRPr="00000000">
              <w:rPr>
                <w:rtl w:val="0"/>
              </w:rPr>
              <w:t xml:space="preserve">Capital spending</w:t>
            </w:r>
          </w:p>
        </w:tc>
        <w:tc>
          <w:tcPr>
            <w:shd w:fill="auto" w:val="clear"/>
            <w:vAlign w:val="bottom"/>
          </w:tcPr>
          <w:p w:rsidR="00000000" w:rsidDel="00000000" w:rsidP="00000000" w:rsidRDefault="00000000" w:rsidRPr="00000000" w14:paraId="00000497">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98">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99">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9A">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49B">
            <w:pPr>
              <w:rPr/>
            </w:pPr>
            <w:r w:rsidDel="00000000" w:rsidR="00000000" w:rsidRPr="00000000">
              <w:rPr>
                <w:rtl w:val="0"/>
              </w:rPr>
            </w:r>
          </w:p>
        </w:tc>
        <w:tc>
          <w:tcPr>
            <w:shd w:fill="auto" w:val="clear"/>
            <w:vAlign w:val="bottom"/>
          </w:tcPr>
          <w:p w:rsidR="00000000" w:rsidDel="00000000" w:rsidP="00000000" w:rsidRDefault="00000000" w:rsidRPr="00000000" w14:paraId="0000049C">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49D">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9E">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9F">
            <w:pPr>
              <w:jc w:val="right"/>
              <w:rPr>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A0">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4A1">
            <w:pPr>
              <w:rPr/>
            </w:pPr>
            <w:r w:rsidDel="00000000" w:rsidR="00000000" w:rsidRPr="00000000">
              <w:rPr>
                <w:rtl w:val="0"/>
              </w:rPr>
            </w:r>
          </w:p>
        </w:tc>
        <w:tc>
          <w:tcPr>
            <w:shd w:fill="auto" w:val="clear"/>
            <w:vAlign w:val="bottom"/>
          </w:tcPr>
          <w:p w:rsidR="00000000" w:rsidDel="00000000" w:rsidP="00000000" w:rsidRDefault="00000000" w:rsidRPr="00000000" w14:paraId="000004A2">
            <w:pPr>
              <w:rPr/>
            </w:pPr>
            <w:r w:rsidDel="00000000" w:rsidR="00000000" w:rsidRPr="00000000">
              <w:rPr>
                <w:rtl w:val="0"/>
              </w:rPr>
              <w:t xml:space="preserve">Total cash flow</w:t>
            </w:r>
          </w:p>
        </w:tc>
        <w:tc>
          <w:tcPr>
            <w:shd w:fill="auto" w:val="clear"/>
            <w:vAlign w:val="bottom"/>
          </w:tcPr>
          <w:p w:rsidR="00000000" w:rsidDel="00000000" w:rsidP="00000000" w:rsidRDefault="00000000" w:rsidRPr="00000000" w14:paraId="000004A3">
            <w:pPr>
              <w:jc w:val="right"/>
              <w:rPr>
                <w:sz w:val="24"/>
                <w:szCs w:val="24"/>
              </w:rPr>
            </w:pPr>
            <w:r w:rsidDel="00000000" w:rsidR="00000000" w:rsidRPr="00000000">
              <w:rPr>
                <w:rtl w:val="0"/>
              </w:rPr>
              <w:t xml:space="preserve">$224,430.55</w:t>
            </w:r>
            <w:r w:rsidDel="00000000" w:rsidR="00000000" w:rsidRPr="00000000">
              <w:rPr>
                <w:rtl w:val="0"/>
              </w:rPr>
            </w:r>
          </w:p>
        </w:tc>
        <w:tc>
          <w:tcPr>
            <w:shd w:fill="auto" w:val="clear"/>
            <w:vAlign w:val="bottom"/>
          </w:tcPr>
          <w:p w:rsidR="00000000" w:rsidDel="00000000" w:rsidP="00000000" w:rsidRDefault="00000000" w:rsidRPr="00000000" w14:paraId="000004A4">
            <w:pPr>
              <w:jc w:val="right"/>
              <w:rPr>
                <w:sz w:val="24"/>
                <w:szCs w:val="24"/>
              </w:rPr>
            </w:pPr>
            <w:r w:rsidDel="00000000" w:rsidR="00000000" w:rsidRPr="00000000">
              <w:rPr>
                <w:rtl w:val="0"/>
              </w:rPr>
              <w:t xml:space="preserve">$237,487.18</w:t>
            </w:r>
            <w:r w:rsidDel="00000000" w:rsidR="00000000" w:rsidRPr="00000000">
              <w:rPr>
                <w:rtl w:val="0"/>
              </w:rPr>
            </w:r>
          </w:p>
        </w:tc>
        <w:tc>
          <w:tcPr>
            <w:shd w:fill="auto" w:val="clear"/>
            <w:vAlign w:val="bottom"/>
          </w:tcPr>
          <w:p w:rsidR="00000000" w:rsidDel="00000000" w:rsidP="00000000" w:rsidRDefault="00000000" w:rsidRPr="00000000" w14:paraId="000004A5">
            <w:pPr>
              <w:jc w:val="right"/>
              <w:rPr>
                <w:sz w:val="24"/>
                <w:szCs w:val="24"/>
              </w:rPr>
            </w:pPr>
            <w:r w:rsidDel="00000000" w:rsidR="00000000" w:rsidRPr="00000000">
              <w:rPr>
                <w:rtl w:val="0"/>
              </w:rPr>
              <w:t xml:space="preserve">$251,314.63</w:t>
            </w:r>
            <w:r w:rsidDel="00000000" w:rsidR="00000000" w:rsidRPr="00000000">
              <w:rPr>
                <w:rtl w:val="0"/>
              </w:rPr>
            </w:r>
          </w:p>
        </w:tc>
        <w:tc>
          <w:tcPr>
            <w:shd w:fill="auto" w:val="clear"/>
            <w:vAlign w:val="bottom"/>
          </w:tcPr>
          <w:p w:rsidR="00000000" w:rsidDel="00000000" w:rsidP="00000000" w:rsidRDefault="00000000" w:rsidRPr="00000000" w14:paraId="000004A6">
            <w:pPr>
              <w:jc w:val="right"/>
              <w:rPr>
                <w:sz w:val="24"/>
                <w:szCs w:val="24"/>
              </w:rPr>
            </w:pPr>
            <w:r w:rsidDel="00000000" w:rsidR="00000000" w:rsidRPr="00000000">
              <w:rPr>
                <w:rtl w:val="0"/>
              </w:rPr>
              <w:t xml:space="preserve">$265,956.14</w:t>
            </w:r>
            <w:r w:rsidDel="00000000" w:rsidR="00000000" w:rsidRPr="00000000">
              <w:rPr>
                <w:rtl w:val="0"/>
              </w:rPr>
            </w:r>
          </w:p>
        </w:tc>
      </w:tr>
    </w:tbl>
    <w:p w:rsidR="00000000" w:rsidDel="00000000" w:rsidP="00000000" w:rsidRDefault="00000000" w:rsidRPr="00000000" w14:paraId="000004A7">
      <w:pPr>
        <w:tabs>
          <w:tab w:val="left" w:pos="440"/>
        </w:tabs>
        <w:ind w:left="440" w:hanging="440"/>
        <w:jc w:val="both"/>
        <w:rPr/>
      </w:pPr>
      <w:r w:rsidDel="00000000" w:rsidR="00000000" w:rsidRPr="00000000">
        <w:rPr>
          <w:rtl w:val="0"/>
        </w:rPr>
      </w:r>
    </w:p>
    <w:p w:rsidR="00000000" w:rsidDel="00000000" w:rsidP="00000000" w:rsidRDefault="00000000" w:rsidRPr="00000000" w14:paraId="000004A8">
      <w:pPr>
        <w:tabs>
          <w:tab w:val="left" w:pos="440"/>
        </w:tabs>
        <w:ind w:left="440" w:hanging="440"/>
        <w:jc w:val="both"/>
        <w:rPr/>
      </w:pPr>
      <w:r w:rsidDel="00000000" w:rsidR="00000000" w:rsidRPr="00000000">
        <w:rPr>
          <w:rtl w:val="0"/>
        </w:rPr>
        <w:tab/>
        <w:t xml:space="preserve">Now that we have the nominal cash flows, we can find the NPV. We must use the nominal required return with nominal cash flows. Using the Fisher equation to find the nominal required return, we get:</w:t>
      </w:r>
    </w:p>
    <w:p w:rsidR="00000000" w:rsidDel="00000000" w:rsidP="00000000" w:rsidRDefault="00000000" w:rsidRPr="00000000" w14:paraId="000004A9">
      <w:pPr>
        <w:tabs>
          <w:tab w:val="left" w:pos="440"/>
        </w:tabs>
        <w:ind w:left="440" w:hanging="440"/>
        <w:jc w:val="both"/>
        <w:rPr/>
      </w:pPr>
      <w:r w:rsidDel="00000000" w:rsidR="00000000" w:rsidRPr="00000000">
        <w:rPr>
          <w:rtl w:val="0"/>
        </w:rPr>
      </w:r>
    </w:p>
    <w:p w:rsidR="00000000" w:rsidDel="00000000" w:rsidP="00000000" w:rsidRDefault="00000000" w:rsidRPr="00000000" w14:paraId="000004AA">
      <w:pPr>
        <w:tabs>
          <w:tab w:val="left" w:pos="440"/>
        </w:tabs>
        <w:ind w:left="440" w:hanging="440"/>
        <w:jc w:val="both"/>
        <w:rPr/>
      </w:pPr>
      <w:r w:rsidDel="00000000" w:rsidR="00000000" w:rsidRPr="00000000">
        <w:rPr>
          <w:rtl w:val="0"/>
        </w:rPr>
        <w:tab/>
        <w:t xml:space="preserve">(1 + </w:t>
      </w:r>
      <w:r w:rsidDel="00000000" w:rsidR="00000000" w:rsidRPr="00000000">
        <w:rPr>
          <w:i w:val="1"/>
          <w:rtl w:val="0"/>
        </w:rPr>
        <w:t xml:space="preserve">R</w:t>
      </w:r>
      <w:r w:rsidDel="00000000" w:rsidR="00000000" w:rsidRPr="00000000">
        <w:rPr>
          <w:rtl w:val="0"/>
        </w:rPr>
        <w:t xml:space="preserve">) = (1 + </w:t>
      </w:r>
      <w:r w:rsidDel="00000000" w:rsidR="00000000" w:rsidRPr="00000000">
        <w:rPr>
          <w:i w:val="1"/>
          <w:rtl w:val="0"/>
        </w:rPr>
        <w:t xml:space="preserve">r</w:t>
      </w:r>
      <w:r w:rsidDel="00000000" w:rsidR="00000000" w:rsidRPr="00000000">
        <w:rPr>
          <w:rtl w:val="0"/>
        </w:rPr>
        <w:t xml:space="preserve">)(1 + </w:t>
      </w:r>
      <w:r w:rsidDel="00000000" w:rsidR="00000000" w:rsidRPr="00000000">
        <w:rPr>
          <w:i w:val="1"/>
          <w:rtl w:val="0"/>
        </w:rPr>
        <w:t xml:space="preserve">h</w:t>
      </w:r>
      <w:r w:rsidDel="00000000" w:rsidR="00000000" w:rsidRPr="00000000">
        <w:rPr>
          <w:rtl w:val="0"/>
        </w:rPr>
        <w:t xml:space="preserve">)</w:t>
      </w:r>
    </w:p>
    <w:p w:rsidR="00000000" w:rsidDel="00000000" w:rsidP="00000000" w:rsidRDefault="00000000" w:rsidRPr="00000000" w14:paraId="000004AB">
      <w:pPr>
        <w:tabs>
          <w:tab w:val="left" w:pos="440"/>
        </w:tabs>
        <w:ind w:left="440" w:hanging="440"/>
        <w:jc w:val="both"/>
        <w:rPr/>
      </w:pPr>
      <w:r w:rsidDel="00000000" w:rsidR="00000000" w:rsidRPr="00000000">
        <w:rPr>
          <w:rtl w:val="0"/>
        </w:rPr>
        <w:tab/>
        <w:t xml:space="preserve">(1 + </w:t>
      </w:r>
      <w:r w:rsidDel="00000000" w:rsidR="00000000" w:rsidRPr="00000000">
        <w:rPr>
          <w:i w:val="1"/>
          <w:rtl w:val="0"/>
        </w:rPr>
        <w:t xml:space="preserve">R</w:t>
      </w:r>
      <w:r w:rsidDel="00000000" w:rsidR="00000000" w:rsidRPr="00000000">
        <w:rPr>
          <w:rtl w:val="0"/>
        </w:rPr>
        <w:t xml:space="preserve">) = (1 + .07)(1 + .05)</w:t>
      </w:r>
    </w:p>
    <w:p w:rsidR="00000000" w:rsidDel="00000000" w:rsidP="00000000" w:rsidRDefault="00000000" w:rsidRPr="00000000" w14:paraId="000004AC">
      <w:pPr>
        <w:tabs>
          <w:tab w:val="left" w:pos="440"/>
        </w:tabs>
        <w:ind w:left="440" w:hanging="440"/>
        <w:jc w:val="both"/>
        <w:rPr/>
      </w:pPr>
      <w:r w:rsidDel="00000000" w:rsidR="00000000" w:rsidRPr="00000000">
        <w:rPr>
          <w:rtl w:val="0"/>
        </w:rPr>
        <w:tab/>
      </w:r>
      <w:r w:rsidDel="00000000" w:rsidR="00000000" w:rsidRPr="00000000">
        <w:rPr>
          <w:i w:val="1"/>
          <w:rtl w:val="0"/>
        </w:rPr>
        <w:t xml:space="preserve">R</w:t>
      </w:r>
      <w:r w:rsidDel="00000000" w:rsidR="00000000" w:rsidRPr="00000000">
        <w:rPr>
          <w:rtl w:val="0"/>
        </w:rPr>
        <w:t xml:space="preserve"> = .1235, or 12.35%</w:t>
      </w:r>
    </w:p>
    <w:p w:rsidR="00000000" w:rsidDel="00000000" w:rsidP="00000000" w:rsidRDefault="00000000" w:rsidRPr="00000000" w14:paraId="000004AD">
      <w:pPr>
        <w:tabs>
          <w:tab w:val="left" w:pos="440"/>
        </w:tabs>
        <w:ind w:left="440" w:hanging="440"/>
        <w:jc w:val="both"/>
        <w:rPr/>
      </w:pPr>
      <w:r w:rsidDel="00000000" w:rsidR="00000000" w:rsidRPr="00000000">
        <w:rPr>
          <w:rtl w:val="0"/>
        </w:rPr>
        <w:tab/>
        <w:t xml:space="preserve">So, the NPV of the project using nominal cash flows is:</w:t>
      </w:r>
    </w:p>
    <w:p w:rsidR="00000000" w:rsidDel="00000000" w:rsidP="00000000" w:rsidRDefault="00000000" w:rsidRPr="00000000" w14:paraId="000004AE">
      <w:pPr>
        <w:tabs>
          <w:tab w:val="left" w:pos="440"/>
        </w:tabs>
        <w:ind w:left="440" w:hanging="440"/>
        <w:jc w:val="both"/>
        <w:rPr/>
      </w:pPr>
      <w:r w:rsidDel="00000000" w:rsidR="00000000" w:rsidRPr="00000000">
        <w:rPr>
          <w:rtl w:val="0"/>
        </w:rPr>
      </w:r>
    </w:p>
    <w:p w:rsidR="00000000" w:rsidDel="00000000" w:rsidP="00000000" w:rsidRDefault="00000000" w:rsidRPr="00000000" w14:paraId="000004AF">
      <w:pPr>
        <w:tabs>
          <w:tab w:val="left" w:pos="440"/>
        </w:tabs>
        <w:ind w:left="440" w:hanging="440"/>
        <w:jc w:val="both"/>
        <w:rPr/>
      </w:pPr>
      <w:r w:rsidDel="00000000" w:rsidR="00000000" w:rsidRPr="00000000">
        <w:rPr>
          <w:rtl w:val="0"/>
        </w:rPr>
        <w:tab/>
        <w:t xml:space="preserve">NPV = –$650,000 + $189,485.71/1.1235 + $200,467.71/1.1235</w:t>
      </w:r>
      <w:r w:rsidDel="00000000" w:rsidR="00000000" w:rsidRPr="00000000">
        <w:rPr>
          <w:vertAlign w:val="superscript"/>
          <w:rtl w:val="0"/>
        </w:rPr>
        <w:t xml:space="preserve">2</w:t>
      </w:r>
      <w:r w:rsidDel="00000000" w:rsidR="00000000" w:rsidRPr="00000000">
        <w:rPr>
          <w:rtl w:val="0"/>
        </w:rPr>
        <w:t xml:space="preserve"> + $212,103.69/1.1235</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4B0">
      <w:pPr>
        <w:tabs>
          <w:tab w:val="left" w:pos="440"/>
        </w:tabs>
        <w:ind w:left="440" w:hanging="440"/>
        <w:jc w:val="both"/>
        <w:rPr/>
      </w:pPr>
      <w:r w:rsidDel="00000000" w:rsidR="00000000" w:rsidRPr="00000000">
        <w:rPr>
          <w:rtl w:val="0"/>
        </w:rPr>
        <w:tab/>
        <w:tab/>
        <w:t xml:space="preserve">       + $224,430.55/1.1235</w:t>
      </w:r>
      <w:r w:rsidDel="00000000" w:rsidR="00000000" w:rsidRPr="00000000">
        <w:rPr>
          <w:vertAlign w:val="superscript"/>
          <w:rtl w:val="0"/>
        </w:rPr>
        <w:t xml:space="preserve">4</w:t>
      </w:r>
      <w:r w:rsidDel="00000000" w:rsidR="00000000" w:rsidRPr="00000000">
        <w:rPr>
          <w:rtl w:val="0"/>
        </w:rPr>
        <w:t xml:space="preserve"> + $237,487.18/1.1235</w:t>
      </w:r>
      <w:r w:rsidDel="00000000" w:rsidR="00000000" w:rsidRPr="00000000">
        <w:rPr>
          <w:vertAlign w:val="superscript"/>
          <w:rtl w:val="0"/>
        </w:rPr>
        <w:t xml:space="preserve">5</w:t>
      </w:r>
      <w:r w:rsidDel="00000000" w:rsidR="00000000" w:rsidRPr="00000000">
        <w:rPr>
          <w:rtl w:val="0"/>
        </w:rPr>
        <w:t xml:space="preserve"> + $251,314.63/1.1235</w:t>
      </w:r>
      <w:r w:rsidDel="00000000" w:rsidR="00000000" w:rsidRPr="00000000">
        <w:rPr>
          <w:vertAlign w:val="superscript"/>
          <w:rtl w:val="0"/>
        </w:rPr>
        <w:t xml:space="preserve">6</w:t>
      </w:r>
      <w:r w:rsidDel="00000000" w:rsidR="00000000" w:rsidRPr="00000000">
        <w:rPr>
          <w:rtl w:val="0"/>
        </w:rPr>
        <w:t xml:space="preserve"> </w:t>
      </w:r>
    </w:p>
    <w:p w:rsidR="00000000" w:rsidDel="00000000" w:rsidP="00000000" w:rsidRDefault="00000000" w:rsidRPr="00000000" w14:paraId="000004B1">
      <w:pPr>
        <w:tabs>
          <w:tab w:val="left" w:pos="440"/>
          <w:tab w:val="left" w:pos="1170"/>
        </w:tabs>
        <w:ind w:left="440" w:hanging="440"/>
        <w:jc w:val="both"/>
        <w:rPr>
          <w:vertAlign w:val="superscript"/>
        </w:rPr>
      </w:pPr>
      <w:r w:rsidDel="00000000" w:rsidR="00000000" w:rsidRPr="00000000">
        <w:rPr>
          <w:rtl w:val="0"/>
        </w:rPr>
        <w:tab/>
        <w:tab/>
        <w:t xml:space="preserve">+ $265,956.14/1.1235</w:t>
      </w:r>
      <w:r w:rsidDel="00000000" w:rsidR="00000000" w:rsidRPr="00000000">
        <w:rPr>
          <w:vertAlign w:val="superscript"/>
          <w:rtl w:val="0"/>
        </w:rPr>
        <w:t xml:space="preserve">7</w:t>
      </w:r>
    </w:p>
    <w:p w:rsidR="00000000" w:rsidDel="00000000" w:rsidP="00000000" w:rsidRDefault="00000000" w:rsidRPr="00000000" w14:paraId="000004B2">
      <w:pPr>
        <w:tabs>
          <w:tab w:val="left" w:pos="440"/>
        </w:tabs>
        <w:ind w:left="440" w:hanging="440"/>
        <w:jc w:val="both"/>
        <w:rPr/>
      </w:pPr>
      <w:r w:rsidDel="00000000" w:rsidR="00000000" w:rsidRPr="00000000">
        <w:rPr>
          <w:rtl w:val="0"/>
        </w:rPr>
        <w:tab/>
        <w:t xml:space="preserve">NPV = $343,238.38</w:t>
      </w:r>
    </w:p>
    <w:p w:rsidR="00000000" w:rsidDel="00000000" w:rsidP="00000000" w:rsidRDefault="00000000" w:rsidRPr="00000000" w14:paraId="000004B3">
      <w:pPr>
        <w:tabs>
          <w:tab w:val="left" w:pos="440"/>
        </w:tabs>
        <w:ind w:left="440" w:hanging="440"/>
        <w:jc w:val="both"/>
        <w:rPr/>
      </w:pPr>
      <w:r w:rsidDel="00000000" w:rsidR="00000000" w:rsidRPr="00000000">
        <w:rPr>
          <w:rtl w:val="0"/>
        </w:rPr>
      </w:r>
    </w:p>
    <w:p w:rsidR="00000000" w:rsidDel="00000000" w:rsidP="00000000" w:rsidRDefault="00000000" w:rsidRPr="00000000" w14:paraId="000004B4">
      <w:pPr>
        <w:tabs>
          <w:tab w:val="left" w:pos="440"/>
        </w:tabs>
        <w:ind w:left="440" w:hanging="440"/>
        <w:jc w:val="both"/>
        <w:rPr/>
      </w:pPr>
      <w:r w:rsidDel="00000000" w:rsidR="00000000" w:rsidRPr="00000000">
        <w:rPr>
          <w:rtl w:val="0"/>
        </w:rPr>
        <w:tab/>
        <w:t xml:space="preserve">We can also find the NPV using real cash flows. Since the revenues and costs are given in nominal terms, we must find the real value for each by discounting at the inflation rate. So:</w:t>
      </w:r>
    </w:p>
    <w:p w:rsidR="00000000" w:rsidDel="00000000" w:rsidP="00000000" w:rsidRDefault="00000000" w:rsidRPr="00000000" w14:paraId="000004B5">
      <w:pPr>
        <w:tabs>
          <w:tab w:val="left" w:pos="440"/>
        </w:tabs>
        <w:ind w:left="440" w:hanging="440"/>
        <w:jc w:val="both"/>
        <w:rPr/>
      </w:pPr>
      <w:r w:rsidDel="00000000" w:rsidR="00000000" w:rsidRPr="00000000">
        <w:rPr>
          <w:rtl w:val="0"/>
        </w:rPr>
      </w:r>
    </w:p>
    <w:p w:rsidR="00000000" w:rsidDel="00000000" w:rsidP="00000000" w:rsidRDefault="00000000" w:rsidRPr="00000000" w14:paraId="000004B6">
      <w:pPr>
        <w:tabs>
          <w:tab w:val="left" w:pos="440"/>
        </w:tabs>
        <w:ind w:left="440" w:hanging="440"/>
        <w:jc w:val="both"/>
        <w:rPr/>
      </w:pPr>
      <w:r w:rsidDel="00000000" w:rsidR="00000000" w:rsidRPr="00000000">
        <w:rPr>
          <w:rtl w:val="0"/>
        </w:rPr>
        <w:tab/>
        <w:t xml:space="preserve">Real revenues = $565,000/(1 + .05)</w:t>
      </w:r>
    </w:p>
    <w:p w:rsidR="00000000" w:rsidDel="00000000" w:rsidP="00000000" w:rsidRDefault="00000000" w:rsidRPr="00000000" w14:paraId="000004B7">
      <w:pPr>
        <w:tabs>
          <w:tab w:val="left" w:pos="440"/>
        </w:tabs>
        <w:ind w:left="440" w:hanging="440"/>
        <w:jc w:val="both"/>
        <w:rPr/>
      </w:pPr>
      <w:r w:rsidDel="00000000" w:rsidR="00000000" w:rsidRPr="00000000">
        <w:rPr>
          <w:rtl w:val="0"/>
        </w:rPr>
        <w:tab/>
        <w:t xml:space="preserve">Real revenues = $538,095.24</w:t>
      </w:r>
    </w:p>
    <w:p w:rsidR="00000000" w:rsidDel="00000000" w:rsidP="00000000" w:rsidRDefault="00000000" w:rsidRPr="00000000" w14:paraId="000004B8">
      <w:pPr>
        <w:tabs>
          <w:tab w:val="left" w:pos="440"/>
        </w:tabs>
        <w:ind w:left="440" w:hanging="440"/>
        <w:jc w:val="both"/>
        <w:rPr/>
      </w:pPr>
      <w:r w:rsidDel="00000000" w:rsidR="00000000" w:rsidRPr="00000000">
        <w:rPr>
          <w:rtl w:val="0"/>
        </w:rPr>
      </w:r>
    </w:p>
    <w:p w:rsidR="00000000" w:rsidDel="00000000" w:rsidP="00000000" w:rsidRDefault="00000000" w:rsidRPr="00000000" w14:paraId="000004B9">
      <w:pPr>
        <w:tabs>
          <w:tab w:val="left" w:pos="440"/>
        </w:tabs>
        <w:ind w:left="440" w:hanging="440"/>
        <w:jc w:val="both"/>
        <w:rPr/>
      </w:pPr>
      <w:r w:rsidDel="00000000" w:rsidR="00000000" w:rsidRPr="00000000">
        <w:rPr>
          <w:rtl w:val="0"/>
        </w:rPr>
        <w:tab/>
        <w:t xml:space="preserve">Real costs = $345,000/(1 + .05)</w:t>
      </w:r>
    </w:p>
    <w:p w:rsidR="00000000" w:rsidDel="00000000" w:rsidP="00000000" w:rsidRDefault="00000000" w:rsidRPr="00000000" w14:paraId="000004BA">
      <w:pPr>
        <w:tabs>
          <w:tab w:val="left" w:pos="440"/>
        </w:tabs>
        <w:ind w:left="440" w:hanging="440"/>
        <w:jc w:val="both"/>
        <w:rPr/>
      </w:pPr>
      <w:r w:rsidDel="00000000" w:rsidR="00000000" w:rsidRPr="00000000">
        <w:rPr>
          <w:rtl w:val="0"/>
        </w:rPr>
        <w:tab/>
        <w:t xml:space="preserve">Real costs = $328,571.43</w:t>
      </w:r>
    </w:p>
    <w:p w:rsidR="00000000" w:rsidDel="00000000" w:rsidP="00000000" w:rsidRDefault="00000000" w:rsidRPr="00000000" w14:paraId="000004BB">
      <w:pPr>
        <w:tabs>
          <w:tab w:val="left" w:pos="440"/>
        </w:tabs>
        <w:ind w:left="440" w:hanging="440"/>
        <w:jc w:val="both"/>
        <w:rPr/>
      </w:pPr>
      <w:r w:rsidDel="00000000" w:rsidR="00000000" w:rsidRPr="00000000">
        <w:rPr>
          <w:rtl w:val="0"/>
        </w:rPr>
      </w:r>
    </w:p>
    <w:p w:rsidR="00000000" w:rsidDel="00000000" w:rsidP="00000000" w:rsidRDefault="00000000" w:rsidRPr="00000000" w14:paraId="000004BC">
      <w:pPr>
        <w:tabs>
          <w:tab w:val="left" w:pos="440"/>
        </w:tabs>
        <w:ind w:left="440" w:hanging="440"/>
        <w:jc w:val="both"/>
        <w:rPr/>
      </w:pPr>
      <w:r w:rsidDel="00000000" w:rsidR="00000000" w:rsidRPr="00000000">
        <w:rPr>
          <w:rtl w:val="0"/>
        </w:rPr>
        <w:tab/>
        <w:t xml:space="preserve">Also, we must note that the costs are increasing at a different rate than the general inflation rate. As a result, we must find the real cost increase, which is:</w:t>
      </w:r>
    </w:p>
    <w:p w:rsidR="00000000" w:rsidDel="00000000" w:rsidP="00000000" w:rsidRDefault="00000000" w:rsidRPr="00000000" w14:paraId="000004BD">
      <w:pPr>
        <w:tabs>
          <w:tab w:val="left" w:pos="440"/>
        </w:tabs>
        <w:ind w:left="440" w:hanging="440"/>
        <w:jc w:val="both"/>
        <w:rPr/>
      </w:pPr>
      <w:r w:rsidDel="00000000" w:rsidR="00000000" w:rsidRPr="00000000">
        <w:rPr>
          <w:rtl w:val="0"/>
        </w:rPr>
      </w:r>
    </w:p>
    <w:p w:rsidR="00000000" w:rsidDel="00000000" w:rsidP="00000000" w:rsidRDefault="00000000" w:rsidRPr="00000000" w14:paraId="000004BE">
      <w:pPr>
        <w:tabs>
          <w:tab w:val="left" w:pos="440"/>
        </w:tabs>
        <w:ind w:left="440" w:hanging="440"/>
        <w:jc w:val="both"/>
        <w:rPr/>
      </w:pPr>
      <w:r w:rsidDel="00000000" w:rsidR="00000000" w:rsidRPr="00000000">
        <w:rPr>
          <w:rtl w:val="0"/>
        </w:rPr>
        <w:tab/>
        <w:t xml:space="preserve">Real cost increase = [(1 + .04)/(1 + .05)] – 1</w:t>
      </w:r>
    </w:p>
    <w:p w:rsidR="00000000" w:rsidDel="00000000" w:rsidP="00000000" w:rsidRDefault="00000000" w:rsidRPr="00000000" w14:paraId="000004BF">
      <w:pPr>
        <w:tabs>
          <w:tab w:val="left" w:pos="440"/>
        </w:tabs>
        <w:ind w:left="440" w:hanging="440"/>
        <w:jc w:val="both"/>
        <w:rPr/>
      </w:pPr>
      <w:r w:rsidDel="00000000" w:rsidR="00000000" w:rsidRPr="00000000">
        <w:rPr>
          <w:rtl w:val="0"/>
        </w:rPr>
        <w:tab/>
        <w:t xml:space="preserve">Real cost increase = –.0095, or –.95%</w:t>
      </w:r>
    </w:p>
    <w:p w:rsidR="00000000" w:rsidDel="00000000" w:rsidP="00000000" w:rsidRDefault="00000000" w:rsidRPr="00000000" w14:paraId="000004C0">
      <w:pPr>
        <w:tabs>
          <w:tab w:val="left" w:pos="440"/>
        </w:tabs>
        <w:ind w:left="440" w:hanging="440"/>
        <w:jc w:val="both"/>
        <w:rPr/>
      </w:pPr>
      <w:r w:rsidDel="00000000" w:rsidR="00000000" w:rsidRPr="00000000">
        <w:rPr>
          <w:rtl w:val="0"/>
        </w:rPr>
      </w:r>
    </w:p>
    <w:p w:rsidR="00000000" w:rsidDel="00000000" w:rsidP="00000000" w:rsidRDefault="00000000" w:rsidRPr="00000000" w14:paraId="000004C1">
      <w:pPr>
        <w:tabs>
          <w:tab w:val="left" w:pos="440"/>
        </w:tabs>
        <w:ind w:left="440" w:hanging="440"/>
        <w:jc w:val="both"/>
        <w:rPr/>
      </w:pPr>
      <w:r w:rsidDel="00000000" w:rsidR="00000000" w:rsidRPr="00000000">
        <w:rPr>
          <w:rtl w:val="0"/>
        </w:rPr>
        <w:tab/>
        <w:t xml:space="preserve">In real terms, the cost will actually decrease by .95 percent per year. So, the real cash flows will be:</w:t>
      </w:r>
    </w:p>
    <w:p w:rsidR="00000000" w:rsidDel="00000000" w:rsidP="00000000" w:rsidRDefault="00000000" w:rsidRPr="00000000" w14:paraId="000004C2">
      <w:pPr>
        <w:tabs>
          <w:tab w:val="left" w:pos="440"/>
        </w:tabs>
        <w:ind w:left="440" w:hanging="440"/>
        <w:jc w:val="both"/>
        <w:rPr/>
      </w:pPr>
      <w:r w:rsidDel="00000000" w:rsidR="00000000" w:rsidRPr="00000000">
        <w:rPr>
          <w:rtl w:val="0"/>
        </w:rPr>
      </w:r>
    </w:p>
    <w:tbl>
      <w:tblPr>
        <w:tblStyle w:val="Table23"/>
        <w:tblW w:w="7525.0" w:type="dxa"/>
        <w:jc w:val="left"/>
        <w:tblInd w:w="93.0" w:type="dxa"/>
        <w:tblLayout w:type="fixed"/>
        <w:tblLook w:val="0000"/>
      </w:tblPr>
      <w:tblGrid>
        <w:gridCol w:w="446"/>
        <w:gridCol w:w="1815"/>
        <w:gridCol w:w="1296"/>
        <w:gridCol w:w="20"/>
        <w:gridCol w:w="1296"/>
        <w:gridCol w:w="20"/>
        <w:gridCol w:w="1296"/>
        <w:gridCol w:w="20"/>
        <w:gridCol w:w="1296"/>
        <w:gridCol w:w="20"/>
        <w:tblGridChange w:id="0">
          <w:tblGrid>
            <w:gridCol w:w="446"/>
            <w:gridCol w:w="1815"/>
            <w:gridCol w:w="1296"/>
            <w:gridCol w:w="20"/>
            <w:gridCol w:w="1296"/>
            <w:gridCol w:w="20"/>
            <w:gridCol w:w="1296"/>
            <w:gridCol w:w="20"/>
            <w:gridCol w:w="1296"/>
            <w:gridCol w:w="20"/>
          </w:tblGrid>
        </w:tblGridChange>
      </w:tblGrid>
      <w:tr>
        <w:trPr>
          <w:trHeight w:val="315" w:hRule="atLeast"/>
        </w:trPr>
        <w:tc>
          <w:tcPr/>
          <w:p w:rsidR="00000000" w:rsidDel="00000000" w:rsidP="00000000" w:rsidRDefault="00000000" w:rsidRPr="00000000" w14:paraId="000004C3">
            <w:pPr>
              <w:rPr>
                <w:i w:val="1"/>
              </w:rPr>
            </w:pPr>
            <w:r w:rsidDel="00000000" w:rsidR="00000000" w:rsidRPr="00000000">
              <w:rPr>
                <w:rtl w:val="0"/>
              </w:rPr>
            </w:r>
          </w:p>
        </w:tc>
        <w:tc>
          <w:tcPr>
            <w:shd w:fill="auto" w:val="clear"/>
            <w:vAlign w:val="bottom"/>
          </w:tcPr>
          <w:p w:rsidR="00000000" w:rsidDel="00000000" w:rsidP="00000000" w:rsidRDefault="00000000" w:rsidRPr="00000000" w14:paraId="000004C4">
            <w:pPr>
              <w:rPr>
                <w:i w:val="1"/>
              </w:rPr>
            </w:pPr>
            <w:r w:rsidDel="00000000" w:rsidR="00000000" w:rsidRPr="00000000">
              <w:rPr>
                <w:rtl w:val="0"/>
              </w:rPr>
            </w:r>
          </w:p>
        </w:tc>
        <w:tc>
          <w:tcPr>
            <w:shd w:fill="auto" w:val="clear"/>
            <w:vAlign w:val="bottom"/>
          </w:tcPr>
          <w:p w:rsidR="00000000" w:rsidDel="00000000" w:rsidP="00000000" w:rsidRDefault="00000000" w:rsidRPr="00000000" w14:paraId="000004C5">
            <w:pPr>
              <w:jc w:val="center"/>
              <w:rPr>
                <w:u w:val="single"/>
              </w:rPr>
            </w:pPr>
            <w:r w:rsidDel="00000000" w:rsidR="00000000" w:rsidRPr="00000000">
              <w:rPr>
                <w:u w:val="single"/>
                <w:rtl w:val="0"/>
              </w:rPr>
              <w:t xml:space="preserve">Year 0</w:t>
            </w:r>
          </w:p>
        </w:tc>
        <w:tc>
          <w:tcPr>
            <w:gridSpan w:val="2"/>
            <w:shd w:fill="auto" w:val="clear"/>
            <w:vAlign w:val="bottom"/>
          </w:tcPr>
          <w:p w:rsidR="00000000" w:rsidDel="00000000" w:rsidP="00000000" w:rsidRDefault="00000000" w:rsidRPr="00000000" w14:paraId="000004C6">
            <w:pPr>
              <w:jc w:val="center"/>
              <w:rPr>
                <w:u w:val="single"/>
              </w:rPr>
            </w:pPr>
            <w:r w:rsidDel="00000000" w:rsidR="00000000" w:rsidRPr="00000000">
              <w:rPr>
                <w:u w:val="single"/>
                <w:rtl w:val="0"/>
              </w:rPr>
              <w:t xml:space="preserve">Year 1</w:t>
            </w:r>
          </w:p>
        </w:tc>
        <w:tc>
          <w:tcPr>
            <w:gridSpan w:val="2"/>
            <w:shd w:fill="auto" w:val="clear"/>
            <w:vAlign w:val="bottom"/>
          </w:tcPr>
          <w:p w:rsidR="00000000" w:rsidDel="00000000" w:rsidP="00000000" w:rsidRDefault="00000000" w:rsidRPr="00000000" w14:paraId="000004C8">
            <w:pPr>
              <w:jc w:val="center"/>
              <w:rPr>
                <w:u w:val="single"/>
              </w:rPr>
            </w:pPr>
            <w:r w:rsidDel="00000000" w:rsidR="00000000" w:rsidRPr="00000000">
              <w:rPr>
                <w:u w:val="single"/>
                <w:rtl w:val="0"/>
              </w:rPr>
              <w:t xml:space="preserve">Year 2</w:t>
            </w:r>
          </w:p>
        </w:tc>
        <w:tc>
          <w:tcPr>
            <w:gridSpan w:val="2"/>
            <w:shd w:fill="auto" w:val="clear"/>
            <w:vAlign w:val="bottom"/>
          </w:tcPr>
          <w:p w:rsidR="00000000" w:rsidDel="00000000" w:rsidP="00000000" w:rsidRDefault="00000000" w:rsidRPr="00000000" w14:paraId="000004CA">
            <w:pPr>
              <w:jc w:val="center"/>
              <w:rPr>
                <w:u w:val="single"/>
              </w:rPr>
            </w:pPr>
            <w:r w:rsidDel="00000000" w:rsidR="00000000" w:rsidRPr="00000000">
              <w:rPr>
                <w:u w:val="single"/>
                <w:rtl w:val="0"/>
              </w:rPr>
              <w:t xml:space="preserve">Year 3</w:t>
            </w:r>
          </w:p>
        </w:tc>
      </w:tr>
      <w:tr>
        <w:trPr>
          <w:trHeight w:val="315" w:hRule="atLeast"/>
        </w:trPr>
        <w:tc>
          <w:tcPr/>
          <w:p w:rsidR="00000000" w:rsidDel="00000000" w:rsidP="00000000" w:rsidRDefault="00000000" w:rsidRPr="00000000" w14:paraId="000004CC">
            <w:pPr>
              <w:rPr/>
            </w:pPr>
            <w:r w:rsidDel="00000000" w:rsidR="00000000" w:rsidRPr="00000000">
              <w:rPr>
                <w:rtl w:val="0"/>
              </w:rPr>
            </w:r>
          </w:p>
        </w:tc>
        <w:tc>
          <w:tcPr>
            <w:shd w:fill="auto" w:val="clear"/>
            <w:vAlign w:val="bottom"/>
          </w:tcPr>
          <w:p w:rsidR="00000000" w:rsidDel="00000000" w:rsidP="00000000" w:rsidRDefault="00000000" w:rsidRPr="00000000" w14:paraId="000004CD">
            <w:pPr>
              <w:rPr/>
            </w:pPr>
            <w:r w:rsidDel="00000000" w:rsidR="00000000" w:rsidRPr="00000000">
              <w:rPr>
                <w:rtl w:val="0"/>
              </w:rPr>
              <w:t xml:space="preserve">Revenues</w:t>
            </w:r>
          </w:p>
        </w:tc>
        <w:tc>
          <w:tcPr>
            <w:shd w:fill="auto" w:val="clear"/>
            <w:vAlign w:val="bottom"/>
          </w:tcPr>
          <w:p w:rsidR="00000000" w:rsidDel="00000000" w:rsidP="00000000" w:rsidRDefault="00000000" w:rsidRPr="00000000" w14:paraId="000004CE">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4CF">
            <w:pPr>
              <w:jc w:val="right"/>
              <w:rPr>
                <w:sz w:val="24"/>
                <w:szCs w:val="24"/>
              </w:rPr>
            </w:pPr>
            <w:r w:rsidDel="00000000" w:rsidR="00000000" w:rsidRPr="00000000">
              <w:rPr>
                <w:rtl w:val="0"/>
              </w:rPr>
              <w:t xml:space="preserve">$538,095.24</w:t>
            </w:r>
            <w:r w:rsidDel="00000000" w:rsidR="00000000" w:rsidRPr="00000000">
              <w:rPr>
                <w:rtl w:val="0"/>
              </w:rPr>
            </w:r>
          </w:p>
        </w:tc>
        <w:tc>
          <w:tcPr>
            <w:gridSpan w:val="2"/>
            <w:shd w:fill="auto" w:val="clear"/>
            <w:vAlign w:val="bottom"/>
          </w:tcPr>
          <w:p w:rsidR="00000000" w:rsidDel="00000000" w:rsidP="00000000" w:rsidRDefault="00000000" w:rsidRPr="00000000" w14:paraId="000004D1">
            <w:pPr>
              <w:jc w:val="right"/>
              <w:rPr>
                <w:sz w:val="24"/>
                <w:szCs w:val="24"/>
              </w:rPr>
            </w:pPr>
            <w:r w:rsidDel="00000000" w:rsidR="00000000" w:rsidRPr="00000000">
              <w:rPr>
                <w:rtl w:val="0"/>
              </w:rPr>
              <w:t xml:space="preserve">$538,095.24</w:t>
            </w:r>
            <w:r w:rsidDel="00000000" w:rsidR="00000000" w:rsidRPr="00000000">
              <w:rPr>
                <w:rtl w:val="0"/>
              </w:rPr>
            </w:r>
          </w:p>
        </w:tc>
        <w:tc>
          <w:tcPr>
            <w:gridSpan w:val="2"/>
            <w:shd w:fill="auto" w:val="clear"/>
            <w:vAlign w:val="bottom"/>
          </w:tcPr>
          <w:p w:rsidR="00000000" w:rsidDel="00000000" w:rsidP="00000000" w:rsidRDefault="00000000" w:rsidRPr="00000000" w14:paraId="000004D3">
            <w:pPr>
              <w:jc w:val="right"/>
              <w:rPr>
                <w:sz w:val="24"/>
                <w:szCs w:val="24"/>
              </w:rPr>
            </w:pPr>
            <w:r w:rsidDel="00000000" w:rsidR="00000000" w:rsidRPr="00000000">
              <w:rPr>
                <w:rtl w:val="0"/>
              </w:rPr>
              <w:t xml:space="preserve">$538,095.24</w:t>
            </w:r>
            <w:r w:rsidDel="00000000" w:rsidR="00000000" w:rsidRPr="00000000">
              <w:rPr>
                <w:rtl w:val="0"/>
              </w:rPr>
            </w:r>
          </w:p>
        </w:tc>
      </w:tr>
      <w:tr>
        <w:trPr>
          <w:trHeight w:val="315" w:hRule="atLeast"/>
        </w:trPr>
        <w:tc>
          <w:tcPr/>
          <w:p w:rsidR="00000000" w:rsidDel="00000000" w:rsidP="00000000" w:rsidRDefault="00000000" w:rsidRPr="00000000" w14:paraId="000004D5">
            <w:pPr>
              <w:rPr/>
            </w:pPr>
            <w:r w:rsidDel="00000000" w:rsidR="00000000" w:rsidRPr="00000000">
              <w:rPr>
                <w:rtl w:val="0"/>
              </w:rPr>
            </w:r>
          </w:p>
        </w:tc>
        <w:tc>
          <w:tcPr>
            <w:shd w:fill="auto" w:val="clear"/>
            <w:vAlign w:val="bottom"/>
          </w:tcPr>
          <w:p w:rsidR="00000000" w:rsidDel="00000000" w:rsidP="00000000" w:rsidRDefault="00000000" w:rsidRPr="00000000" w14:paraId="000004D6">
            <w:pPr>
              <w:rPr/>
            </w:pPr>
            <w:r w:rsidDel="00000000" w:rsidR="00000000" w:rsidRPr="00000000">
              <w:rPr>
                <w:rtl w:val="0"/>
              </w:rPr>
              <w:t xml:space="preserve">Costs</w:t>
            </w:r>
          </w:p>
        </w:tc>
        <w:tc>
          <w:tcPr>
            <w:shd w:fill="auto" w:val="clear"/>
            <w:vAlign w:val="bottom"/>
          </w:tcPr>
          <w:p w:rsidR="00000000" w:rsidDel="00000000" w:rsidP="00000000" w:rsidRDefault="00000000" w:rsidRPr="00000000" w14:paraId="000004D7">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4D8">
            <w:pPr>
              <w:jc w:val="right"/>
              <w:rPr>
                <w:sz w:val="24"/>
                <w:szCs w:val="24"/>
              </w:rPr>
            </w:pPr>
            <w:r w:rsidDel="00000000" w:rsidR="00000000" w:rsidRPr="00000000">
              <w:rPr>
                <w:rtl w:val="0"/>
              </w:rPr>
              <w:t xml:space="preserve">$328,571.43</w:t>
            </w:r>
            <w:r w:rsidDel="00000000" w:rsidR="00000000" w:rsidRPr="00000000">
              <w:rPr>
                <w:rtl w:val="0"/>
              </w:rPr>
            </w:r>
          </w:p>
        </w:tc>
        <w:tc>
          <w:tcPr>
            <w:gridSpan w:val="2"/>
            <w:shd w:fill="auto" w:val="clear"/>
            <w:vAlign w:val="bottom"/>
          </w:tcPr>
          <w:p w:rsidR="00000000" w:rsidDel="00000000" w:rsidP="00000000" w:rsidRDefault="00000000" w:rsidRPr="00000000" w14:paraId="000004DA">
            <w:pPr>
              <w:jc w:val="right"/>
              <w:rPr>
                <w:sz w:val="24"/>
                <w:szCs w:val="24"/>
              </w:rPr>
            </w:pPr>
            <w:r w:rsidDel="00000000" w:rsidR="00000000" w:rsidRPr="00000000">
              <w:rPr>
                <w:rtl w:val="0"/>
              </w:rPr>
              <w:t xml:space="preserve">325,442.18</w:t>
            </w:r>
            <w:r w:rsidDel="00000000" w:rsidR="00000000" w:rsidRPr="00000000">
              <w:rPr>
                <w:rtl w:val="0"/>
              </w:rPr>
            </w:r>
          </w:p>
        </w:tc>
        <w:tc>
          <w:tcPr>
            <w:gridSpan w:val="2"/>
            <w:shd w:fill="auto" w:val="clear"/>
            <w:vAlign w:val="bottom"/>
          </w:tcPr>
          <w:p w:rsidR="00000000" w:rsidDel="00000000" w:rsidP="00000000" w:rsidRDefault="00000000" w:rsidRPr="00000000" w14:paraId="000004DC">
            <w:pPr>
              <w:jc w:val="right"/>
              <w:rPr>
                <w:sz w:val="24"/>
                <w:szCs w:val="24"/>
              </w:rPr>
            </w:pPr>
            <w:r w:rsidDel="00000000" w:rsidR="00000000" w:rsidRPr="00000000">
              <w:rPr>
                <w:rtl w:val="0"/>
              </w:rPr>
              <w:t xml:space="preserve">322,342.73</w:t>
            </w:r>
            <w:r w:rsidDel="00000000" w:rsidR="00000000" w:rsidRPr="00000000">
              <w:rPr>
                <w:rtl w:val="0"/>
              </w:rPr>
            </w:r>
          </w:p>
        </w:tc>
      </w:tr>
      <w:tr>
        <w:trPr>
          <w:trHeight w:val="315" w:hRule="atLeast"/>
        </w:trPr>
        <w:tc>
          <w:tcPr/>
          <w:p w:rsidR="00000000" w:rsidDel="00000000" w:rsidP="00000000" w:rsidRDefault="00000000" w:rsidRPr="00000000" w14:paraId="000004DE">
            <w:pPr>
              <w:rPr/>
            </w:pPr>
            <w:r w:rsidDel="00000000" w:rsidR="00000000" w:rsidRPr="00000000">
              <w:rPr>
                <w:rtl w:val="0"/>
              </w:rPr>
            </w:r>
          </w:p>
        </w:tc>
        <w:tc>
          <w:tcPr>
            <w:shd w:fill="auto" w:val="clear"/>
            <w:vAlign w:val="bottom"/>
          </w:tcPr>
          <w:p w:rsidR="00000000" w:rsidDel="00000000" w:rsidP="00000000" w:rsidRDefault="00000000" w:rsidRPr="00000000" w14:paraId="000004DF">
            <w:pPr>
              <w:rPr/>
            </w:pPr>
            <w:r w:rsidDel="00000000" w:rsidR="00000000" w:rsidRPr="00000000">
              <w:rPr>
                <w:rtl w:val="0"/>
              </w:rPr>
              <w:t xml:space="preserve">Depreciation</w:t>
            </w:r>
          </w:p>
        </w:tc>
        <w:tc>
          <w:tcPr>
            <w:shd w:fill="auto" w:val="clear"/>
            <w:vAlign w:val="bottom"/>
          </w:tcPr>
          <w:p w:rsidR="00000000" w:rsidDel="00000000" w:rsidP="00000000" w:rsidRDefault="00000000" w:rsidRPr="00000000" w14:paraId="000004E0">
            <w:pPr>
              <w:jc w:val="right"/>
              <w:rPr>
                <w:sz w:val="24"/>
                <w:szCs w:val="24"/>
              </w:rPr>
            </w:pP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4E1">
            <w:pPr>
              <w:jc w:val="right"/>
              <w:rPr>
                <w:sz w:val="24"/>
                <w:szCs w:val="24"/>
              </w:rPr>
            </w:pPr>
            <w:r w:rsidDel="00000000" w:rsidR="00000000" w:rsidRPr="00000000">
              <w:rPr>
                <w:rtl w:val="0"/>
              </w:rPr>
              <w:t xml:space="preserve">88,435.37</w:t>
            </w: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4E3">
            <w:pPr>
              <w:jc w:val="right"/>
              <w:rPr>
                <w:sz w:val="24"/>
                <w:szCs w:val="24"/>
              </w:rPr>
            </w:pPr>
            <w:r w:rsidDel="00000000" w:rsidR="00000000" w:rsidRPr="00000000">
              <w:rPr>
                <w:rtl w:val="0"/>
              </w:rPr>
              <w:t xml:space="preserve">84,224.17</w:t>
            </w: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4E5">
            <w:pPr>
              <w:jc w:val="right"/>
              <w:rPr>
                <w:sz w:val="24"/>
                <w:szCs w:val="24"/>
              </w:rPr>
            </w:pPr>
            <w:r w:rsidDel="00000000" w:rsidR="00000000" w:rsidRPr="00000000">
              <w:rPr>
                <w:rtl w:val="0"/>
              </w:rPr>
              <w:t xml:space="preserve">80,213.49</w:t>
            </w:r>
            <w:r w:rsidDel="00000000" w:rsidR="00000000" w:rsidRPr="00000000">
              <w:rPr>
                <w:rtl w:val="0"/>
              </w:rPr>
            </w:r>
          </w:p>
        </w:tc>
      </w:tr>
      <w:tr>
        <w:trPr>
          <w:trHeight w:val="315" w:hRule="atLeast"/>
        </w:trPr>
        <w:tc>
          <w:tcPr/>
          <w:p w:rsidR="00000000" w:rsidDel="00000000" w:rsidP="00000000" w:rsidRDefault="00000000" w:rsidRPr="00000000" w14:paraId="000004E7">
            <w:pPr>
              <w:rPr/>
            </w:pPr>
            <w:r w:rsidDel="00000000" w:rsidR="00000000" w:rsidRPr="00000000">
              <w:rPr>
                <w:rtl w:val="0"/>
              </w:rPr>
            </w:r>
          </w:p>
        </w:tc>
        <w:tc>
          <w:tcPr>
            <w:shd w:fill="auto" w:val="clear"/>
            <w:vAlign w:val="bottom"/>
          </w:tcPr>
          <w:p w:rsidR="00000000" w:rsidDel="00000000" w:rsidP="00000000" w:rsidRDefault="00000000" w:rsidRPr="00000000" w14:paraId="000004E8">
            <w:pPr>
              <w:rPr/>
            </w:pPr>
            <w:r w:rsidDel="00000000" w:rsidR="00000000" w:rsidRPr="00000000">
              <w:rPr>
                <w:rtl w:val="0"/>
              </w:rPr>
              <w:t xml:space="preserve">EBT</w:t>
            </w:r>
          </w:p>
        </w:tc>
        <w:tc>
          <w:tcPr>
            <w:shd w:fill="auto" w:val="clear"/>
            <w:vAlign w:val="bottom"/>
          </w:tcPr>
          <w:p w:rsidR="00000000" w:rsidDel="00000000" w:rsidP="00000000" w:rsidRDefault="00000000" w:rsidRPr="00000000" w14:paraId="000004E9">
            <w:pPr>
              <w:jc w:val="right"/>
              <w:rPr>
                <w:sz w:val="20"/>
                <w:szCs w:val="20"/>
              </w:rPr>
            </w:pP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4EA">
            <w:pPr>
              <w:jc w:val="right"/>
              <w:rPr>
                <w:sz w:val="24"/>
                <w:szCs w:val="24"/>
              </w:rPr>
            </w:pPr>
            <w:r w:rsidDel="00000000" w:rsidR="00000000" w:rsidRPr="00000000">
              <w:rPr>
                <w:rtl w:val="0"/>
              </w:rPr>
              <w:t xml:space="preserve">$121,088.44</w:t>
            </w: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4EC">
            <w:pPr>
              <w:jc w:val="right"/>
              <w:rPr>
                <w:sz w:val="24"/>
                <w:szCs w:val="24"/>
              </w:rPr>
            </w:pPr>
            <w:r w:rsidDel="00000000" w:rsidR="00000000" w:rsidRPr="00000000">
              <w:rPr>
                <w:rtl w:val="0"/>
              </w:rPr>
              <w:t xml:space="preserve">$128,428.90</w:t>
            </w: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4EE">
            <w:pPr>
              <w:jc w:val="right"/>
              <w:rPr>
                <w:sz w:val="24"/>
                <w:szCs w:val="24"/>
              </w:rPr>
            </w:pPr>
            <w:r w:rsidDel="00000000" w:rsidR="00000000" w:rsidRPr="00000000">
              <w:rPr>
                <w:rtl w:val="0"/>
              </w:rPr>
              <w:t xml:space="preserve">$135,539.02</w:t>
            </w:r>
            <w:r w:rsidDel="00000000" w:rsidR="00000000" w:rsidRPr="00000000">
              <w:rPr>
                <w:rtl w:val="0"/>
              </w:rPr>
            </w:r>
          </w:p>
        </w:tc>
      </w:tr>
      <w:tr>
        <w:trPr>
          <w:trHeight w:val="315" w:hRule="atLeast"/>
        </w:trPr>
        <w:tc>
          <w:tcPr/>
          <w:p w:rsidR="00000000" w:rsidDel="00000000" w:rsidP="00000000" w:rsidRDefault="00000000" w:rsidRPr="00000000" w14:paraId="000004F0">
            <w:pPr>
              <w:rPr/>
            </w:pPr>
            <w:r w:rsidDel="00000000" w:rsidR="00000000" w:rsidRPr="00000000">
              <w:rPr>
                <w:rtl w:val="0"/>
              </w:rPr>
            </w:r>
          </w:p>
        </w:tc>
        <w:tc>
          <w:tcPr>
            <w:shd w:fill="auto" w:val="clear"/>
            <w:vAlign w:val="bottom"/>
          </w:tcPr>
          <w:p w:rsidR="00000000" w:rsidDel="00000000" w:rsidP="00000000" w:rsidRDefault="00000000" w:rsidRPr="00000000" w14:paraId="000004F1">
            <w:pPr>
              <w:rPr/>
            </w:pPr>
            <w:r w:rsidDel="00000000" w:rsidR="00000000" w:rsidRPr="00000000">
              <w:rPr>
                <w:rtl w:val="0"/>
              </w:rPr>
              <w:t xml:space="preserve">Taxes</w:t>
            </w:r>
          </w:p>
        </w:tc>
        <w:tc>
          <w:tcPr>
            <w:shd w:fill="auto" w:val="clear"/>
            <w:vAlign w:val="bottom"/>
          </w:tcPr>
          <w:p w:rsidR="00000000" w:rsidDel="00000000" w:rsidP="00000000" w:rsidRDefault="00000000" w:rsidRPr="00000000" w14:paraId="000004F2">
            <w:pPr>
              <w:jc w:val="right"/>
              <w:rPr>
                <w:sz w:val="24"/>
                <w:szCs w:val="24"/>
              </w:rPr>
            </w:pP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4F3">
            <w:pPr>
              <w:jc w:val="right"/>
              <w:rPr>
                <w:sz w:val="24"/>
                <w:szCs w:val="24"/>
              </w:rPr>
            </w:pPr>
            <w:r w:rsidDel="00000000" w:rsidR="00000000" w:rsidRPr="00000000">
              <w:rPr>
                <w:rtl w:val="0"/>
              </w:rPr>
              <w:t xml:space="preserve">29,061.22</w:t>
            </w: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4F5">
            <w:pPr>
              <w:jc w:val="right"/>
              <w:rPr>
                <w:sz w:val="24"/>
                <w:szCs w:val="24"/>
              </w:rPr>
            </w:pPr>
            <w:r w:rsidDel="00000000" w:rsidR="00000000" w:rsidRPr="00000000">
              <w:rPr>
                <w:rtl w:val="0"/>
              </w:rPr>
              <w:t xml:space="preserve">30,822.93</w:t>
            </w: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4F7">
            <w:pPr>
              <w:jc w:val="right"/>
              <w:rPr>
                <w:sz w:val="24"/>
                <w:szCs w:val="24"/>
              </w:rPr>
            </w:pPr>
            <w:r w:rsidDel="00000000" w:rsidR="00000000" w:rsidRPr="00000000">
              <w:rPr>
                <w:rtl w:val="0"/>
              </w:rPr>
              <w:t xml:space="preserve">32,529.36</w:t>
            </w:r>
            <w:r w:rsidDel="00000000" w:rsidR="00000000" w:rsidRPr="00000000">
              <w:rPr>
                <w:rtl w:val="0"/>
              </w:rPr>
            </w:r>
          </w:p>
        </w:tc>
      </w:tr>
      <w:tr>
        <w:trPr>
          <w:trHeight w:val="315" w:hRule="atLeast"/>
        </w:trPr>
        <w:tc>
          <w:tcPr/>
          <w:p w:rsidR="00000000" w:rsidDel="00000000" w:rsidP="00000000" w:rsidRDefault="00000000" w:rsidRPr="00000000" w14:paraId="000004F9">
            <w:pPr>
              <w:rPr/>
            </w:pPr>
            <w:r w:rsidDel="00000000" w:rsidR="00000000" w:rsidRPr="00000000">
              <w:rPr>
                <w:rtl w:val="0"/>
              </w:rPr>
            </w:r>
          </w:p>
        </w:tc>
        <w:tc>
          <w:tcPr>
            <w:shd w:fill="auto" w:val="clear"/>
            <w:vAlign w:val="bottom"/>
          </w:tcPr>
          <w:p w:rsidR="00000000" w:rsidDel="00000000" w:rsidP="00000000" w:rsidRDefault="00000000" w:rsidRPr="00000000" w14:paraId="000004FA">
            <w:pPr>
              <w:rPr/>
            </w:pPr>
            <w:r w:rsidDel="00000000" w:rsidR="00000000" w:rsidRPr="00000000">
              <w:rPr>
                <w:rtl w:val="0"/>
              </w:rPr>
              <w:t xml:space="preserve">Net income</w:t>
            </w:r>
          </w:p>
        </w:tc>
        <w:tc>
          <w:tcPr>
            <w:shd w:fill="auto" w:val="clear"/>
            <w:vAlign w:val="bottom"/>
          </w:tcPr>
          <w:p w:rsidR="00000000" w:rsidDel="00000000" w:rsidP="00000000" w:rsidRDefault="00000000" w:rsidRPr="00000000" w14:paraId="000004FB">
            <w:pPr>
              <w:jc w:val="right"/>
              <w:rPr>
                <w:sz w:val="24"/>
                <w:szCs w:val="24"/>
              </w:rPr>
            </w:pPr>
            <w:r w:rsidDel="00000000" w:rsidR="00000000" w:rsidRPr="00000000">
              <w:rPr>
                <w:rtl w:val="0"/>
              </w:rPr>
            </w:r>
          </w:p>
        </w:tc>
        <w:tc>
          <w:tcPr>
            <w:gridSpan w:val="2"/>
            <w:tcBorders>
              <w:top w:color="000000" w:space="0" w:sz="4" w:val="single"/>
              <w:bottom w:color="000000" w:space="0" w:sz="4" w:val="single"/>
            </w:tcBorders>
            <w:shd w:fill="auto" w:val="clear"/>
            <w:vAlign w:val="bottom"/>
          </w:tcPr>
          <w:p w:rsidR="00000000" w:rsidDel="00000000" w:rsidP="00000000" w:rsidRDefault="00000000" w:rsidRPr="00000000" w14:paraId="000004FC">
            <w:pPr>
              <w:jc w:val="right"/>
              <w:rPr>
                <w:sz w:val="24"/>
                <w:szCs w:val="24"/>
              </w:rPr>
            </w:pPr>
            <w:r w:rsidDel="00000000" w:rsidR="00000000" w:rsidRPr="00000000">
              <w:rPr>
                <w:rtl w:val="0"/>
              </w:rPr>
              <w:t xml:space="preserve">$92,027.21</w:t>
            </w:r>
            <w:r w:rsidDel="00000000" w:rsidR="00000000" w:rsidRPr="00000000">
              <w:rPr>
                <w:rtl w:val="0"/>
              </w:rPr>
            </w:r>
          </w:p>
        </w:tc>
        <w:tc>
          <w:tcPr>
            <w:gridSpan w:val="2"/>
            <w:tcBorders>
              <w:top w:color="000000" w:space="0" w:sz="4" w:val="single"/>
              <w:bottom w:color="000000" w:space="0" w:sz="4" w:val="single"/>
            </w:tcBorders>
            <w:shd w:fill="auto" w:val="clear"/>
            <w:vAlign w:val="bottom"/>
          </w:tcPr>
          <w:p w:rsidR="00000000" w:rsidDel="00000000" w:rsidP="00000000" w:rsidRDefault="00000000" w:rsidRPr="00000000" w14:paraId="000004FE">
            <w:pPr>
              <w:jc w:val="right"/>
              <w:rPr>
                <w:sz w:val="24"/>
                <w:szCs w:val="24"/>
              </w:rPr>
            </w:pPr>
            <w:r w:rsidDel="00000000" w:rsidR="00000000" w:rsidRPr="00000000">
              <w:rPr>
                <w:rtl w:val="0"/>
              </w:rPr>
              <w:t xml:space="preserve">$97,605.96</w:t>
            </w:r>
            <w:r w:rsidDel="00000000" w:rsidR="00000000" w:rsidRPr="00000000">
              <w:rPr>
                <w:rtl w:val="0"/>
              </w:rPr>
            </w:r>
          </w:p>
        </w:tc>
        <w:tc>
          <w:tcPr>
            <w:gridSpan w:val="2"/>
            <w:tcBorders>
              <w:top w:color="000000" w:space="0" w:sz="4" w:val="single"/>
              <w:bottom w:color="000000" w:space="0" w:sz="4" w:val="single"/>
            </w:tcBorders>
            <w:shd w:fill="auto" w:val="clear"/>
            <w:vAlign w:val="bottom"/>
          </w:tcPr>
          <w:p w:rsidR="00000000" w:rsidDel="00000000" w:rsidP="00000000" w:rsidRDefault="00000000" w:rsidRPr="00000000" w14:paraId="00000500">
            <w:pPr>
              <w:jc w:val="right"/>
              <w:rPr>
                <w:sz w:val="24"/>
                <w:szCs w:val="24"/>
              </w:rPr>
            </w:pPr>
            <w:r w:rsidDel="00000000" w:rsidR="00000000" w:rsidRPr="00000000">
              <w:rPr>
                <w:rtl w:val="0"/>
              </w:rPr>
              <w:t xml:space="preserve">$103,009.65</w:t>
            </w:r>
            <w:r w:rsidDel="00000000" w:rsidR="00000000" w:rsidRPr="00000000">
              <w:rPr>
                <w:rtl w:val="0"/>
              </w:rPr>
            </w:r>
          </w:p>
        </w:tc>
      </w:tr>
      <w:tr>
        <w:trPr>
          <w:trHeight w:val="315" w:hRule="atLeast"/>
        </w:trPr>
        <w:tc>
          <w:tcPr/>
          <w:p w:rsidR="00000000" w:rsidDel="00000000" w:rsidP="00000000" w:rsidRDefault="00000000" w:rsidRPr="00000000" w14:paraId="00000502">
            <w:pPr>
              <w:rPr/>
            </w:pPr>
            <w:r w:rsidDel="00000000" w:rsidR="00000000" w:rsidRPr="00000000">
              <w:rPr>
                <w:rtl w:val="0"/>
              </w:rPr>
            </w:r>
          </w:p>
        </w:tc>
        <w:tc>
          <w:tcPr>
            <w:shd w:fill="auto" w:val="clear"/>
            <w:vAlign w:val="bottom"/>
          </w:tcPr>
          <w:p w:rsidR="00000000" w:rsidDel="00000000" w:rsidP="00000000" w:rsidRDefault="00000000" w:rsidRPr="00000000" w14:paraId="00000503">
            <w:pPr>
              <w:rPr/>
            </w:pPr>
            <w:r w:rsidDel="00000000" w:rsidR="00000000" w:rsidRPr="00000000">
              <w:rPr>
                <w:rtl w:val="0"/>
              </w:rPr>
              <w:t xml:space="preserve">OCF</w:t>
            </w:r>
          </w:p>
        </w:tc>
        <w:tc>
          <w:tcPr>
            <w:shd w:fill="auto" w:val="clear"/>
            <w:vAlign w:val="bottom"/>
          </w:tcPr>
          <w:p w:rsidR="00000000" w:rsidDel="00000000" w:rsidP="00000000" w:rsidRDefault="00000000" w:rsidRPr="00000000" w14:paraId="00000504">
            <w:pPr>
              <w:jc w:val="right"/>
              <w:rPr>
                <w:sz w:val="24"/>
                <w:szCs w:val="24"/>
              </w:rPr>
            </w:pP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505">
            <w:pPr>
              <w:jc w:val="right"/>
              <w:rPr>
                <w:sz w:val="24"/>
                <w:szCs w:val="24"/>
              </w:rPr>
            </w:pPr>
            <w:r w:rsidDel="00000000" w:rsidR="00000000" w:rsidRPr="00000000">
              <w:rPr>
                <w:rtl w:val="0"/>
              </w:rPr>
              <w:t xml:space="preserve">$180,462.59</w:t>
            </w: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507">
            <w:pPr>
              <w:jc w:val="right"/>
              <w:rPr>
                <w:sz w:val="24"/>
                <w:szCs w:val="24"/>
              </w:rPr>
            </w:pPr>
            <w:r w:rsidDel="00000000" w:rsidR="00000000" w:rsidRPr="00000000">
              <w:rPr>
                <w:rtl w:val="0"/>
              </w:rPr>
              <w:t xml:space="preserve">$181,830.13</w:t>
            </w: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509">
            <w:pPr>
              <w:jc w:val="right"/>
              <w:rPr>
                <w:sz w:val="24"/>
                <w:szCs w:val="24"/>
              </w:rPr>
            </w:pPr>
            <w:r w:rsidDel="00000000" w:rsidR="00000000" w:rsidRPr="00000000">
              <w:rPr>
                <w:rtl w:val="0"/>
              </w:rPr>
              <w:t xml:space="preserve">$183,223.15</w:t>
            </w:r>
            <w:r w:rsidDel="00000000" w:rsidR="00000000" w:rsidRPr="00000000">
              <w:rPr>
                <w:rtl w:val="0"/>
              </w:rPr>
            </w:r>
          </w:p>
        </w:tc>
      </w:tr>
      <w:tr>
        <w:trPr>
          <w:trHeight w:val="315" w:hRule="atLeast"/>
        </w:trPr>
        <w:tc>
          <w:tcPr/>
          <w:p w:rsidR="00000000" w:rsidDel="00000000" w:rsidP="00000000" w:rsidRDefault="00000000" w:rsidRPr="00000000" w14:paraId="0000050B">
            <w:pPr>
              <w:rPr/>
            </w:pPr>
            <w:r w:rsidDel="00000000" w:rsidR="00000000" w:rsidRPr="00000000">
              <w:rPr>
                <w:rtl w:val="0"/>
              </w:rPr>
            </w:r>
          </w:p>
        </w:tc>
        <w:tc>
          <w:tcPr>
            <w:shd w:fill="auto" w:val="clear"/>
            <w:vAlign w:val="bottom"/>
          </w:tcPr>
          <w:p w:rsidR="00000000" w:rsidDel="00000000" w:rsidP="00000000" w:rsidRDefault="00000000" w:rsidRPr="00000000" w14:paraId="0000050C">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50D">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0E">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10">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12">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514">
            <w:pPr>
              <w:rPr/>
            </w:pPr>
            <w:r w:rsidDel="00000000" w:rsidR="00000000" w:rsidRPr="00000000">
              <w:rPr>
                <w:rtl w:val="0"/>
              </w:rPr>
            </w:r>
          </w:p>
        </w:tc>
        <w:tc>
          <w:tcPr>
            <w:shd w:fill="auto" w:val="clear"/>
            <w:vAlign w:val="bottom"/>
          </w:tcPr>
          <w:p w:rsidR="00000000" w:rsidDel="00000000" w:rsidP="00000000" w:rsidRDefault="00000000" w:rsidRPr="00000000" w14:paraId="00000515">
            <w:pPr>
              <w:rPr/>
            </w:pPr>
            <w:r w:rsidDel="00000000" w:rsidR="00000000" w:rsidRPr="00000000">
              <w:rPr>
                <w:rtl w:val="0"/>
              </w:rPr>
              <w:t xml:space="preserve">Capital spending</w:t>
            </w:r>
          </w:p>
        </w:tc>
        <w:tc>
          <w:tcPr>
            <w:shd w:fill="auto" w:val="clear"/>
            <w:vAlign w:val="bottom"/>
          </w:tcPr>
          <w:p w:rsidR="00000000" w:rsidDel="00000000" w:rsidP="00000000" w:rsidRDefault="00000000" w:rsidRPr="00000000" w14:paraId="00000516">
            <w:pPr>
              <w:jc w:val="right"/>
              <w:rPr>
                <w:sz w:val="24"/>
                <w:szCs w:val="24"/>
              </w:rPr>
            </w:pPr>
            <w:r w:rsidDel="00000000" w:rsidR="00000000" w:rsidRPr="00000000">
              <w:rPr>
                <w:rtl w:val="0"/>
              </w:rPr>
              <w:t xml:space="preserve">–$650,000</w:t>
            </w:r>
            <w:r w:rsidDel="00000000" w:rsidR="00000000" w:rsidRPr="00000000">
              <w:rPr>
                <w:rtl w:val="0"/>
              </w:rPr>
            </w:r>
          </w:p>
        </w:tc>
        <w:tc>
          <w:tcPr>
            <w:gridSpan w:val="2"/>
            <w:shd w:fill="auto" w:val="clear"/>
            <w:vAlign w:val="bottom"/>
          </w:tcPr>
          <w:p w:rsidR="00000000" w:rsidDel="00000000" w:rsidP="00000000" w:rsidRDefault="00000000" w:rsidRPr="00000000" w14:paraId="00000517">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19">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1B">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51D">
            <w:pPr>
              <w:rPr/>
            </w:pPr>
            <w:r w:rsidDel="00000000" w:rsidR="00000000" w:rsidRPr="00000000">
              <w:rPr>
                <w:rtl w:val="0"/>
              </w:rPr>
            </w:r>
          </w:p>
        </w:tc>
        <w:tc>
          <w:tcPr>
            <w:shd w:fill="auto" w:val="clear"/>
            <w:vAlign w:val="bottom"/>
          </w:tcPr>
          <w:p w:rsidR="00000000" w:rsidDel="00000000" w:rsidP="00000000" w:rsidRDefault="00000000" w:rsidRPr="00000000" w14:paraId="0000051E">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51F">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20">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22">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24">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526">
            <w:pPr>
              <w:rPr/>
            </w:pPr>
            <w:r w:rsidDel="00000000" w:rsidR="00000000" w:rsidRPr="00000000">
              <w:rPr>
                <w:rtl w:val="0"/>
              </w:rPr>
            </w:r>
          </w:p>
        </w:tc>
        <w:tc>
          <w:tcPr>
            <w:shd w:fill="auto" w:val="clear"/>
            <w:vAlign w:val="bottom"/>
          </w:tcPr>
          <w:p w:rsidR="00000000" w:rsidDel="00000000" w:rsidP="00000000" w:rsidRDefault="00000000" w:rsidRPr="00000000" w14:paraId="00000527">
            <w:pPr>
              <w:rPr/>
            </w:pPr>
            <w:r w:rsidDel="00000000" w:rsidR="00000000" w:rsidRPr="00000000">
              <w:rPr>
                <w:rtl w:val="0"/>
              </w:rPr>
              <w:t xml:space="preserve">Total cash flow</w:t>
            </w:r>
          </w:p>
        </w:tc>
        <w:tc>
          <w:tcPr>
            <w:shd w:fill="auto" w:val="clear"/>
            <w:vAlign w:val="bottom"/>
          </w:tcPr>
          <w:p w:rsidR="00000000" w:rsidDel="00000000" w:rsidP="00000000" w:rsidRDefault="00000000" w:rsidRPr="00000000" w14:paraId="00000528">
            <w:pPr>
              <w:jc w:val="right"/>
              <w:rPr>
                <w:sz w:val="24"/>
                <w:szCs w:val="24"/>
              </w:rPr>
            </w:pPr>
            <w:r w:rsidDel="00000000" w:rsidR="00000000" w:rsidRPr="00000000">
              <w:rPr>
                <w:rtl w:val="0"/>
              </w:rPr>
              <w:t xml:space="preserve">–$650,000</w:t>
            </w:r>
            <w:r w:rsidDel="00000000" w:rsidR="00000000" w:rsidRPr="00000000">
              <w:rPr>
                <w:rtl w:val="0"/>
              </w:rPr>
            </w:r>
          </w:p>
        </w:tc>
        <w:tc>
          <w:tcPr>
            <w:gridSpan w:val="2"/>
            <w:shd w:fill="auto" w:val="clear"/>
            <w:vAlign w:val="bottom"/>
          </w:tcPr>
          <w:p w:rsidR="00000000" w:rsidDel="00000000" w:rsidP="00000000" w:rsidRDefault="00000000" w:rsidRPr="00000000" w14:paraId="00000529">
            <w:pPr>
              <w:jc w:val="right"/>
              <w:rPr>
                <w:sz w:val="24"/>
                <w:szCs w:val="24"/>
              </w:rPr>
            </w:pPr>
            <w:r w:rsidDel="00000000" w:rsidR="00000000" w:rsidRPr="00000000">
              <w:rPr>
                <w:rtl w:val="0"/>
              </w:rPr>
              <w:t xml:space="preserve">$180,462.59</w:t>
            </w:r>
            <w:r w:rsidDel="00000000" w:rsidR="00000000" w:rsidRPr="00000000">
              <w:rPr>
                <w:rtl w:val="0"/>
              </w:rPr>
            </w:r>
          </w:p>
        </w:tc>
        <w:tc>
          <w:tcPr>
            <w:gridSpan w:val="2"/>
            <w:shd w:fill="auto" w:val="clear"/>
            <w:vAlign w:val="bottom"/>
          </w:tcPr>
          <w:p w:rsidR="00000000" w:rsidDel="00000000" w:rsidP="00000000" w:rsidRDefault="00000000" w:rsidRPr="00000000" w14:paraId="0000052B">
            <w:pPr>
              <w:jc w:val="right"/>
              <w:rPr>
                <w:sz w:val="24"/>
                <w:szCs w:val="24"/>
              </w:rPr>
            </w:pPr>
            <w:r w:rsidDel="00000000" w:rsidR="00000000" w:rsidRPr="00000000">
              <w:rPr>
                <w:rtl w:val="0"/>
              </w:rPr>
              <w:t xml:space="preserve">$181,830.13</w:t>
            </w:r>
            <w:r w:rsidDel="00000000" w:rsidR="00000000" w:rsidRPr="00000000">
              <w:rPr>
                <w:rtl w:val="0"/>
              </w:rPr>
            </w:r>
          </w:p>
        </w:tc>
        <w:tc>
          <w:tcPr>
            <w:gridSpan w:val="2"/>
            <w:shd w:fill="auto" w:val="clear"/>
            <w:vAlign w:val="bottom"/>
          </w:tcPr>
          <w:p w:rsidR="00000000" w:rsidDel="00000000" w:rsidP="00000000" w:rsidRDefault="00000000" w:rsidRPr="00000000" w14:paraId="0000052D">
            <w:pPr>
              <w:jc w:val="right"/>
              <w:rPr>
                <w:sz w:val="24"/>
                <w:szCs w:val="24"/>
              </w:rPr>
            </w:pPr>
            <w:r w:rsidDel="00000000" w:rsidR="00000000" w:rsidRPr="00000000">
              <w:rPr>
                <w:rtl w:val="0"/>
              </w:rPr>
              <w:t xml:space="preserve">$183,223.15</w:t>
            </w:r>
            <w:r w:rsidDel="00000000" w:rsidR="00000000" w:rsidRPr="00000000">
              <w:rPr>
                <w:rtl w:val="0"/>
              </w:rPr>
            </w:r>
          </w:p>
        </w:tc>
      </w:tr>
      <w:tr>
        <w:trPr>
          <w:trHeight w:val="315" w:hRule="atLeast"/>
        </w:trPr>
        <w:tc>
          <w:tcPr/>
          <w:p w:rsidR="00000000" w:rsidDel="00000000" w:rsidP="00000000" w:rsidRDefault="00000000" w:rsidRPr="00000000" w14:paraId="0000052F">
            <w:pPr>
              <w:rPr>
                <w:i w:val="1"/>
              </w:rPr>
            </w:pPr>
            <w:r w:rsidDel="00000000" w:rsidR="00000000" w:rsidRPr="00000000">
              <w:rPr>
                <w:rtl w:val="0"/>
              </w:rPr>
            </w:r>
          </w:p>
        </w:tc>
        <w:tc>
          <w:tcPr>
            <w:shd w:fill="auto" w:val="clear"/>
            <w:vAlign w:val="bottom"/>
          </w:tcPr>
          <w:p w:rsidR="00000000" w:rsidDel="00000000" w:rsidP="00000000" w:rsidRDefault="00000000" w:rsidRPr="00000000" w14:paraId="00000530">
            <w:pPr>
              <w:rPr>
                <w:i w:val="1"/>
              </w:rPr>
            </w:pPr>
            <w:r w:rsidDel="00000000" w:rsidR="00000000" w:rsidRPr="00000000">
              <w:rPr>
                <w:rtl w:val="0"/>
              </w:rPr>
            </w:r>
          </w:p>
        </w:tc>
        <w:tc>
          <w:tcPr>
            <w:gridSpan w:val="2"/>
            <w:shd w:fill="auto" w:val="clear"/>
            <w:vAlign w:val="bottom"/>
          </w:tcPr>
          <w:p w:rsidR="00000000" w:rsidDel="00000000" w:rsidP="00000000" w:rsidRDefault="00000000" w:rsidRPr="00000000" w14:paraId="00000531">
            <w:pPr>
              <w:jc w:val="center"/>
              <w:rPr>
                <w:u w:val="single"/>
              </w:rPr>
            </w:pPr>
            <w:r w:rsidDel="00000000" w:rsidR="00000000" w:rsidRPr="00000000">
              <w:rPr>
                <w:u w:val="single"/>
                <w:rtl w:val="0"/>
              </w:rPr>
              <w:t xml:space="preserve">Year 4</w:t>
            </w:r>
          </w:p>
        </w:tc>
        <w:tc>
          <w:tcPr>
            <w:gridSpan w:val="2"/>
            <w:shd w:fill="auto" w:val="clear"/>
            <w:vAlign w:val="bottom"/>
          </w:tcPr>
          <w:p w:rsidR="00000000" w:rsidDel="00000000" w:rsidP="00000000" w:rsidRDefault="00000000" w:rsidRPr="00000000" w14:paraId="00000533">
            <w:pPr>
              <w:jc w:val="center"/>
              <w:rPr>
                <w:u w:val="single"/>
              </w:rPr>
            </w:pPr>
            <w:r w:rsidDel="00000000" w:rsidR="00000000" w:rsidRPr="00000000">
              <w:rPr>
                <w:u w:val="single"/>
                <w:rtl w:val="0"/>
              </w:rPr>
              <w:t xml:space="preserve">Year 5</w:t>
            </w:r>
          </w:p>
        </w:tc>
        <w:tc>
          <w:tcPr>
            <w:gridSpan w:val="2"/>
            <w:shd w:fill="auto" w:val="clear"/>
            <w:vAlign w:val="bottom"/>
          </w:tcPr>
          <w:p w:rsidR="00000000" w:rsidDel="00000000" w:rsidP="00000000" w:rsidRDefault="00000000" w:rsidRPr="00000000" w14:paraId="00000535">
            <w:pPr>
              <w:jc w:val="center"/>
              <w:rPr>
                <w:u w:val="single"/>
              </w:rPr>
            </w:pPr>
            <w:r w:rsidDel="00000000" w:rsidR="00000000" w:rsidRPr="00000000">
              <w:rPr>
                <w:u w:val="single"/>
                <w:rtl w:val="0"/>
              </w:rPr>
              <w:t xml:space="preserve">Year 6</w:t>
            </w:r>
          </w:p>
        </w:tc>
        <w:tc>
          <w:tcPr>
            <w:gridSpan w:val="2"/>
            <w:shd w:fill="auto" w:val="clear"/>
            <w:vAlign w:val="bottom"/>
          </w:tcPr>
          <w:p w:rsidR="00000000" w:rsidDel="00000000" w:rsidP="00000000" w:rsidRDefault="00000000" w:rsidRPr="00000000" w14:paraId="00000537">
            <w:pPr>
              <w:jc w:val="center"/>
              <w:rPr>
                <w:u w:val="single"/>
              </w:rPr>
            </w:pPr>
            <w:r w:rsidDel="00000000" w:rsidR="00000000" w:rsidRPr="00000000">
              <w:rPr>
                <w:u w:val="single"/>
                <w:rtl w:val="0"/>
              </w:rPr>
              <w:t xml:space="preserve">Year 7</w:t>
            </w:r>
          </w:p>
        </w:tc>
      </w:tr>
      <w:tr>
        <w:trPr>
          <w:trHeight w:val="315" w:hRule="atLeast"/>
        </w:trPr>
        <w:tc>
          <w:tcPr/>
          <w:p w:rsidR="00000000" w:rsidDel="00000000" w:rsidP="00000000" w:rsidRDefault="00000000" w:rsidRPr="00000000" w14:paraId="00000539">
            <w:pPr>
              <w:rPr/>
            </w:pPr>
            <w:r w:rsidDel="00000000" w:rsidR="00000000" w:rsidRPr="00000000">
              <w:rPr>
                <w:rtl w:val="0"/>
              </w:rPr>
            </w:r>
          </w:p>
        </w:tc>
        <w:tc>
          <w:tcPr>
            <w:shd w:fill="auto" w:val="clear"/>
            <w:vAlign w:val="bottom"/>
          </w:tcPr>
          <w:p w:rsidR="00000000" w:rsidDel="00000000" w:rsidP="00000000" w:rsidRDefault="00000000" w:rsidRPr="00000000" w14:paraId="0000053A">
            <w:pPr>
              <w:rPr/>
            </w:pPr>
            <w:r w:rsidDel="00000000" w:rsidR="00000000" w:rsidRPr="00000000">
              <w:rPr>
                <w:rtl w:val="0"/>
              </w:rPr>
              <w:t xml:space="preserve">Revenues</w:t>
            </w:r>
          </w:p>
        </w:tc>
        <w:tc>
          <w:tcPr>
            <w:gridSpan w:val="2"/>
            <w:shd w:fill="auto" w:val="clear"/>
            <w:vAlign w:val="bottom"/>
          </w:tcPr>
          <w:p w:rsidR="00000000" w:rsidDel="00000000" w:rsidP="00000000" w:rsidRDefault="00000000" w:rsidRPr="00000000" w14:paraId="0000053B">
            <w:pPr>
              <w:jc w:val="right"/>
              <w:rPr>
                <w:sz w:val="24"/>
                <w:szCs w:val="24"/>
              </w:rPr>
            </w:pPr>
            <w:r w:rsidDel="00000000" w:rsidR="00000000" w:rsidRPr="00000000">
              <w:rPr>
                <w:rtl w:val="0"/>
              </w:rPr>
              <w:t xml:space="preserve">$538,095.24</w:t>
            </w:r>
            <w:r w:rsidDel="00000000" w:rsidR="00000000" w:rsidRPr="00000000">
              <w:rPr>
                <w:rtl w:val="0"/>
              </w:rPr>
            </w:r>
          </w:p>
        </w:tc>
        <w:tc>
          <w:tcPr>
            <w:gridSpan w:val="2"/>
            <w:shd w:fill="auto" w:val="clear"/>
            <w:vAlign w:val="bottom"/>
          </w:tcPr>
          <w:p w:rsidR="00000000" w:rsidDel="00000000" w:rsidP="00000000" w:rsidRDefault="00000000" w:rsidRPr="00000000" w14:paraId="0000053D">
            <w:pPr>
              <w:jc w:val="right"/>
              <w:rPr>
                <w:sz w:val="24"/>
                <w:szCs w:val="24"/>
              </w:rPr>
            </w:pPr>
            <w:r w:rsidDel="00000000" w:rsidR="00000000" w:rsidRPr="00000000">
              <w:rPr>
                <w:rtl w:val="0"/>
              </w:rPr>
              <w:t xml:space="preserve">$538,095.24</w:t>
            </w:r>
            <w:r w:rsidDel="00000000" w:rsidR="00000000" w:rsidRPr="00000000">
              <w:rPr>
                <w:rtl w:val="0"/>
              </w:rPr>
            </w:r>
          </w:p>
        </w:tc>
        <w:tc>
          <w:tcPr>
            <w:gridSpan w:val="2"/>
            <w:shd w:fill="auto" w:val="clear"/>
            <w:vAlign w:val="bottom"/>
          </w:tcPr>
          <w:p w:rsidR="00000000" w:rsidDel="00000000" w:rsidP="00000000" w:rsidRDefault="00000000" w:rsidRPr="00000000" w14:paraId="0000053F">
            <w:pPr>
              <w:jc w:val="right"/>
              <w:rPr>
                <w:sz w:val="24"/>
                <w:szCs w:val="24"/>
              </w:rPr>
            </w:pPr>
            <w:r w:rsidDel="00000000" w:rsidR="00000000" w:rsidRPr="00000000">
              <w:rPr>
                <w:rtl w:val="0"/>
              </w:rPr>
              <w:t xml:space="preserve">$538,095.24</w:t>
            </w:r>
            <w:r w:rsidDel="00000000" w:rsidR="00000000" w:rsidRPr="00000000">
              <w:rPr>
                <w:rtl w:val="0"/>
              </w:rPr>
            </w:r>
          </w:p>
        </w:tc>
        <w:tc>
          <w:tcPr>
            <w:gridSpan w:val="2"/>
            <w:shd w:fill="auto" w:val="clear"/>
            <w:vAlign w:val="bottom"/>
          </w:tcPr>
          <w:p w:rsidR="00000000" w:rsidDel="00000000" w:rsidP="00000000" w:rsidRDefault="00000000" w:rsidRPr="00000000" w14:paraId="00000541">
            <w:pPr>
              <w:jc w:val="right"/>
              <w:rPr>
                <w:sz w:val="24"/>
                <w:szCs w:val="24"/>
              </w:rPr>
            </w:pPr>
            <w:r w:rsidDel="00000000" w:rsidR="00000000" w:rsidRPr="00000000">
              <w:rPr>
                <w:rtl w:val="0"/>
              </w:rPr>
              <w:t xml:space="preserve">$538,095.24</w:t>
            </w:r>
            <w:r w:rsidDel="00000000" w:rsidR="00000000" w:rsidRPr="00000000">
              <w:rPr>
                <w:rtl w:val="0"/>
              </w:rPr>
            </w:r>
          </w:p>
        </w:tc>
      </w:tr>
      <w:tr>
        <w:trPr>
          <w:trHeight w:val="315" w:hRule="atLeast"/>
        </w:trPr>
        <w:tc>
          <w:tcPr/>
          <w:p w:rsidR="00000000" w:rsidDel="00000000" w:rsidP="00000000" w:rsidRDefault="00000000" w:rsidRPr="00000000" w14:paraId="00000543">
            <w:pPr>
              <w:rPr/>
            </w:pPr>
            <w:r w:rsidDel="00000000" w:rsidR="00000000" w:rsidRPr="00000000">
              <w:rPr>
                <w:rtl w:val="0"/>
              </w:rPr>
            </w:r>
          </w:p>
        </w:tc>
        <w:tc>
          <w:tcPr>
            <w:shd w:fill="auto" w:val="clear"/>
            <w:vAlign w:val="bottom"/>
          </w:tcPr>
          <w:p w:rsidR="00000000" w:rsidDel="00000000" w:rsidP="00000000" w:rsidRDefault="00000000" w:rsidRPr="00000000" w14:paraId="00000544">
            <w:pPr>
              <w:rPr/>
            </w:pPr>
            <w:r w:rsidDel="00000000" w:rsidR="00000000" w:rsidRPr="00000000">
              <w:rPr>
                <w:rtl w:val="0"/>
              </w:rPr>
              <w:t xml:space="preserve">Costs</w:t>
            </w:r>
          </w:p>
        </w:tc>
        <w:tc>
          <w:tcPr>
            <w:gridSpan w:val="2"/>
            <w:shd w:fill="auto" w:val="clear"/>
            <w:vAlign w:val="bottom"/>
          </w:tcPr>
          <w:p w:rsidR="00000000" w:rsidDel="00000000" w:rsidP="00000000" w:rsidRDefault="00000000" w:rsidRPr="00000000" w14:paraId="00000545">
            <w:pPr>
              <w:jc w:val="right"/>
              <w:rPr>
                <w:sz w:val="24"/>
                <w:szCs w:val="24"/>
              </w:rPr>
            </w:pPr>
            <w:r w:rsidDel="00000000" w:rsidR="00000000" w:rsidRPr="00000000">
              <w:rPr>
                <w:rtl w:val="0"/>
              </w:rPr>
              <w:t xml:space="preserve">319,272.80</w:t>
            </w:r>
            <w:r w:rsidDel="00000000" w:rsidR="00000000" w:rsidRPr="00000000">
              <w:rPr>
                <w:rtl w:val="0"/>
              </w:rPr>
            </w:r>
          </w:p>
        </w:tc>
        <w:tc>
          <w:tcPr>
            <w:gridSpan w:val="2"/>
            <w:shd w:fill="auto" w:val="clear"/>
            <w:vAlign w:val="bottom"/>
          </w:tcPr>
          <w:p w:rsidR="00000000" w:rsidDel="00000000" w:rsidP="00000000" w:rsidRDefault="00000000" w:rsidRPr="00000000" w14:paraId="00000547">
            <w:pPr>
              <w:jc w:val="right"/>
              <w:rPr>
                <w:sz w:val="24"/>
                <w:szCs w:val="24"/>
              </w:rPr>
            </w:pPr>
            <w:r w:rsidDel="00000000" w:rsidR="00000000" w:rsidRPr="00000000">
              <w:rPr>
                <w:rtl w:val="0"/>
              </w:rPr>
              <w:t xml:space="preserve">316,232.10</w:t>
            </w:r>
            <w:r w:rsidDel="00000000" w:rsidR="00000000" w:rsidRPr="00000000">
              <w:rPr>
                <w:rtl w:val="0"/>
              </w:rPr>
            </w:r>
          </w:p>
        </w:tc>
        <w:tc>
          <w:tcPr>
            <w:gridSpan w:val="2"/>
            <w:shd w:fill="auto" w:val="clear"/>
            <w:vAlign w:val="bottom"/>
          </w:tcPr>
          <w:p w:rsidR="00000000" w:rsidDel="00000000" w:rsidP="00000000" w:rsidRDefault="00000000" w:rsidRPr="00000000" w14:paraId="00000549">
            <w:pPr>
              <w:jc w:val="right"/>
              <w:rPr>
                <w:sz w:val="24"/>
                <w:szCs w:val="24"/>
              </w:rPr>
            </w:pPr>
            <w:r w:rsidDel="00000000" w:rsidR="00000000" w:rsidRPr="00000000">
              <w:rPr>
                <w:rtl w:val="0"/>
              </w:rPr>
              <w:t xml:space="preserve">313,220.37</w:t>
            </w:r>
            <w:r w:rsidDel="00000000" w:rsidR="00000000" w:rsidRPr="00000000">
              <w:rPr>
                <w:rtl w:val="0"/>
              </w:rPr>
            </w:r>
          </w:p>
        </w:tc>
        <w:tc>
          <w:tcPr>
            <w:gridSpan w:val="2"/>
            <w:shd w:fill="auto" w:val="clear"/>
            <w:vAlign w:val="bottom"/>
          </w:tcPr>
          <w:p w:rsidR="00000000" w:rsidDel="00000000" w:rsidP="00000000" w:rsidRDefault="00000000" w:rsidRPr="00000000" w14:paraId="0000054B">
            <w:pPr>
              <w:jc w:val="right"/>
              <w:rPr>
                <w:sz w:val="24"/>
                <w:szCs w:val="24"/>
              </w:rPr>
            </w:pPr>
            <w:r w:rsidDel="00000000" w:rsidR="00000000" w:rsidRPr="00000000">
              <w:rPr>
                <w:rtl w:val="0"/>
              </w:rPr>
              <w:t xml:space="preserve">310,237.32</w:t>
            </w:r>
            <w:r w:rsidDel="00000000" w:rsidR="00000000" w:rsidRPr="00000000">
              <w:rPr>
                <w:rtl w:val="0"/>
              </w:rPr>
            </w:r>
          </w:p>
        </w:tc>
      </w:tr>
      <w:tr>
        <w:trPr>
          <w:trHeight w:val="315" w:hRule="atLeast"/>
        </w:trPr>
        <w:tc>
          <w:tcPr/>
          <w:p w:rsidR="00000000" w:rsidDel="00000000" w:rsidP="00000000" w:rsidRDefault="00000000" w:rsidRPr="00000000" w14:paraId="0000054D">
            <w:pPr>
              <w:rPr/>
            </w:pPr>
            <w:r w:rsidDel="00000000" w:rsidR="00000000" w:rsidRPr="00000000">
              <w:rPr>
                <w:rtl w:val="0"/>
              </w:rPr>
            </w:r>
          </w:p>
        </w:tc>
        <w:tc>
          <w:tcPr>
            <w:shd w:fill="auto" w:val="clear"/>
            <w:vAlign w:val="bottom"/>
          </w:tcPr>
          <w:p w:rsidR="00000000" w:rsidDel="00000000" w:rsidP="00000000" w:rsidRDefault="00000000" w:rsidRPr="00000000" w14:paraId="0000054E">
            <w:pPr>
              <w:rPr/>
            </w:pPr>
            <w:r w:rsidDel="00000000" w:rsidR="00000000" w:rsidRPr="00000000">
              <w:rPr>
                <w:rtl w:val="0"/>
              </w:rPr>
              <w:t xml:space="preserve">Depreciation</w:t>
            </w:r>
          </w:p>
        </w:tc>
        <w:tc>
          <w:tcPr>
            <w:gridSpan w:val="2"/>
            <w:tcBorders>
              <w:bottom w:color="000000" w:space="0" w:sz="4" w:val="single"/>
            </w:tcBorders>
            <w:shd w:fill="auto" w:val="clear"/>
            <w:vAlign w:val="bottom"/>
          </w:tcPr>
          <w:p w:rsidR="00000000" w:rsidDel="00000000" w:rsidP="00000000" w:rsidRDefault="00000000" w:rsidRPr="00000000" w14:paraId="0000054F">
            <w:pPr>
              <w:jc w:val="right"/>
              <w:rPr>
                <w:sz w:val="24"/>
                <w:szCs w:val="24"/>
              </w:rPr>
            </w:pPr>
            <w:r w:rsidDel="00000000" w:rsidR="00000000" w:rsidRPr="00000000">
              <w:rPr>
                <w:rtl w:val="0"/>
              </w:rPr>
              <w:t xml:space="preserve">76,393.80</w:t>
            </w: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551">
            <w:pPr>
              <w:jc w:val="right"/>
              <w:rPr>
                <w:sz w:val="24"/>
                <w:szCs w:val="24"/>
              </w:rPr>
            </w:pPr>
            <w:r w:rsidDel="00000000" w:rsidR="00000000" w:rsidRPr="00000000">
              <w:rPr>
                <w:rtl w:val="0"/>
              </w:rPr>
              <w:t xml:space="preserve">72,756.00</w:t>
            </w: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553">
            <w:pPr>
              <w:jc w:val="right"/>
              <w:rPr>
                <w:sz w:val="24"/>
                <w:szCs w:val="24"/>
              </w:rPr>
            </w:pPr>
            <w:r w:rsidDel="00000000" w:rsidR="00000000" w:rsidRPr="00000000">
              <w:rPr>
                <w:rtl w:val="0"/>
              </w:rPr>
              <w:t xml:space="preserve">69,291.43</w:t>
            </w: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555">
            <w:pPr>
              <w:jc w:val="right"/>
              <w:rPr>
                <w:sz w:val="24"/>
                <w:szCs w:val="24"/>
              </w:rPr>
            </w:pPr>
            <w:r w:rsidDel="00000000" w:rsidR="00000000" w:rsidRPr="00000000">
              <w:rPr>
                <w:rtl w:val="0"/>
              </w:rPr>
              <w:t xml:space="preserve">65,991.84</w:t>
            </w:r>
            <w:r w:rsidDel="00000000" w:rsidR="00000000" w:rsidRPr="00000000">
              <w:rPr>
                <w:rtl w:val="0"/>
              </w:rPr>
            </w:r>
          </w:p>
        </w:tc>
      </w:tr>
      <w:tr>
        <w:trPr>
          <w:trHeight w:val="315" w:hRule="atLeast"/>
        </w:trPr>
        <w:tc>
          <w:tcPr/>
          <w:p w:rsidR="00000000" w:rsidDel="00000000" w:rsidP="00000000" w:rsidRDefault="00000000" w:rsidRPr="00000000" w14:paraId="00000557">
            <w:pPr>
              <w:rPr/>
            </w:pPr>
            <w:r w:rsidDel="00000000" w:rsidR="00000000" w:rsidRPr="00000000">
              <w:rPr>
                <w:rtl w:val="0"/>
              </w:rPr>
            </w:r>
          </w:p>
        </w:tc>
        <w:tc>
          <w:tcPr>
            <w:shd w:fill="auto" w:val="clear"/>
            <w:vAlign w:val="bottom"/>
          </w:tcPr>
          <w:p w:rsidR="00000000" w:rsidDel="00000000" w:rsidP="00000000" w:rsidRDefault="00000000" w:rsidRPr="00000000" w14:paraId="00000558">
            <w:pPr>
              <w:rPr/>
            </w:pPr>
            <w:r w:rsidDel="00000000" w:rsidR="00000000" w:rsidRPr="00000000">
              <w:rPr>
                <w:rtl w:val="0"/>
              </w:rPr>
              <w:t xml:space="preserve">EBT</w:t>
            </w:r>
          </w:p>
        </w:tc>
        <w:tc>
          <w:tcPr>
            <w:gridSpan w:val="2"/>
            <w:tcBorders>
              <w:top w:color="000000" w:space="0" w:sz="4" w:val="single"/>
            </w:tcBorders>
            <w:shd w:fill="auto" w:val="clear"/>
            <w:vAlign w:val="bottom"/>
          </w:tcPr>
          <w:p w:rsidR="00000000" w:rsidDel="00000000" w:rsidP="00000000" w:rsidRDefault="00000000" w:rsidRPr="00000000" w14:paraId="00000559">
            <w:pPr>
              <w:jc w:val="right"/>
              <w:rPr>
                <w:sz w:val="24"/>
                <w:szCs w:val="24"/>
              </w:rPr>
            </w:pPr>
            <w:r w:rsidDel="00000000" w:rsidR="00000000" w:rsidRPr="00000000">
              <w:rPr>
                <w:rtl w:val="0"/>
              </w:rPr>
              <w:t xml:space="preserve">$142,428.64</w:t>
            </w: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55B">
            <w:pPr>
              <w:jc w:val="right"/>
              <w:rPr>
                <w:sz w:val="24"/>
                <w:szCs w:val="24"/>
              </w:rPr>
            </w:pPr>
            <w:r w:rsidDel="00000000" w:rsidR="00000000" w:rsidRPr="00000000">
              <w:rPr>
                <w:rtl w:val="0"/>
              </w:rPr>
              <w:t xml:space="preserve">$149,107.13</w:t>
            </w: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55D">
            <w:pPr>
              <w:jc w:val="right"/>
              <w:rPr>
                <w:sz w:val="24"/>
                <w:szCs w:val="24"/>
              </w:rPr>
            </w:pPr>
            <w:r w:rsidDel="00000000" w:rsidR="00000000" w:rsidRPr="00000000">
              <w:rPr>
                <w:rtl w:val="0"/>
              </w:rPr>
              <w:t xml:space="preserve">$155,583.44</w:t>
            </w: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55F">
            <w:pPr>
              <w:jc w:val="right"/>
              <w:rPr>
                <w:sz w:val="24"/>
                <w:szCs w:val="24"/>
              </w:rPr>
            </w:pPr>
            <w:r w:rsidDel="00000000" w:rsidR="00000000" w:rsidRPr="00000000">
              <w:rPr>
                <w:rtl w:val="0"/>
              </w:rPr>
              <w:t xml:space="preserve">$161,866.08</w:t>
            </w:r>
            <w:r w:rsidDel="00000000" w:rsidR="00000000" w:rsidRPr="00000000">
              <w:rPr>
                <w:rtl w:val="0"/>
              </w:rPr>
            </w:r>
          </w:p>
        </w:tc>
      </w:tr>
      <w:tr>
        <w:trPr>
          <w:trHeight w:val="315" w:hRule="atLeast"/>
        </w:trPr>
        <w:tc>
          <w:tcPr/>
          <w:p w:rsidR="00000000" w:rsidDel="00000000" w:rsidP="00000000" w:rsidRDefault="00000000" w:rsidRPr="00000000" w14:paraId="00000561">
            <w:pPr>
              <w:rPr/>
            </w:pPr>
            <w:r w:rsidDel="00000000" w:rsidR="00000000" w:rsidRPr="00000000">
              <w:rPr>
                <w:rtl w:val="0"/>
              </w:rPr>
            </w:r>
          </w:p>
        </w:tc>
        <w:tc>
          <w:tcPr>
            <w:shd w:fill="auto" w:val="clear"/>
            <w:vAlign w:val="bottom"/>
          </w:tcPr>
          <w:p w:rsidR="00000000" w:rsidDel="00000000" w:rsidP="00000000" w:rsidRDefault="00000000" w:rsidRPr="00000000" w14:paraId="00000562">
            <w:pPr>
              <w:rPr/>
            </w:pPr>
            <w:r w:rsidDel="00000000" w:rsidR="00000000" w:rsidRPr="00000000">
              <w:rPr>
                <w:rtl w:val="0"/>
              </w:rPr>
              <w:t xml:space="preserve">Taxes</w:t>
            </w:r>
          </w:p>
        </w:tc>
        <w:tc>
          <w:tcPr>
            <w:gridSpan w:val="2"/>
            <w:tcBorders>
              <w:bottom w:color="000000" w:space="0" w:sz="4" w:val="single"/>
            </w:tcBorders>
            <w:shd w:fill="auto" w:val="clear"/>
            <w:vAlign w:val="bottom"/>
          </w:tcPr>
          <w:p w:rsidR="00000000" w:rsidDel="00000000" w:rsidP="00000000" w:rsidRDefault="00000000" w:rsidRPr="00000000" w14:paraId="00000563">
            <w:pPr>
              <w:jc w:val="right"/>
              <w:rPr>
                <w:sz w:val="24"/>
                <w:szCs w:val="24"/>
              </w:rPr>
            </w:pPr>
            <w:r w:rsidDel="00000000" w:rsidR="00000000" w:rsidRPr="00000000">
              <w:rPr>
                <w:rtl w:val="0"/>
              </w:rPr>
              <w:t xml:space="preserve">34,182.87</w:t>
            </w: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565">
            <w:pPr>
              <w:jc w:val="right"/>
              <w:rPr>
                <w:sz w:val="24"/>
                <w:szCs w:val="24"/>
              </w:rPr>
            </w:pPr>
            <w:r w:rsidDel="00000000" w:rsidR="00000000" w:rsidRPr="00000000">
              <w:rPr>
                <w:rtl w:val="0"/>
              </w:rPr>
              <w:t xml:space="preserve">35,785.71</w:t>
            </w: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567">
            <w:pPr>
              <w:jc w:val="right"/>
              <w:rPr>
                <w:sz w:val="24"/>
                <w:szCs w:val="24"/>
              </w:rPr>
            </w:pPr>
            <w:r w:rsidDel="00000000" w:rsidR="00000000" w:rsidRPr="00000000">
              <w:rPr>
                <w:rtl w:val="0"/>
              </w:rPr>
              <w:t xml:space="preserve">37,340.03</w:t>
            </w: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569">
            <w:pPr>
              <w:jc w:val="right"/>
              <w:rPr>
                <w:sz w:val="24"/>
                <w:szCs w:val="24"/>
              </w:rPr>
            </w:pPr>
            <w:r w:rsidDel="00000000" w:rsidR="00000000" w:rsidRPr="00000000">
              <w:rPr>
                <w:rtl w:val="0"/>
              </w:rPr>
              <w:t xml:space="preserve">38,847.86</w:t>
            </w:r>
            <w:r w:rsidDel="00000000" w:rsidR="00000000" w:rsidRPr="00000000">
              <w:rPr>
                <w:rtl w:val="0"/>
              </w:rPr>
            </w:r>
          </w:p>
        </w:tc>
      </w:tr>
      <w:tr>
        <w:trPr>
          <w:trHeight w:val="315" w:hRule="atLeast"/>
        </w:trPr>
        <w:tc>
          <w:tcPr/>
          <w:p w:rsidR="00000000" w:rsidDel="00000000" w:rsidP="00000000" w:rsidRDefault="00000000" w:rsidRPr="00000000" w14:paraId="0000056B">
            <w:pPr>
              <w:rPr/>
            </w:pPr>
            <w:r w:rsidDel="00000000" w:rsidR="00000000" w:rsidRPr="00000000">
              <w:rPr>
                <w:rtl w:val="0"/>
              </w:rPr>
            </w:r>
          </w:p>
        </w:tc>
        <w:tc>
          <w:tcPr>
            <w:shd w:fill="auto" w:val="clear"/>
            <w:vAlign w:val="bottom"/>
          </w:tcPr>
          <w:p w:rsidR="00000000" w:rsidDel="00000000" w:rsidP="00000000" w:rsidRDefault="00000000" w:rsidRPr="00000000" w14:paraId="0000056C">
            <w:pPr>
              <w:rPr/>
            </w:pPr>
            <w:r w:rsidDel="00000000" w:rsidR="00000000" w:rsidRPr="00000000">
              <w:rPr>
                <w:rtl w:val="0"/>
              </w:rPr>
              <w:t xml:space="preserve">Net income</w:t>
            </w:r>
          </w:p>
        </w:tc>
        <w:tc>
          <w:tcPr>
            <w:gridSpan w:val="2"/>
            <w:tcBorders>
              <w:top w:color="000000" w:space="0" w:sz="4" w:val="single"/>
              <w:bottom w:color="000000" w:space="0" w:sz="4" w:val="single"/>
            </w:tcBorders>
            <w:shd w:fill="auto" w:val="clear"/>
            <w:vAlign w:val="bottom"/>
          </w:tcPr>
          <w:p w:rsidR="00000000" w:rsidDel="00000000" w:rsidP="00000000" w:rsidRDefault="00000000" w:rsidRPr="00000000" w14:paraId="0000056D">
            <w:pPr>
              <w:jc w:val="right"/>
              <w:rPr>
                <w:sz w:val="24"/>
                <w:szCs w:val="24"/>
              </w:rPr>
            </w:pPr>
            <w:r w:rsidDel="00000000" w:rsidR="00000000" w:rsidRPr="00000000">
              <w:rPr>
                <w:rtl w:val="0"/>
              </w:rPr>
              <w:t xml:space="preserve">$108,245.77</w:t>
            </w:r>
            <w:r w:rsidDel="00000000" w:rsidR="00000000" w:rsidRPr="00000000">
              <w:rPr>
                <w:rtl w:val="0"/>
              </w:rPr>
            </w:r>
          </w:p>
        </w:tc>
        <w:tc>
          <w:tcPr>
            <w:gridSpan w:val="2"/>
            <w:tcBorders>
              <w:top w:color="000000" w:space="0" w:sz="4" w:val="single"/>
              <w:bottom w:color="000000" w:space="0" w:sz="4" w:val="single"/>
            </w:tcBorders>
            <w:shd w:fill="auto" w:val="clear"/>
            <w:vAlign w:val="bottom"/>
          </w:tcPr>
          <w:p w:rsidR="00000000" w:rsidDel="00000000" w:rsidP="00000000" w:rsidRDefault="00000000" w:rsidRPr="00000000" w14:paraId="0000056F">
            <w:pPr>
              <w:jc w:val="right"/>
              <w:rPr>
                <w:sz w:val="24"/>
                <w:szCs w:val="24"/>
              </w:rPr>
            </w:pPr>
            <w:r w:rsidDel="00000000" w:rsidR="00000000" w:rsidRPr="00000000">
              <w:rPr>
                <w:rtl w:val="0"/>
              </w:rPr>
              <w:t xml:space="preserve">$113,321.42</w:t>
            </w:r>
            <w:r w:rsidDel="00000000" w:rsidR="00000000" w:rsidRPr="00000000">
              <w:rPr>
                <w:rtl w:val="0"/>
              </w:rPr>
            </w:r>
          </w:p>
        </w:tc>
        <w:tc>
          <w:tcPr>
            <w:gridSpan w:val="2"/>
            <w:tcBorders>
              <w:top w:color="000000" w:space="0" w:sz="4" w:val="single"/>
              <w:bottom w:color="000000" w:space="0" w:sz="4" w:val="single"/>
            </w:tcBorders>
            <w:shd w:fill="auto" w:val="clear"/>
            <w:vAlign w:val="bottom"/>
          </w:tcPr>
          <w:p w:rsidR="00000000" w:rsidDel="00000000" w:rsidP="00000000" w:rsidRDefault="00000000" w:rsidRPr="00000000" w14:paraId="00000571">
            <w:pPr>
              <w:jc w:val="right"/>
              <w:rPr>
                <w:sz w:val="24"/>
                <w:szCs w:val="24"/>
              </w:rPr>
            </w:pPr>
            <w:r w:rsidDel="00000000" w:rsidR="00000000" w:rsidRPr="00000000">
              <w:rPr>
                <w:rtl w:val="0"/>
              </w:rPr>
              <w:t xml:space="preserve">$118,243.41</w:t>
            </w:r>
            <w:r w:rsidDel="00000000" w:rsidR="00000000" w:rsidRPr="00000000">
              <w:rPr>
                <w:rtl w:val="0"/>
              </w:rPr>
            </w:r>
          </w:p>
        </w:tc>
        <w:tc>
          <w:tcPr>
            <w:gridSpan w:val="2"/>
            <w:tcBorders>
              <w:top w:color="000000" w:space="0" w:sz="4" w:val="single"/>
              <w:bottom w:color="000000" w:space="0" w:sz="4" w:val="single"/>
            </w:tcBorders>
            <w:shd w:fill="auto" w:val="clear"/>
            <w:vAlign w:val="bottom"/>
          </w:tcPr>
          <w:p w:rsidR="00000000" w:rsidDel="00000000" w:rsidP="00000000" w:rsidRDefault="00000000" w:rsidRPr="00000000" w14:paraId="00000573">
            <w:pPr>
              <w:jc w:val="right"/>
              <w:rPr>
                <w:sz w:val="24"/>
                <w:szCs w:val="24"/>
              </w:rPr>
            </w:pPr>
            <w:r w:rsidDel="00000000" w:rsidR="00000000" w:rsidRPr="00000000">
              <w:rPr>
                <w:rtl w:val="0"/>
              </w:rPr>
              <w:t xml:space="preserve">$123,018.22</w:t>
            </w:r>
            <w:r w:rsidDel="00000000" w:rsidR="00000000" w:rsidRPr="00000000">
              <w:rPr>
                <w:rtl w:val="0"/>
              </w:rPr>
            </w:r>
          </w:p>
        </w:tc>
      </w:tr>
      <w:tr>
        <w:trPr>
          <w:trHeight w:val="315" w:hRule="atLeast"/>
        </w:trPr>
        <w:tc>
          <w:tcPr/>
          <w:p w:rsidR="00000000" w:rsidDel="00000000" w:rsidP="00000000" w:rsidRDefault="00000000" w:rsidRPr="00000000" w14:paraId="00000575">
            <w:pPr>
              <w:rPr/>
            </w:pPr>
            <w:r w:rsidDel="00000000" w:rsidR="00000000" w:rsidRPr="00000000">
              <w:rPr>
                <w:rtl w:val="0"/>
              </w:rPr>
            </w:r>
          </w:p>
        </w:tc>
        <w:tc>
          <w:tcPr>
            <w:shd w:fill="auto" w:val="clear"/>
            <w:vAlign w:val="bottom"/>
          </w:tcPr>
          <w:p w:rsidR="00000000" w:rsidDel="00000000" w:rsidP="00000000" w:rsidRDefault="00000000" w:rsidRPr="00000000" w14:paraId="00000576">
            <w:pPr>
              <w:rPr/>
            </w:pPr>
            <w:r w:rsidDel="00000000" w:rsidR="00000000" w:rsidRPr="00000000">
              <w:rPr>
                <w:rtl w:val="0"/>
              </w:rPr>
              <w:t xml:space="preserve">OCF</w:t>
            </w:r>
          </w:p>
        </w:tc>
        <w:tc>
          <w:tcPr>
            <w:gridSpan w:val="2"/>
            <w:tcBorders>
              <w:top w:color="000000" w:space="0" w:sz="4" w:val="single"/>
            </w:tcBorders>
            <w:shd w:fill="auto" w:val="clear"/>
            <w:vAlign w:val="bottom"/>
          </w:tcPr>
          <w:p w:rsidR="00000000" w:rsidDel="00000000" w:rsidP="00000000" w:rsidRDefault="00000000" w:rsidRPr="00000000" w14:paraId="00000577">
            <w:pPr>
              <w:jc w:val="right"/>
              <w:rPr>
                <w:sz w:val="24"/>
                <w:szCs w:val="24"/>
              </w:rPr>
            </w:pPr>
            <w:r w:rsidDel="00000000" w:rsidR="00000000" w:rsidRPr="00000000">
              <w:rPr>
                <w:rtl w:val="0"/>
              </w:rPr>
              <w:t xml:space="preserve">$184,639.57</w:t>
            </w: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579">
            <w:pPr>
              <w:jc w:val="right"/>
              <w:rPr>
                <w:sz w:val="24"/>
                <w:szCs w:val="24"/>
              </w:rPr>
            </w:pPr>
            <w:r w:rsidDel="00000000" w:rsidR="00000000" w:rsidRPr="00000000">
              <w:rPr>
                <w:rtl w:val="0"/>
              </w:rPr>
              <w:t xml:space="preserve">$186,077.42</w:t>
            </w: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57B">
            <w:pPr>
              <w:jc w:val="right"/>
              <w:rPr>
                <w:sz w:val="24"/>
                <w:szCs w:val="24"/>
              </w:rPr>
            </w:pPr>
            <w:r w:rsidDel="00000000" w:rsidR="00000000" w:rsidRPr="00000000">
              <w:rPr>
                <w:rtl w:val="0"/>
              </w:rPr>
              <w:t xml:space="preserve">$187,534.84</w:t>
            </w: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57D">
            <w:pPr>
              <w:jc w:val="right"/>
              <w:rPr>
                <w:sz w:val="24"/>
                <w:szCs w:val="24"/>
              </w:rPr>
            </w:pPr>
            <w:r w:rsidDel="00000000" w:rsidR="00000000" w:rsidRPr="00000000">
              <w:rPr>
                <w:rtl w:val="0"/>
              </w:rPr>
              <w:t xml:space="preserve">$189,010.06</w:t>
            </w:r>
            <w:r w:rsidDel="00000000" w:rsidR="00000000" w:rsidRPr="00000000">
              <w:rPr>
                <w:rtl w:val="0"/>
              </w:rPr>
            </w:r>
          </w:p>
        </w:tc>
      </w:tr>
      <w:tr>
        <w:trPr>
          <w:trHeight w:val="315" w:hRule="atLeast"/>
        </w:trPr>
        <w:tc>
          <w:tcPr/>
          <w:p w:rsidR="00000000" w:rsidDel="00000000" w:rsidP="00000000" w:rsidRDefault="00000000" w:rsidRPr="00000000" w14:paraId="0000057F">
            <w:pPr>
              <w:rPr/>
            </w:pPr>
            <w:r w:rsidDel="00000000" w:rsidR="00000000" w:rsidRPr="00000000">
              <w:rPr>
                <w:rtl w:val="0"/>
              </w:rPr>
            </w:r>
          </w:p>
        </w:tc>
        <w:tc>
          <w:tcPr>
            <w:shd w:fill="auto" w:val="clear"/>
            <w:vAlign w:val="bottom"/>
          </w:tcPr>
          <w:p w:rsidR="00000000" w:rsidDel="00000000" w:rsidP="00000000" w:rsidRDefault="00000000" w:rsidRPr="00000000" w14:paraId="00000580">
            <w:pPr>
              <w:rPr/>
            </w:pPr>
            <w:r w:rsidDel="00000000" w:rsidR="00000000" w:rsidRPr="00000000">
              <w:rPr>
                <w:rtl w:val="0"/>
              </w:rPr>
              <w:t xml:space="preserve"> </w:t>
            </w:r>
          </w:p>
        </w:tc>
        <w:tc>
          <w:tcPr>
            <w:gridSpan w:val="2"/>
            <w:shd w:fill="auto" w:val="clear"/>
            <w:vAlign w:val="bottom"/>
          </w:tcPr>
          <w:p w:rsidR="00000000" w:rsidDel="00000000" w:rsidP="00000000" w:rsidRDefault="00000000" w:rsidRPr="00000000" w14:paraId="00000581">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83">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85">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87">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589">
            <w:pPr>
              <w:rPr/>
            </w:pPr>
            <w:r w:rsidDel="00000000" w:rsidR="00000000" w:rsidRPr="00000000">
              <w:rPr>
                <w:rtl w:val="0"/>
              </w:rPr>
            </w:r>
          </w:p>
        </w:tc>
        <w:tc>
          <w:tcPr>
            <w:shd w:fill="auto" w:val="clear"/>
            <w:vAlign w:val="bottom"/>
          </w:tcPr>
          <w:p w:rsidR="00000000" w:rsidDel="00000000" w:rsidP="00000000" w:rsidRDefault="00000000" w:rsidRPr="00000000" w14:paraId="0000058A">
            <w:pPr>
              <w:rPr/>
            </w:pPr>
            <w:r w:rsidDel="00000000" w:rsidR="00000000" w:rsidRPr="00000000">
              <w:rPr>
                <w:rtl w:val="0"/>
              </w:rPr>
              <w:t xml:space="preserve">Capital spending</w:t>
            </w:r>
          </w:p>
        </w:tc>
        <w:tc>
          <w:tcPr>
            <w:gridSpan w:val="2"/>
            <w:shd w:fill="auto" w:val="clear"/>
            <w:vAlign w:val="bottom"/>
          </w:tcPr>
          <w:p w:rsidR="00000000" w:rsidDel="00000000" w:rsidP="00000000" w:rsidRDefault="00000000" w:rsidRPr="00000000" w14:paraId="0000058B">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8D">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8F">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91">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593">
            <w:pPr>
              <w:rPr/>
            </w:pPr>
            <w:r w:rsidDel="00000000" w:rsidR="00000000" w:rsidRPr="00000000">
              <w:rPr>
                <w:rtl w:val="0"/>
              </w:rPr>
            </w:r>
          </w:p>
        </w:tc>
        <w:tc>
          <w:tcPr>
            <w:shd w:fill="auto" w:val="clear"/>
            <w:vAlign w:val="bottom"/>
          </w:tcPr>
          <w:p w:rsidR="00000000" w:rsidDel="00000000" w:rsidP="00000000" w:rsidRDefault="00000000" w:rsidRPr="00000000" w14:paraId="00000594">
            <w:pPr>
              <w:rPr/>
            </w:pPr>
            <w:r w:rsidDel="00000000" w:rsidR="00000000" w:rsidRPr="00000000">
              <w:rPr>
                <w:rtl w:val="0"/>
              </w:rPr>
              <w:t xml:space="preserve"> </w:t>
            </w:r>
          </w:p>
        </w:tc>
        <w:tc>
          <w:tcPr>
            <w:gridSpan w:val="2"/>
            <w:shd w:fill="auto" w:val="clear"/>
            <w:vAlign w:val="bottom"/>
          </w:tcPr>
          <w:p w:rsidR="00000000" w:rsidDel="00000000" w:rsidP="00000000" w:rsidRDefault="00000000" w:rsidRPr="00000000" w14:paraId="00000595">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97">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99">
            <w:pPr>
              <w:jc w:val="right"/>
              <w:rPr>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59B">
            <w:pPr>
              <w:jc w:val="right"/>
              <w:rPr>
                <w:sz w:val="24"/>
                <w:szCs w:val="24"/>
              </w:rPr>
            </w:pPr>
            <w:r w:rsidDel="00000000" w:rsidR="00000000" w:rsidRPr="00000000">
              <w:rPr>
                <w:rtl w:val="0"/>
              </w:rPr>
            </w:r>
          </w:p>
        </w:tc>
      </w:tr>
      <w:tr>
        <w:trPr>
          <w:trHeight w:val="315" w:hRule="atLeast"/>
        </w:trPr>
        <w:tc>
          <w:tcPr/>
          <w:p w:rsidR="00000000" w:rsidDel="00000000" w:rsidP="00000000" w:rsidRDefault="00000000" w:rsidRPr="00000000" w14:paraId="0000059D">
            <w:pPr>
              <w:rPr/>
            </w:pPr>
            <w:r w:rsidDel="00000000" w:rsidR="00000000" w:rsidRPr="00000000">
              <w:rPr>
                <w:rtl w:val="0"/>
              </w:rPr>
            </w:r>
          </w:p>
        </w:tc>
        <w:tc>
          <w:tcPr>
            <w:shd w:fill="auto" w:val="clear"/>
            <w:vAlign w:val="bottom"/>
          </w:tcPr>
          <w:p w:rsidR="00000000" w:rsidDel="00000000" w:rsidP="00000000" w:rsidRDefault="00000000" w:rsidRPr="00000000" w14:paraId="0000059E">
            <w:pPr>
              <w:rPr/>
            </w:pPr>
            <w:r w:rsidDel="00000000" w:rsidR="00000000" w:rsidRPr="00000000">
              <w:rPr>
                <w:rtl w:val="0"/>
              </w:rPr>
              <w:t xml:space="preserve">Total cash flow</w:t>
            </w:r>
          </w:p>
        </w:tc>
        <w:tc>
          <w:tcPr>
            <w:gridSpan w:val="2"/>
            <w:shd w:fill="auto" w:val="clear"/>
            <w:vAlign w:val="bottom"/>
          </w:tcPr>
          <w:p w:rsidR="00000000" w:rsidDel="00000000" w:rsidP="00000000" w:rsidRDefault="00000000" w:rsidRPr="00000000" w14:paraId="0000059F">
            <w:pPr>
              <w:jc w:val="right"/>
              <w:rPr>
                <w:sz w:val="24"/>
                <w:szCs w:val="24"/>
              </w:rPr>
            </w:pPr>
            <w:r w:rsidDel="00000000" w:rsidR="00000000" w:rsidRPr="00000000">
              <w:rPr>
                <w:rtl w:val="0"/>
              </w:rPr>
              <w:t xml:space="preserve">$184,639.57</w:t>
            </w:r>
            <w:r w:rsidDel="00000000" w:rsidR="00000000" w:rsidRPr="00000000">
              <w:rPr>
                <w:rtl w:val="0"/>
              </w:rPr>
            </w:r>
          </w:p>
        </w:tc>
        <w:tc>
          <w:tcPr>
            <w:gridSpan w:val="2"/>
            <w:shd w:fill="auto" w:val="clear"/>
            <w:vAlign w:val="bottom"/>
          </w:tcPr>
          <w:p w:rsidR="00000000" w:rsidDel="00000000" w:rsidP="00000000" w:rsidRDefault="00000000" w:rsidRPr="00000000" w14:paraId="000005A1">
            <w:pPr>
              <w:jc w:val="right"/>
              <w:rPr>
                <w:sz w:val="24"/>
                <w:szCs w:val="24"/>
              </w:rPr>
            </w:pPr>
            <w:r w:rsidDel="00000000" w:rsidR="00000000" w:rsidRPr="00000000">
              <w:rPr>
                <w:rtl w:val="0"/>
              </w:rPr>
              <w:t xml:space="preserve">$186,077.42</w:t>
            </w:r>
            <w:r w:rsidDel="00000000" w:rsidR="00000000" w:rsidRPr="00000000">
              <w:rPr>
                <w:rtl w:val="0"/>
              </w:rPr>
            </w:r>
          </w:p>
        </w:tc>
        <w:tc>
          <w:tcPr>
            <w:gridSpan w:val="2"/>
            <w:shd w:fill="auto" w:val="clear"/>
            <w:vAlign w:val="bottom"/>
          </w:tcPr>
          <w:p w:rsidR="00000000" w:rsidDel="00000000" w:rsidP="00000000" w:rsidRDefault="00000000" w:rsidRPr="00000000" w14:paraId="000005A3">
            <w:pPr>
              <w:jc w:val="right"/>
              <w:rPr>
                <w:sz w:val="24"/>
                <w:szCs w:val="24"/>
              </w:rPr>
            </w:pPr>
            <w:r w:rsidDel="00000000" w:rsidR="00000000" w:rsidRPr="00000000">
              <w:rPr>
                <w:rtl w:val="0"/>
              </w:rPr>
              <w:t xml:space="preserve">$187,534.84</w:t>
            </w:r>
            <w:r w:rsidDel="00000000" w:rsidR="00000000" w:rsidRPr="00000000">
              <w:rPr>
                <w:rtl w:val="0"/>
              </w:rPr>
            </w:r>
          </w:p>
        </w:tc>
        <w:tc>
          <w:tcPr>
            <w:gridSpan w:val="2"/>
            <w:shd w:fill="auto" w:val="clear"/>
            <w:vAlign w:val="bottom"/>
          </w:tcPr>
          <w:p w:rsidR="00000000" w:rsidDel="00000000" w:rsidP="00000000" w:rsidRDefault="00000000" w:rsidRPr="00000000" w14:paraId="000005A5">
            <w:pPr>
              <w:jc w:val="right"/>
              <w:rPr>
                <w:sz w:val="24"/>
                <w:szCs w:val="24"/>
              </w:rPr>
            </w:pPr>
            <w:r w:rsidDel="00000000" w:rsidR="00000000" w:rsidRPr="00000000">
              <w:rPr>
                <w:rtl w:val="0"/>
              </w:rPr>
              <w:t xml:space="preserve">$189,010.06</w:t>
            </w:r>
            <w:r w:rsidDel="00000000" w:rsidR="00000000" w:rsidRPr="00000000">
              <w:rPr>
                <w:rtl w:val="0"/>
              </w:rPr>
            </w:r>
          </w:p>
        </w:tc>
      </w:tr>
    </w:tbl>
    <w:p w:rsidR="00000000" w:rsidDel="00000000" w:rsidP="00000000" w:rsidRDefault="00000000" w:rsidRPr="00000000" w14:paraId="000005A7">
      <w:pPr>
        <w:tabs>
          <w:tab w:val="left" w:pos="440"/>
        </w:tabs>
        <w:ind w:left="440" w:hanging="440"/>
        <w:jc w:val="both"/>
        <w:rPr/>
      </w:pPr>
      <w:r w:rsidDel="00000000" w:rsidR="00000000" w:rsidRPr="00000000">
        <w:rPr>
          <w:rtl w:val="0"/>
        </w:rPr>
      </w:r>
    </w:p>
    <w:p w:rsidR="00000000" w:rsidDel="00000000" w:rsidP="00000000" w:rsidRDefault="00000000" w:rsidRPr="00000000" w14:paraId="000005A8">
      <w:pPr>
        <w:tabs>
          <w:tab w:val="left" w:pos="440"/>
        </w:tabs>
        <w:ind w:left="440" w:hanging="440"/>
        <w:jc w:val="both"/>
        <w:rPr/>
      </w:pPr>
      <w:r w:rsidDel="00000000" w:rsidR="00000000" w:rsidRPr="00000000">
        <w:rPr>
          <w:rtl w:val="0"/>
        </w:rPr>
        <w:tab/>
        <w:t xml:space="preserve">So, the NPV of the project using real cash flows is:</w:t>
      </w:r>
    </w:p>
    <w:p w:rsidR="00000000" w:rsidDel="00000000" w:rsidP="00000000" w:rsidRDefault="00000000" w:rsidRPr="00000000" w14:paraId="000005A9">
      <w:pPr>
        <w:tabs>
          <w:tab w:val="left" w:pos="440"/>
        </w:tabs>
        <w:ind w:left="440" w:hanging="440"/>
        <w:jc w:val="both"/>
        <w:rPr/>
      </w:pPr>
      <w:r w:rsidDel="00000000" w:rsidR="00000000" w:rsidRPr="00000000">
        <w:rPr>
          <w:rtl w:val="0"/>
        </w:rPr>
      </w:r>
    </w:p>
    <w:p w:rsidR="00000000" w:rsidDel="00000000" w:rsidP="00000000" w:rsidRDefault="00000000" w:rsidRPr="00000000" w14:paraId="000005AA">
      <w:pPr>
        <w:tabs>
          <w:tab w:val="left" w:pos="440"/>
        </w:tabs>
        <w:ind w:left="440" w:hanging="440"/>
        <w:jc w:val="both"/>
        <w:rPr/>
      </w:pPr>
      <w:r w:rsidDel="00000000" w:rsidR="00000000" w:rsidRPr="00000000">
        <w:rPr>
          <w:rtl w:val="0"/>
        </w:rPr>
        <w:tab/>
        <w:t xml:space="preserve">NPV = –$650,000 + $180,462.59/1.07 + $181,830.13/1.07</w:t>
      </w:r>
      <w:r w:rsidDel="00000000" w:rsidR="00000000" w:rsidRPr="00000000">
        <w:rPr>
          <w:vertAlign w:val="superscript"/>
          <w:rtl w:val="0"/>
        </w:rPr>
        <w:t xml:space="preserve">2</w:t>
      </w:r>
      <w:r w:rsidDel="00000000" w:rsidR="00000000" w:rsidRPr="00000000">
        <w:rPr>
          <w:rtl w:val="0"/>
        </w:rPr>
        <w:t xml:space="preserve"> + $183,223.15/1.07</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5AB">
      <w:pPr>
        <w:tabs>
          <w:tab w:val="left" w:pos="440"/>
        </w:tabs>
        <w:ind w:left="440" w:hanging="440"/>
        <w:jc w:val="both"/>
        <w:rPr/>
      </w:pPr>
      <w:r w:rsidDel="00000000" w:rsidR="00000000" w:rsidRPr="00000000">
        <w:rPr>
          <w:rtl w:val="0"/>
        </w:rPr>
        <w:tab/>
        <w:tab/>
        <w:t xml:space="preserve">       + $184,639.57/1.07</w:t>
      </w:r>
      <w:r w:rsidDel="00000000" w:rsidR="00000000" w:rsidRPr="00000000">
        <w:rPr>
          <w:vertAlign w:val="superscript"/>
          <w:rtl w:val="0"/>
        </w:rPr>
        <w:t xml:space="preserve">4</w:t>
      </w:r>
      <w:r w:rsidDel="00000000" w:rsidR="00000000" w:rsidRPr="00000000">
        <w:rPr>
          <w:rtl w:val="0"/>
        </w:rPr>
        <w:t xml:space="preserve"> + $186,077.42/1.07</w:t>
      </w:r>
      <w:r w:rsidDel="00000000" w:rsidR="00000000" w:rsidRPr="00000000">
        <w:rPr>
          <w:vertAlign w:val="superscript"/>
          <w:rtl w:val="0"/>
        </w:rPr>
        <w:t xml:space="preserve">5</w:t>
      </w:r>
      <w:r w:rsidDel="00000000" w:rsidR="00000000" w:rsidRPr="00000000">
        <w:rPr>
          <w:rtl w:val="0"/>
        </w:rPr>
        <w:t xml:space="preserve"> + $187,534.84/1.07</w:t>
      </w:r>
      <w:r w:rsidDel="00000000" w:rsidR="00000000" w:rsidRPr="00000000">
        <w:rPr>
          <w:vertAlign w:val="superscript"/>
          <w:rtl w:val="0"/>
        </w:rPr>
        <w:t xml:space="preserve">6</w:t>
      </w:r>
      <w:r w:rsidDel="00000000" w:rsidR="00000000" w:rsidRPr="00000000">
        <w:rPr>
          <w:rtl w:val="0"/>
        </w:rPr>
        <w:t xml:space="preserve"> </w:t>
      </w:r>
    </w:p>
    <w:p w:rsidR="00000000" w:rsidDel="00000000" w:rsidP="00000000" w:rsidRDefault="00000000" w:rsidRPr="00000000" w14:paraId="000005AC">
      <w:pPr>
        <w:tabs>
          <w:tab w:val="left" w:pos="440"/>
          <w:tab w:val="left" w:pos="1170"/>
        </w:tabs>
        <w:ind w:left="440" w:hanging="440"/>
        <w:jc w:val="both"/>
        <w:rPr>
          <w:vertAlign w:val="superscript"/>
        </w:rPr>
      </w:pPr>
      <w:r w:rsidDel="00000000" w:rsidR="00000000" w:rsidRPr="00000000">
        <w:rPr>
          <w:rtl w:val="0"/>
        </w:rPr>
        <w:tab/>
        <w:tab/>
        <w:t xml:space="preserve">+ $189,010.06/1.07</w:t>
      </w:r>
      <w:r w:rsidDel="00000000" w:rsidR="00000000" w:rsidRPr="00000000">
        <w:rPr>
          <w:vertAlign w:val="superscript"/>
          <w:rtl w:val="0"/>
        </w:rPr>
        <w:t xml:space="preserve">7</w:t>
      </w:r>
    </w:p>
    <w:p w:rsidR="00000000" w:rsidDel="00000000" w:rsidP="00000000" w:rsidRDefault="00000000" w:rsidRPr="00000000" w14:paraId="000005AD">
      <w:pPr>
        <w:tabs>
          <w:tab w:val="left" w:pos="440"/>
        </w:tabs>
        <w:ind w:left="440" w:hanging="440"/>
        <w:jc w:val="both"/>
        <w:rPr/>
      </w:pPr>
      <w:r w:rsidDel="00000000" w:rsidR="00000000" w:rsidRPr="00000000">
        <w:rPr>
          <w:rtl w:val="0"/>
        </w:rPr>
        <w:tab/>
        <w:t xml:space="preserve">NPV = $343,238.38</w:t>
      </w:r>
    </w:p>
    <w:p w:rsidR="00000000" w:rsidDel="00000000" w:rsidP="00000000" w:rsidRDefault="00000000" w:rsidRPr="00000000" w14:paraId="000005AE">
      <w:pPr>
        <w:tabs>
          <w:tab w:val="left" w:pos="440"/>
        </w:tabs>
        <w:ind w:left="440" w:hanging="440"/>
        <w:jc w:val="both"/>
        <w:rPr/>
      </w:pPr>
      <w:r w:rsidDel="00000000" w:rsidR="00000000" w:rsidRPr="00000000">
        <w:rPr>
          <w:rtl w:val="0"/>
        </w:rPr>
      </w:r>
    </w:p>
    <w:p w:rsidR="00000000" w:rsidDel="00000000" w:rsidP="00000000" w:rsidRDefault="00000000" w:rsidRPr="00000000" w14:paraId="000005AF">
      <w:pPr>
        <w:tabs>
          <w:tab w:val="left" w:pos="440"/>
        </w:tabs>
        <w:ind w:left="440" w:hanging="440"/>
        <w:jc w:val="both"/>
        <w:rPr/>
      </w:pPr>
      <w:r w:rsidDel="00000000" w:rsidR="00000000" w:rsidRPr="00000000">
        <w:rPr>
          <w:rtl w:val="0"/>
        </w:rPr>
        <w:tab/>
        <w:t xml:space="preserve">We can also find the NPV using real cash flows and the nominal required return. This will allow us to find the operating cash flow using the tax shield approach. Both the revenues and expenses are growing annuities, but growing at different rates. This means we must find the present value of each separately. We also need to account for the effect of taxes, so we will multiply by one minus the tax rate. So, the present value of the aftertax revenues using the growing annuity equation is:</w:t>
      </w:r>
    </w:p>
    <w:p w:rsidR="00000000" w:rsidDel="00000000" w:rsidP="00000000" w:rsidRDefault="00000000" w:rsidRPr="00000000" w14:paraId="000005B0">
      <w:pPr>
        <w:tabs>
          <w:tab w:val="left" w:pos="440"/>
        </w:tabs>
        <w:ind w:left="440" w:hanging="440"/>
        <w:jc w:val="both"/>
        <w:rPr/>
      </w:pPr>
      <w:r w:rsidDel="00000000" w:rsidR="00000000" w:rsidRPr="00000000">
        <w:rPr>
          <w:rtl w:val="0"/>
        </w:rPr>
      </w:r>
    </w:p>
    <w:p w:rsidR="00000000" w:rsidDel="00000000" w:rsidP="00000000" w:rsidRDefault="00000000" w:rsidRPr="00000000" w14:paraId="000005B1">
      <w:pPr>
        <w:tabs>
          <w:tab w:val="left" w:pos="450"/>
        </w:tabs>
        <w:rPr/>
      </w:pPr>
      <w:r w:rsidDel="00000000" w:rsidR="00000000" w:rsidRPr="00000000">
        <w:rPr>
          <w:rtl w:val="0"/>
        </w:rPr>
        <w:tab/>
        <w:t xml:space="preserve">PV of aftertax revenues  = </w:t>
      </w:r>
      <w:r w:rsidDel="00000000" w:rsidR="00000000" w:rsidRPr="00000000">
        <w:rPr>
          <w:i w:val="1"/>
          <w:rtl w:val="0"/>
        </w:rPr>
        <w:t xml:space="preserve">C</w:t>
      </w:r>
      <w:r w:rsidDel="00000000" w:rsidR="00000000" w:rsidRPr="00000000">
        <w:rPr>
          <w:rtl w:val="0"/>
        </w:rPr>
        <w:t xml:space="preserve">{[1/(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 + </w:t>
      </w:r>
      <w:r w:rsidDel="00000000" w:rsidR="00000000" w:rsidRPr="00000000">
        <w:rPr>
          <w:i w:val="1"/>
          <w:rtl w:val="0"/>
        </w:rPr>
        <w:t xml:space="preserve">g</w:t>
      </w:r>
      <w:r w:rsidDel="00000000" w:rsidR="00000000" w:rsidRPr="00000000">
        <w:rPr>
          <w:rtl w:val="0"/>
        </w:rPr>
        <w:t xml:space="preserve">)/(1 + </w:t>
      </w:r>
      <w:r w:rsidDel="00000000" w:rsidR="00000000" w:rsidRPr="00000000">
        <w:rPr>
          <w:i w:val="1"/>
          <w:rtl w:val="0"/>
        </w:rPr>
        <w:t xml:space="preserve">r</w:t>
      </w:r>
      <w:r w:rsidDel="00000000" w:rsidR="00000000" w:rsidRPr="00000000">
        <w:rPr>
          <w:rtl w:val="0"/>
        </w:rPr>
        <w:t xml:space="preserve">)]</w:t>
      </w:r>
      <w:r w:rsidDel="00000000" w:rsidR="00000000" w:rsidRPr="00000000">
        <w:rPr>
          <w:i w:val="1"/>
          <w:vertAlign w:val="superscript"/>
          <w:rtl w:val="0"/>
        </w:rPr>
        <w:t xml:space="preserve">t</w:t>
      </w:r>
      <w:r w:rsidDel="00000000" w:rsidR="00000000" w:rsidRPr="00000000">
        <w:rPr>
          <w:rtl w:val="0"/>
        </w:rPr>
        <w:t xml:space="preserve">}(1 – </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t xml:space="preserve">)   </w:t>
      </w:r>
    </w:p>
    <w:p w:rsidR="00000000" w:rsidDel="00000000" w:rsidP="00000000" w:rsidRDefault="00000000" w:rsidRPr="00000000" w14:paraId="000005B2">
      <w:pPr>
        <w:tabs>
          <w:tab w:val="left" w:pos="450"/>
        </w:tabs>
        <w:rPr/>
      </w:pPr>
      <w:r w:rsidDel="00000000" w:rsidR="00000000" w:rsidRPr="00000000">
        <w:rPr>
          <w:rtl w:val="0"/>
        </w:rPr>
        <w:tab/>
        <w:t xml:space="preserve">PV of aftertax revenues  = $565,000{[1/(.1235 – .05)] – [1/(.1235  – .05)] </w:t>
      </w:r>
    </w:p>
    <w:p w:rsidR="00000000" w:rsidDel="00000000" w:rsidP="00000000" w:rsidRDefault="00000000" w:rsidRPr="00000000" w14:paraId="000005B3">
      <w:pPr>
        <w:tabs>
          <w:tab w:val="left" w:pos="450"/>
        </w:tabs>
        <w:rPr/>
      </w:pPr>
      <w:r w:rsidDel="00000000" w:rsidR="00000000" w:rsidRPr="00000000">
        <w:rPr>
          <w:rtl w:val="0"/>
        </w:rPr>
        <w:tab/>
        <w:tab/>
        <w:tab/>
        <w:tab/>
        <w:tab/>
        <w:tab/>
        <w:t xml:space="preserve">× [(1 + .05)/(1 + .1235)]</w:t>
      </w:r>
      <w:r w:rsidDel="00000000" w:rsidR="00000000" w:rsidRPr="00000000">
        <w:rPr>
          <w:vertAlign w:val="superscript"/>
          <w:rtl w:val="0"/>
        </w:rPr>
        <w:t xml:space="preserve">7</w:t>
      </w:r>
      <w:r w:rsidDel="00000000" w:rsidR="00000000" w:rsidRPr="00000000">
        <w:rPr>
          <w:rtl w:val="0"/>
        </w:rPr>
        <w:t xml:space="preserve">}(1 – .24)</w:t>
      </w:r>
    </w:p>
    <w:p w:rsidR="00000000" w:rsidDel="00000000" w:rsidP="00000000" w:rsidRDefault="00000000" w:rsidRPr="00000000" w14:paraId="000005B4">
      <w:pPr>
        <w:tabs>
          <w:tab w:val="left" w:pos="440"/>
        </w:tabs>
        <w:rPr/>
      </w:pPr>
      <w:r w:rsidDel="00000000" w:rsidR="00000000" w:rsidRPr="00000000">
        <w:rPr>
          <w:rtl w:val="0"/>
        </w:rPr>
        <w:tab/>
        <w:t xml:space="preserve">PV of aftertax revenues = $2,203,962.73</w:t>
      </w:r>
    </w:p>
    <w:p w:rsidR="00000000" w:rsidDel="00000000" w:rsidP="00000000" w:rsidRDefault="00000000" w:rsidRPr="00000000" w14:paraId="000005B5">
      <w:pPr>
        <w:tabs>
          <w:tab w:val="left" w:pos="440"/>
        </w:tabs>
        <w:jc w:val="both"/>
        <w:rPr/>
      </w:pPr>
      <w:r w:rsidDel="00000000" w:rsidR="00000000" w:rsidRPr="00000000">
        <w:rPr>
          <w:rtl w:val="0"/>
        </w:rPr>
      </w:r>
    </w:p>
    <w:p w:rsidR="00000000" w:rsidDel="00000000" w:rsidP="00000000" w:rsidRDefault="00000000" w:rsidRPr="00000000" w14:paraId="000005B6">
      <w:pPr>
        <w:tabs>
          <w:tab w:val="left" w:pos="440"/>
        </w:tabs>
        <w:jc w:val="both"/>
        <w:rPr/>
      </w:pPr>
      <w:r w:rsidDel="00000000" w:rsidR="00000000" w:rsidRPr="00000000">
        <w:rPr>
          <w:rtl w:val="0"/>
        </w:rPr>
        <w:tab/>
        <w:t xml:space="preserve">And the present value of the aftertax costs will be:</w:t>
      </w:r>
    </w:p>
    <w:p w:rsidR="00000000" w:rsidDel="00000000" w:rsidP="00000000" w:rsidRDefault="00000000" w:rsidRPr="00000000" w14:paraId="000005B7">
      <w:pPr>
        <w:tabs>
          <w:tab w:val="left" w:pos="440"/>
        </w:tabs>
        <w:jc w:val="both"/>
        <w:rPr/>
      </w:pPr>
      <w:r w:rsidDel="00000000" w:rsidR="00000000" w:rsidRPr="00000000">
        <w:rPr>
          <w:rtl w:val="0"/>
        </w:rPr>
      </w:r>
    </w:p>
    <w:p w:rsidR="00000000" w:rsidDel="00000000" w:rsidP="00000000" w:rsidRDefault="00000000" w:rsidRPr="00000000" w14:paraId="000005B8">
      <w:pPr>
        <w:tabs>
          <w:tab w:val="left" w:pos="450"/>
        </w:tabs>
        <w:rPr/>
      </w:pPr>
      <w:r w:rsidDel="00000000" w:rsidR="00000000" w:rsidRPr="00000000">
        <w:rPr>
          <w:rtl w:val="0"/>
        </w:rPr>
        <w:tab/>
        <w:t xml:space="preserve">PV of aftertax costs = </w:t>
      </w:r>
      <w:r w:rsidDel="00000000" w:rsidR="00000000" w:rsidRPr="00000000">
        <w:rPr>
          <w:i w:val="1"/>
          <w:rtl w:val="0"/>
        </w:rPr>
        <w:t xml:space="preserve">C</w:t>
      </w:r>
      <w:r w:rsidDel="00000000" w:rsidR="00000000" w:rsidRPr="00000000">
        <w:rPr>
          <w:rtl w:val="0"/>
        </w:rPr>
        <w:t xml:space="preserve">{[1/(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 + </w:t>
      </w:r>
      <w:r w:rsidDel="00000000" w:rsidR="00000000" w:rsidRPr="00000000">
        <w:rPr>
          <w:i w:val="1"/>
          <w:rtl w:val="0"/>
        </w:rPr>
        <w:t xml:space="preserve">g</w:t>
      </w:r>
      <w:r w:rsidDel="00000000" w:rsidR="00000000" w:rsidRPr="00000000">
        <w:rPr>
          <w:rtl w:val="0"/>
        </w:rPr>
        <w:t xml:space="preserve">)/(1 + </w:t>
      </w:r>
      <w:r w:rsidDel="00000000" w:rsidR="00000000" w:rsidRPr="00000000">
        <w:rPr>
          <w:i w:val="1"/>
          <w:rtl w:val="0"/>
        </w:rPr>
        <w:t xml:space="preserve">r</w:t>
      </w:r>
      <w:r w:rsidDel="00000000" w:rsidR="00000000" w:rsidRPr="00000000">
        <w:rPr>
          <w:rtl w:val="0"/>
        </w:rPr>
        <w:t xml:space="preserve">)]</w:t>
      </w:r>
      <w:r w:rsidDel="00000000" w:rsidR="00000000" w:rsidRPr="00000000">
        <w:rPr>
          <w:i w:val="1"/>
          <w:vertAlign w:val="superscript"/>
          <w:rtl w:val="0"/>
        </w:rPr>
        <w:t xml:space="preserve">t</w:t>
      </w:r>
      <w:r w:rsidDel="00000000" w:rsidR="00000000" w:rsidRPr="00000000">
        <w:rPr>
          <w:rtl w:val="0"/>
        </w:rPr>
        <w:t xml:space="preserve">}(1 – </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t xml:space="preserve">)   </w:t>
      </w:r>
    </w:p>
    <w:p w:rsidR="00000000" w:rsidDel="00000000" w:rsidP="00000000" w:rsidRDefault="00000000" w:rsidRPr="00000000" w14:paraId="000005B9">
      <w:pPr>
        <w:tabs>
          <w:tab w:val="left" w:pos="450"/>
        </w:tabs>
        <w:rPr/>
      </w:pPr>
      <w:r w:rsidDel="00000000" w:rsidR="00000000" w:rsidRPr="00000000">
        <w:rPr>
          <w:rtl w:val="0"/>
        </w:rPr>
        <w:tab/>
        <w:t xml:space="preserve">PV of aftertax costs = $345,000{[1/(.1235 – .04)] – [1/(.1235 – .04)] </w:t>
      </w:r>
    </w:p>
    <w:p w:rsidR="00000000" w:rsidDel="00000000" w:rsidP="00000000" w:rsidRDefault="00000000" w:rsidRPr="00000000" w14:paraId="000005BA">
      <w:pPr>
        <w:tabs>
          <w:tab w:val="left" w:pos="450"/>
        </w:tabs>
        <w:rPr/>
      </w:pPr>
      <w:r w:rsidDel="00000000" w:rsidR="00000000" w:rsidRPr="00000000">
        <w:rPr>
          <w:rtl w:val="0"/>
        </w:rPr>
        <w:tab/>
        <w:tab/>
        <w:tab/>
        <w:tab/>
        <w:tab/>
        <w:t xml:space="preserve">× [(1 + .04)/(1 + .1235)]</w:t>
      </w:r>
      <w:r w:rsidDel="00000000" w:rsidR="00000000" w:rsidRPr="00000000">
        <w:rPr>
          <w:vertAlign w:val="superscript"/>
          <w:rtl w:val="0"/>
        </w:rPr>
        <w:t xml:space="preserve">7</w:t>
      </w:r>
      <w:r w:rsidDel="00000000" w:rsidR="00000000" w:rsidRPr="00000000">
        <w:rPr>
          <w:rtl w:val="0"/>
        </w:rPr>
        <w:t xml:space="preserve">}(1 – .24)</w:t>
      </w:r>
    </w:p>
    <w:p w:rsidR="00000000" w:rsidDel="00000000" w:rsidP="00000000" w:rsidRDefault="00000000" w:rsidRPr="00000000" w14:paraId="000005BB">
      <w:pPr>
        <w:tabs>
          <w:tab w:val="left" w:pos="440"/>
        </w:tabs>
        <w:rPr/>
      </w:pPr>
      <w:r w:rsidDel="00000000" w:rsidR="00000000" w:rsidRPr="00000000">
        <w:rPr>
          <w:rtl w:val="0"/>
        </w:rPr>
        <w:tab/>
        <w:t xml:space="preserve">PV of aftertax costs = $1,311,312.03</w:t>
      </w:r>
    </w:p>
    <w:p w:rsidR="00000000" w:rsidDel="00000000" w:rsidP="00000000" w:rsidRDefault="00000000" w:rsidRPr="00000000" w14:paraId="000005BC">
      <w:pPr>
        <w:tabs>
          <w:tab w:val="left" w:pos="440"/>
        </w:tabs>
        <w:jc w:val="both"/>
        <w:rPr/>
      </w:pPr>
      <w:r w:rsidDel="00000000" w:rsidR="00000000" w:rsidRPr="00000000">
        <w:rPr>
          <w:rtl w:val="0"/>
        </w:rPr>
      </w:r>
    </w:p>
    <w:p w:rsidR="00000000" w:rsidDel="00000000" w:rsidP="00000000" w:rsidRDefault="00000000" w:rsidRPr="00000000" w14:paraId="000005BD">
      <w:pPr>
        <w:tabs>
          <w:tab w:val="left" w:pos="440"/>
        </w:tabs>
        <w:ind w:left="446" w:hanging="446"/>
        <w:jc w:val="both"/>
        <w:rPr/>
      </w:pPr>
      <w:r w:rsidDel="00000000" w:rsidR="00000000" w:rsidRPr="00000000">
        <w:rPr>
          <w:rtl w:val="0"/>
        </w:rPr>
        <w:tab/>
        <w:t xml:space="preserve">Now we need to find the present value of the depreciation tax shield. The depreciation amount in the first year is a nominal value, so we can find the present value of the depreciation tax shield as an ordinary annuity using the nominal required return. So, the present value of the depreciation tax shield will be:</w:t>
      </w:r>
    </w:p>
    <w:p w:rsidR="00000000" w:rsidDel="00000000" w:rsidP="00000000" w:rsidRDefault="00000000" w:rsidRPr="00000000" w14:paraId="000005BE">
      <w:pPr>
        <w:tabs>
          <w:tab w:val="left" w:pos="440"/>
        </w:tabs>
        <w:jc w:val="both"/>
        <w:rPr/>
      </w:pPr>
      <w:r w:rsidDel="00000000" w:rsidR="00000000" w:rsidRPr="00000000">
        <w:rPr>
          <w:rtl w:val="0"/>
        </w:rPr>
      </w:r>
    </w:p>
    <w:p w:rsidR="00000000" w:rsidDel="00000000" w:rsidP="00000000" w:rsidRDefault="00000000" w:rsidRPr="00000000" w14:paraId="000005BF">
      <w:pPr>
        <w:tabs>
          <w:tab w:val="left" w:pos="440"/>
        </w:tabs>
        <w:jc w:val="both"/>
        <w:rPr/>
      </w:pPr>
      <w:r w:rsidDel="00000000" w:rsidR="00000000" w:rsidRPr="00000000">
        <w:rPr>
          <w:rtl w:val="0"/>
        </w:rPr>
        <w:tab/>
        <w:t xml:space="preserve">PV of depreciation tax shield = ($650,000/7)(.24)(PVIFA</w:t>
      </w:r>
      <w:r w:rsidDel="00000000" w:rsidR="00000000" w:rsidRPr="00000000">
        <w:rPr>
          <w:vertAlign w:val="subscript"/>
          <w:rtl w:val="0"/>
        </w:rPr>
        <w:t xml:space="preserve">12.35%,7</w:t>
      </w:r>
      <w:r w:rsidDel="00000000" w:rsidR="00000000" w:rsidRPr="00000000">
        <w:rPr>
          <w:rtl w:val="0"/>
        </w:rPr>
        <w:t xml:space="preserve">)</w:t>
      </w:r>
    </w:p>
    <w:p w:rsidR="00000000" w:rsidDel="00000000" w:rsidP="00000000" w:rsidRDefault="00000000" w:rsidRPr="00000000" w14:paraId="000005C0">
      <w:pPr>
        <w:tabs>
          <w:tab w:val="left" w:pos="440"/>
        </w:tabs>
        <w:jc w:val="both"/>
        <w:rPr/>
      </w:pPr>
      <w:r w:rsidDel="00000000" w:rsidR="00000000" w:rsidRPr="00000000">
        <w:rPr>
          <w:rtl w:val="0"/>
        </w:rPr>
        <w:tab/>
        <w:t xml:space="preserve">PV of depreciation tax shield = $100,587.68</w:t>
      </w:r>
    </w:p>
    <w:p w:rsidR="00000000" w:rsidDel="00000000" w:rsidP="00000000" w:rsidRDefault="00000000" w:rsidRPr="00000000" w14:paraId="000005C1">
      <w:pPr>
        <w:tabs>
          <w:tab w:val="left" w:pos="440"/>
        </w:tabs>
        <w:jc w:val="both"/>
        <w:rPr/>
      </w:pPr>
      <w:r w:rsidDel="00000000" w:rsidR="00000000" w:rsidRPr="00000000">
        <w:rPr>
          <w:rtl w:val="0"/>
        </w:rPr>
        <w:tab/>
        <w:t xml:space="preserve">Using the present value of the real cash flows to find the NPV, we get:</w:t>
      </w:r>
    </w:p>
    <w:p w:rsidR="00000000" w:rsidDel="00000000" w:rsidP="00000000" w:rsidRDefault="00000000" w:rsidRPr="00000000" w14:paraId="000005C2">
      <w:pPr>
        <w:tabs>
          <w:tab w:val="left" w:pos="440"/>
        </w:tabs>
        <w:jc w:val="both"/>
        <w:rPr/>
      </w:pPr>
      <w:r w:rsidDel="00000000" w:rsidR="00000000" w:rsidRPr="00000000">
        <w:rPr>
          <w:rtl w:val="0"/>
        </w:rPr>
      </w:r>
    </w:p>
    <w:p w:rsidR="00000000" w:rsidDel="00000000" w:rsidP="00000000" w:rsidRDefault="00000000" w:rsidRPr="00000000" w14:paraId="000005C3">
      <w:pPr>
        <w:tabs>
          <w:tab w:val="left" w:pos="440"/>
        </w:tabs>
        <w:jc w:val="both"/>
        <w:rPr/>
      </w:pPr>
      <w:r w:rsidDel="00000000" w:rsidR="00000000" w:rsidRPr="00000000">
        <w:rPr>
          <w:rtl w:val="0"/>
        </w:rPr>
        <w:tab/>
        <w:t xml:space="preserve">NPV = Initial cost + PV of revenues – PV of costs + PV of depreciation tax shield</w:t>
      </w:r>
    </w:p>
    <w:p w:rsidR="00000000" w:rsidDel="00000000" w:rsidP="00000000" w:rsidRDefault="00000000" w:rsidRPr="00000000" w14:paraId="000005C4">
      <w:pPr>
        <w:tabs>
          <w:tab w:val="left" w:pos="440"/>
        </w:tabs>
        <w:jc w:val="both"/>
        <w:rPr/>
      </w:pPr>
      <w:r w:rsidDel="00000000" w:rsidR="00000000" w:rsidRPr="00000000">
        <w:rPr>
          <w:rtl w:val="0"/>
        </w:rPr>
        <w:tab/>
        <w:t xml:space="preserve">NPV = –$650,000 + $2,203,962.73 – 1,311,312.03 + 100,587.68</w:t>
      </w:r>
    </w:p>
    <w:p w:rsidR="00000000" w:rsidDel="00000000" w:rsidP="00000000" w:rsidRDefault="00000000" w:rsidRPr="00000000" w14:paraId="000005C5">
      <w:pPr>
        <w:tabs>
          <w:tab w:val="left" w:pos="440"/>
        </w:tabs>
        <w:jc w:val="both"/>
        <w:rPr/>
      </w:pPr>
      <w:r w:rsidDel="00000000" w:rsidR="00000000" w:rsidRPr="00000000">
        <w:rPr>
          <w:rtl w:val="0"/>
        </w:rPr>
        <w:tab/>
        <w:t xml:space="preserve">NPV = $343,238.38</w:t>
      </w:r>
    </w:p>
    <w:p w:rsidR="00000000" w:rsidDel="00000000" w:rsidP="00000000" w:rsidRDefault="00000000" w:rsidRPr="00000000" w14:paraId="000005C6">
      <w:pPr>
        <w:tabs>
          <w:tab w:val="left" w:pos="440"/>
        </w:tabs>
        <w:jc w:val="both"/>
        <w:rPr/>
      </w:pPr>
      <w:r w:rsidDel="00000000" w:rsidR="00000000" w:rsidRPr="00000000">
        <w:rPr>
          <w:rtl w:val="0"/>
        </w:rPr>
      </w:r>
    </w:p>
    <w:p w:rsidR="00000000" w:rsidDel="00000000" w:rsidP="00000000" w:rsidRDefault="00000000" w:rsidRPr="00000000" w14:paraId="000005C7">
      <w:pPr>
        <w:tabs>
          <w:tab w:val="left" w:pos="440"/>
        </w:tabs>
        <w:ind w:left="446" w:hanging="446"/>
        <w:jc w:val="both"/>
        <w:rPr/>
      </w:pPr>
      <w:r w:rsidDel="00000000" w:rsidR="00000000" w:rsidRPr="00000000">
        <w:rPr>
          <w:rtl w:val="0"/>
        </w:rPr>
        <w:tab/>
        <w:t xml:space="preserve">Notice, the NPVs using nominal cash flows and real cash flows are identical, which is what we would expect.</w:t>
      </w:r>
    </w:p>
    <w:p w:rsidR="00000000" w:rsidDel="00000000" w:rsidP="00000000" w:rsidRDefault="00000000" w:rsidRPr="00000000" w14:paraId="000005C8">
      <w:pPr>
        <w:tabs>
          <w:tab w:val="left" w:pos="440"/>
        </w:tabs>
        <w:jc w:val="both"/>
        <w:rPr/>
      </w:pPr>
      <w:r w:rsidDel="00000000" w:rsidR="00000000" w:rsidRPr="00000000">
        <w:rPr>
          <w:rtl w:val="0"/>
        </w:rPr>
      </w:r>
    </w:p>
    <w:p w:rsidR="00000000" w:rsidDel="00000000" w:rsidP="00000000" w:rsidRDefault="00000000" w:rsidRPr="00000000" w14:paraId="000005C9">
      <w:pPr>
        <w:tabs>
          <w:tab w:val="left" w:pos="440"/>
        </w:tabs>
        <w:ind w:left="446" w:hanging="446"/>
        <w:jc w:val="both"/>
        <w:rPr/>
      </w:pPr>
      <w:r w:rsidDel="00000000" w:rsidR="00000000" w:rsidRPr="00000000">
        <w:rPr>
          <w:b w:val="1"/>
          <w:rtl w:val="0"/>
        </w:rPr>
        <w:t xml:space="preserve">27.</w:t>
      </w:r>
      <w:r w:rsidDel="00000000" w:rsidR="00000000" w:rsidRPr="00000000">
        <w:rPr>
          <w:rtl w:val="0"/>
        </w:rPr>
        <w:tab/>
        <w:t xml:space="preserve">Here we have a project in which the quantity sold each year increases. First, we need to calculate the quantity sold each year by increasing the current year’s quantity by the growth rate. So, the quantity sold each year will be:</w:t>
      </w:r>
    </w:p>
    <w:p w:rsidR="00000000" w:rsidDel="00000000" w:rsidP="00000000" w:rsidRDefault="00000000" w:rsidRPr="00000000" w14:paraId="000005CA">
      <w:pPr>
        <w:tabs>
          <w:tab w:val="left" w:pos="440"/>
        </w:tabs>
        <w:jc w:val="both"/>
        <w:rPr/>
      </w:pPr>
      <w:r w:rsidDel="00000000" w:rsidR="00000000" w:rsidRPr="00000000">
        <w:rPr>
          <w:rtl w:val="0"/>
        </w:rPr>
      </w:r>
    </w:p>
    <w:p w:rsidR="00000000" w:rsidDel="00000000" w:rsidP="00000000" w:rsidRDefault="00000000" w:rsidRPr="00000000" w14:paraId="000005CB">
      <w:pPr>
        <w:tabs>
          <w:tab w:val="left" w:pos="440"/>
        </w:tabs>
        <w:jc w:val="both"/>
        <w:rPr/>
      </w:pPr>
      <w:r w:rsidDel="00000000" w:rsidR="00000000" w:rsidRPr="00000000">
        <w:rPr>
          <w:rtl w:val="0"/>
        </w:rPr>
        <w:tab/>
        <w:t xml:space="preserve">Year 1 quantity = 10,400</w:t>
      </w:r>
    </w:p>
    <w:p w:rsidR="00000000" w:rsidDel="00000000" w:rsidP="00000000" w:rsidRDefault="00000000" w:rsidRPr="00000000" w14:paraId="000005CC">
      <w:pPr>
        <w:tabs>
          <w:tab w:val="left" w:pos="440"/>
        </w:tabs>
        <w:jc w:val="both"/>
        <w:rPr/>
      </w:pPr>
      <w:r w:rsidDel="00000000" w:rsidR="00000000" w:rsidRPr="00000000">
        <w:rPr>
          <w:rtl w:val="0"/>
        </w:rPr>
        <w:tab/>
        <w:t xml:space="preserve">Year 2 quantity = 10,400(1 + .08) = 11,232</w:t>
      </w:r>
    </w:p>
    <w:p w:rsidR="00000000" w:rsidDel="00000000" w:rsidP="00000000" w:rsidRDefault="00000000" w:rsidRPr="00000000" w14:paraId="000005CD">
      <w:pPr>
        <w:tabs>
          <w:tab w:val="left" w:pos="440"/>
        </w:tabs>
        <w:jc w:val="both"/>
        <w:rPr/>
      </w:pPr>
      <w:r w:rsidDel="00000000" w:rsidR="00000000" w:rsidRPr="00000000">
        <w:rPr>
          <w:rtl w:val="0"/>
        </w:rPr>
        <w:tab/>
        <w:t xml:space="preserve">Year 3 quantity = 11,232(1 + .08) = 12,131</w:t>
      </w:r>
    </w:p>
    <w:p w:rsidR="00000000" w:rsidDel="00000000" w:rsidP="00000000" w:rsidRDefault="00000000" w:rsidRPr="00000000" w14:paraId="000005CE">
      <w:pPr>
        <w:tabs>
          <w:tab w:val="left" w:pos="440"/>
        </w:tabs>
        <w:jc w:val="both"/>
        <w:rPr/>
      </w:pPr>
      <w:r w:rsidDel="00000000" w:rsidR="00000000" w:rsidRPr="00000000">
        <w:rPr>
          <w:rtl w:val="0"/>
        </w:rPr>
        <w:tab/>
        <w:t xml:space="preserve">Year 4 quantity = 12,131(1 + .08) = 13,101</w:t>
      </w:r>
    </w:p>
    <w:p w:rsidR="00000000" w:rsidDel="00000000" w:rsidP="00000000" w:rsidRDefault="00000000" w:rsidRPr="00000000" w14:paraId="000005CF">
      <w:pPr>
        <w:tabs>
          <w:tab w:val="left" w:pos="440"/>
        </w:tabs>
        <w:jc w:val="both"/>
        <w:rPr/>
      </w:pPr>
      <w:r w:rsidDel="00000000" w:rsidR="00000000" w:rsidRPr="00000000">
        <w:rPr>
          <w:rtl w:val="0"/>
        </w:rPr>
        <w:tab/>
        <w:t xml:space="preserve">Year 5 quantity = 13,101(1 + .08) = 14,149</w:t>
      </w:r>
    </w:p>
    <w:p w:rsidR="00000000" w:rsidDel="00000000" w:rsidP="00000000" w:rsidRDefault="00000000" w:rsidRPr="00000000" w14:paraId="000005D0">
      <w:pPr>
        <w:tabs>
          <w:tab w:val="left" w:pos="440"/>
          <w:tab w:val="left" w:pos="907"/>
        </w:tabs>
        <w:ind w:left="446" w:hanging="446"/>
        <w:jc w:val="both"/>
        <w:rPr/>
      </w:pPr>
      <w:r w:rsidDel="00000000" w:rsidR="00000000" w:rsidRPr="00000000">
        <w:rPr>
          <w:rtl w:val="0"/>
        </w:rPr>
        <w:tab/>
      </w:r>
    </w:p>
    <w:p w:rsidR="00000000" w:rsidDel="00000000" w:rsidP="00000000" w:rsidRDefault="00000000" w:rsidRPr="00000000" w14:paraId="000005D1">
      <w:pPr>
        <w:tabs>
          <w:tab w:val="left" w:pos="440"/>
          <w:tab w:val="left" w:pos="907"/>
        </w:tabs>
        <w:ind w:left="446" w:hanging="446"/>
        <w:jc w:val="both"/>
        <w:rPr/>
      </w:pPr>
      <w:r w:rsidDel="00000000" w:rsidR="00000000" w:rsidRPr="00000000">
        <w:rPr>
          <w:rtl w:val="0"/>
        </w:rPr>
        <w:tab/>
        <w:t xml:space="preserve">Now we can calculate the sales revenue and variable costs each year. The pro forma income statements and operating cash flow each year will be:</w:t>
      </w:r>
    </w:p>
    <w:p w:rsidR="00000000" w:rsidDel="00000000" w:rsidP="00000000" w:rsidRDefault="00000000" w:rsidRPr="00000000" w14:paraId="000005D2">
      <w:pPr>
        <w:tabs>
          <w:tab w:val="left" w:pos="440"/>
          <w:tab w:val="left" w:pos="907"/>
        </w:tabs>
        <w:ind w:left="446" w:hanging="446"/>
        <w:jc w:val="both"/>
        <w:rPr/>
      </w:pPr>
      <w:r w:rsidDel="00000000" w:rsidR="00000000" w:rsidRPr="00000000">
        <w:rPr>
          <w:rtl w:val="0"/>
        </w:rPr>
      </w:r>
    </w:p>
    <w:tbl>
      <w:tblPr>
        <w:tblStyle w:val="Table24"/>
        <w:tblW w:w="9554.999999999998" w:type="dxa"/>
        <w:jc w:val="left"/>
        <w:tblInd w:w="93.0" w:type="dxa"/>
        <w:tblLayout w:type="fixed"/>
        <w:tblLook w:val="0000"/>
      </w:tblPr>
      <w:tblGrid>
        <w:gridCol w:w="347"/>
        <w:gridCol w:w="1728"/>
        <w:gridCol w:w="1360"/>
        <w:gridCol w:w="1224"/>
        <w:gridCol w:w="1224"/>
        <w:gridCol w:w="1224"/>
        <w:gridCol w:w="1224"/>
        <w:gridCol w:w="1224"/>
        <w:tblGridChange w:id="0">
          <w:tblGrid>
            <w:gridCol w:w="347"/>
            <w:gridCol w:w="1728"/>
            <w:gridCol w:w="1360"/>
            <w:gridCol w:w="1224"/>
            <w:gridCol w:w="1224"/>
            <w:gridCol w:w="1224"/>
            <w:gridCol w:w="1224"/>
            <w:gridCol w:w="1224"/>
          </w:tblGrid>
        </w:tblGridChange>
      </w:tblGrid>
      <w:tr>
        <w:trPr>
          <w:trHeight w:val="315" w:hRule="atLeast"/>
        </w:trPr>
        <w:tc>
          <w:tcPr/>
          <w:p w:rsidR="00000000" w:rsidDel="00000000" w:rsidP="00000000" w:rsidRDefault="00000000" w:rsidRPr="00000000" w14:paraId="000005D3">
            <w:pPr>
              <w:rPr>
                <w:i w:val="1"/>
              </w:rPr>
            </w:pPr>
            <w:r w:rsidDel="00000000" w:rsidR="00000000" w:rsidRPr="00000000">
              <w:rPr>
                <w:rtl w:val="0"/>
              </w:rPr>
            </w:r>
          </w:p>
        </w:tc>
        <w:tc>
          <w:tcPr>
            <w:shd w:fill="auto" w:val="clear"/>
            <w:vAlign w:val="bottom"/>
          </w:tcPr>
          <w:p w:rsidR="00000000" w:rsidDel="00000000" w:rsidP="00000000" w:rsidRDefault="00000000" w:rsidRPr="00000000" w14:paraId="000005D4">
            <w:pPr>
              <w:rPr>
                <w:i w:val="1"/>
              </w:rPr>
            </w:pPr>
            <w:r w:rsidDel="00000000" w:rsidR="00000000" w:rsidRPr="00000000">
              <w:rPr>
                <w:i w:val="1"/>
                <w:rtl w:val="0"/>
              </w:rPr>
              <w:t xml:space="preserve"> </w:t>
            </w:r>
          </w:p>
        </w:tc>
        <w:tc>
          <w:tcPr>
            <w:shd w:fill="auto" w:val="clear"/>
            <w:tcMar>
              <w:left w:w="43.0" w:type="dxa"/>
              <w:right w:w="43.0" w:type="dxa"/>
            </w:tcMar>
            <w:vAlign w:val="bottom"/>
          </w:tcPr>
          <w:p w:rsidR="00000000" w:rsidDel="00000000" w:rsidP="00000000" w:rsidRDefault="00000000" w:rsidRPr="00000000" w14:paraId="000005D5">
            <w:pPr>
              <w:jc w:val="center"/>
              <w:rPr>
                <w:u w:val="single"/>
              </w:rPr>
            </w:pPr>
            <w:r w:rsidDel="00000000" w:rsidR="00000000" w:rsidRPr="00000000">
              <w:rPr>
                <w:u w:val="single"/>
                <w:rtl w:val="0"/>
              </w:rPr>
              <w:t xml:space="preserve">Year 0</w:t>
            </w:r>
          </w:p>
        </w:tc>
        <w:tc>
          <w:tcPr>
            <w:shd w:fill="auto" w:val="clear"/>
            <w:tcMar>
              <w:left w:w="43.0" w:type="dxa"/>
              <w:right w:w="43.0" w:type="dxa"/>
            </w:tcMar>
            <w:vAlign w:val="bottom"/>
          </w:tcPr>
          <w:p w:rsidR="00000000" w:rsidDel="00000000" w:rsidP="00000000" w:rsidRDefault="00000000" w:rsidRPr="00000000" w14:paraId="000005D6">
            <w:pPr>
              <w:jc w:val="center"/>
              <w:rPr>
                <w:u w:val="single"/>
              </w:rPr>
            </w:pPr>
            <w:r w:rsidDel="00000000" w:rsidR="00000000" w:rsidRPr="00000000">
              <w:rPr>
                <w:u w:val="single"/>
                <w:rtl w:val="0"/>
              </w:rPr>
              <w:t xml:space="preserve">Year 1</w:t>
            </w:r>
          </w:p>
        </w:tc>
        <w:tc>
          <w:tcPr>
            <w:shd w:fill="auto" w:val="clear"/>
            <w:tcMar>
              <w:left w:w="43.0" w:type="dxa"/>
              <w:right w:w="43.0" w:type="dxa"/>
            </w:tcMar>
            <w:vAlign w:val="bottom"/>
          </w:tcPr>
          <w:p w:rsidR="00000000" w:rsidDel="00000000" w:rsidP="00000000" w:rsidRDefault="00000000" w:rsidRPr="00000000" w14:paraId="000005D7">
            <w:pPr>
              <w:jc w:val="center"/>
              <w:rPr>
                <w:u w:val="single"/>
              </w:rPr>
            </w:pPr>
            <w:r w:rsidDel="00000000" w:rsidR="00000000" w:rsidRPr="00000000">
              <w:rPr>
                <w:u w:val="single"/>
                <w:rtl w:val="0"/>
              </w:rPr>
              <w:t xml:space="preserve">Year 2</w:t>
            </w:r>
          </w:p>
        </w:tc>
        <w:tc>
          <w:tcPr>
            <w:shd w:fill="auto" w:val="clear"/>
            <w:tcMar>
              <w:left w:w="43.0" w:type="dxa"/>
              <w:right w:w="43.0" w:type="dxa"/>
            </w:tcMar>
            <w:vAlign w:val="bottom"/>
          </w:tcPr>
          <w:p w:rsidR="00000000" w:rsidDel="00000000" w:rsidP="00000000" w:rsidRDefault="00000000" w:rsidRPr="00000000" w14:paraId="000005D8">
            <w:pPr>
              <w:jc w:val="center"/>
              <w:rPr>
                <w:u w:val="single"/>
              </w:rPr>
            </w:pPr>
            <w:r w:rsidDel="00000000" w:rsidR="00000000" w:rsidRPr="00000000">
              <w:rPr>
                <w:u w:val="single"/>
                <w:rtl w:val="0"/>
              </w:rPr>
              <w:t xml:space="preserve">Year 3</w:t>
            </w:r>
          </w:p>
        </w:tc>
        <w:tc>
          <w:tcPr>
            <w:shd w:fill="auto" w:val="clear"/>
            <w:tcMar>
              <w:left w:w="43.0" w:type="dxa"/>
              <w:right w:w="43.0" w:type="dxa"/>
            </w:tcMar>
            <w:vAlign w:val="bottom"/>
          </w:tcPr>
          <w:p w:rsidR="00000000" w:rsidDel="00000000" w:rsidP="00000000" w:rsidRDefault="00000000" w:rsidRPr="00000000" w14:paraId="000005D9">
            <w:pPr>
              <w:jc w:val="center"/>
              <w:rPr>
                <w:u w:val="single"/>
              </w:rPr>
            </w:pPr>
            <w:r w:rsidDel="00000000" w:rsidR="00000000" w:rsidRPr="00000000">
              <w:rPr>
                <w:u w:val="single"/>
                <w:rtl w:val="0"/>
              </w:rPr>
              <w:t xml:space="preserve">Year 4</w:t>
            </w:r>
          </w:p>
        </w:tc>
        <w:tc>
          <w:tcPr>
            <w:shd w:fill="auto" w:val="clear"/>
            <w:tcMar>
              <w:left w:w="43.0" w:type="dxa"/>
              <w:right w:w="43.0" w:type="dxa"/>
            </w:tcMar>
            <w:vAlign w:val="bottom"/>
          </w:tcPr>
          <w:p w:rsidR="00000000" w:rsidDel="00000000" w:rsidP="00000000" w:rsidRDefault="00000000" w:rsidRPr="00000000" w14:paraId="000005DA">
            <w:pPr>
              <w:jc w:val="center"/>
              <w:rPr>
                <w:u w:val="single"/>
              </w:rPr>
            </w:pPr>
            <w:r w:rsidDel="00000000" w:rsidR="00000000" w:rsidRPr="00000000">
              <w:rPr>
                <w:u w:val="single"/>
                <w:rtl w:val="0"/>
              </w:rPr>
              <w:t xml:space="preserve">Year 5</w:t>
            </w:r>
          </w:p>
        </w:tc>
      </w:tr>
      <w:tr>
        <w:trPr>
          <w:trHeight w:val="315" w:hRule="atLeast"/>
        </w:trPr>
        <w:tc>
          <w:tcPr/>
          <w:p w:rsidR="00000000" w:rsidDel="00000000" w:rsidP="00000000" w:rsidRDefault="00000000" w:rsidRPr="00000000" w14:paraId="000005DB">
            <w:pPr>
              <w:rPr/>
            </w:pPr>
            <w:r w:rsidDel="00000000" w:rsidR="00000000" w:rsidRPr="00000000">
              <w:rPr>
                <w:rtl w:val="0"/>
              </w:rPr>
            </w:r>
          </w:p>
        </w:tc>
        <w:tc>
          <w:tcPr>
            <w:shd w:fill="auto" w:val="clear"/>
            <w:vAlign w:val="bottom"/>
          </w:tcPr>
          <w:p w:rsidR="00000000" w:rsidDel="00000000" w:rsidP="00000000" w:rsidRDefault="00000000" w:rsidRPr="00000000" w14:paraId="000005DC">
            <w:pPr>
              <w:rPr/>
            </w:pPr>
            <w:r w:rsidDel="00000000" w:rsidR="00000000" w:rsidRPr="00000000">
              <w:rPr>
                <w:rtl w:val="0"/>
              </w:rPr>
              <w:t xml:space="preserve">Revenues</w:t>
            </w:r>
          </w:p>
        </w:tc>
        <w:tc>
          <w:tcPr>
            <w:shd w:fill="auto" w:val="clear"/>
            <w:tcMar>
              <w:left w:w="43.0" w:type="dxa"/>
              <w:right w:w="43.0" w:type="dxa"/>
            </w:tcMar>
            <w:vAlign w:val="bottom"/>
          </w:tcPr>
          <w:p w:rsidR="00000000" w:rsidDel="00000000" w:rsidP="00000000" w:rsidRDefault="00000000" w:rsidRPr="00000000" w14:paraId="000005DD">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5DE">
            <w:pPr>
              <w:jc w:val="right"/>
              <w:rPr/>
            </w:pPr>
            <w:r w:rsidDel="00000000" w:rsidR="00000000" w:rsidRPr="00000000">
              <w:rPr>
                <w:rtl w:val="0"/>
              </w:rPr>
              <w:t xml:space="preserve">$634,400.00</w:t>
            </w:r>
          </w:p>
        </w:tc>
        <w:tc>
          <w:tcPr>
            <w:shd w:fill="auto" w:val="clear"/>
            <w:tcMar>
              <w:left w:w="43.0" w:type="dxa"/>
              <w:right w:w="43.0" w:type="dxa"/>
            </w:tcMar>
            <w:vAlign w:val="bottom"/>
          </w:tcPr>
          <w:p w:rsidR="00000000" w:rsidDel="00000000" w:rsidP="00000000" w:rsidRDefault="00000000" w:rsidRPr="00000000" w14:paraId="000005DF">
            <w:pPr>
              <w:jc w:val="right"/>
              <w:rPr/>
            </w:pPr>
            <w:r w:rsidDel="00000000" w:rsidR="00000000" w:rsidRPr="00000000">
              <w:rPr>
                <w:rtl w:val="0"/>
              </w:rPr>
              <w:t xml:space="preserve">$685,152.00</w:t>
            </w:r>
          </w:p>
        </w:tc>
        <w:tc>
          <w:tcPr>
            <w:shd w:fill="auto" w:val="clear"/>
            <w:tcMar>
              <w:left w:w="43.0" w:type="dxa"/>
              <w:right w:w="43.0" w:type="dxa"/>
            </w:tcMar>
            <w:vAlign w:val="bottom"/>
          </w:tcPr>
          <w:p w:rsidR="00000000" w:rsidDel="00000000" w:rsidP="00000000" w:rsidRDefault="00000000" w:rsidRPr="00000000" w14:paraId="000005E0">
            <w:pPr>
              <w:jc w:val="right"/>
              <w:rPr/>
            </w:pPr>
            <w:r w:rsidDel="00000000" w:rsidR="00000000" w:rsidRPr="00000000">
              <w:rPr>
                <w:rtl w:val="0"/>
              </w:rPr>
              <w:t xml:space="preserve">$739,964.16</w:t>
            </w:r>
          </w:p>
        </w:tc>
        <w:tc>
          <w:tcPr>
            <w:shd w:fill="auto" w:val="clear"/>
            <w:tcMar>
              <w:left w:w="43.0" w:type="dxa"/>
              <w:right w:w="43.0" w:type="dxa"/>
            </w:tcMar>
            <w:vAlign w:val="bottom"/>
          </w:tcPr>
          <w:p w:rsidR="00000000" w:rsidDel="00000000" w:rsidP="00000000" w:rsidRDefault="00000000" w:rsidRPr="00000000" w14:paraId="000005E1">
            <w:pPr>
              <w:jc w:val="right"/>
              <w:rPr/>
            </w:pPr>
            <w:r w:rsidDel="00000000" w:rsidR="00000000" w:rsidRPr="00000000">
              <w:rPr>
                <w:rtl w:val="0"/>
              </w:rPr>
              <w:t xml:space="preserve">$799,161.29</w:t>
            </w:r>
          </w:p>
        </w:tc>
        <w:tc>
          <w:tcPr>
            <w:shd w:fill="auto" w:val="clear"/>
            <w:tcMar>
              <w:left w:w="43.0" w:type="dxa"/>
              <w:right w:w="43.0" w:type="dxa"/>
            </w:tcMar>
            <w:vAlign w:val="bottom"/>
          </w:tcPr>
          <w:p w:rsidR="00000000" w:rsidDel="00000000" w:rsidP="00000000" w:rsidRDefault="00000000" w:rsidRPr="00000000" w14:paraId="000005E2">
            <w:pPr>
              <w:jc w:val="right"/>
              <w:rPr/>
            </w:pPr>
            <w:r w:rsidDel="00000000" w:rsidR="00000000" w:rsidRPr="00000000">
              <w:rPr>
                <w:rtl w:val="0"/>
              </w:rPr>
              <w:t xml:space="preserve">$863,094.20</w:t>
            </w:r>
          </w:p>
        </w:tc>
      </w:tr>
      <w:tr>
        <w:trPr>
          <w:trHeight w:val="315" w:hRule="atLeast"/>
        </w:trPr>
        <w:tc>
          <w:tcPr/>
          <w:p w:rsidR="00000000" w:rsidDel="00000000" w:rsidP="00000000" w:rsidRDefault="00000000" w:rsidRPr="00000000" w14:paraId="000005E3">
            <w:pPr>
              <w:rPr/>
            </w:pPr>
            <w:r w:rsidDel="00000000" w:rsidR="00000000" w:rsidRPr="00000000">
              <w:rPr>
                <w:rtl w:val="0"/>
              </w:rPr>
            </w:r>
          </w:p>
        </w:tc>
        <w:tc>
          <w:tcPr>
            <w:shd w:fill="auto" w:val="clear"/>
            <w:vAlign w:val="bottom"/>
          </w:tcPr>
          <w:p w:rsidR="00000000" w:rsidDel="00000000" w:rsidP="00000000" w:rsidRDefault="00000000" w:rsidRPr="00000000" w14:paraId="000005E4">
            <w:pPr>
              <w:rPr/>
            </w:pPr>
            <w:r w:rsidDel="00000000" w:rsidR="00000000" w:rsidRPr="00000000">
              <w:rPr>
                <w:rtl w:val="0"/>
              </w:rPr>
              <w:t xml:space="preserve">Fixed costs</w:t>
            </w:r>
          </w:p>
        </w:tc>
        <w:tc>
          <w:tcPr>
            <w:shd w:fill="auto" w:val="clear"/>
            <w:tcMar>
              <w:left w:w="43.0" w:type="dxa"/>
              <w:right w:w="43.0" w:type="dxa"/>
            </w:tcMar>
            <w:vAlign w:val="bottom"/>
          </w:tcPr>
          <w:p w:rsidR="00000000" w:rsidDel="00000000" w:rsidP="00000000" w:rsidRDefault="00000000" w:rsidRPr="00000000" w14:paraId="000005E5">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5E6">
            <w:pPr>
              <w:jc w:val="right"/>
              <w:rPr/>
            </w:pPr>
            <w:r w:rsidDel="00000000" w:rsidR="00000000" w:rsidRPr="00000000">
              <w:rPr>
                <w:rtl w:val="0"/>
              </w:rPr>
              <w:t xml:space="preserve">125,000.00</w:t>
            </w:r>
          </w:p>
        </w:tc>
        <w:tc>
          <w:tcPr>
            <w:shd w:fill="auto" w:val="clear"/>
            <w:tcMar>
              <w:left w:w="43.0" w:type="dxa"/>
              <w:right w:w="43.0" w:type="dxa"/>
            </w:tcMar>
            <w:vAlign w:val="bottom"/>
          </w:tcPr>
          <w:p w:rsidR="00000000" w:rsidDel="00000000" w:rsidP="00000000" w:rsidRDefault="00000000" w:rsidRPr="00000000" w14:paraId="000005E7">
            <w:pPr>
              <w:jc w:val="right"/>
              <w:rPr/>
            </w:pPr>
            <w:r w:rsidDel="00000000" w:rsidR="00000000" w:rsidRPr="00000000">
              <w:rPr>
                <w:rtl w:val="0"/>
              </w:rPr>
              <w:t xml:space="preserve">125,000.00</w:t>
            </w:r>
          </w:p>
        </w:tc>
        <w:tc>
          <w:tcPr>
            <w:shd w:fill="auto" w:val="clear"/>
            <w:tcMar>
              <w:left w:w="43.0" w:type="dxa"/>
              <w:right w:w="43.0" w:type="dxa"/>
            </w:tcMar>
            <w:vAlign w:val="bottom"/>
          </w:tcPr>
          <w:p w:rsidR="00000000" w:rsidDel="00000000" w:rsidP="00000000" w:rsidRDefault="00000000" w:rsidRPr="00000000" w14:paraId="000005E8">
            <w:pPr>
              <w:jc w:val="right"/>
              <w:rPr/>
            </w:pPr>
            <w:r w:rsidDel="00000000" w:rsidR="00000000" w:rsidRPr="00000000">
              <w:rPr>
                <w:rtl w:val="0"/>
              </w:rPr>
              <w:t xml:space="preserve">125,000.00</w:t>
            </w:r>
          </w:p>
        </w:tc>
        <w:tc>
          <w:tcPr>
            <w:shd w:fill="auto" w:val="clear"/>
            <w:tcMar>
              <w:left w:w="43.0" w:type="dxa"/>
              <w:right w:w="43.0" w:type="dxa"/>
            </w:tcMar>
            <w:vAlign w:val="bottom"/>
          </w:tcPr>
          <w:p w:rsidR="00000000" w:rsidDel="00000000" w:rsidP="00000000" w:rsidRDefault="00000000" w:rsidRPr="00000000" w14:paraId="000005E9">
            <w:pPr>
              <w:jc w:val="right"/>
              <w:rPr/>
            </w:pPr>
            <w:r w:rsidDel="00000000" w:rsidR="00000000" w:rsidRPr="00000000">
              <w:rPr>
                <w:rtl w:val="0"/>
              </w:rPr>
              <w:t xml:space="preserve">125,000.00</w:t>
            </w:r>
          </w:p>
        </w:tc>
        <w:tc>
          <w:tcPr>
            <w:shd w:fill="auto" w:val="clear"/>
            <w:tcMar>
              <w:left w:w="43.0" w:type="dxa"/>
              <w:right w:w="43.0" w:type="dxa"/>
            </w:tcMar>
            <w:vAlign w:val="bottom"/>
          </w:tcPr>
          <w:p w:rsidR="00000000" w:rsidDel="00000000" w:rsidP="00000000" w:rsidRDefault="00000000" w:rsidRPr="00000000" w14:paraId="000005EA">
            <w:pPr>
              <w:jc w:val="right"/>
              <w:rPr/>
            </w:pPr>
            <w:r w:rsidDel="00000000" w:rsidR="00000000" w:rsidRPr="00000000">
              <w:rPr>
                <w:rtl w:val="0"/>
              </w:rPr>
              <w:t xml:space="preserve">125,000.00</w:t>
            </w:r>
          </w:p>
        </w:tc>
      </w:tr>
      <w:tr>
        <w:trPr>
          <w:trHeight w:val="315" w:hRule="atLeast"/>
        </w:trPr>
        <w:tc>
          <w:tcPr/>
          <w:p w:rsidR="00000000" w:rsidDel="00000000" w:rsidP="00000000" w:rsidRDefault="00000000" w:rsidRPr="00000000" w14:paraId="000005EB">
            <w:pPr>
              <w:rPr/>
            </w:pPr>
            <w:r w:rsidDel="00000000" w:rsidR="00000000" w:rsidRPr="00000000">
              <w:rPr>
                <w:rtl w:val="0"/>
              </w:rPr>
            </w:r>
          </w:p>
        </w:tc>
        <w:tc>
          <w:tcPr>
            <w:shd w:fill="auto" w:val="clear"/>
            <w:vAlign w:val="bottom"/>
          </w:tcPr>
          <w:p w:rsidR="00000000" w:rsidDel="00000000" w:rsidP="00000000" w:rsidRDefault="00000000" w:rsidRPr="00000000" w14:paraId="000005EC">
            <w:pPr>
              <w:rPr/>
            </w:pPr>
            <w:r w:rsidDel="00000000" w:rsidR="00000000" w:rsidRPr="00000000">
              <w:rPr>
                <w:rtl w:val="0"/>
              </w:rPr>
              <w:t xml:space="preserve">Variable costs</w:t>
            </w:r>
          </w:p>
        </w:tc>
        <w:tc>
          <w:tcPr>
            <w:shd w:fill="auto" w:val="clear"/>
            <w:tcMar>
              <w:left w:w="43.0" w:type="dxa"/>
              <w:right w:w="43.0" w:type="dxa"/>
            </w:tcMar>
            <w:vAlign w:val="bottom"/>
          </w:tcPr>
          <w:p w:rsidR="00000000" w:rsidDel="00000000" w:rsidP="00000000" w:rsidRDefault="00000000" w:rsidRPr="00000000" w14:paraId="000005ED">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5EE">
            <w:pPr>
              <w:jc w:val="right"/>
              <w:rPr/>
            </w:pPr>
            <w:r w:rsidDel="00000000" w:rsidR="00000000" w:rsidRPr="00000000">
              <w:rPr>
                <w:rtl w:val="0"/>
              </w:rPr>
              <w:t xml:space="preserve">197,600.00</w:t>
            </w:r>
          </w:p>
        </w:tc>
        <w:tc>
          <w:tcPr>
            <w:shd w:fill="auto" w:val="clear"/>
            <w:tcMar>
              <w:left w:w="43.0" w:type="dxa"/>
              <w:right w:w="43.0" w:type="dxa"/>
            </w:tcMar>
            <w:vAlign w:val="bottom"/>
          </w:tcPr>
          <w:p w:rsidR="00000000" w:rsidDel="00000000" w:rsidP="00000000" w:rsidRDefault="00000000" w:rsidRPr="00000000" w14:paraId="000005EF">
            <w:pPr>
              <w:jc w:val="right"/>
              <w:rPr/>
            </w:pPr>
            <w:r w:rsidDel="00000000" w:rsidR="00000000" w:rsidRPr="00000000">
              <w:rPr>
                <w:rtl w:val="0"/>
              </w:rPr>
              <w:t xml:space="preserve">213,408.00</w:t>
            </w:r>
          </w:p>
        </w:tc>
        <w:tc>
          <w:tcPr>
            <w:shd w:fill="auto" w:val="clear"/>
            <w:tcMar>
              <w:left w:w="43.0" w:type="dxa"/>
              <w:right w:w="43.0" w:type="dxa"/>
            </w:tcMar>
            <w:vAlign w:val="bottom"/>
          </w:tcPr>
          <w:p w:rsidR="00000000" w:rsidDel="00000000" w:rsidP="00000000" w:rsidRDefault="00000000" w:rsidRPr="00000000" w14:paraId="000005F0">
            <w:pPr>
              <w:jc w:val="right"/>
              <w:rPr/>
            </w:pPr>
            <w:r w:rsidDel="00000000" w:rsidR="00000000" w:rsidRPr="00000000">
              <w:rPr>
                <w:rtl w:val="0"/>
              </w:rPr>
              <w:t xml:space="preserve">230,480.64</w:t>
            </w:r>
          </w:p>
        </w:tc>
        <w:tc>
          <w:tcPr>
            <w:shd w:fill="auto" w:val="clear"/>
            <w:tcMar>
              <w:left w:w="43.0" w:type="dxa"/>
              <w:right w:w="43.0" w:type="dxa"/>
            </w:tcMar>
            <w:vAlign w:val="bottom"/>
          </w:tcPr>
          <w:p w:rsidR="00000000" w:rsidDel="00000000" w:rsidP="00000000" w:rsidRDefault="00000000" w:rsidRPr="00000000" w14:paraId="000005F1">
            <w:pPr>
              <w:jc w:val="right"/>
              <w:rPr/>
            </w:pPr>
            <w:r w:rsidDel="00000000" w:rsidR="00000000" w:rsidRPr="00000000">
              <w:rPr>
                <w:rtl w:val="0"/>
              </w:rPr>
              <w:t xml:space="preserve">248,919.09</w:t>
            </w:r>
          </w:p>
        </w:tc>
        <w:tc>
          <w:tcPr>
            <w:shd w:fill="auto" w:val="clear"/>
            <w:tcMar>
              <w:left w:w="43.0" w:type="dxa"/>
              <w:right w:w="43.0" w:type="dxa"/>
            </w:tcMar>
            <w:vAlign w:val="bottom"/>
          </w:tcPr>
          <w:p w:rsidR="00000000" w:rsidDel="00000000" w:rsidP="00000000" w:rsidRDefault="00000000" w:rsidRPr="00000000" w14:paraId="000005F2">
            <w:pPr>
              <w:jc w:val="right"/>
              <w:rPr/>
            </w:pPr>
            <w:r w:rsidDel="00000000" w:rsidR="00000000" w:rsidRPr="00000000">
              <w:rPr>
                <w:rtl w:val="0"/>
              </w:rPr>
              <w:t xml:space="preserve">268,832.62</w:t>
            </w:r>
          </w:p>
        </w:tc>
      </w:tr>
      <w:tr>
        <w:trPr>
          <w:trHeight w:val="315" w:hRule="atLeast"/>
        </w:trPr>
        <w:tc>
          <w:tcPr/>
          <w:p w:rsidR="00000000" w:rsidDel="00000000" w:rsidP="00000000" w:rsidRDefault="00000000" w:rsidRPr="00000000" w14:paraId="000005F3">
            <w:pPr>
              <w:rPr/>
            </w:pPr>
            <w:r w:rsidDel="00000000" w:rsidR="00000000" w:rsidRPr="00000000">
              <w:rPr>
                <w:rtl w:val="0"/>
              </w:rPr>
            </w:r>
          </w:p>
        </w:tc>
        <w:tc>
          <w:tcPr>
            <w:shd w:fill="auto" w:val="clear"/>
            <w:vAlign w:val="bottom"/>
          </w:tcPr>
          <w:p w:rsidR="00000000" w:rsidDel="00000000" w:rsidP="00000000" w:rsidRDefault="00000000" w:rsidRPr="00000000" w14:paraId="000005F4">
            <w:pPr>
              <w:rPr/>
            </w:pPr>
            <w:r w:rsidDel="00000000" w:rsidR="00000000" w:rsidRPr="00000000">
              <w:rPr>
                <w:rtl w:val="0"/>
              </w:rPr>
              <w:t xml:space="preserve">Depreciation</w:t>
            </w:r>
          </w:p>
        </w:tc>
        <w:tc>
          <w:tcPr>
            <w:shd w:fill="auto" w:val="clear"/>
            <w:tcMar>
              <w:left w:w="43.0" w:type="dxa"/>
              <w:right w:w="43.0" w:type="dxa"/>
            </w:tcMar>
            <w:vAlign w:val="bottom"/>
          </w:tcPr>
          <w:p w:rsidR="00000000" w:rsidDel="00000000" w:rsidP="00000000" w:rsidRDefault="00000000" w:rsidRPr="00000000" w14:paraId="000005F5">
            <w:pPr>
              <w:jc w:val="right"/>
              <w:rPr/>
            </w:pPr>
            <w:r w:rsidDel="00000000" w:rsidR="00000000" w:rsidRPr="00000000">
              <w:rPr>
                <w:rtl w:val="0"/>
              </w:rPr>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5F6">
            <w:pPr>
              <w:jc w:val="right"/>
              <w:rPr/>
            </w:pPr>
            <w:r w:rsidDel="00000000" w:rsidR="00000000" w:rsidRPr="00000000">
              <w:rPr>
                <w:rtl w:val="0"/>
              </w:rPr>
              <w:t xml:space="preserve">115,000.00</w:t>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5F7">
            <w:pPr>
              <w:jc w:val="right"/>
              <w:rPr/>
            </w:pPr>
            <w:r w:rsidDel="00000000" w:rsidR="00000000" w:rsidRPr="00000000">
              <w:rPr>
                <w:rtl w:val="0"/>
              </w:rPr>
              <w:t xml:space="preserve">115,000.00</w:t>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5F8">
            <w:pPr>
              <w:jc w:val="right"/>
              <w:rPr/>
            </w:pPr>
            <w:r w:rsidDel="00000000" w:rsidR="00000000" w:rsidRPr="00000000">
              <w:rPr>
                <w:rtl w:val="0"/>
              </w:rPr>
              <w:t xml:space="preserve">115,000.00</w:t>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5F9">
            <w:pPr>
              <w:jc w:val="right"/>
              <w:rPr/>
            </w:pPr>
            <w:r w:rsidDel="00000000" w:rsidR="00000000" w:rsidRPr="00000000">
              <w:rPr>
                <w:rtl w:val="0"/>
              </w:rPr>
              <w:t xml:space="preserve">115,000.00</w:t>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5FA">
            <w:pPr>
              <w:jc w:val="right"/>
              <w:rPr/>
            </w:pPr>
            <w:r w:rsidDel="00000000" w:rsidR="00000000" w:rsidRPr="00000000">
              <w:rPr>
                <w:rtl w:val="0"/>
              </w:rPr>
              <w:t xml:space="preserve">115,000.00</w:t>
            </w:r>
          </w:p>
        </w:tc>
      </w:tr>
      <w:tr>
        <w:trPr>
          <w:trHeight w:val="315" w:hRule="atLeast"/>
        </w:trPr>
        <w:tc>
          <w:tcPr/>
          <w:p w:rsidR="00000000" w:rsidDel="00000000" w:rsidP="00000000" w:rsidRDefault="00000000" w:rsidRPr="00000000" w14:paraId="000005FB">
            <w:pPr>
              <w:rPr/>
            </w:pPr>
            <w:r w:rsidDel="00000000" w:rsidR="00000000" w:rsidRPr="00000000">
              <w:rPr>
                <w:rtl w:val="0"/>
              </w:rPr>
            </w:r>
          </w:p>
        </w:tc>
        <w:tc>
          <w:tcPr>
            <w:shd w:fill="auto" w:val="clear"/>
            <w:vAlign w:val="bottom"/>
          </w:tcPr>
          <w:p w:rsidR="00000000" w:rsidDel="00000000" w:rsidP="00000000" w:rsidRDefault="00000000" w:rsidRPr="00000000" w14:paraId="000005FC">
            <w:pPr>
              <w:rPr/>
            </w:pPr>
            <w:r w:rsidDel="00000000" w:rsidR="00000000" w:rsidRPr="00000000">
              <w:rPr>
                <w:rtl w:val="0"/>
              </w:rPr>
              <w:t xml:space="preserve">EBT</w:t>
            </w:r>
          </w:p>
        </w:tc>
        <w:tc>
          <w:tcPr>
            <w:shd w:fill="auto" w:val="clear"/>
            <w:tcMar>
              <w:left w:w="43.0" w:type="dxa"/>
              <w:right w:w="43.0" w:type="dxa"/>
            </w:tcMar>
            <w:vAlign w:val="bottom"/>
          </w:tcPr>
          <w:p w:rsidR="00000000" w:rsidDel="00000000" w:rsidP="00000000" w:rsidRDefault="00000000" w:rsidRPr="00000000" w14:paraId="000005FD">
            <w:pPr>
              <w:jc w:val="right"/>
              <w:rPr/>
            </w:pPr>
            <w:r w:rsidDel="00000000" w:rsidR="00000000" w:rsidRPr="00000000">
              <w:rPr>
                <w:rtl w:val="0"/>
              </w:rPr>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5FE">
            <w:pPr>
              <w:jc w:val="right"/>
              <w:rPr/>
            </w:pPr>
            <w:r w:rsidDel="00000000" w:rsidR="00000000" w:rsidRPr="00000000">
              <w:rPr>
                <w:rtl w:val="0"/>
              </w:rPr>
              <w:t xml:space="preserve">$196,800.00</w:t>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5FF">
            <w:pPr>
              <w:jc w:val="right"/>
              <w:rPr/>
            </w:pPr>
            <w:r w:rsidDel="00000000" w:rsidR="00000000" w:rsidRPr="00000000">
              <w:rPr>
                <w:rtl w:val="0"/>
              </w:rPr>
              <w:t xml:space="preserve">$231,744.00</w:t>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00">
            <w:pPr>
              <w:jc w:val="right"/>
              <w:rPr/>
            </w:pPr>
            <w:r w:rsidDel="00000000" w:rsidR="00000000" w:rsidRPr="00000000">
              <w:rPr>
                <w:rtl w:val="0"/>
              </w:rPr>
              <w:t xml:space="preserve">$269,483.52</w:t>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01">
            <w:pPr>
              <w:jc w:val="right"/>
              <w:rPr/>
            </w:pPr>
            <w:r w:rsidDel="00000000" w:rsidR="00000000" w:rsidRPr="00000000">
              <w:rPr>
                <w:rtl w:val="0"/>
              </w:rPr>
              <w:t xml:space="preserve">$310,242.20</w:t>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02">
            <w:pPr>
              <w:jc w:val="right"/>
              <w:rPr/>
            </w:pPr>
            <w:r w:rsidDel="00000000" w:rsidR="00000000" w:rsidRPr="00000000">
              <w:rPr>
                <w:rtl w:val="0"/>
              </w:rPr>
              <w:t xml:space="preserve">$354,261.58</w:t>
            </w:r>
          </w:p>
        </w:tc>
      </w:tr>
      <w:tr>
        <w:trPr>
          <w:trHeight w:val="315" w:hRule="atLeast"/>
        </w:trPr>
        <w:tc>
          <w:tcPr/>
          <w:p w:rsidR="00000000" w:rsidDel="00000000" w:rsidP="00000000" w:rsidRDefault="00000000" w:rsidRPr="00000000" w14:paraId="00000603">
            <w:pPr>
              <w:rPr/>
            </w:pPr>
            <w:r w:rsidDel="00000000" w:rsidR="00000000" w:rsidRPr="00000000">
              <w:rPr>
                <w:rtl w:val="0"/>
              </w:rPr>
            </w:r>
          </w:p>
        </w:tc>
        <w:tc>
          <w:tcPr>
            <w:shd w:fill="auto" w:val="clear"/>
            <w:vAlign w:val="bottom"/>
          </w:tcPr>
          <w:p w:rsidR="00000000" w:rsidDel="00000000" w:rsidP="00000000" w:rsidRDefault="00000000" w:rsidRPr="00000000" w14:paraId="00000604">
            <w:pPr>
              <w:rPr/>
            </w:pPr>
            <w:r w:rsidDel="00000000" w:rsidR="00000000" w:rsidRPr="00000000">
              <w:rPr>
                <w:rtl w:val="0"/>
              </w:rPr>
              <w:t xml:space="preserve">Taxes</w:t>
            </w:r>
          </w:p>
        </w:tc>
        <w:tc>
          <w:tcPr>
            <w:shd w:fill="auto" w:val="clear"/>
            <w:tcMar>
              <w:left w:w="43.0" w:type="dxa"/>
              <w:right w:w="43.0" w:type="dxa"/>
            </w:tcMar>
            <w:vAlign w:val="bottom"/>
          </w:tcPr>
          <w:p w:rsidR="00000000" w:rsidDel="00000000" w:rsidP="00000000" w:rsidRDefault="00000000" w:rsidRPr="00000000" w14:paraId="00000605">
            <w:pPr>
              <w:jc w:val="right"/>
              <w:rPr/>
            </w:pPr>
            <w:r w:rsidDel="00000000" w:rsidR="00000000" w:rsidRPr="00000000">
              <w:rPr>
                <w:rtl w:val="0"/>
              </w:rPr>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606">
            <w:pPr>
              <w:jc w:val="right"/>
              <w:rPr/>
            </w:pPr>
            <w:r w:rsidDel="00000000" w:rsidR="00000000" w:rsidRPr="00000000">
              <w:rPr>
                <w:rtl w:val="0"/>
              </w:rPr>
              <w:t xml:space="preserve">41,328.00</w:t>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607">
            <w:pPr>
              <w:jc w:val="right"/>
              <w:rPr/>
            </w:pPr>
            <w:r w:rsidDel="00000000" w:rsidR="00000000" w:rsidRPr="00000000">
              <w:rPr>
                <w:rtl w:val="0"/>
              </w:rPr>
              <w:t xml:space="preserve">48,666.24</w:t>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608">
            <w:pPr>
              <w:jc w:val="right"/>
              <w:rPr/>
            </w:pPr>
            <w:r w:rsidDel="00000000" w:rsidR="00000000" w:rsidRPr="00000000">
              <w:rPr>
                <w:rtl w:val="0"/>
              </w:rPr>
              <w:t xml:space="preserve">56,591.54</w:t>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609">
            <w:pPr>
              <w:jc w:val="right"/>
              <w:rPr/>
            </w:pPr>
            <w:r w:rsidDel="00000000" w:rsidR="00000000" w:rsidRPr="00000000">
              <w:rPr>
                <w:rtl w:val="0"/>
              </w:rPr>
              <w:t xml:space="preserve">65,150.86</w:t>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60A">
            <w:pPr>
              <w:jc w:val="right"/>
              <w:rPr/>
            </w:pPr>
            <w:r w:rsidDel="00000000" w:rsidR="00000000" w:rsidRPr="00000000">
              <w:rPr>
                <w:rtl w:val="0"/>
              </w:rPr>
              <w:t xml:space="preserve">74,394.93</w:t>
            </w:r>
          </w:p>
        </w:tc>
      </w:tr>
      <w:tr>
        <w:trPr>
          <w:trHeight w:val="315" w:hRule="atLeast"/>
        </w:trPr>
        <w:tc>
          <w:tcPr/>
          <w:p w:rsidR="00000000" w:rsidDel="00000000" w:rsidP="00000000" w:rsidRDefault="00000000" w:rsidRPr="00000000" w14:paraId="0000060B">
            <w:pPr>
              <w:rPr/>
            </w:pPr>
            <w:r w:rsidDel="00000000" w:rsidR="00000000" w:rsidRPr="00000000">
              <w:rPr>
                <w:rtl w:val="0"/>
              </w:rPr>
            </w:r>
          </w:p>
        </w:tc>
        <w:tc>
          <w:tcPr>
            <w:shd w:fill="auto" w:val="clear"/>
            <w:vAlign w:val="bottom"/>
          </w:tcPr>
          <w:p w:rsidR="00000000" w:rsidDel="00000000" w:rsidP="00000000" w:rsidRDefault="00000000" w:rsidRPr="00000000" w14:paraId="0000060C">
            <w:pPr>
              <w:rPr/>
            </w:pPr>
            <w:r w:rsidDel="00000000" w:rsidR="00000000" w:rsidRPr="00000000">
              <w:rPr>
                <w:rtl w:val="0"/>
              </w:rPr>
              <w:t xml:space="preserve">Net income</w:t>
            </w:r>
          </w:p>
        </w:tc>
        <w:tc>
          <w:tcPr>
            <w:shd w:fill="auto" w:val="clear"/>
            <w:tcMar>
              <w:left w:w="43.0" w:type="dxa"/>
              <w:right w:w="43.0" w:type="dxa"/>
            </w:tcMar>
            <w:vAlign w:val="bottom"/>
          </w:tcPr>
          <w:p w:rsidR="00000000" w:rsidDel="00000000" w:rsidP="00000000" w:rsidRDefault="00000000" w:rsidRPr="00000000" w14:paraId="0000060D">
            <w:pPr>
              <w:jc w:val="right"/>
              <w:rPr/>
            </w:pPr>
            <w:r w:rsidDel="00000000" w:rsidR="00000000" w:rsidRPr="00000000">
              <w:rPr>
                <w:rtl w:val="0"/>
              </w:rPr>
            </w:r>
          </w:p>
        </w:tc>
        <w:tc>
          <w:tcPr>
            <w:tcBorders>
              <w:top w:color="000000" w:space="0" w:sz="4" w:val="single"/>
              <w:bottom w:color="000000" w:space="0" w:sz="4" w:val="single"/>
            </w:tcBorders>
            <w:shd w:fill="auto" w:val="clear"/>
            <w:tcMar>
              <w:left w:w="43.0" w:type="dxa"/>
              <w:right w:w="43.0" w:type="dxa"/>
            </w:tcMar>
            <w:vAlign w:val="bottom"/>
          </w:tcPr>
          <w:p w:rsidR="00000000" w:rsidDel="00000000" w:rsidP="00000000" w:rsidRDefault="00000000" w:rsidRPr="00000000" w14:paraId="0000060E">
            <w:pPr>
              <w:jc w:val="right"/>
              <w:rPr/>
            </w:pPr>
            <w:r w:rsidDel="00000000" w:rsidR="00000000" w:rsidRPr="00000000">
              <w:rPr>
                <w:rtl w:val="0"/>
              </w:rPr>
              <w:t xml:space="preserve">$155,472.00</w:t>
            </w:r>
          </w:p>
        </w:tc>
        <w:tc>
          <w:tcPr>
            <w:tcBorders>
              <w:top w:color="000000" w:space="0" w:sz="4" w:val="single"/>
              <w:bottom w:color="000000" w:space="0" w:sz="4" w:val="single"/>
            </w:tcBorders>
            <w:shd w:fill="auto" w:val="clear"/>
            <w:tcMar>
              <w:left w:w="43.0" w:type="dxa"/>
              <w:right w:w="43.0" w:type="dxa"/>
            </w:tcMar>
            <w:vAlign w:val="bottom"/>
          </w:tcPr>
          <w:p w:rsidR="00000000" w:rsidDel="00000000" w:rsidP="00000000" w:rsidRDefault="00000000" w:rsidRPr="00000000" w14:paraId="0000060F">
            <w:pPr>
              <w:jc w:val="right"/>
              <w:rPr/>
            </w:pPr>
            <w:r w:rsidDel="00000000" w:rsidR="00000000" w:rsidRPr="00000000">
              <w:rPr>
                <w:rtl w:val="0"/>
              </w:rPr>
              <w:t xml:space="preserve">$183,077.76</w:t>
            </w:r>
          </w:p>
        </w:tc>
        <w:tc>
          <w:tcPr>
            <w:tcBorders>
              <w:top w:color="000000" w:space="0" w:sz="4" w:val="single"/>
              <w:bottom w:color="000000" w:space="0" w:sz="4" w:val="single"/>
            </w:tcBorders>
            <w:shd w:fill="auto" w:val="clear"/>
            <w:tcMar>
              <w:left w:w="43.0" w:type="dxa"/>
              <w:right w:w="43.0" w:type="dxa"/>
            </w:tcMar>
            <w:vAlign w:val="bottom"/>
          </w:tcPr>
          <w:p w:rsidR="00000000" w:rsidDel="00000000" w:rsidP="00000000" w:rsidRDefault="00000000" w:rsidRPr="00000000" w14:paraId="00000610">
            <w:pPr>
              <w:jc w:val="right"/>
              <w:rPr/>
            </w:pPr>
            <w:r w:rsidDel="00000000" w:rsidR="00000000" w:rsidRPr="00000000">
              <w:rPr>
                <w:rtl w:val="0"/>
              </w:rPr>
              <w:t xml:space="preserve">$212,891.98</w:t>
            </w:r>
          </w:p>
        </w:tc>
        <w:tc>
          <w:tcPr>
            <w:tcBorders>
              <w:top w:color="000000" w:space="0" w:sz="4" w:val="single"/>
              <w:bottom w:color="000000" w:space="0" w:sz="4" w:val="single"/>
            </w:tcBorders>
            <w:shd w:fill="auto" w:val="clear"/>
            <w:tcMar>
              <w:left w:w="43.0" w:type="dxa"/>
              <w:right w:w="43.0" w:type="dxa"/>
            </w:tcMar>
            <w:vAlign w:val="bottom"/>
          </w:tcPr>
          <w:p w:rsidR="00000000" w:rsidDel="00000000" w:rsidP="00000000" w:rsidRDefault="00000000" w:rsidRPr="00000000" w14:paraId="00000611">
            <w:pPr>
              <w:jc w:val="right"/>
              <w:rPr/>
            </w:pPr>
            <w:r w:rsidDel="00000000" w:rsidR="00000000" w:rsidRPr="00000000">
              <w:rPr>
                <w:rtl w:val="0"/>
              </w:rPr>
              <w:t xml:space="preserve">$245,091.34</w:t>
            </w:r>
          </w:p>
        </w:tc>
        <w:tc>
          <w:tcPr>
            <w:tcBorders>
              <w:top w:color="000000" w:space="0" w:sz="4" w:val="single"/>
              <w:bottom w:color="000000" w:space="0" w:sz="4" w:val="single"/>
            </w:tcBorders>
            <w:shd w:fill="auto" w:val="clear"/>
            <w:tcMar>
              <w:left w:w="43.0" w:type="dxa"/>
              <w:right w:w="43.0" w:type="dxa"/>
            </w:tcMar>
            <w:vAlign w:val="bottom"/>
          </w:tcPr>
          <w:p w:rsidR="00000000" w:rsidDel="00000000" w:rsidP="00000000" w:rsidRDefault="00000000" w:rsidRPr="00000000" w14:paraId="00000612">
            <w:pPr>
              <w:jc w:val="right"/>
              <w:rPr/>
            </w:pPr>
            <w:r w:rsidDel="00000000" w:rsidR="00000000" w:rsidRPr="00000000">
              <w:rPr>
                <w:rtl w:val="0"/>
              </w:rPr>
              <w:t xml:space="preserve">$279,866.65</w:t>
            </w:r>
          </w:p>
        </w:tc>
      </w:tr>
      <w:tr>
        <w:trPr>
          <w:trHeight w:val="315" w:hRule="atLeast"/>
        </w:trPr>
        <w:tc>
          <w:tcPr/>
          <w:p w:rsidR="00000000" w:rsidDel="00000000" w:rsidP="00000000" w:rsidRDefault="00000000" w:rsidRPr="00000000" w14:paraId="00000613">
            <w:pPr>
              <w:rPr/>
            </w:pPr>
            <w:r w:rsidDel="00000000" w:rsidR="00000000" w:rsidRPr="00000000">
              <w:rPr>
                <w:rtl w:val="0"/>
              </w:rPr>
            </w:r>
          </w:p>
        </w:tc>
        <w:tc>
          <w:tcPr>
            <w:shd w:fill="auto" w:val="clear"/>
            <w:vAlign w:val="bottom"/>
          </w:tcPr>
          <w:p w:rsidR="00000000" w:rsidDel="00000000" w:rsidP="00000000" w:rsidRDefault="00000000" w:rsidRPr="00000000" w14:paraId="00000614">
            <w:pPr>
              <w:rPr/>
            </w:pPr>
            <w:r w:rsidDel="00000000" w:rsidR="00000000" w:rsidRPr="00000000">
              <w:rPr>
                <w:rtl w:val="0"/>
              </w:rPr>
              <w:t xml:space="preserve">OCF</w:t>
            </w:r>
          </w:p>
        </w:tc>
        <w:tc>
          <w:tcPr>
            <w:shd w:fill="auto" w:val="clear"/>
            <w:tcMar>
              <w:left w:w="43.0" w:type="dxa"/>
              <w:right w:w="43.0" w:type="dxa"/>
            </w:tcMar>
            <w:vAlign w:val="bottom"/>
          </w:tcPr>
          <w:p w:rsidR="00000000" w:rsidDel="00000000" w:rsidP="00000000" w:rsidRDefault="00000000" w:rsidRPr="00000000" w14:paraId="00000615">
            <w:pPr>
              <w:jc w:val="right"/>
              <w:rPr/>
            </w:pPr>
            <w:r w:rsidDel="00000000" w:rsidR="00000000" w:rsidRPr="00000000">
              <w:rPr>
                <w:rtl w:val="0"/>
              </w:rPr>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16">
            <w:pPr>
              <w:jc w:val="right"/>
              <w:rPr/>
            </w:pPr>
            <w:r w:rsidDel="00000000" w:rsidR="00000000" w:rsidRPr="00000000">
              <w:rPr>
                <w:rtl w:val="0"/>
              </w:rPr>
              <w:t xml:space="preserve">$270,472.00</w:t>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17">
            <w:pPr>
              <w:jc w:val="right"/>
              <w:rPr/>
            </w:pPr>
            <w:r w:rsidDel="00000000" w:rsidR="00000000" w:rsidRPr="00000000">
              <w:rPr>
                <w:rtl w:val="0"/>
              </w:rPr>
              <w:t xml:space="preserve">$298,077.76</w:t>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18">
            <w:pPr>
              <w:jc w:val="right"/>
              <w:rPr/>
            </w:pPr>
            <w:r w:rsidDel="00000000" w:rsidR="00000000" w:rsidRPr="00000000">
              <w:rPr>
                <w:rtl w:val="0"/>
              </w:rPr>
              <w:t xml:space="preserve">$327,891.98</w:t>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19">
            <w:pPr>
              <w:jc w:val="right"/>
              <w:rPr/>
            </w:pPr>
            <w:r w:rsidDel="00000000" w:rsidR="00000000" w:rsidRPr="00000000">
              <w:rPr>
                <w:rtl w:val="0"/>
              </w:rPr>
              <w:t xml:space="preserve">$360,091.34</w:t>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1A">
            <w:pPr>
              <w:jc w:val="right"/>
              <w:rPr/>
            </w:pPr>
            <w:r w:rsidDel="00000000" w:rsidR="00000000" w:rsidRPr="00000000">
              <w:rPr>
                <w:rtl w:val="0"/>
              </w:rPr>
              <w:t xml:space="preserve">$394,866.65</w:t>
            </w:r>
          </w:p>
        </w:tc>
      </w:tr>
      <w:tr>
        <w:trPr>
          <w:trHeight w:val="315" w:hRule="atLeast"/>
        </w:trPr>
        <w:tc>
          <w:tcPr/>
          <w:p w:rsidR="00000000" w:rsidDel="00000000" w:rsidP="00000000" w:rsidRDefault="00000000" w:rsidRPr="00000000" w14:paraId="0000061B">
            <w:pPr>
              <w:rPr/>
            </w:pPr>
            <w:r w:rsidDel="00000000" w:rsidR="00000000" w:rsidRPr="00000000">
              <w:rPr>
                <w:rtl w:val="0"/>
              </w:rPr>
            </w:r>
          </w:p>
        </w:tc>
        <w:tc>
          <w:tcPr>
            <w:shd w:fill="auto" w:val="clear"/>
            <w:vAlign w:val="bottom"/>
          </w:tcPr>
          <w:p w:rsidR="00000000" w:rsidDel="00000000" w:rsidP="00000000" w:rsidRDefault="00000000" w:rsidRPr="00000000" w14:paraId="0000061C">
            <w:pPr>
              <w:rPr/>
            </w:pPr>
            <w:r w:rsidDel="00000000" w:rsidR="00000000" w:rsidRPr="00000000">
              <w:rPr>
                <w:rtl w:val="0"/>
              </w:rPr>
              <w:t xml:space="preserve"> </w:t>
            </w:r>
          </w:p>
        </w:tc>
        <w:tc>
          <w:tcPr>
            <w:shd w:fill="auto" w:val="clear"/>
            <w:tcMar>
              <w:left w:w="43.0" w:type="dxa"/>
              <w:right w:w="43.0" w:type="dxa"/>
            </w:tcMar>
            <w:vAlign w:val="bottom"/>
          </w:tcPr>
          <w:p w:rsidR="00000000" w:rsidDel="00000000" w:rsidP="00000000" w:rsidRDefault="00000000" w:rsidRPr="00000000" w14:paraId="0000061D">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61E">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61F">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620">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621">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622">
            <w:pPr>
              <w:jc w:val="right"/>
              <w:rPr/>
            </w:pPr>
            <w:r w:rsidDel="00000000" w:rsidR="00000000" w:rsidRPr="00000000">
              <w:rPr>
                <w:rtl w:val="0"/>
              </w:rPr>
            </w:r>
          </w:p>
        </w:tc>
      </w:tr>
      <w:tr>
        <w:trPr>
          <w:trHeight w:val="315" w:hRule="atLeast"/>
        </w:trPr>
        <w:tc>
          <w:tcPr/>
          <w:p w:rsidR="00000000" w:rsidDel="00000000" w:rsidP="00000000" w:rsidRDefault="00000000" w:rsidRPr="00000000" w14:paraId="00000623">
            <w:pPr>
              <w:rPr/>
            </w:pPr>
            <w:r w:rsidDel="00000000" w:rsidR="00000000" w:rsidRPr="00000000">
              <w:rPr>
                <w:rtl w:val="0"/>
              </w:rPr>
            </w:r>
          </w:p>
        </w:tc>
        <w:tc>
          <w:tcPr>
            <w:shd w:fill="auto" w:val="clear"/>
            <w:vAlign w:val="bottom"/>
          </w:tcPr>
          <w:p w:rsidR="00000000" w:rsidDel="00000000" w:rsidP="00000000" w:rsidRDefault="00000000" w:rsidRPr="00000000" w14:paraId="00000624">
            <w:pPr>
              <w:rPr/>
            </w:pPr>
            <w:r w:rsidDel="00000000" w:rsidR="00000000" w:rsidRPr="00000000">
              <w:rPr>
                <w:rtl w:val="0"/>
              </w:rPr>
              <w:t xml:space="preserve">Capital spending</w:t>
            </w:r>
          </w:p>
        </w:tc>
        <w:tc>
          <w:tcPr>
            <w:shd w:fill="auto" w:val="clear"/>
            <w:tcMar>
              <w:left w:w="43.0" w:type="dxa"/>
              <w:right w:w="43.0" w:type="dxa"/>
            </w:tcMar>
            <w:vAlign w:val="bottom"/>
          </w:tcPr>
          <w:p w:rsidR="00000000" w:rsidDel="00000000" w:rsidP="00000000" w:rsidRDefault="00000000" w:rsidRPr="00000000" w14:paraId="00000625">
            <w:pPr>
              <w:jc w:val="right"/>
              <w:rPr/>
            </w:pPr>
            <w:r w:rsidDel="00000000" w:rsidR="00000000" w:rsidRPr="00000000">
              <w:rPr>
                <w:rtl w:val="0"/>
              </w:rPr>
              <w:t xml:space="preserve">–$575,000</w:t>
            </w:r>
          </w:p>
        </w:tc>
        <w:tc>
          <w:tcPr>
            <w:shd w:fill="auto" w:val="clear"/>
            <w:tcMar>
              <w:left w:w="43.0" w:type="dxa"/>
              <w:right w:w="43.0" w:type="dxa"/>
            </w:tcMar>
            <w:vAlign w:val="bottom"/>
          </w:tcPr>
          <w:p w:rsidR="00000000" w:rsidDel="00000000" w:rsidP="00000000" w:rsidRDefault="00000000" w:rsidRPr="00000000" w14:paraId="00000626">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627">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628">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629">
            <w:pPr>
              <w:jc w:val="right"/>
              <w:rPr/>
            </w:pPr>
            <w:r w:rsidDel="00000000" w:rsidR="00000000" w:rsidRPr="00000000">
              <w:rPr>
                <w:rtl w:val="0"/>
              </w:rPr>
            </w:r>
          </w:p>
        </w:tc>
        <w:tc>
          <w:tcPr>
            <w:shd w:fill="auto" w:val="clear"/>
            <w:tcMar>
              <w:left w:w="43.0" w:type="dxa"/>
              <w:right w:w="43.0" w:type="dxa"/>
            </w:tcMar>
            <w:vAlign w:val="bottom"/>
          </w:tcPr>
          <w:p w:rsidR="00000000" w:rsidDel="00000000" w:rsidP="00000000" w:rsidRDefault="00000000" w:rsidRPr="00000000" w14:paraId="0000062A">
            <w:pPr>
              <w:jc w:val="right"/>
              <w:rPr/>
            </w:pPr>
            <w:r w:rsidDel="00000000" w:rsidR="00000000" w:rsidRPr="00000000">
              <w:rPr>
                <w:rtl w:val="0"/>
              </w:rPr>
            </w:r>
          </w:p>
        </w:tc>
      </w:tr>
      <w:tr>
        <w:trPr>
          <w:trHeight w:val="315" w:hRule="atLeast"/>
        </w:trPr>
        <w:tc>
          <w:tcPr/>
          <w:p w:rsidR="00000000" w:rsidDel="00000000" w:rsidP="00000000" w:rsidRDefault="00000000" w:rsidRPr="00000000" w14:paraId="0000062B">
            <w:pPr>
              <w:rPr/>
            </w:pPr>
            <w:r w:rsidDel="00000000" w:rsidR="00000000" w:rsidRPr="00000000">
              <w:rPr>
                <w:rtl w:val="0"/>
              </w:rPr>
            </w:r>
          </w:p>
        </w:tc>
        <w:tc>
          <w:tcPr>
            <w:shd w:fill="auto" w:val="clear"/>
            <w:vAlign w:val="bottom"/>
          </w:tcPr>
          <w:p w:rsidR="00000000" w:rsidDel="00000000" w:rsidP="00000000" w:rsidRDefault="00000000" w:rsidRPr="00000000" w14:paraId="0000062C">
            <w:pPr>
              <w:rPr/>
            </w:pPr>
            <w:r w:rsidDel="00000000" w:rsidR="00000000" w:rsidRPr="00000000">
              <w:rPr>
                <w:rtl w:val="0"/>
              </w:rPr>
              <w:t xml:space="preserve">NWC</w:t>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62D">
            <w:pPr>
              <w:jc w:val="right"/>
              <w:rPr/>
            </w:pPr>
            <w:r w:rsidDel="00000000" w:rsidR="00000000" w:rsidRPr="00000000">
              <w:rPr>
                <w:rtl w:val="0"/>
              </w:rPr>
              <w:t xml:space="preserve">–45,000</w:t>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62E">
            <w:pPr>
              <w:jc w:val="right"/>
              <w:rPr/>
            </w:pPr>
            <w:r w:rsidDel="00000000" w:rsidR="00000000" w:rsidRPr="00000000">
              <w:rPr>
                <w:rtl w:val="0"/>
              </w:rPr>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62F">
            <w:pPr>
              <w:jc w:val="right"/>
              <w:rPr/>
            </w:pPr>
            <w:r w:rsidDel="00000000" w:rsidR="00000000" w:rsidRPr="00000000">
              <w:rPr>
                <w:rtl w:val="0"/>
              </w:rPr>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630">
            <w:pPr>
              <w:jc w:val="right"/>
              <w:rPr/>
            </w:pPr>
            <w:r w:rsidDel="00000000" w:rsidR="00000000" w:rsidRPr="00000000">
              <w:rPr>
                <w:rtl w:val="0"/>
              </w:rPr>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631">
            <w:pPr>
              <w:jc w:val="right"/>
              <w:rPr/>
            </w:pPr>
            <w:r w:rsidDel="00000000" w:rsidR="00000000" w:rsidRPr="00000000">
              <w:rPr>
                <w:rtl w:val="0"/>
              </w:rPr>
            </w:r>
          </w:p>
        </w:tc>
        <w:tc>
          <w:tcPr>
            <w:tcBorders>
              <w:bottom w:color="000000" w:space="0" w:sz="4" w:val="single"/>
            </w:tcBorders>
            <w:shd w:fill="auto" w:val="clear"/>
            <w:tcMar>
              <w:left w:w="43.0" w:type="dxa"/>
              <w:right w:w="43.0" w:type="dxa"/>
            </w:tcMar>
            <w:vAlign w:val="bottom"/>
          </w:tcPr>
          <w:p w:rsidR="00000000" w:rsidDel="00000000" w:rsidP="00000000" w:rsidRDefault="00000000" w:rsidRPr="00000000" w14:paraId="00000632">
            <w:pPr>
              <w:jc w:val="right"/>
              <w:rPr/>
            </w:pPr>
            <w:r w:rsidDel="00000000" w:rsidR="00000000" w:rsidRPr="00000000">
              <w:rPr>
                <w:rtl w:val="0"/>
              </w:rPr>
              <w:t xml:space="preserve">45,000</w:t>
            </w:r>
          </w:p>
        </w:tc>
      </w:tr>
      <w:tr>
        <w:trPr>
          <w:trHeight w:val="315" w:hRule="atLeast"/>
        </w:trPr>
        <w:tc>
          <w:tcPr/>
          <w:p w:rsidR="00000000" w:rsidDel="00000000" w:rsidP="00000000" w:rsidRDefault="00000000" w:rsidRPr="00000000" w14:paraId="00000633">
            <w:pPr>
              <w:rPr/>
            </w:pPr>
            <w:r w:rsidDel="00000000" w:rsidR="00000000" w:rsidRPr="00000000">
              <w:rPr>
                <w:rtl w:val="0"/>
              </w:rPr>
            </w:r>
          </w:p>
        </w:tc>
        <w:tc>
          <w:tcPr>
            <w:shd w:fill="auto" w:val="clear"/>
            <w:vAlign w:val="bottom"/>
          </w:tcPr>
          <w:p w:rsidR="00000000" w:rsidDel="00000000" w:rsidP="00000000" w:rsidRDefault="00000000" w:rsidRPr="00000000" w14:paraId="00000634">
            <w:pPr>
              <w:rPr/>
            </w:pPr>
            <w:r w:rsidDel="00000000" w:rsidR="00000000" w:rsidRPr="00000000">
              <w:rPr>
                <w:rtl w:val="0"/>
              </w:rPr>
              <w:t xml:space="preserve"> </w:t>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35">
            <w:pPr>
              <w:jc w:val="right"/>
              <w:rPr/>
            </w:pPr>
            <w:r w:rsidDel="00000000" w:rsidR="00000000" w:rsidRPr="00000000">
              <w:rPr>
                <w:rtl w:val="0"/>
              </w:rPr>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36">
            <w:pPr>
              <w:jc w:val="right"/>
              <w:rPr/>
            </w:pPr>
            <w:r w:rsidDel="00000000" w:rsidR="00000000" w:rsidRPr="00000000">
              <w:rPr>
                <w:rtl w:val="0"/>
              </w:rPr>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37">
            <w:pPr>
              <w:jc w:val="right"/>
              <w:rPr/>
            </w:pPr>
            <w:r w:rsidDel="00000000" w:rsidR="00000000" w:rsidRPr="00000000">
              <w:rPr>
                <w:rtl w:val="0"/>
              </w:rPr>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38">
            <w:pPr>
              <w:jc w:val="right"/>
              <w:rPr/>
            </w:pPr>
            <w:r w:rsidDel="00000000" w:rsidR="00000000" w:rsidRPr="00000000">
              <w:rPr>
                <w:rtl w:val="0"/>
              </w:rPr>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39">
            <w:pPr>
              <w:jc w:val="right"/>
              <w:rPr/>
            </w:pPr>
            <w:r w:rsidDel="00000000" w:rsidR="00000000" w:rsidRPr="00000000">
              <w:rPr>
                <w:rtl w:val="0"/>
              </w:rPr>
            </w:r>
          </w:p>
        </w:tc>
        <w:tc>
          <w:tcPr>
            <w:tcBorders>
              <w:top w:color="000000" w:space="0" w:sz="4" w:val="single"/>
            </w:tcBorders>
            <w:shd w:fill="auto" w:val="clear"/>
            <w:tcMar>
              <w:left w:w="43.0" w:type="dxa"/>
              <w:right w:w="43.0" w:type="dxa"/>
            </w:tcMar>
            <w:vAlign w:val="bottom"/>
          </w:tcPr>
          <w:p w:rsidR="00000000" w:rsidDel="00000000" w:rsidP="00000000" w:rsidRDefault="00000000" w:rsidRPr="00000000" w14:paraId="0000063A">
            <w:pPr>
              <w:jc w:val="right"/>
              <w:rPr/>
            </w:pPr>
            <w:r w:rsidDel="00000000" w:rsidR="00000000" w:rsidRPr="00000000">
              <w:rPr>
                <w:rtl w:val="0"/>
              </w:rPr>
            </w:r>
          </w:p>
        </w:tc>
      </w:tr>
      <w:tr>
        <w:trPr>
          <w:trHeight w:val="315" w:hRule="atLeast"/>
        </w:trPr>
        <w:tc>
          <w:tcPr/>
          <w:p w:rsidR="00000000" w:rsidDel="00000000" w:rsidP="00000000" w:rsidRDefault="00000000" w:rsidRPr="00000000" w14:paraId="0000063B">
            <w:pPr>
              <w:rPr/>
            </w:pPr>
            <w:r w:rsidDel="00000000" w:rsidR="00000000" w:rsidRPr="00000000">
              <w:rPr>
                <w:rtl w:val="0"/>
              </w:rPr>
            </w:r>
          </w:p>
        </w:tc>
        <w:tc>
          <w:tcPr>
            <w:shd w:fill="auto" w:val="clear"/>
            <w:vAlign w:val="bottom"/>
          </w:tcPr>
          <w:p w:rsidR="00000000" w:rsidDel="00000000" w:rsidP="00000000" w:rsidRDefault="00000000" w:rsidRPr="00000000" w14:paraId="0000063C">
            <w:pPr>
              <w:rPr/>
            </w:pPr>
            <w:r w:rsidDel="00000000" w:rsidR="00000000" w:rsidRPr="00000000">
              <w:rPr>
                <w:rtl w:val="0"/>
              </w:rPr>
              <w:t xml:space="preserve">Total cash flow</w:t>
            </w:r>
          </w:p>
        </w:tc>
        <w:tc>
          <w:tcPr>
            <w:shd w:fill="auto" w:val="clear"/>
            <w:tcMar>
              <w:left w:w="43.0" w:type="dxa"/>
              <w:right w:w="43.0" w:type="dxa"/>
            </w:tcMar>
            <w:vAlign w:val="bottom"/>
          </w:tcPr>
          <w:p w:rsidR="00000000" w:rsidDel="00000000" w:rsidP="00000000" w:rsidRDefault="00000000" w:rsidRPr="00000000" w14:paraId="0000063D">
            <w:pPr>
              <w:jc w:val="right"/>
              <w:rPr/>
            </w:pPr>
            <w:r w:rsidDel="00000000" w:rsidR="00000000" w:rsidRPr="00000000">
              <w:rPr>
                <w:rtl w:val="0"/>
              </w:rPr>
              <w:t xml:space="preserve">–$620,000</w:t>
            </w:r>
          </w:p>
        </w:tc>
        <w:tc>
          <w:tcPr>
            <w:shd w:fill="auto" w:val="clear"/>
            <w:tcMar>
              <w:left w:w="43.0" w:type="dxa"/>
              <w:right w:w="43.0" w:type="dxa"/>
            </w:tcMar>
            <w:vAlign w:val="bottom"/>
          </w:tcPr>
          <w:p w:rsidR="00000000" w:rsidDel="00000000" w:rsidP="00000000" w:rsidRDefault="00000000" w:rsidRPr="00000000" w14:paraId="0000063E">
            <w:pPr>
              <w:jc w:val="right"/>
              <w:rPr/>
            </w:pPr>
            <w:r w:rsidDel="00000000" w:rsidR="00000000" w:rsidRPr="00000000">
              <w:rPr>
                <w:rtl w:val="0"/>
              </w:rPr>
              <w:t xml:space="preserve">$270,472.00</w:t>
            </w:r>
          </w:p>
        </w:tc>
        <w:tc>
          <w:tcPr>
            <w:shd w:fill="auto" w:val="clear"/>
            <w:tcMar>
              <w:left w:w="43.0" w:type="dxa"/>
              <w:right w:w="43.0" w:type="dxa"/>
            </w:tcMar>
            <w:vAlign w:val="bottom"/>
          </w:tcPr>
          <w:p w:rsidR="00000000" w:rsidDel="00000000" w:rsidP="00000000" w:rsidRDefault="00000000" w:rsidRPr="00000000" w14:paraId="0000063F">
            <w:pPr>
              <w:jc w:val="right"/>
              <w:rPr/>
            </w:pPr>
            <w:r w:rsidDel="00000000" w:rsidR="00000000" w:rsidRPr="00000000">
              <w:rPr>
                <w:rtl w:val="0"/>
              </w:rPr>
              <w:t xml:space="preserve">$298,077.76</w:t>
            </w:r>
          </w:p>
        </w:tc>
        <w:tc>
          <w:tcPr>
            <w:shd w:fill="auto" w:val="clear"/>
            <w:tcMar>
              <w:left w:w="43.0" w:type="dxa"/>
              <w:right w:w="43.0" w:type="dxa"/>
            </w:tcMar>
            <w:vAlign w:val="bottom"/>
          </w:tcPr>
          <w:p w:rsidR="00000000" w:rsidDel="00000000" w:rsidP="00000000" w:rsidRDefault="00000000" w:rsidRPr="00000000" w14:paraId="00000640">
            <w:pPr>
              <w:jc w:val="right"/>
              <w:rPr/>
            </w:pPr>
            <w:r w:rsidDel="00000000" w:rsidR="00000000" w:rsidRPr="00000000">
              <w:rPr>
                <w:rtl w:val="0"/>
              </w:rPr>
              <w:t xml:space="preserve">$327,891.98</w:t>
            </w:r>
          </w:p>
        </w:tc>
        <w:tc>
          <w:tcPr>
            <w:shd w:fill="auto" w:val="clear"/>
            <w:tcMar>
              <w:left w:w="43.0" w:type="dxa"/>
              <w:right w:w="43.0" w:type="dxa"/>
            </w:tcMar>
            <w:vAlign w:val="bottom"/>
          </w:tcPr>
          <w:p w:rsidR="00000000" w:rsidDel="00000000" w:rsidP="00000000" w:rsidRDefault="00000000" w:rsidRPr="00000000" w14:paraId="00000641">
            <w:pPr>
              <w:jc w:val="right"/>
              <w:rPr/>
            </w:pPr>
            <w:r w:rsidDel="00000000" w:rsidR="00000000" w:rsidRPr="00000000">
              <w:rPr>
                <w:rtl w:val="0"/>
              </w:rPr>
              <w:t xml:space="preserve">$360,091.34</w:t>
            </w:r>
          </w:p>
        </w:tc>
        <w:tc>
          <w:tcPr>
            <w:shd w:fill="auto" w:val="clear"/>
            <w:tcMar>
              <w:left w:w="43.0" w:type="dxa"/>
              <w:right w:w="43.0" w:type="dxa"/>
            </w:tcMar>
            <w:vAlign w:val="bottom"/>
          </w:tcPr>
          <w:p w:rsidR="00000000" w:rsidDel="00000000" w:rsidP="00000000" w:rsidRDefault="00000000" w:rsidRPr="00000000" w14:paraId="00000642">
            <w:pPr>
              <w:jc w:val="right"/>
              <w:rPr/>
            </w:pPr>
            <w:r w:rsidDel="00000000" w:rsidR="00000000" w:rsidRPr="00000000">
              <w:rPr>
                <w:rtl w:val="0"/>
              </w:rPr>
              <w:t xml:space="preserve">$439,866.65</w:t>
            </w:r>
          </w:p>
        </w:tc>
      </w:tr>
    </w:tbl>
    <w:p w:rsidR="00000000" w:rsidDel="00000000" w:rsidP="00000000" w:rsidRDefault="00000000" w:rsidRPr="00000000" w14:paraId="00000643">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644">
      <w:pPr>
        <w:tabs>
          <w:tab w:val="left" w:pos="440"/>
          <w:tab w:val="left" w:pos="907"/>
        </w:tabs>
        <w:ind w:left="446" w:hanging="446"/>
        <w:jc w:val="both"/>
        <w:rPr/>
      </w:pPr>
      <w:r w:rsidDel="00000000" w:rsidR="00000000" w:rsidRPr="00000000">
        <w:rPr>
          <w:rtl w:val="0"/>
        </w:rPr>
        <w:tab/>
        <w:t xml:space="preserve">So, the NPV of the project is:</w:t>
      </w:r>
    </w:p>
    <w:p w:rsidR="00000000" w:rsidDel="00000000" w:rsidP="00000000" w:rsidRDefault="00000000" w:rsidRPr="00000000" w14:paraId="00000645">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646">
      <w:pPr>
        <w:tabs>
          <w:tab w:val="left" w:pos="440"/>
          <w:tab w:val="left" w:pos="907"/>
        </w:tabs>
        <w:ind w:left="446" w:hanging="446"/>
        <w:rPr/>
      </w:pPr>
      <w:r w:rsidDel="00000000" w:rsidR="00000000" w:rsidRPr="00000000">
        <w:rPr>
          <w:rtl w:val="0"/>
        </w:rPr>
        <w:tab/>
        <w:t xml:space="preserve">NPV = –$620,000 + $270,472/1.18 + $298,077.76/1.18</w:t>
      </w:r>
      <w:r w:rsidDel="00000000" w:rsidR="00000000" w:rsidRPr="00000000">
        <w:rPr>
          <w:vertAlign w:val="superscript"/>
          <w:rtl w:val="0"/>
        </w:rPr>
        <w:t xml:space="preserve">2</w:t>
      </w:r>
      <w:r w:rsidDel="00000000" w:rsidR="00000000" w:rsidRPr="00000000">
        <w:rPr>
          <w:rtl w:val="0"/>
        </w:rPr>
        <w:t xml:space="preserve"> + $327,891.98/1.18</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647">
      <w:pPr>
        <w:tabs>
          <w:tab w:val="left" w:pos="440"/>
          <w:tab w:val="left" w:pos="907"/>
        </w:tabs>
        <w:ind w:left="446" w:hanging="446"/>
        <w:rPr/>
      </w:pPr>
      <w:r w:rsidDel="00000000" w:rsidR="00000000" w:rsidRPr="00000000">
        <w:rPr>
          <w:rtl w:val="0"/>
        </w:rPr>
        <w:tab/>
        <w:tab/>
        <w:tab/>
        <w:tab/>
        <w:t xml:space="preserve">+ $360,091.34/1.18</w:t>
      </w:r>
      <w:r w:rsidDel="00000000" w:rsidR="00000000" w:rsidRPr="00000000">
        <w:rPr>
          <w:vertAlign w:val="superscript"/>
          <w:rtl w:val="0"/>
        </w:rPr>
        <w:t xml:space="preserve">4</w:t>
      </w:r>
      <w:r w:rsidDel="00000000" w:rsidR="00000000" w:rsidRPr="00000000">
        <w:rPr>
          <w:rtl w:val="0"/>
        </w:rPr>
        <w:t xml:space="preserve"> + $439,866.65/1.18</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648">
      <w:pPr>
        <w:tabs>
          <w:tab w:val="left" w:pos="440"/>
          <w:tab w:val="left" w:pos="907"/>
        </w:tabs>
        <w:ind w:left="446" w:hanging="446"/>
        <w:jc w:val="both"/>
        <w:rPr/>
      </w:pPr>
      <w:r w:rsidDel="00000000" w:rsidR="00000000" w:rsidRPr="00000000">
        <w:rPr>
          <w:rtl w:val="0"/>
        </w:rPr>
        <w:tab/>
        <w:t xml:space="preserve">NPV = $400,854.42</w:t>
      </w:r>
    </w:p>
    <w:p w:rsidR="00000000" w:rsidDel="00000000" w:rsidP="00000000" w:rsidRDefault="00000000" w:rsidRPr="00000000" w14:paraId="00000649">
      <w:pPr>
        <w:tabs>
          <w:tab w:val="left" w:pos="440"/>
          <w:tab w:val="left" w:pos="907"/>
        </w:tabs>
        <w:ind w:left="446" w:hanging="446"/>
        <w:jc w:val="both"/>
        <w:rPr/>
      </w:pPr>
      <w:r w:rsidDel="00000000" w:rsidR="00000000" w:rsidRPr="00000000">
        <w:rPr>
          <w:rtl w:val="0"/>
        </w:rPr>
        <w:tab/>
        <w:t xml:space="preserve">We could also calculate the cash flows using the tax shield approach, with growing annuities and ordinary annuities. The sales and variable costs increase at the same rate as sales, so both are growing annuities. The fixed costs and depreciation are both ordinary annuities. Using the growing annuity equation, the present value of the revenues is:</w:t>
      </w:r>
    </w:p>
    <w:p w:rsidR="00000000" w:rsidDel="00000000" w:rsidP="00000000" w:rsidRDefault="00000000" w:rsidRPr="00000000" w14:paraId="0000064A">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64B">
      <w:pPr>
        <w:tabs>
          <w:tab w:val="left" w:pos="450"/>
        </w:tabs>
        <w:rPr/>
      </w:pPr>
      <w:r w:rsidDel="00000000" w:rsidR="00000000" w:rsidRPr="00000000">
        <w:rPr>
          <w:rtl w:val="0"/>
        </w:rPr>
        <w:tab/>
        <w:t xml:space="preserve">PV of revenues = </w:t>
      </w:r>
      <w:r w:rsidDel="00000000" w:rsidR="00000000" w:rsidRPr="00000000">
        <w:rPr>
          <w:i w:val="1"/>
          <w:rtl w:val="0"/>
        </w:rPr>
        <w:t xml:space="preserve">C</w:t>
      </w:r>
      <w:r w:rsidDel="00000000" w:rsidR="00000000" w:rsidRPr="00000000">
        <w:rPr>
          <w:rtl w:val="0"/>
        </w:rPr>
        <w:t xml:space="preserve">{[1/(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 + </w:t>
      </w:r>
      <w:r w:rsidDel="00000000" w:rsidR="00000000" w:rsidRPr="00000000">
        <w:rPr>
          <w:i w:val="1"/>
          <w:rtl w:val="0"/>
        </w:rPr>
        <w:t xml:space="preserve">g</w:t>
      </w:r>
      <w:r w:rsidDel="00000000" w:rsidR="00000000" w:rsidRPr="00000000">
        <w:rPr>
          <w:rtl w:val="0"/>
        </w:rPr>
        <w:t xml:space="preserve">)/(1 + </w:t>
      </w:r>
      <w:r w:rsidDel="00000000" w:rsidR="00000000" w:rsidRPr="00000000">
        <w:rPr>
          <w:i w:val="1"/>
          <w:rtl w:val="0"/>
        </w:rPr>
        <w:t xml:space="preserve">r</w:t>
      </w:r>
      <w:r w:rsidDel="00000000" w:rsidR="00000000" w:rsidRPr="00000000">
        <w:rPr>
          <w:rtl w:val="0"/>
        </w:rPr>
        <w:t xml:space="preserve">)]</w:t>
      </w:r>
      <w:r w:rsidDel="00000000" w:rsidR="00000000" w:rsidRPr="00000000">
        <w:rPr>
          <w:i w:val="1"/>
          <w:vertAlign w:val="superscript"/>
          <w:rtl w:val="0"/>
        </w:rPr>
        <w:t xml:space="preserve">t</w:t>
      </w:r>
      <w:r w:rsidDel="00000000" w:rsidR="00000000" w:rsidRPr="00000000">
        <w:rPr>
          <w:rtl w:val="0"/>
        </w:rPr>
        <w:t xml:space="preserve">}   </w:t>
      </w:r>
    </w:p>
    <w:p w:rsidR="00000000" w:rsidDel="00000000" w:rsidP="00000000" w:rsidRDefault="00000000" w:rsidRPr="00000000" w14:paraId="0000064C">
      <w:pPr>
        <w:tabs>
          <w:tab w:val="left" w:pos="450"/>
        </w:tabs>
        <w:rPr/>
      </w:pPr>
      <w:r w:rsidDel="00000000" w:rsidR="00000000" w:rsidRPr="00000000">
        <w:rPr>
          <w:rtl w:val="0"/>
        </w:rPr>
        <w:tab/>
        <w:t xml:space="preserve">PV of revenues = $634,400{[1/(.18 – .08)] – [1/(.18 – .08)] × [(1 + .08)/(1 + .18)]</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64D">
      <w:pPr>
        <w:tabs>
          <w:tab w:val="left" w:pos="440"/>
        </w:tabs>
        <w:jc w:val="both"/>
        <w:rPr/>
      </w:pPr>
      <w:r w:rsidDel="00000000" w:rsidR="00000000" w:rsidRPr="00000000">
        <w:rPr>
          <w:rtl w:val="0"/>
        </w:rPr>
        <w:tab/>
        <w:t xml:space="preserve">PV of revenues = $2,269,522.58</w:t>
      </w:r>
    </w:p>
    <w:p w:rsidR="00000000" w:rsidDel="00000000" w:rsidP="00000000" w:rsidRDefault="00000000" w:rsidRPr="00000000" w14:paraId="0000064E">
      <w:pPr>
        <w:tabs>
          <w:tab w:val="left" w:pos="440"/>
        </w:tabs>
        <w:jc w:val="both"/>
        <w:rPr/>
      </w:pPr>
      <w:r w:rsidDel="00000000" w:rsidR="00000000" w:rsidRPr="00000000">
        <w:rPr>
          <w:rtl w:val="0"/>
        </w:rPr>
      </w:r>
    </w:p>
    <w:p w:rsidR="00000000" w:rsidDel="00000000" w:rsidP="00000000" w:rsidRDefault="00000000" w:rsidRPr="00000000" w14:paraId="0000064F">
      <w:pPr>
        <w:tabs>
          <w:tab w:val="left" w:pos="440"/>
        </w:tabs>
        <w:jc w:val="both"/>
        <w:rPr/>
      </w:pPr>
      <w:r w:rsidDel="00000000" w:rsidR="00000000" w:rsidRPr="00000000">
        <w:rPr>
          <w:rtl w:val="0"/>
        </w:rPr>
        <w:tab/>
        <w:t xml:space="preserve">And the present value of the variable costs will be:</w:t>
      </w:r>
    </w:p>
    <w:p w:rsidR="00000000" w:rsidDel="00000000" w:rsidP="00000000" w:rsidRDefault="00000000" w:rsidRPr="00000000" w14:paraId="00000650">
      <w:pPr>
        <w:tabs>
          <w:tab w:val="left" w:pos="440"/>
        </w:tabs>
        <w:jc w:val="both"/>
        <w:rPr/>
      </w:pPr>
      <w:r w:rsidDel="00000000" w:rsidR="00000000" w:rsidRPr="00000000">
        <w:rPr>
          <w:rtl w:val="0"/>
        </w:rPr>
      </w:r>
    </w:p>
    <w:p w:rsidR="00000000" w:rsidDel="00000000" w:rsidP="00000000" w:rsidRDefault="00000000" w:rsidRPr="00000000" w14:paraId="00000651">
      <w:pPr>
        <w:tabs>
          <w:tab w:val="left" w:pos="450"/>
        </w:tabs>
        <w:rPr/>
      </w:pPr>
      <w:r w:rsidDel="00000000" w:rsidR="00000000" w:rsidRPr="00000000">
        <w:rPr>
          <w:rtl w:val="0"/>
        </w:rPr>
        <w:tab/>
        <w:t xml:space="preserve">PV of variable costs = </w:t>
      </w:r>
      <w:r w:rsidDel="00000000" w:rsidR="00000000" w:rsidRPr="00000000">
        <w:rPr>
          <w:i w:val="1"/>
          <w:rtl w:val="0"/>
        </w:rPr>
        <w:t xml:space="preserve">C</w:t>
      </w:r>
      <w:r w:rsidDel="00000000" w:rsidR="00000000" w:rsidRPr="00000000">
        <w:rPr>
          <w:rtl w:val="0"/>
        </w:rPr>
        <w:t xml:space="preserve">{[1/(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 + </w:t>
      </w:r>
      <w:r w:rsidDel="00000000" w:rsidR="00000000" w:rsidRPr="00000000">
        <w:rPr>
          <w:i w:val="1"/>
          <w:rtl w:val="0"/>
        </w:rPr>
        <w:t xml:space="preserve">g</w:t>
      </w:r>
      <w:r w:rsidDel="00000000" w:rsidR="00000000" w:rsidRPr="00000000">
        <w:rPr>
          <w:rtl w:val="0"/>
        </w:rPr>
        <w:t xml:space="preserve">)/(1 + </w:t>
      </w:r>
      <w:r w:rsidDel="00000000" w:rsidR="00000000" w:rsidRPr="00000000">
        <w:rPr>
          <w:i w:val="1"/>
          <w:rtl w:val="0"/>
        </w:rPr>
        <w:t xml:space="preserve">r</w:t>
      </w:r>
      <w:r w:rsidDel="00000000" w:rsidR="00000000" w:rsidRPr="00000000">
        <w:rPr>
          <w:rtl w:val="0"/>
        </w:rPr>
        <w:t xml:space="preserve">)]</w:t>
      </w:r>
      <w:r w:rsidDel="00000000" w:rsidR="00000000" w:rsidRPr="00000000">
        <w:rPr>
          <w:i w:val="1"/>
          <w:vertAlign w:val="superscript"/>
          <w:rtl w:val="0"/>
        </w:rPr>
        <w:t xml:space="preserve">t</w:t>
      </w:r>
      <w:r w:rsidDel="00000000" w:rsidR="00000000" w:rsidRPr="00000000">
        <w:rPr>
          <w:rtl w:val="0"/>
        </w:rPr>
        <w:t xml:space="preserve">}  </w:t>
      </w:r>
    </w:p>
    <w:p w:rsidR="00000000" w:rsidDel="00000000" w:rsidP="00000000" w:rsidRDefault="00000000" w:rsidRPr="00000000" w14:paraId="00000652">
      <w:pPr>
        <w:tabs>
          <w:tab w:val="left" w:pos="450"/>
        </w:tabs>
        <w:rPr/>
      </w:pPr>
      <w:r w:rsidDel="00000000" w:rsidR="00000000" w:rsidRPr="00000000">
        <w:rPr>
          <w:rtl w:val="0"/>
        </w:rPr>
        <w:tab/>
        <w:t xml:space="preserve">PV of variable costs = $197,600{[1/(.18 – .08)] – [1/(.18 – .08)] × [(1 + .08)/(1 + .18)]</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653">
      <w:pPr>
        <w:tabs>
          <w:tab w:val="left" w:pos="440"/>
        </w:tabs>
        <w:jc w:val="both"/>
        <w:rPr/>
      </w:pPr>
      <w:r w:rsidDel="00000000" w:rsidR="00000000" w:rsidRPr="00000000">
        <w:rPr>
          <w:rtl w:val="0"/>
        </w:rPr>
        <w:tab/>
        <w:t xml:space="preserve">PV of variable costs = $706,900.48</w:t>
      </w:r>
    </w:p>
    <w:p w:rsidR="00000000" w:rsidDel="00000000" w:rsidP="00000000" w:rsidRDefault="00000000" w:rsidRPr="00000000" w14:paraId="00000654">
      <w:pPr>
        <w:tabs>
          <w:tab w:val="left" w:pos="440"/>
        </w:tabs>
        <w:jc w:val="both"/>
        <w:rPr/>
      </w:pPr>
      <w:r w:rsidDel="00000000" w:rsidR="00000000" w:rsidRPr="00000000">
        <w:rPr>
          <w:rtl w:val="0"/>
        </w:rPr>
      </w:r>
    </w:p>
    <w:p w:rsidR="00000000" w:rsidDel="00000000" w:rsidP="00000000" w:rsidRDefault="00000000" w:rsidRPr="00000000" w14:paraId="00000655">
      <w:pPr>
        <w:tabs>
          <w:tab w:val="left" w:pos="440"/>
        </w:tabs>
        <w:jc w:val="both"/>
        <w:rPr/>
      </w:pPr>
      <w:r w:rsidDel="00000000" w:rsidR="00000000" w:rsidRPr="00000000">
        <w:rPr>
          <w:rtl w:val="0"/>
        </w:rPr>
        <w:tab/>
        <w:t xml:space="preserve">The fixed costs and depreciation are both ordinary annuities. The present value of each is:</w:t>
      </w:r>
    </w:p>
    <w:p w:rsidR="00000000" w:rsidDel="00000000" w:rsidP="00000000" w:rsidRDefault="00000000" w:rsidRPr="00000000" w14:paraId="00000656">
      <w:pPr>
        <w:tabs>
          <w:tab w:val="left" w:pos="440"/>
        </w:tabs>
        <w:jc w:val="both"/>
        <w:rPr/>
      </w:pPr>
      <w:r w:rsidDel="00000000" w:rsidR="00000000" w:rsidRPr="00000000">
        <w:rPr>
          <w:rtl w:val="0"/>
        </w:rPr>
      </w:r>
    </w:p>
    <w:p w:rsidR="00000000" w:rsidDel="00000000" w:rsidP="00000000" w:rsidRDefault="00000000" w:rsidRPr="00000000" w14:paraId="00000657">
      <w:pPr>
        <w:tabs>
          <w:tab w:val="left" w:pos="450"/>
          <w:tab w:val="left" w:pos="1350"/>
        </w:tabs>
        <w:rPr/>
      </w:pPr>
      <w:r w:rsidDel="00000000" w:rsidR="00000000" w:rsidRPr="00000000">
        <w:rPr>
          <w:rtl w:val="0"/>
        </w:rPr>
        <w:tab/>
        <w:t xml:space="preserve">PV of fixed costs = </w:t>
      </w:r>
      <w:r w:rsidDel="00000000" w:rsidR="00000000" w:rsidRPr="00000000">
        <w:rPr>
          <w:i w:val="1"/>
          <w:rtl w:val="0"/>
        </w:rPr>
        <w:t xml:space="preserve">C</w:t>
      </w:r>
      <w:r w:rsidDel="00000000" w:rsidR="00000000" w:rsidRPr="00000000">
        <w:rPr>
          <w:rtl w:val="0"/>
        </w:rPr>
        <w:t xml:space="preserve">({1 – [1/(1 + </w:t>
      </w:r>
      <w:r w:rsidDel="00000000" w:rsidR="00000000" w:rsidRPr="00000000">
        <w:rPr>
          <w:i w:val="1"/>
          <w:rtl w:val="0"/>
        </w:rPr>
        <w:t xml:space="preserve">r)</w:t>
      </w:r>
      <w:r w:rsidDel="00000000" w:rsidR="00000000" w:rsidRPr="00000000">
        <w:rPr>
          <w:rtl w:val="0"/>
        </w:rPr>
        <w:t xml:space="preserve">]</w:t>
      </w:r>
      <w:r w:rsidDel="00000000" w:rsidR="00000000" w:rsidRPr="00000000">
        <w:rPr>
          <w:i w:val="1"/>
          <w:vertAlign w:val="superscript"/>
          <w:rtl w:val="0"/>
        </w:rPr>
        <w:t xml:space="preserve">t</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w:t>
      </w:r>
    </w:p>
    <w:p w:rsidR="00000000" w:rsidDel="00000000" w:rsidP="00000000" w:rsidRDefault="00000000" w:rsidRPr="00000000" w14:paraId="00000658">
      <w:pPr>
        <w:tabs>
          <w:tab w:val="left" w:pos="450"/>
          <w:tab w:val="left" w:pos="1350"/>
        </w:tabs>
        <w:rPr/>
      </w:pPr>
      <w:r w:rsidDel="00000000" w:rsidR="00000000" w:rsidRPr="00000000">
        <w:rPr>
          <w:rtl w:val="0"/>
        </w:rPr>
        <w:tab/>
        <w:t xml:space="preserve">PV of fixed costs = $125,000(PVIFA</w:t>
      </w:r>
      <w:r w:rsidDel="00000000" w:rsidR="00000000" w:rsidRPr="00000000">
        <w:rPr>
          <w:vertAlign w:val="subscript"/>
          <w:rtl w:val="0"/>
        </w:rPr>
        <w:t xml:space="preserve">18%,5</w:t>
      </w:r>
      <w:r w:rsidDel="00000000" w:rsidR="00000000" w:rsidRPr="00000000">
        <w:rPr>
          <w:rtl w:val="0"/>
        </w:rPr>
        <w:t xml:space="preserve">)</w:t>
      </w:r>
    </w:p>
    <w:p w:rsidR="00000000" w:rsidDel="00000000" w:rsidP="00000000" w:rsidRDefault="00000000" w:rsidRPr="00000000" w14:paraId="00000659">
      <w:pPr>
        <w:tabs>
          <w:tab w:val="left" w:pos="450"/>
          <w:tab w:val="left" w:pos="1350"/>
        </w:tabs>
        <w:rPr/>
      </w:pPr>
      <w:r w:rsidDel="00000000" w:rsidR="00000000" w:rsidRPr="00000000">
        <w:rPr>
          <w:rtl w:val="0"/>
        </w:rPr>
        <w:tab/>
        <w:t xml:space="preserve">PV of fixed costs = $390,896.38</w:t>
      </w:r>
    </w:p>
    <w:p w:rsidR="00000000" w:rsidDel="00000000" w:rsidP="00000000" w:rsidRDefault="00000000" w:rsidRPr="00000000" w14:paraId="0000065A">
      <w:pPr>
        <w:tabs>
          <w:tab w:val="left" w:pos="440"/>
        </w:tabs>
        <w:jc w:val="both"/>
        <w:rPr/>
      </w:pPr>
      <w:r w:rsidDel="00000000" w:rsidR="00000000" w:rsidRPr="00000000">
        <w:rPr>
          <w:rtl w:val="0"/>
        </w:rPr>
      </w:r>
    </w:p>
    <w:p w:rsidR="00000000" w:rsidDel="00000000" w:rsidP="00000000" w:rsidRDefault="00000000" w:rsidRPr="00000000" w14:paraId="0000065B">
      <w:pPr>
        <w:tabs>
          <w:tab w:val="left" w:pos="450"/>
          <w:tab w:val="left" w:pos="1350"/>
        </w:tabs>
        <w:rPr/>
      </w:pPr>
      <w:r w:rsidDel="00000000" w:rsidR="00000000" w:rsidRPr="00000000">
        <w:rPr>
          <w:rtl w:val="0"/>
        </w:rPr>
        <w:tab/>
        <w:t xml:space="preserve">PV of depreciation = </w:t>
      </w:r>
      <w:r w:rsidDel="00000000" w:rsidR="00000000" w:rsidRPr="00000000">
        <w:rPr>
          <w:i w:val="1"/>
          <w:rtl w:val="0"/>
        </w:rPr>
        <w:t xml:space="preserve">C</w:t>
      </w:r>
      <w:r w:rsidDel="00000000" w:rsidR="00000000" w:rsidRPr="00000000">
        <w:rPr>
          <w:rtl w:val="0"/>
        </w:rPr>
        <w:t xml:space="preserve">({1 – [1/(1 + </w:t>
      </w:r>
      <w:r w:rsidDel="00000000" w:rsidR="00000000" w:rsidRPr="00000000">
        <w:rPr>
          <w:i w:val="1"/>
          <w:rtl w:val="0"/>
        </w:rPr>
        <w:t xml:space="preserve">r)</w:t>
      </w:r>
      <w:r w:rsidDel="00000000" w:rsidR="00000000" w:rsidRPr="00000000">
        <w:rPr>
          <w:rtl w:val="0"/>
        </w:rPr>
        <w:t xml:space="preserve">]</w:t>
      </w:r>
      <w:r w:rsidDel="00000000" w:rsidR="00000000" w:rsidRPr="00000000">
        <w:rPr>
          <w:i w:val="1"/>
          <w:vertAlign w:val="superscript"/>
          <w:rtl w:val="0"/>
        </w:rPr>
        <w:t xml:space="preserve">t</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w:t>
      </w:r>
    </w:p>
    <w:p w:rsidR="00000000" w:rsidDel="00000000" w:rsidP="00000000" w:rsidRDefault="00000000" w:rsidRPr="00000000" w14:paraId="0000065C">
      <w:pPr>
        <w:tabs>
          <w:tab w:val="left" w:pos="450"/>
          <w:tab w:val="left" w:pos="1350"/>
        </w:tabs>
        <w:rPr/>
      </w:pPr>
      <w:r w:rsidDel="00000000" w:rsidR="00000000" w:rsidRPr="00000000">
        <w:rPr>
          <w:rtl w:val="0"/>
        </w:rPr>
        <w:tab/>
        <w:t xml:space="preserve">PV of depreciation = $115,000(PVIFA</w:t>
      </w:r>
      <w:r w:rsidDel="00000000" w:rsidR="00000000" w:rsidRPr="00000000">
        <w:rPr>
          <w:vertAlign w:val="subscript"/>
          <w:rtl w:val="0"/>
        </w:rPr>
        <w:t xml:space="preserve">18%,5</w:t>
      </w:r>
      <w:r w:rsidDel="00000000" w:rsidR="00000000" w:rsidRPr="00000000">
        <w:rPr>
          <w:rtl w:val="0"/>
        </w:rPr>
        <w:t xml:space="preserve">)</w:t>
      </w:r>
    </w:p>
    <w:p w:rsidR="00000000" w:rsidDel="00000000" w:rsidP="00000000" w:rsidRDefault="00000000" w:rsidRPr="00000000" w14:paraId="0000065D">
      <w:pPr>
        <w:tabs>
          <w:tab w:val="left" w:pos="450"/>
          <w:tab w:val="left" w:pos="1350"/>
        </w:tabs>
        <w:rPr/>
      </w:pPr>
      <w:r w:rsidDel="00000000" w:rsidR="00000000" w:rsidRPr="00000000">
        <w:rPr>
          <w:rtl w:val="0"/>
        </w:rPr>
        <w:tab/>
        <w:t xml:space="preserve">PV of depreciation = $359,624.67</w:t>
      </w:r>
    </w:p>
    <w:p w:rsidR="00000000" w:rsidDel="00000000" w:rsidP="00000000" w:rsidRDefault="00000000" w:rsidRPr="00000000" w14:paraId="0000065E">
      <w:pPr>
        <w:tabs>
          <w:tab w:val="left" w:pos="450"/>
          <w:tab w:val="left" w:pos="1350"/>
        </w:tabs>
        <w:rPr/>
      </w:pPr>
      <w:r w:rsidDel="00000000" w:rsidR="00000000" w:rsidRPr="00000000">
        <w:rPr>
          <w:rtl w:val="0"/>
        </w:rPr>
      </w:r>
    </w:p>
    <w:p w:rsidR="00000000" w:rsidDel="00000000" w:rsidP="00000000" w:rsidRDefault="00000000" w:rsidRPr="00000000" w14:paraId="0000065F">
      <w:pPr>
        <w:tabs>
          <w:tab w:val="left" w:pos="450"/>
          <w:tab w:val="left" w:pos="1350"/>
        </w:tabs>
        <w:rPr/>
      </w:pPr>
      <w:r w:rsidDel="00000000" w:rsidR="00000000" w:rsidRPr="00000000">
        <w:rPr>
          <w:rtl w:val="0"/>
        </w:rPr>
        <w:tab/>
        <w:t xml:space="preserve">Now, we can use the depreciation tax shield approach to find the NPV of the project, which is:</w:t>
      </w:r>
    </w:p>
    <w:p w:rsidR="00000000" w:rsidDel="00000000" w:rsidP="00000000" w:rsidRDefault="00000000" w:rsidRPr="00000000" w14:paraId="00000660">
      <w:pPr>
        <w:tabs>
          <w:tab w:val="left" w:pos="450"/>
          <w:tab w:val="left" w:pos="1350"/>
        </w:tabs>
        <w:rPr/>
      </w:pPr>
      <w:r w:rsidDel="00000000" w:rsidR="00000000" w:rsidRPr="00000000">
        <w:rPr>
          <w:rtl w:val="0"/>
        </w:rPr>
      </w:r>
    </w:p>
    <w:p w:rsidR="00000000" w:rsidDel="00000000" w:rsidP="00000000" w:rsidRDefault="00000000" w:rsidRPr="00000000" w14:paraId="00000661">
      <w:pPr>
        <w:tabs>
          <w:tab w:val="left" w:pos="450"/>
          <w:tab w:val="left" w:pos="1350"/>
        </w:tabs>
        <w:rPr/>
      </w:pPr>
      <w:r w:rsidDel="00000000" w:rsidR="00000000" w:rsidRPr="00000000">
        <w:rPr>
          <w:rtl w:val="0"/>
        </w:rPr>
        <w:tab/>
        <w:t xml:space="preserve">NPV = –$620,000 + ($2,269,522.58 – 706,900.48 – 390,896.38)(1 – .21) + ($359,624.67)(.21) </w:t>
      </w:r>
    </w:p>
    <w:p w:rsidR="00000000" w:rsidDel="00000000" w:rsidP="00000000" w:rsidRDefault="00000000" w:rsidRPr="00000000" w14:paraId="00000662">
      <w:pPr>
        <w:tabs>
          <w:tab w:val="left" w:pos="450"/>
          <w:tab w:val="left" w:pos="1350"/>
        </w:tabs>
        <w:rPr>
          <w:vertAlign w:val="superscript"/>
        </w:rPr>
      </w:pPr>
      <w:r w:rsidDel="00000000" w:rsidR="00000000" w:rsidRPr="00000000">
        <w:rPr>
          <w:rtl w:val="0"/>
        </w:rPr>
        <w:tab/>
        <w:tab/>
        <w:t xml:space="preserve">+ $45,000/1.18</w:t>
      </w:r>
      <w:r w:rsidDel="00000000" w:rsidR="00000000" w:rsidRPr="00000000">
        <w:rPr>
          <w:vertAlign w:val="superscript"/>
          <w:rtl w:val="0"/>
        </w:rPr>
        <w:t xml:space="preserve">5</w:t>
      </w:r>
    </w:p>
    <w:p w:rsidR="00000000" w:rsidDel="00000000" w:rsidP="00000000" w:rsidRDefault="00000000" w:rsidRPr="00000000" w14:paraId="00000663">
      <w:pPr>
        <w:tabs>
          <w:tab w:val="left" w:pos="450"/>
          <w:tab w:val="left" w:pos="1350"/>
        </w:tabs>
        <w:rPr/>
      </w:pPr>
      <w:r w:rsidDel="00000000" w:rsidR="00000000" w:rsidRPr="00000000">
        <w:rPr>
          <w:rtl w:val="0"/>
        </w:rPr>
        <w:tab/>
        <w:t xml:space="preserve">NPV = $400,854.42</w:t>
      </w:r>
    </w:p>
    <w:p w:rsidR="00000000" w:rsidDel="00000000" w:rsidP="00000000" w:rsidRDefault="00000000" w:rsidRPr="00000000" w14:paraId="00000664">
      <w:pPr>
        <w:tabs>
          <w:tab w:val="left" w:pos="440"/>
        </w:tabs>
        <w:jc w:val="both"/>
        <w:rPr/>
      </w:pPr>
      <w:r w:rsidDel="00000000" w:rsidR="00000000" w:rsidRPr="00000000">
        <w:rPr>
          <w:rtl w:val="0"/>
        </w:rPr>
      </w:r>
    </w:p>
    <w:p w:rsidR="00000000" w:rsidDel="00000000" w:rsidP="00000000" w:rsidRDefault="00000000" w:rsidRPr="00000000" w14:paraId="00000665">
      <w:pPr>
        <w:tabs>
          <w:tab w:val="left" w:pos="440"/>
          <w:tab w:val="left" w:pos="907"/>
        </w:tabs>
        <w:ind w:left="446" w:hanging="446"/>
        <w:jc w:val="both"/>
        <w:rPr/>
      </w:pPr>
      <w:r w:rsidDel="00000000" w:rsidR="00000000" w:rsidRPr="00000000">
        <w:rPr>
          <w:b w:val="1"/>
          <w:rtl w:val="0"/>
        </w:rPr>
        <w:t xml:space="preserve">28.</w:t>
      </w:r>
      <w:r w:rsidDel="00000000" w:rsidR="00000000" w:rsidRPr="00000000">
        <w:rPr>
          <w:rtl w:val="0"/>
        </w:rPr>
        <w:tab/>
        <w:t xml:space="preserve">We will begin by calculating the aftertax salvage value of the equipment at the end of the project’s life. The aftertax salvage value is the market value of the equipment minus any taxes paid (or refunded), so the aftertax salvage value in four years will be:</w:t>
      </w:r>
    </w:p>
    <w:p w:rsidR="00000000" w:rsidDel="00000000" w:rsidP="00000000" w:rsidRDefault="00000000" w:rsidRPr="00000000" w14:paraId="00000666">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667">
      <w:pPr>
        <w:tabs>
          <w:tab w:val="left" w:pos="446"/>
          <w:tab w:val="left" w:pos="907"/>
          <w:tab w:val="left" w:pos="1440"/>
          <w:tab w:val="left" w:pos="2520"/>
        </w:tabs>
        <w:ind w:left="446" w:hanging="446"/>
        <w:jc w:val="both"/>
        <w:rPr/>
      </w:pPr>
      <w:r w:rsidDel="00000000" w:rsidR="00000000" w:rsidRPr="00000000">
        <w:rPr>
          <w:rtl w:val="0"/>
        </w:rPr>
        <w:tab/>
        <w:t xml:space="preserve">Taxes on salvage value = (BV – MV)</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r>
    </w:p>
    <w:p w:rsidR="00000000" w:rsidDel="00000000" w:rsidP="00000000" w:rsidRDefault="00000000" w:rsidRPr="00000000" w14:paraId="00000668">
      <w:pPr>
        <w:tabs>
          <w:tab w:val="left" w:pos="446"/>
          <w:tab w:val="left" w:pos="907"/>
          <w:tab w:val="left" w:pos="1440"/>
          <w:tab w:val="left" w:pos="2520"/>
        </w:tabs>
        <w:ind w:left="446" w:hanging="446"/>
        <w:jc w:val="both"/>
        <w:rPr/>
      </w:pPr>
      <w:r w:rsidDel="00000000" w:rsidR="00000000" w:rsidRPr="00000000">
        <w:rPr>
          <w:rtl w:val="0"/>
        </w:rPr>
        <w:tab/>
        <w:t xml:space="preserve">Taxes on salvage value = ($0 – 310,000)(.23)</w:t>
      </w:r>
    </w:p>
    <w:p w:rsidR="00000000" w:rsidDel="00000000" w:rsidP="00000000" w:rsidRDefault="00000000" w:rsidRPr="00000000" w14:paraId="00000669">
      <w:pPr>
        <w:tabs>
          <w:tab w:val="left" w:pos="446"/>
          <w:tab w:val="left" w:pos="907"/>
          <w:tab w:val="left" w:pos="1440"/>
          <w:tab w:val="left" w:pos="2520"/>
        </w:tabs>
        <w:ind w:left="446" w:hanging="446"/>
        <w:jc w:val="both"/>
        <w:rPr/>
      </w:pPr>
      <w:r w:rsidDel="00000000" w:rsidR="00000000" w:rsidRPr="00000000">
        <w:rPr>
          <w:rtl w:val="0"/>
        </w:rPr>
        <w:tab/>
        <w:t xml:space="preserve">Taxes on salvage value = –$71,300</w:t>
      </w:r>
    </w:p>
    <w:tbl>
      <w:tblPr>
        <w:tblStyle w:val="Table25"/>
        <w:tblW w:w="4855.0" w:type="dxa"/>
        <w:jc w:val="left"/>
        <w:tblInd w:w="93.0" w:type="dxa"/>
        <w:tblLayout w:type="fixed"/>
        <w:tblLook w:val="0000"/>
      </w:tblPr>
      <w:tblGrid>
        <w:gridCol w:w="446"/>
        <w:gridCol w:w="2809"/>
        <w:gridCol w:w="1600"/>
        <w:tblGridChange w:id="0">
          <w:tblGrid>
            <w:gridCol w:w="446"/>
            <w:gridCol w:w="2809"/>
            <w:gridCol w:w="160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B">
            <w:pPr>
              <w:rPr/>
            </w:pPr>
            <w:r w:rsidDel="00000000" w:rsidR="00000000" w:rsidRPr="00000000">
              <w:rPr>
                <w:rtl w:val="0"/>
              </w:rPr>
              <w:t xml:space="preserve">Market price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6C">
            <w:pPr>
              <w:jc w:val="right"/>
              <w:rPr/>
            </w:pPr>
            <w:r w:rsidDel="00000000" w:rsidR="00000000" w:rsidRPr="00000000">
              <w:rPr>
                <w:rtl w:val="0"/>
              </w:rPr>
              <w:t xml:space="preserve">$310,000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6E">
            <w:pPr>
              <w:rPr/>
            </w:pPr>
            <w:r w:rsidDel="00000000" w:rsidR="00000000" w:rsidRPr="00000000">
              <w:rPr>
                <w:rtl w:val="0"/>
              </w:rPr>
              <w:t xml:space="preserve">Tax on sale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6F">
            <w:pPr>
              <w:jc w:val="right"/>
              <w:rPr>
                <w:u w:val="single"/>
              </w:rPr>
            </w:pPr>
            <w:r w:rsidDel="00000000" w:rsidR="00000000" w:rsidRPr="00000000">
              <w:rPr>
                <w:u w:val="single"/>
                <w:rtl w:val="0"/>
              </w:rPr>
              <w:t xml:space="preserve"> –71,300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1">
            <w:pPr>
              <w:rPr/>
            </w:pPr>
            <w:r w:rsidDel="00000000" w:rsidR="00000000" w:rsidRPr="00000000">
              <w:rPr>
                <w:rtl w:val="0"/>
              </w:rPr>
              <w:t xml:space="preserve">Aftertax salvage value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2">
            <w:pPr>
              <w:jc w:val="right"/>
              <w:rPr/>
            </w:pPr>
            <w:r w:rsidDel="00000000" w:rsidR="00000000" w:rsidRPr="00000000">
              <w:rPr>
                <w:rtl w:val="0"/>
              </w:rPr>
              <w:t xml:space="preserve">$238,700</w:t>
            </w:r>
          </w:p>
        </w:tc>
      </w:tr>
    </w:tbl>
    <w:p w:rsidR="00000000" w:rsidDel="00000000" w:rsidP="00000000" w:rsidRDefault="00000000" w:rsidRPr="00000000" w14:paraId="00000673">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674">
      <w:pPr>
        <w:tabs>
          <w:tab w:val="left" w:pos="440"/>
          <w:tab w:val="left" w:pos="907"/>
        </w:tabs>
        <w:ind w:left="446" w:hanging="446"/>
        <w:jc w:val="both"/>
        <w:rPr/>
      </w:pPr>
      <w:r w:rsidDel="00000000" w:rsidR="00000000" w:rsidRPr="00000000">
        <w:rPr>
          <w:rtl w:val="0"/>
        </w:rPr>
        <w:tab/>
        <w:t xml:space="preserve">Now we need to calculate the operating cash flow each year. Note, we assume that the net working capital cash flow occurs immediately. Using the bottom up approach to calculating operating cash flow, we find:</w:t>
      </w:r>
    </w:p>
    <w:p w:rsidR="00000000" w:rsidDel="00000000" w:rsidP="00000000" w:rsidRDefault="00000000" w:rsidRPr="00000000" w14:paraId="00000675">
      <w:pPr>
        <w:tabs>
          <w:tab w:val="left" w:pos="440"/>
          <w:tab w:val="left" w:pos="907"/>
        </w:tabs>
        <w:ind w:left="446" w:hanging="446"/>
        <w:jc w:val="both"/>
        <w:rPr/>
      </w:pPr>
      <w:r w:rsidDel="00000000" w:rsidR="00000000" w:rsidRPr="00000000">
        <w:rPr>
          <w:rtl w:val="0"/>
        </w:rPr>
      </w:r>
    </w:p>
    <w:tbl>
      <w:tblPr>
        <w:tblStyle w:val="Table26"/>
        <w:tblW w:w="8213.0" w:type="dxa"/>
        <w:jc w:val="left"/>
        <w:tblInd w:w="93.0" w:type="dxa"/>
        <w:tblLayout w:type="fixed"/>
        <w:tblLook w:val="0000"/>
      </w:tblPr>
      <w:tblGrid>
        <w:gridCol w:w="328"/>
        <w:gridCol w:w="1884"/>
        <w:gridCol w:w="1261"/>
        <w:gridCol w:w="1185"/>
        <w:gridCol w:w="1185"/>
        <w:gridCol w:w="1185"/>
        <w:gridCol w:w="1185"/>
        <w:tblGridChange w:id="0">
          <w:tblGrid>
            <w:gridCol w:w="328"/>
            <w:gridCol w:w="1884"/>
            <w:gridCol w:w="1261"/>
            <w:gridCol w:w="1185"/>
            <w:gridCol w:w="1185"/>
            <w:gridCol w:w="1185"/>
            <w:gridCol w:w="1185"/>
          </w:tblGrid>
        </w:tblGridChange>
      </w:tblGrid>
      <w:tr>
        <w:trPr>
          <w:trHeight w:val="317" w:hRule="atLeast"/>
        </w:trPr>
        <w:tc>
          <w:tcPr>
            <w:tcBorders>
              <w:top w:color="000000" w:space="0" w:sz="0" w:val="nil"/>
              <w:right w:color="000000" w:space="0" w:sz="0" w:val="nil"/>
            </w:tcBorders>
            <w:shd w:fill="auto" w:val="clear"/>
            <w:vAlign w:val="bottom"/>
          </w:tcPr>
          <w:p w:rsidR="00000000" w:rsidDel="00000000" w:rsidP="00000000" w:rsidRDefault="00000000" w:rsidRPr="00000000" w14:paraId="00000676">
            <w:pPr>
              <w:rPr>
                <w:color w:val="000000"/>
              </w:rPr>
            </w:pPr>
            <w:r w:rsidDel="00000000" w:rsidR="00000000" w:rsidRPr="00000000">
              <w:rPr>
                <w:color w:val="000000"/>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77">
            <w:pPr>
              <w:ind w:right="317"/>
              <w:rPr>
                <w:color w:val="000000"/>
              </w:rPr>
            </w:pPr>
            <w:r w:rsidDel="00000000" w:rsidR="00000000" w:rsidRPr="00000000">
              <w:rPr>
                <w:color w:val="000000"/>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78">
            <w:pPr>
              <w:jc w:val="center"/>
              <w:rPr>
                <w:color w:val="000000"/>
                <w:u w:val="single"/>
              </w:rPr>
            </w:pPr>
            <w:r w:rsidDel="00000000" w:rsidR="00000000" w:rsidRPr="00000000">
              <w:rPr>
                <w:color w:val="000000"/>
                <w:u w:val="single"/>
                <w:rtl w:val="0"/>
              </w:rPr>
              <w:t xml:space="preserve">Year 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79">
            <w:pPr>
              <w:jc w:val="center"/>
              <w:rPr>
                <w:color w:val="000000"/>
                <w:u w:val="single"/>
              </w:rPr>
            </w:pPr>
            <w:r w:rsidDel="00000000" w:rsidR="00000000" w:rsidRPr="00000000">
              <w:rPr>
                <w:color w:val="000000"/>
                <w:u w:val="single"/>
                <w:rtl w:val="0"/>
              </w:rPr>
              <w:t xml:space="preserve">Year 1</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7A">
            <w:pPr>
              <w:jc w:val="center"/>
              <w:rPr>
                <w:color w:val="000000"/>
                <w:u w:val="single"/>
              </w:rPr>
            </w:pPr>
            <w:r w:rsidDel="00000000" w:rsidR="00000000" w:rsidRPr="00000000">
              <w:rPr>
                <w:color w:val="000000"/>
                <w:u w:val="single"/>
                <w:rtl w:val="0"/>
              </w:rPr>
              <w:t xml:space="preserve">Year 2</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7B">
            <w:pPr>
              <w:jc w:val="center"/>
              <w:rPr>
                <w:color w:val="000000"/>
                <w:u w:val="single"/>
              </w:rPr>
            </w:pPr>
            <w:r w:rsidDel="00000000" w:rsidR="00000000" w:rsidRPr="00000000">
              <w:rPr>
                <w:color w:val="000000"/>
                <w:u w:val="single"/>
                <w:rtl w:val="0"/>
              </w:rPr>
              <w:t xml:space="preserve">Year 3</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7C">
            <w:pPr>
              <w:jc w:val="center"/>
              <w:rPr>
                <w:color w:val="000000"/>
                <w:u w:val="single"/>
              </w:rPr>
            </w:pPr>
            <w:r w:rsidDel="00000000" w:rsidR="00000000" w:rsidRPr="00000000">
              <w:rPr>
                <w:color w:val="000000"/>
                <w:u w:val="single"/>
                <w:rtl w:val="0"/>
              </w:rPr>
              <w:t xml:space="preserve">Year 4</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E">
            <w:pPr>
              <w:ind w:right="317"/>
              <w:rPr/>
            </w:pPr>
            <w:r w:rsidDel="00000000" w:rsidR="00000000" w:rsidRPr="00000000">
              <w:rPr>
                <w:rtl w:val="0"/>
              </w:rPr>
              <w:t xml:space="preserve">Revenues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7F">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0">
            <w:pPr>
              <w:jc w:val="right"/>
              <w:rPr/>
            </w:pPr>
            <w:r w:rsidDel="00000000" w:rsidR="00000000" w:rsidRPr="00000000">
              <w:rPr>
                <w:rtl w:val="0"/>
              </w:rPr>
              <w:t xml:space="preserve">$2,165,500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1">
            <w:pPr>
              <w:jc w:val="right"/>
              <w:rPr/>
            </w:pPr>
            <w:r w:rsidDel="00000000" w:rsidR="00000000" w:rsidRPr="00000000">
              <w:rPr>
                <w:rtl w:val="0"/>
              </w:rPr>
              <w:t xml:space="preserve">$2,409,500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2">
            <w:pPr>
              <w:jc w:val="right"/>
              <w:rPr/>
            </w:pPr>
            <w:r w:rsidDel="00000000" w:rsidR="00000000" w:rsidRPr="00000000">
              <w:rPr>
                <w:rtl w:val="0"/>
              </w:rPr>
              <w:t xml:space="preserve">$2,806,000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3">
            <w:pPr>
              <w:jc w:val="right"/>
              <w:rPr/>
            </w:pPr>
            <w:r w:rsidDel="00000000" w:rsidR="00000000" w:rsidRPr="00000000">
              <w:rPr>
                <w:rtl w:val="0"/>
              </w:rPr>
              <w:t xml:space="preserve">$1,860,500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5">
            <w:pPr>
              <w:ind w:right="317"/>
              <w:rPr/>
            </w:pPr>
            <w:r w:rsidDel="00000000" w:rsidR="00000000" w:rsidRPr="00000000">
              <w:rPr>
                <w:rtl w:val="0"/>
              </w:rPr>
              <w:t xml:space="preserve">Fixed 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6">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7">
            <w:pPr>
              <w:jc w:val="right"/>
              <w:rPr/>
            </w:pPr>
            <w:r w:rsidDel="00000000" w:rsidR="00000000" w:rsidRPr="00000000">
              <w:rPr>
                <w:rtl w:val="0"/>
              </w:rPr>
              <w:t xml:space="preserve">375,000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8">
            <w:pPr>
              <w:jc w:val="right"/>
              <w:rPr/>
            </w:pPr>
            <w:r w:rsidDel="00000000" w:rsidR="00000000" w:rsidRPr="00000000">
              <w:rPr>
                <w:rtl w:val="0"/>
              </w:rPr>
              <w:t xml:space="preserve">375,000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9">
            <w:pPr>
              <w:jc w:val="right"/>
              <w:rPr/>
            </w:pPr>
            <w:r w:rsidDel="00000000" w:rsidR="00000000" w:rsidRPr="00000000">
              <w:rPr>
                <w:rtl w:val="0"/>
              </w:rPr>
              <w:t xml:space="preserve">375,000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A">
            <w:pPr>
              <w:jc w:val="right"/>
              <w:rPr/>
            </w:pPr>
            <w:r w:rsidDel="00000000" w:rsidR="00000000" w:rsidRPr="00000000">
              <w:rPr>
                <w:rtl w:val="0"/>
              </w:rPr>
              <w:t xml:space="preserve">375,000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C">
            <w:pPr>
              <w:ind w:right="317"/>
              <w:rPr/>
            </w:pPr>
            <w:r w:rsidDel="00000000" w:rsidR="00000000" w:rsidRPr="00000000">
              <w:rPr>
                <w:rtl w:val="0"/>
              </w:rPr>
              <w:t xml:space="preserve">Variable 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D">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8E">
            <w:pPr>
              <w:jc w:val="right"/>
              <w:rPr/>
            </w:pPr>
            <w:r w:rsidDel="00000000" w:rsidR="00000000" w:rsidRPr="00000000">
              <w:rPr>
                <w:rtl w:val="0"/>
              </w:rPr>
              <w:t xml:space="preserve">324,825</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8F">
            <w:pPr>
              <w:jc w:val="right"/>
              <w:rPr/>
            </w:pPr>
            <w:r w:rsidDel="00000000" w:rsidR="00000000" w:rsidRPr="00000000">
              <w:rPr>
                <w:rtl w:val="0"/>
              </w:rPr>
              <w:t xml:space="preserve">361,425</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90">
            <w:pPr>
              <w:jc w:val="right"/>
              <w:rPr/>
            </w:pPr>
            <w:r w:rsidDel="00000000" w:rsidR="00000000" w:rsidRPr="00000000">
              <w:rPr>
                <w:rtl w:val="0"/>
              </w:rPr>
              <w:t xml:space="preserve">420,900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91">
            <w:pPr>
              <w:jc w:val="right"/>
              <w:rPr/>
            </w:pPr>
            <w:r w:rsidDel="00000000" w:rsidR="00000000" w:rsidRPr="00000000">
              <w:rPr>
                <w:rtl w:val="0"/>
              </w:rPr>
              <w:t xml:space="preserve">279,075</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3">
            <w:pPr>
              <w:ind w:right="317"/>
              <w:rPr/>
            </w:pPr>
            <w:r w:rsidDel="00000000" w:rsidR="00000000" w:rsidRPr="00000000">
              <w:rPr>
                <w:rtl w:val="0"/>
              </w:rPr>
              <w:t xml:space="preserve">Depreciation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4">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95">
            <w:pPr>
              <w:jc w:val="right"/>
              <w:rPr/>
            </w:pPr>
            <w:r w:rsidDel="00000000" w:rsidR="00000000" w:rsidRPr="00000000">
              <w:rPr>
                <w:rtl w:val="0"/>
              </w:rPr>
              <w:t xml:space="preserve">1,133,220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96">
            <w:pPr>
              <w:jc w:val="right"/>
              <w:rPr/>
            </w:pPr>
            <w:r w:rsidDel="00000000" w:rsidR="00000000" w:rsidRPr="00000000">
              <w:rPr>
                <w:rtl w:val="0"/>
              </w:rPr>
              <w:t xml:space="preserve">1,511,300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97">
            <w:pPr>
              <w:jc w:val="right"/>
              <w:rPr/>
            </w:pPr>
            <w:r w:rsidDel="00000000" w:rsidR="00000000" w:rsidRPr="00000000">
              <w:rPr>
                <w:rtl w:val="0"/>
              </w:rPr>
              <w:t xml:space="preserve">503,540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98">
            <w:pPr>
              <w:jc w:val="right"/>
              <w:rPr/>
            </w:pPr>
            <w:r w:rsidDel="00000000" w:rsidR="00000000" w:rsidRPr="00000000">
              <w:rPr>
                <w:rtl w:val="0"/>
              </w:rPr>
              <w:t xml:space="preserve">251,940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A">
            <w:pPr>
              <w:ind w:right="317"/>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B">
            <w:pPr>
              <w:jc w:val="right"/>
              <w:rPr/>
            </w:pP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69C">
            <w:pPr>
              <w:jc w:val="right"/>
              <w:rPr/>
            </w:pPr>
            <w:r w:rsidDel="00000000" w:rsidR="00000000" w:rsidRPr="00000000">
              <w:rPr>
                <w:rtl w:val="0"/>
              </w:rPr>
              <w:t xml:space="preserve">$332,455</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69D">
            <w:pPr>
              <w:jc w:val="right"/>
              <w:rPr/>
            </w:pPr>
            <w:r w:rsidDel="00000000" w:rsidR="00000000" w:rsidRPr="00000000">
              <w:rPr>
                <w:rtl w:val="0"/>
              </w:rPr>
              <w:t xml:space="preserve">$161,775</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69E">
            <w:pPr>
              <w:jc w:val="right"/>
              <w:rPr/>
            </w:pPr>
            <w:r w:rsidDel="00000000" w:rsidR="00000000" w:rsidRPr="00000000">
              <w:rPr>
                <w:rtl w:val="0"/>
              </w:rPr>
              <w:t xml:space="preserve">$1,506,560</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69F">
            <w:pPr>
              <w:jc w:val="right"/>
              <w:rPr/>
            </w:pPr>
            <w:r w:rsidDel="00000000" w:rsidR="00000000" w:rsidRPr="00000000">
              <w:rPr>
                <w:rtl w:val="0"/>
              </w:rPr>
              <w:t xml:space="preserve">$954,485</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1">
            <w:pPr>
              <w:ind w:right="317"/>
              <w:rPr/>
            </w:pPr>
            <w:r w:rsidDel="00000000" w:rsidR="00000000" w:rsidRPr="00000000">
              <w:rPr>
                <w:rtl w:val="0"/>
              </w:rPr>
              <w:t xml:space="preserve">Taxes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2">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A3">
            <w:pPr>
              <w:jc w:val="right"/>
              <w:rPr/>
            </w:pPr>
            <w:r w:rsidDel="00000000" w:rsidR="00000000" w:rsidRPr="00000000">
              <w:rPr>
                <w:rtl w:val="0"/>
              </w:rPr>
              <w:t xml:space="preserve">76,465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A4">
            <w:pPr>
              <w:jc w:val="right"/>
              <w:rPr/>
            </w:pPr>
            <w:r w:rsidDel="00000000" w:rsidR="00000000" w:rsidRPr="00000000">
              <w:rPr>
                <w:rtl w:val="0"/>
              </w:rPr>
              <w:t xml:space="preserve">37,208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A5">
            <w:pPr>
              <w:jc w:val="right"/>
              <w:rPr/>
            </w:pPr>
            <w:r w:rsidDel="00000000" w:rsidR="00000000" w:rsidRPr="00000000">
              <w:rPr>
                <w:rtl w:val="0"/>
              </w:rPr>
              <w:t xml:space="preserve">346,509</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A6">
            <w:pPr>
              <w:jc w:val="right"/>
              <w:rPr/>
            </w:pPr>
            <w:r w:rsidDel="00000000" w:rsidR="00000000" w:rsidRPr="00000000">
              <w:rPr>
                <w:rtl w:val="0"/>
              </w:rPr>
              <w:t xml:space="preserve">219,532</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8">
            <w:pPr>
              <w:ind w:right="317"/>
              <w:rPr/>
            </w:pPr>
            <w:r w:rsidDel="00000000" w:rsidR="00000000" w:rsidRPr="00000000">
              <w:rPr>
                <w:rtl w:val="0"/>
              </w:rPr>
              <w:t xml:space="preserve">Net income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9">
            <w:pPr>
              <w:jc w:val="righ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AA">
            <w:pPr>
              <w:jc w:val="right"/>
              <w:rPr/>
            </w:pPr>
            <w:r w:rsidDel="00000000" w:rsidR="00000000" w:rsidRPr="00000000">
              <w:rPr>
                <w:rtl w:val="0"/>
              </w:rPr>
              <w:t xml:space="preserve">$255,990</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AB">
            <w:pPr>
              <w:jc w:val="right"/>
              <w:rPr/>
            </w:pPr>
            <w:r w:rsidDel="00000000" w:rsidR="00000000" w:rsidRPr="00000000">
              <w:rPr>
                <w:rtl w:val="0"/>
              </w:rPr>
              <w:t xml:space="preserve">$124,567</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AC">
            <w:pPr>
              <w:jc w:val="right"/>
              <w:rPr/>
            </w:pPr>
            <w:r w:rsidDel="00000000" w:rsidR="00000000" w:rsidRPr="00000000">
              <w:rPr>
                <w:rtl w:val="0"/>
              </w:rPr>
              <w:t xml:space="preserve">$1,160,051</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AD">
            <w:pPr>
              <w:jc w:val="right"/>
              <w:rPr/>
            </w:pPr>
            <w:r w:rsidDel="00000000" w:rsidR="00000000" w:rsidRPr="00000000">
              <w:rPr>
                <w:rtl w:val="0"/>
              </w:rPr>
              <w:t xml:space="preserve">$734,953</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AF">
            <w:pPr>
              <w:ind w:right="317"/>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0">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1">
            <w:pPr>
              <w:jc w:val="right"/>
              <w:rPr/>
            </w:pPr>
            <w:r w:rsidDel="00000000" w:rsidR="00000000" w:rsidRPr="00000000">
              <w:rPr>
                <w:rtl w:val="0"/>
              </w:rPr>
              <w:t xml:space="preserve">$1,389,210</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2">
            <w:pPr>
              <w:jc w:val="right"/>
              <w:rPr/>
            </w:pPr>
            <w:r w:rsidDel="00000000" w:rsidR="00000000" w:rsidRPr="00000000">
              <w:rPr>
                <w:rtl w:val="0"/>
              </w:rPr>
              <w:t xml:space="preserve">$1,635,867</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3">
            <w:pPr>
              <w:jc w:val="right"/>
              <w:rPr/>
            </w:pPr>
            <w:r w:rsidDel="00000000" w:rsidR="00000000" w:rsidRPr="00000000">
              <w:rPr>
                <w:rtl w:val="0"/>
              </w:rPr>
              <w:t xml:space="preserve">$1,663,591</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4">
            <w:pPr>
              <w:jc w:val="right"/>
              <w:rPr/>
            </w:pPr>
            <w:r w:rsidDel="00000000" w:rsidR="00000000" w:rsidRPr="00000000">
              <w:rPr>
                <w:rtl w:val="0"/>
              </w:rPr>
              <w:t xml:space="preserve">$986,893</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6">
            <w:pPr>
              <w:ind w:right="317"/>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7">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8">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9">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A">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B">
            <w:pPr>
              <w:jc w:val="right"/>
              <w:rPr/>
            </w:pPr>
            <w:r w:rsidDel="00000000" w:rsidR="00000000" w:rsidRPr="00000000">
              <w:rPr>
                <w:rtl w:val="0"/>
              </w:rPr>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D">
            <w:pPr>
              <w:ind w:right="317"/>
              <w:rPr/>
            </w:pPr>
            <w:r w:rsidDel="00000000" w:rsidR="00000000" w:rsidRPr="00000000">
              <w:rPr>
                <w:rtl w:val="0"/>
              </w:rPr>
              <w:t xml:space="preserve">Capital spending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E">
            <w:pPr>
              <w:jc w:val="right"/>
              <w:rPr/>
            </w:pPr>
            <w:r w:rsidDel="00000000" w:rsidR="00000000" w:rsidRPr="00000000">
              <w:rPr>
                <w:rtl w:val="0"/>
              </w:rPr>
              <w:t xml:space="preserve">–$3,400,000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F">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0">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1">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2">
            <w:pPr>
              <w:jc w:val="right"/>
              <w:rPr/>
            </w:pPr>
            <w:r w:rsidDel="00000000" w:rsidR="00000000" w:rsidRPr="00000000">
              <w:rPr>
                <w:rtl w:val="0"/>
              </w:rPr>
              <w:t xml:space="preserve">238,700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4">
            <w:pPr>
              <w:ind w:right="317"/>
              <w:rPr/>
            </w:pPr>
            <w:r w:rsidDel="00000000" w:rsidR="00000000" w:rsidRPr="00000000">
              <w:rPr>
                <w:rtl w:val="0"/>
              </w:rPr>
              <w:t xml:space="preserve">Land</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C5">
            <w:pPr>
              <w:jc w:val="right"/>
              <w:rPr/>
            </w:pPr>
            <w:r w:rsidDel="00000000" w:rsidR="00000000" w:rsidRPr="00000000">
              <w:rPr>
                <w:rtl w:val="0"/>
              </w:rPr>
              <w:t xml:space="preserve">–900,000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C6">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C7">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C8">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C9">
            <w:pPr>
              <w:jc w:val="right"/>
              <w:rPr/>
            </w:pPr>
            <w:r w:rsidDel="00000000" w:rsidR="00000000" w:rsidRPr="00000000">
              <w:rPr>
                <w:rtl w:val="0"/>
              </w:rPr>
              <w:t xml:space="preserve">1,200,000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CB">
            <w:pPr>
              <w:ind w:right="317"/>
              <w:rPr/>
            </w:pPr>
            <w:r w:rsidDel="00000000" w:rsidR="00000000" w:rsidRPr="00000000">
              <w:rPr>
                <w:rtl w:val="0"/>
              </w:rPr>
              <w:t xml:space="preserve">NWC</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CC">
            <w:pPr>
              <w:jc w:val="right"/>
              <w:rPr/>
            </w:pPr>
            <w:r w:rsidDel="00000000" w:rsidR="00000000" w:rsidRPr="00000000">
              <w:rPr>
                <w:rtl w:val="0"/>
              </w:rPr>
              <w:t xml:space="preserve">–225,000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CD">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CE">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CF">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D0">
            <w:pPr>
              <w:jc w:val="right"/>
              <w:rPr/>
            </w:pPr>
            <w:r w:rsidDel="00000000" w:rsidR="00000000" w:rsidRPr="00000000">
              <w:rPr>
                <w:rtl w:val="0"/>
              </w:rPr>
              <w:t xml:space="preserve">225,000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2">
            <w:pPr>
              <w:ind w:right="317"/>
              <w:rPr/>
            </w:pPr>
            <w:r w:rsidDel="00000000" w:rsidR="00000000" w:rsidRPr="00000000">
              <w:rPr>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3">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4">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5">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6">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7">
            <w:pPr>
              <w:jc w:val="right"/>
              <w:rPr/>
            </w:pPr>
            <w:r w:rsidDel="00000000" w:rsidR="00000000" w:rsidRPr="00000000">
              <w:rPr>
                <w:rtl w:val="0"/>
              </w:rPr>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9">
            <w:pPr>
              <w:ind w:right="317"/>
              <w:rPr/>
            </w:pPr>
            <w:r w:rsidDel="00000000" w:rsidR="00000000" w:rsidRPr="00000000">
              <w:rPr>
                <w:rtl w:val="0"/>
              </w:rPr>
              <w:t xml:space="preserve">Total cash flow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A">
            <w:pPr>
              <w:jc w:val="right"/>
              <w:rPr/>
            </w:pPr>
            <w:r w:rsidDel="00000000" w:rsidR="00000000" w:rsidRPr="00000000">
              <w:rPr>
                <w:rtl w:val="0"/>
              </w:rPr>
              <w:t xml:space="preserve">–$4,525,000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B">
            <w:pPr>
              <w:jc w:val="right"/>
              <w:rPr/>
            </w:pPr>
            <w:r w:rsidDel="00000000" w:rsidR="00000000" w:rsidRPr="00000000">
              <w:rPr>
                <w:rtl w:val="0"/>
              </w:rPr>
              <w:t xml:space="preserve">$1,389,210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C">
            <w:pPr>
              <w:jc w:val="right"/>
              <w:rPr/>
            </w:pPr>
            <w:r w:rsidDel="00000000" w:rsidR="00000000" w:rsidRPr="00000000">
              <w:rPr>
                <w:rtl w:val="0"/>
              </w:rPr>
              <w:t xml:space="preserve">$1,635,867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D">
            <w:pPr>
              <w:jc w:val="right"/>
              <w:rPr/>
            </w:pPr>
            <w:r w:rsidDel="00000000" w:rsidR="00000000" w:rsidRPr="00000000">
              <w:rPr>
                <w:rtl w:val="0"/>
              </w:rPr>
              <w:t xml:space="preserve">$1,663,591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DE">
            <w:pPr>
              <w:jc w:val="right"/>
              <w:rPr/>
            </w:pPr>
            <w:r w:rsidDel="00000000" w:rsidR="00000000" w:rsidRPr="00000000">
              <w:rPr>
                <w:rtl w:val="0"/>
              </w:rPr>
              <w:t xml:space="preserve">$2,650,593</w:t>
            </w:r>
          </w:p>
        </w:tc>
      </w:tr>
    </w:tbl>
    <w:p w:rsidR="00000000" w:rsidDel="00000000" w:rsidP="00000000" w:rsidRDefault="00000000" w:rsidRPr="00000000" w14:paraId="000006DF">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6E0">
      <w:pPr>
        <w:tabs>
          <w:tab w:val="left" w:pos="440"/>
          <w:tab w:val="left" w:pos="907"/>
        </w:tabs>
        <w:ind w:left="446" w:hanging="446"/>
        <w:jc w:val="both"/>
        <w:rPr/>
      </w:pPr>
      <w:r w:rsidDel="00000000" w:rsidR="00000000" w:rsidRPr="00000000">
        <w:rPr>
          <w:rtl w:val="0"/>
        </w:rPr>
        <w:tab/>
        <w:t xml:space="preserve">Notice the calculation of the cash flow at Time 0. The capital spending on equipment and investment in net working capital are cash outflows. The aftertax selling price of the land is also a cash outflow. Even though no cash is actually spent on the land because the company already owns it, the aftertax cash flow from selling the land is an opportunity cost, so we need to include it in the analysis. With all the project cash flows, we can calculate the NPV, which is:</w:t>
      </w:r>
    </w:p>
    <w:p w:rsidR="00000000" w:rsidDel="00000000" w:rsidP="00000000" w:rsidRDefault="00000000" w:rsidRPr="00000000" w14:paraId="000006E1">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6E2">
      <w:pPr>
        <w:tabs>
          <w:tab w:val="left" w:pos="440"/>
          <w:tab w:val="left" w:pos="907"/>
        </w:tabs>
        <w:ind w:left="446" w:hanging="446"/>
        <w:jc w:val="both"/>
        <w:rPr/>
      </w:pPr>
      <w:r w:rsidDel="00000000" w:rsidR="00000000" w:rsidRPr="00000000">
        <w:rPr>
          <w:rtl w:val="0"/>
        </w:rPr>
        <w:tab/>
        <w:t xml:space="preserve">NPV = –$4,525,000 + $1,389,210/1.13 + $1,635,867/1.13</w:t>
      </w:r>
      <w:r w:rsidDel="00000000" w:rsidR="00000000" w:rsidRPr="00000000">
        <w:rPr>
          <w:vertAlign w:val="superscript"/>
          <w:rtl w:val="0"/>
        </w:rPr>
        <w:t xml:space="preserve">2</w:t>
      </w:r>
      <w:r w:rsidDel="00000000" w:rsidR="00000000" w:rsidRPr="00000000">
        <w:rPr>
          <w:rtl w:val="0"/>
        </w:rPr>
        <w:t xml:space="preserve"> + $1,663,591/1.13</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6E3">
      <w:pPr>
        <w:tabs>
          <w:tab w:val="left" w:pos="440"/>
          <w:tab w:val="left" w:pos="907"/>
        </w:tabs>
        <w:ind w:left="446" w:hanging="446"/>
        <w:jc w:val="both"/>
        <w:rPr>
          <w:vertAlign w:val="superscript"/>
        </w:rPr>
      </w:pPr>
      <w:r w:rsidDel="00000000" w:rsidR="00000000" w:rsidRPr="00000000">
        <w:rPr>
          <w:rtl w:val="0"/>
        </w:rPr>
        <w:tab/>
        <w:tab/>
        <w:tab/>
        <w:tab/>
        <w:t xml:space="preserve">+ $2,650,593/1.13</w:t>
      </w:r>
      <w:r w:rsidDel="00000000" w:rsidR="00000000" w:rsidRPr="00000000">
        <w:rPr>
          <w:vertAlign w:val="superscript"/>
          <w:rtl w:val="0"/>
        </w:rPr>
        <w:t xml:space="preserve">4</w:t>
      </w:r>
    </w:p>
    <w:p w:rsidR="00000000" w:rsidDel="00000000" w:rsidP="00000000" w:rsidRDefault="00000000" w:rsidRPr="00000000" w14:paraId="000006E4">
      <w:pPr>
        <w:tabs>
          <w:tab w:val="left" w:pos="440"/>
          <w:tab w:val="left" w:pos="907"/>
        </w:tabs>
        <w:ind w:left="446" w:hanging="446"/>
        <w:jc w:val="both"/>
        <w:rPr/>
      </w:pPr>
      <w:r w:rsidDel="00000000" w:rsidR="00000000" w:rsidRPr="00000000">
        <w:rPr>
          <w:rtl w:val="0"/>
        </w:rPr>
        <w:tab/>
        <w:t xml:space="preserve">NPV = $764,124.06</w:t>
      </w:r>
    </w:p>
    <w:p w:rsidR="00000000" w:rsidDel="00000000" w:rsidP="00000000" w:rsidRDefault="00000000" w:rsidRPr="00000000" w14:paraId="000006E5">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6E6">
      <w:pPr>
        <w:tabs>
          <w:tab w:val="left" w:pos="440"/>
          <w:tab w:val="left" w:pos="907"/>
        </w:tabs>
        <w:ind w:left="446" w:hanging="446"/>
        <w:jc w:val="both"/>
        <w:rPr>
          <w:b w:val="1"/>
        </w:rPr>
      </w:pPr>
      <w:r w:rsidDel="00000000" w:rsidR="00000000" w:rsidRPr="00000000">
        <w:rPr>
          <w:rtl w:val="0"/>
        </w:rPr>
        <w:tab/>
        <w:t xml:space="preserve">The company should accept the new product line.</w:t>
      </w:r>
      <w:r w:rsidDel="00000000" w:rsidR="00000000" w:rsidRPr="00000000">
        <w:rPr>
          <w:rtl w:val="0"/>
        </w:rPr>
      </w:r>
    </w:p>
    <w:p w:rsidR="00000000" w:rsidDel="00000000" w:rsidP="00000000" w:rsidRDefault="00000000" w:rsidRPr="00000000" w14:paraId="000006E7">
      <w:pPr>
        <w:tabs>
          <w:tab w:val="left" w:pos="440"/>
          <w:tab w:val="left" w:pos="907"/>
        </w:tabs>
        <w:ind w:left="446" w:hanging="446"/>
        <w:jc w:val="both"/>
        <w:rPr/>
      </w:pPr>
      <w:r w:rsidDel="00000000" w:rsidR="00000000" w:rsidRPr="00000000">
        <w:rPr>
          <w:b w:val="1"/>
          <w:rtl w:val="0"/>
        </w:rPr>
        <w:t xml:space="preserve">29.</w:t>
      </w:r>
      <w:r w:rsidDel="00000000" w:rsidR="00000000" w:rsidRPr="00000000">
        <w:rPr>
          <w:rtl w:val="0"/>
        </w:rPr>
        <w:tab/>
        <w:t xml:space="preserve">The aftertax salvage value will be the same as the previous problem, $238,700. We need to calculate the operating cash flow each year. Note, we assume that the net working capital cash flow occurs immediately. Using the bottom up approach to calculating operating cash flow, we find:</w:t>
      </w:r>
    </w:p>
    <w:p w:rsidR="00000000" w:rsidDel="00000000" w:rsidP="00000000" w:rsidRDefault="00000000" w:rsidRPr="00000000" w14:paraId="000006E8">
      <w:pPr>
        <w:tabs>
          <w:tab w:val="left" w:pos="440"/>
          <w:tab w:val="left" w:pos="907"/>
        </w:tabs>
        <w:ind w:left="446" w:hanging="446"/>
        <w:jc w:val="both"/>
        <w:rPr/>
      </w:pPr>
      <w:r w:rsidDel="00000000" w:rsidR="00000000" w:rsidRPr="00000000">
        <w:rPr>
          <w:rtl w:val="0"/>
        </w:rPr>
      </w:r>
    </w:p>
    <w:tbl>
      <w:tblPr>
        <w:tblStyle w:val="Table27"/>
        <w:tblW w:w="8213.0" w:type="dxa"/>
        <w:jc w:val="left"/>
        <w:tblInd w:w="93.0" w:type="dxa"/>
        <w:tblLayout w:type="fixed"/>
        <w:tblLook w:val="0000"/>
      </w:tblPr>
      <w:tblGrid>
        <w:gridCol w:w="326"/>
        <w:gridCol w:w="1875"/>
        <w:gridCol w:w="1256"/>
        <w:gridCol w:w="1213"/>
        <w:gridCol w:w="1181"/>
        <w:gridCol w:w="1181"/>
        <w:gridCol w:w="1181"/>
        <w:tblGridChange w:id="0">
          <w:tblGrid>
            <w:gridCol w:w="326"/>
            <w:gridCol w:w="1875"/>
            <w:gridCol w:w="1256"/>
            <w:gridCol w:w="1213"/>
            <w:gridCol w:w="1181"/>
            <w:gridCol w:w="1181"/>
            <w:gridCol w:w="1181"/>
          </w:tblGrid>
        </w:tblGridChange>
      </w:tblGrid>
      <w:tr>
        <w:trPr>
          <w:trHeight w:val="317" w:hRule="atLeast"/>
        </w:trPr>
        <w:tc>
          <w:tcPr>
            <w:tcBorders>
              <w:top w:color="000000" w:space="0" w:sz="0" w:val="nil"/>
              <w:right w:color="000000" w:space="0" w:sz="0" w:val="nil"/>
            </w:tcBorders>
            <w:shd w:fill="auto" w:val="clear"/>
            <w:vAlign w:val="bottom"/>
          </w:tcPr>
          <w:p w:rsidR="00000000" w:rsidDel="00000000" w:rsidP="00000000" w:rsidRDefault="00000000" w:rsidRPr="00000000" w14:paraId="000006E9">
            <w:pPr>
              <w:rPr>
                <w:color w:val="000000"/>
              </w:rPr>
            </w:pPr>
            <w:r w:rsidDel="00000000" w:rsidR="00000000" w:rsidRPr="00000000">
              <w:rPr>
                <w:color w:val="000000"/>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EA">
            <w:pPr>
              <w:ind w:right="317"/>
              <w:rPr>
                <w:color w:val="000000"/>
              </w:rPr>
            </w:pPr>
            <w:r w:rsidDel="00000000" w:rsidR="00000000" w:rsidRPr="00000000">
              <w:rPr>
                <w:color w:val="000000"/>
                <w:rtl w:val="0"/>
              </w:rPr>
              <w:t xml:space="preserve">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EB">
            <w:pPr>
              <w:jc w:val="center"/>
              <w:rPr>
                <w:color w:val="000000"/>
                <w:u w:val="single"/>
              </w:rPr>
            </w:pPr>
            <w:r w:rsidDel="00000000" w:rsidR="00000000" w:rsidRPr="00000000">
              <w:rPr>
                <w:color w:val="000000"/>
                <w:u w:val="single"/>
                <w:rtl w:val="0"/>
              </w:rPr>
              <w:t xml:space="preserve">Year 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EC">
            <w:pPr>
              <w:jc w:val="center"/>
              <w:rPr>
                <w:color w:val="000000"/>
                <w:u w:val="single"/>
              </w:rPr>
            </w:pPr>
            <w:r w:rsidDel="00000000" w:rsidR="00000000" w:rsidRPr="00000000">
              <w:rPr>
                <w:color w:val="000000"/>
                <w:u w:val="single"/>
                <w:rtl w:val="0"/>
              </w:rPr>
              <w:t xml:space="preserve">Year 1</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ED">
            <w:pPr>
              <w:jc w:val="center"/>
              <w:rPr>
                <w:color w:val="000000"/>
                <w:u w:val="single"/>
              </w:rPr>
            </w:pPr>
            <w:r w:rsidDel="00000000" w:rsidR="00000000" w:rsidRPr="00000000">
              <w:rPr>
                <w:color w:val="000000"/>
                <w:u w:val="single"/>
                <w:rtl w:val="0"/>
              </w:rPr>
              <w:t xml:space="preserve">Year 2</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EE">
            <w:pPr>
              <w:jc w:val="center"/>
              <w:rPr>
                <w:color w:val="000000"/>
                <w:u w:val="single"/>
              </w:rPr>
            </w:pPr>
            <w:r w:rsidDel="00000000" w:rsidR="00000000" w:rsidRPr="00000000">
              <w:rPr>
                <w:color w:val="000000"/>
                <w:u w:val="single"/>
                <w:rtl w:val="0"/>
              </w:rPr>
              <w:t xml:space="preserve">Year 3</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6EF">
            <w:pPr>
              <w:jc w:val="center"/>
              <w:rPr>
                <w:color w:val="000000"/>
                <w:u w:val="single"/>
              </w:rPr>
            </w:pPr>
            <w:r w:rsidDel="00000000" w:rsidR="00000000" w:rsidRPr="00000000">
              <w:rPr>
                <w:color w:val="000000"/>
                <w:u w:val="single"/>
                <w:rtl w:val="0"/>
              </w:rPr>
              <w:t xml:space="preserve">Year 4</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1">
            <w:pPr>
              <w:ind w:right="317"/>
              <w:rPr/>
            </w:pPr>
            <w:r w:rsidDel="00000000" w:rsidR="00000000" w:rsidRPr="00000000">
              <w:rPr>
                <w:rtl w:val="0"/>
              </w:rPr>
              <w:t xml:space="preserve">Revenues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2">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3">
            <w:pPr>
              <w:jc w:val="right"/>
              <w:rPr/>
            </w:pPr>
            <w:r w:rsidDel="00000000" w:rsidR="00000000" w:rsidRPr="00000000">
              <w:rPr>
                <w:rtl w:val="0"/>
              </w:rPr>
              <w:t xml:space="preserve">$2,165,500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4">
            <w:pPr>
              <w:jc w:val="right"/>
              <w:rPr/>
            </w:pPr>
            <w:r w:rsidDel="00000000" w:rsidR="00000000" w:rsidRPr="00000000">
              <w:rPr>
                <w:rtl w:val="0"/>
              </w:rPr>
              <w:t xml:space="preserve">$2,409,500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5">
            <w:pPr>
              <w:jc w:val="right"/>
              <w:rPr/>
            </w:pPr>
            <w:r w:rsidDel="00000000" w:rsidR="00000000" w:rsidRPr="00000000">
              <w:rPr>
                <w:rtl w:val="0"/>
              </w:rPr>
              <w:t xml:space="preserve">$2,806,000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6">
            <w:pPr>
              <w:jc w:val="right"/>
              <w:rPr/>
            </w:pPr>
            <w:r w:rsidDel="00000000" w:rsidR="00000000" w:rsidRPr="00000000">
              <w:rPr>
                <w:rtl w:val="0"/>
              </w:rPr>
              <w:t xml:space="preserve">$1,860,500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8">
            <w:pPr>
              <w:ind w:right="317"/>
              <w:rPr/>
            </w:pPr>
            <w:r w:rsidDel="00000000" w:rsidR="00000000" w:rsidRPr="00000000">
              <w:rPr>
                <w:rtl w:val="0"/>
              </w:rPr>
              <w:t xml:space="preserve">Fixed 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9">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A">
            <w:pPr>
              <w:jc w:val="right"/>
              <w:rPr/>
            </w:pPr>
            <w:r w:rsidDel="00000000" w:rsidR="00000000" w:rsidRPr="00000000">
              <w:rPr>
                <w:rtl w:val="0"/>
              </w:rPr>
              <w:t xml:space="preserve">375,000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B">
            <w:pPr>
              <w:jc w:val="right"/>
              <w:rPr/>
            </w:pPr>
            <w:r w:rsidDel="00000000" w:rsidR="00000000" w:rsidRPr="00000000">
              <w:rPr>
                <w:rtl w:val="0"/>
              </w:rPr>
              <w:t xml:space="preserve">375,000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C">
            <w:pPr>
              <w:jc w:val="right"/>
              <w:rPr/>
            </w:pPr>
            <w:r w:rsidDel="00000000" w:rsidR="00000000" w:rsidRPr="00000000">
              <w:rPr>
                <w:rtl w:val="0"/>
              </w:rPr>
              <w:t xml:space="preserve">375,000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D">
            <w:pPr>
              <w:jc w:val="right"/>
              <w:rPr/>
            </w:pPr>
            <w:r w:rsidDel="00000000" w:rsidR="00000000" w:rsidRPr="00000000">
              <w:rPr>
                <w:rtl w:val="0"/>
              </w:rPr>
              <w:t xml:space="preserve">375,000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FF">
            <w:pPr>
              <w:ind w:right="317"/>
              <w:rPr/>
            </w:pPr>
            <w:r w:rsidDel="00000000" w:rsidR="00000000" w:rsidRPr="00000000">
              <w:rPr>
                <w:rtl w:val="0"/>
              </w:rPr>
              <w:t xml:space="preserve">Variable 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0">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01">
            <w:pPr>
              <w:jc w:val="right"/>
              <w:rPr/>
            </w:pPr>
            <w:r w:rsidDel="00000000" w:rsidR="00000000" w:rsidRPr="00000000">
              <w:rPr>
                <w:rtl w:val="0"/>
              </w:rPr>
              <w:t xml:space="preserve">324,825</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02">
            <w:pPr>
              <w:jc w:val="right"/>
              <w:rPr/>
            </w:pPr>
            <w:r w:rsidDel="00000000" w:rsidR="00000000" w:rsidRPr="00000000">
              <w:rPr>
                <w:rtl w:val="0"/>
              </w:rPr>
              <w:t xml:space="preserve">361,425</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03">
            <w:pPr>
              <w:jc w:val="right"/>
              <w:rPr/>
            </w:pPr>
            <w:r w:rsidDel="00000000" w:rsidR="00000000" w:rsidRPr="00000000">
              <w:rPr>
                <w:rtl w:val="0"/>
              </w:rPr>
              <w:t xml:space="preserve">420,900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04">
            <w:pPr>
              <w:jc w:val="right"/>
              <w:rPr/>
            </w:pPr>
            <w:r w:rsidDel="00000000" w:rsidR="00000000" w:rsidRPr="00000000">
              <w:rPr>
                <w:rtl w:val="0"/>
              </w:rPr>
              <w:t xml:space="preserve">279,075</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6">
            <w:pPr>
              <w:ind w:right="317"/>
              <w:rPr/>
            </w:pPr>
            <w:r w:rsidDel="00000000" w:rsidR="00000000" w:rsidRPr="00000000">
              <w:rPr>
                <w:rtl w:val="0"/>
              </w:rPr>
              <w:t xml:space="preserve">Depreciation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7">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08">
            <w:pPr>
              <w:jc w:val="right"/>
              <w:rPr/>
            </w:pPr>
            <w:r w:rsidDel="00000000" w:rsidR="00000000" w:rsidRPr="00000000">
              <w:rPr>
                <w:rtl w:val="0"/>
              </w:rPr>
              <w:t xml:space="preserve">3,400,000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09">
            <w:pPr>
              <w:jc w:val="right"/>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0A">
            <w:pPr>
              <w:jc w:val="right"/>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0B">
            <w:pPr>
              <w:jc w:val="right"/>
              <w:rPr/>
            </w:pPr>
            <w:r w:rsidDel="00000000" w:rsidR="00000000" w:rsidRPr="00000000">
              <w:rPr>
                <w:rtl w:val="0"/>
              </w:rPr>
              <w:t xml:space="preserve">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D">
            <w:pPr>
              <w:ind w:right="317"/>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0E">
            <w:pPr>
              <w:jc w:val="right"/>
              <w:rPr/>
            </w:pP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70F">
            <w:pPr>
              <w:jc w:val="right"/>
              <w:rPr/>
            </w:pPr>
            <w:r w:rsidDel="00000000" w:rsidR="00000000" w:rsidRPr="00000000">
              <w:rPr>
                <w:rtl w:val="0"/>
              </w:rPr>
              <w:t xml:space="preserve">–$1,934,325</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710">
            <w:pPr>
              <w:jc w:val="right"/>
              <w:rPr/>
            </w:pPr>
            <w:r w:rsidDel="00000000" w:rsidR="00000000" w:rsidRPr="00000000">
              <w:rPr>
                <w:rtl w:val="0"/>
              </w:rPr>
              <w:t xml:space="preserve">$1,673,075</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711">
            <w:pPr>
              <w:jc w:val="right"/>
              <w:rPr/>
            </w:pPr>
            <w:r w:rsidDel="00000000" w:rsidR="00000000" w:rsidRPr="00000000">
              <w:rPr>
                <w:rtl w:val="0"/>
              </w:rPr>
              <w:t xml:space="preserve">$2,010,100</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712">
            <w:pPr>
              <w:jc w:val="right"/>
              <w:rPr/>
            </w:pPr>
            <w:r w:rsidDel="00000000" w:rsidR="00000000" w:rsidRPr="00000000">
              <w:rPr>
                <w:rtl w:val="0"/>
              </w:rPr>
              <w:t xml:space="preserve">$1,206,425</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4">
            <w:pPr>
              <w:ind w:right="317"/>
              <w:rPr/>
            </w:pPr>
            <w:r w:rsidDel="00000000" w:rsidR="00000000" w:rsidRPr="00000000">
              <w:rPr>
                <w:rtl w:val="0"/>
              </w:rPr>
              <w:t xml:space="preserve">Taxes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5">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16">
            <w:pPr>
              <w:jc w:val="right"/>
              <w:rPr/>
            </w:pPr>
            <w:r w:rsidDel="00000000" w:rsidR="00000000" w:rsidRPr="00000000">
              <w:rPr>
                <w:rtl w:val="0"/>
              </w:rPr>
              <w:t xml:space="preserve">–444,895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17">
            <w:pPr>
              <w:jc w:val="right"/>
              <w:rPr/>
            </w:pPr>
            <w:r w:rsidDel="00000000" w:rsidR="00000000" w:rsidRPr="00000000">
              <w:rPr>
                <w:rtl w:val="0"/>
              </w:rPr>
              <w:t xml:space="preserve">384,807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18">
            <w:pPr>
              <w:jc w:val="right"/>
              <w:rPr/>
            </w:pPr>
            <w:r w:rsidDel="00000000" w:rsidR="00000000" w:rsidRPr="00000000">
              <w:rPr>
                <w:rtl w:val="0"/>
              </w:rPr>
              <w:t xml:space="preserve">462,323</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19">
            <w:pPr>
              <w:jc w:val="right"/>
              <w:rPr/>
            </w:pPr>
            <w:r w:rsidDel="00000000" w:rsidR="00000000" w:rsidRPr="00000000">
              <w:rPr>
                <w:rtl w:val="0"/>
              </w:rPr>
              <w:t xml:space="preserve">277,478</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B">
            <w:pPr>
              <w:ind w:right="317"/>
              <w:rPr/>
            </w:pPr>
            <w:r w:rsidDel="00000000" w:rsidR="00000000" w:rsidRPr="00000000">
              <w:rPr>
                <w:rtl w:val="0"/>
              </w:rPr>
              <w:t xml:space="preserve">Net income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1C">
            <w:pPr>
              <w:jc w:val="righ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1D">
            <w:pPr>
              <w:jc w:val="right"/>
              <w:rPr/>
            </w:pPr>
            <w:r w:rsidDel="00000000" w:rsidR="00000000" w:rsidRPr="00000000">
              <w:rPr>
                <w:rtl w:val="0"/>
              </w:rPr>
              <w:t xml:space="preserve">–$1,489,430</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1E">
            <w:pPr>
              <w:jc w:val="right"/>
              <w:rPr/>
            </w:pPr>
            <w:r w:rsidDel="00000000" w:rsidR="00000000" w:rsidRPr="00000000">
              <w:rPr>
                <w:rtl w:val="0"/>
              </w:rPr>
              <w:t xml:space="preserve">$1,288,268</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1F">
            <w:pPr>
              <w:jc w:val="right"/>
              <w:rPr/>
            </w:pPr>
            <w:r w:rsidDel="00000000" w:rsidR="00000000" w:rsidRPr="00000000">
              <w:rPr>
                <w:rtl w:val="0"/>
              </w:rPr>
              <w:t xml:space="preserve">$1,547,777</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20">
            <w:pPr>
              <w:jc w:val="right"/>
              <w:rPr/>
            </w:pPr>
            <w:r w:rsidDel="00000000" w:rsidR="00000000" w:rsidRPr="00000000">
              <w:rPr>
                <w:rtl w:val="0"/>
              </w:rPr>
              <w:t xml:space="preserve">$928,947</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2">
            <w:pPr>
              <w:ind w:right="317"/>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3">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4">
            <w:pPr>
              <w:jc w:val="right"/>
              <w:rPr/>
            </w:pPr>
            <w:r w:rsidDel="00000000" w:rsidR="00000000" w:rsidRPr="00000000">
              <w:rPr>
                <w:rtl w:val="0"/>
              </w:rPr>
              <w:t xml:space="preserve">$1,910,570</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5">
            <w:pPr>
              <w:jc w:val="right"/>
              <w:rPr/>
            </w:pPr>
            <w:r w:rsidDel="00000000" w:rsidR="00000000" w:rsidRPr="00000000">
              <w:rPr>
                <w:rtl w:val="0"/>
              </w:rPr>
              <w:t xml:space="preserve">$1,288,268</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6">
            <w:pPr>
              <w:jc w:val="right"/>
              <w:rPr/>
            </w:pPr>
            <w:r w:rsidDel="00000000" w:rsidR="00000000" w:rsidRPr="00000000">
              <w:rPr>
                <w:rtl w:val="0"/>
              </w:rPr>
              <w:t xml:space="preserve">$1,547,777</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7">
            <w:pPr>
              <w:jc w:val="right"/>
              <w:rPr/>
            </w:pPr>
            <w:r w:rsidDel="00000000" w:rsidR="00000000" w:rsidRPr="00000000">
              <w:rPr>
                <w:rtl w:val="0"/>
              </w:rPr>
              <w:t xml:space="preserve">$928,947</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9">
            <w:pPr>
              <w:ind w:right="317"/>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A">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B">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C">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D">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E">
            <w:pPr>
              <w:jc w:val="right"/>
              <w:rPr/>
            </w:pPr>
            <w:r w:rsidDel="00000000" w:rsidR="00000000" w:rsidRPr="00000000">
              <w:rPr>
                <w:rtl w:val="0"/>
              </w:rPr>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2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0">
            <w:pPr>
              <w:ind w:right="317"/>
              <w:rPr/>
            </w:pPr>
            <w:r w:rsidDel="00000000" w:rsidR="00000000" w:rsidRPr="00000000">
              <w:rPr>
                <w:rtl w:val="0"/>
              </w:rPr>
              <w:t xml:space="preserve">Capital spending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1">
            <w:pPr>
              <w:jc w:val="right"/>
              <w:rPr/>
            </w:pPr>
            <w:r w:rsidDel="00000000" w:rsidR="00000000" w:rsidRPr="00000000">
              <w:rPr>
                <w:rtl w:val="0"/>
              </w:rPr>
              <w:t xml:space="preserve">–$3,400,000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2">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3">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4">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5">
            <w:pPr>
              <w:jc w:val="right"/>
              <w:rPr/>
            </w:pPr>
            <w:r w:rsidDel="00000000" w:rsidR="00000000" w:rsidRPr="00000000">
              <w:rPr>
                <w:rtl w:val="0"/>
              </w:rPr>
              <w:t xml:space="preserve">238,700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7">
            <w:pPr>
              <w:ind w:right="317"/>
              <w:rPr/>
            </w:pPr>
            <w:r w:rsidDel="00000000" w:rsidR="00000000" w:rsidRPr="00000000">
              <w:rPr>
                <w:rtl w:val="0"/>
              </w:rPr>
              <w:t xml:space="preserve">Land</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38">
            <w:pPr>
              <w:jc w:val="right"/>
              <w:rPr/>
            </w:pPr>
            <w:r w:rsidDel="00000000" w:rsidR="00000000" w:rsidRPr="00000000">
              <w:rPr>
                <w:rtl w:val="0"/>
              </w:rPr>
              <w:t xml:space="preserve">–900,000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39">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3A">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3B">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3C">
            <w:pPr>
              <w:jc w:val="right"/>
              <w:rPr/>
            </w:pPr>
            <w:r w:rsidDel="00000000" w:rsidR="00000000" w:rsidRPr="00000000">
              <w:rPr>
                <w:rtl w:val="0"/>
              </w:rPr>
              <w:t xml:space="preserve">1,200,000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3E">
            <w:pPr>
              <w:ind w:right="317"/>
              <w:rPr/>
            </w:pPr>
            <w:r w:rsidDel="00000000" w:rsidR="00000000" w:rsidRPr="00000000">
              <w:rPr>
                <w:rtl w:val="0"/>
              </w:rPr>
              <w:t xml:space="preserve">NWC</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3F">
            <w:pPr>
              <w:jc w:val="right"/>
              <w:rPr/>
            </w:pPr>
            <w:r w:rsidDel="00000000" w:rsidR="00000000" w:rsidRPr="00000000">
              <w:rPr>
                <w:rtl w:val="0"/>
              </w:rPr>
              <w:t xml:space="preserve">–225,000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40">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41">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42">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743">
            <w:pPr>
              <w:jc w:val="right"/>
              <w:rPr/>
            </w:pPr>
            <w:r w:rsidDel="00000000" w:rsidR="00000000" w:rsidRPr="00000000">
              <w:rPr>
                <w:rtl w:val="0"/>
              </w:rPr>
              <w:t xml:space="preserve">225,000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5">
            <w:pPr>
              <w:ind w:right="317"/>
              <w:rPr/>
            </w:pPr>
            <w:r w:rsidDel="00000000" w:rsidR="00000000" w:rsidRPr="00000000">
              <w:rPr>
                <w:rtl w:val="0"/>
              </w:rPr>
              <w:t xml:space="preserve"> </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6">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7">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8">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9">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A">
            <w:pPr>
              <w:jc w:val="right"/>
              <w:rPr/>
            </w:pPr>
            <w:r w:rsidDel="00000000" w:rsidR="00000000" w:rsidRPr="00000000">
              <w:rPr>
                <w:rtl w:val="0"/>
              </w:rPr>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C">
            <w:pPr>
              <w:ind w:right="317"/>
              <w:rPr/>
            </w:pPr>
            <w:r w:rsidDel="00000000" w:rsidR="00000000" w:rsidRPr="00000000">
              <w:rPr>
                <w:rtl w:val="0"/>
              </w:rPr>
              <w:t xml:space="preserve">Total cash flow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D">
            <w:pPr>
              <w:jc w:val="right"/>
              <w:rPr/>
            </w:pPr>
            <w:r w:rsidDel="00000000" w:rsidR="00000000" w:rsidRPr="00000000">
              <w:rPr>
                <w:rtl w:val="0"/>
              </w:rPr>
              <w:t xml:space="preserve">–$4,525,000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E">
            <w:pPr>
              <w:jc w:val="right"/>
              <w:rPr/>
            </w:pPr>
            <w:r w:rsidDel="00000000" w:rsidR="00000000" w:rsidRPr="00000000">
              <w:rPr>
                <w:rtl w:val="0"/>
              </w:rPr>
              <w:t xml:space="preserve">$1,910,570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4F">
            <w:pPr>
              <w:jc w:val="right"/>
              <w:rPr/>
            </w:pPr>
            <w:r w:rsidDel="00000000" w:rsidR="00000000" w:rsidRPr="00000000">
              <w:rPr>
                <w:rtl w:val="0"/>
              </w:rPr>
              <w:t xml:space="preserve">$1,288,268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0">
            <w:pPr>
              <w:jc w:val="right"/>
              <w:rPr/>
            </w:pPr>
            <w:r w:rsidDel="00000000" w:rsidR="00000000" w:rsidRPr="00000000">
              <w:rPr>
                <w:rtl w:val="0"/>
              </w:rPr>
              <w:t xml:space="preserve">$1,547,777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1">
            <w:pPr>
              <w:jc w:val="right"/>
              <w:rPr/>
            </w:pPr>
            <w:r w:rsidDel="00000000" w:rsidR="00000000" w:rsidRPr="00000000">
              <w:rPr>
                <w:rtl w:val="0"/>
              </w:rPr>
              <w:t xml:space="preserve">$2,592,647</w:t>
            </w:r>
          </w:p>
        </w:tc>
      </w:tr>
    </w:tbl>
    <w:p w:rsidR="00000000" w:rsidDel="00000000" w:rsidP="00000000" w:rsidRDefault="00000000" w:rsidRPr="00000000" w14:paraId="00000752">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753">
      <w:pPr>
        <w:tabs>
          <w:tab w:val="left" w:pos="440"/>
          <w:tab w:val="left" w:pos="907"/>
        </w:tabs>
        <w:ind w:left="446" w:hanging="446"/>
        <w:jc w:val="both"/>
        <w:rPr/>
      </w:pPr>
      <w:r w:rsidDel="00000000" w:rsidR="00000000" w:rsidRPr="00000000">
        <w:rPr>
          <w:rtl w:val="0"/>
        </w:rPr>
        <w:tab/>
        <w:t xml:space="preserve">Notice the calculation of the cash flow at Time 0. The capital spending on equipment and investment in net working capital are cash outflows. The aftertax selling price of the land is also a cash outflow. Even though no cash is actually spent on the land because the company already owns it, the aftertax cash flow from selling the land is an opportunity cost, so we need to include it in the analysis. With all the project cash flows, we can calculate the NPV, which is:</w:t>
      </w:r>
    </w:p>
    <w:p w:rsidR="00000000" w:rsidDel="00000000" w:rsidP="00000000" w:rsidRDefault="00000000" w:rsidRPr="00000000" w14:paraId="00000754">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755">
      <w:pPr>
        <w:tabs>
          <w:tab w:val="left" w:pos="440"/>
          <w:tab w:val="left" w:pos="907"/>
        </w:tabs>
        <w:ind w:left="446" w:hanging="446"/>
        <w:jc w:val="both"/>
        <w:rPr/>
      </w:pPr>
      <w:r w:rsidDel="00000000" w:rsidR="00000000" w:rsidRPr="00000000">
        <w:rPr>
          <w:rtl w:val="0"/>
        </w:rPr>
        <w:tab/>
        <w:t xml:space="preserve">NPV = –$4,525,000 + $1,910,570/1.13 + $1,288,268/1.13</w:t>
      </w:r>
      <w:r w:rsidDel="00000000" w:rsidR="00000000" w:rsidRPr="00000000">
        <w:rPr>
          <w:vertAlign w:val="superscript"/>
          <w:rtl w:val="0"/>
        </w:rPr>
        <w:t xml:space="preserve">2</w:t>
      </w:r>
      <w:r w:rsidDel="00000000" w:rsidR="00000000" w:rsidRPr="00000000">
        <w:rPr>
          <w:rtl w:val="0"/>
        </w:rPr>
        <w:t xml:space="preserve"> + $1,547,777/1.13</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756">
      <w:pPr>
        <w:tabs>
          <w:tab w:val="left" w:pos="440"/>
          <w:tab w:val="left" w:pos="907"/>
        </w:tabs>
        <w:ind w:left="446" w:hanging="446"/>
        <w:jc w:val="both"/>
        <w:rPr>
          <w:vertAlign w:val="superscript"/>
        </w:rPr>
      </w:pPr>
      <w:r w:rsidDel="00000000" w:rsidR="00000000" w:rsidRPr="00000000">
        <w:rPr>
          <w:rtl w:val="0"/>
        </w:rPr>
        <w:tab/>
        <w:tab/>
        <w:tab/>
        <w:tab/>
        <w:t xml:space="preserve">+ $2,592,647/1.13</w:t>
      </w:r>
      <w:r w:rsidDel="00000000" w:rsidR="00000000" w:rsidRPr="00000000">
        <w:rPr>
          <w:vertAlign w:val="superscript"/>
          <w:rtl w:val="0"/>
        </w:rPr>
        <w:t xml:space="preserve">4</w:t>
      </w:r>
    </w:p>
    <w:p w:rsidR="00000000" w:rsidDel="00000000" w:rsidP="00000000" w:rsidRDefault="00000000" w:rsidRPr="00000000" w14:paraId="00000757">
      <w:pPr>
        <w:tabs>
          <w:tab w:val="left" w:pos="440"/>
          <w:tab w:val="left" w:pos="907"/>
        </w:tabs>
        <w:ind w:left="446" w:hanging="446"/>
        <w:jc w:val="both"/>
        <w:rPr/>
      </w:pPr>
      <w:r w:rsidDel="00000000" w:rsidR="00000000" w:rsidRPr="00000000">
        <w:rPr>
          <w:rtl w:val="0"/>
        </w:rPr>
        <w:tab/>
        <w:t xml:space="preserve">NPV = $837,478.52</w:t>
      </w:r>
    </w:p>
    <w:p w:rsidR="00000000" w:rsidDel="00000000" w:rsidP="00000000" w:rsidRDefault="00000000" w:rsidRPr="00000000" w14:paraId="00000758">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759">
      <w:pPr>
        <w:tabs>
          <w:tab w:val="left" w:pos="440"/>
        </w:tabs>
        <w:ind w:left="440" w:hanging="440"/>
        <w:jc w:val="both"/>
        <w:rPr/>
      </w:pPr>
      <w:r w:rsidDel="00000000" w:rsidR="00000000" w:rsidRPr="00000000">
        <w:rPr>
          <w:b w:val="1"/>
          <w:rtl w:val="0"/>
        </w:rPr>
        <w:t xml:space="preserve">30.</w:t>
      </w:r>
      <w:r w:rsidDel="00000000" w:rsidR="00000000" w:rsidRPr="00000000">
        <w:rPr>
          <w:rtl w:val="0"/>
        </w:rPr>
        <w:tab/>
        <w:t xml:space="preserve">Replacement decision analysis is the same as the analysis of two competing projects; in this case, keep the current equipment, or purchase the new equipment. We will consider the purchase of the new machine first. </w:t>
      </w:r>
    </w:p>
    <w:p w:rsidR="00000000" w:rsidDel="00000000" w:rsidP="00000000" w:rsidRDefault="00000000" w:rsidRPr="00000000" w14:paraId="0000075A">
      <w:pPr>
        <w:tabs>
          <w:tab w:val="left" w:pos="440"/>
        </w:tabs>
        <w:ind w:left="440" w:hanging="440"/>
        <w:jc w:val="both"/>
        <w:rPr/>
      </w:pPr>
      <w:r w:rsidDel="00000000" w:rsidR="00000000" w:rsidRPr="00000000">
        <w:rPr>
          <w:rtl w:val="0"/>
        </w:rPr>
        <w:tab/>
        <w:t xml:space="preserve">Purchase new machine:</w:t>
      </w:r>
    </w:p>
    <w:p w:rsidR="00000000" w:rsidDel="00000000" w:rsidP="00000000" w:rsidRDefault="00000000" w:rsidRPr="00000000" w14:paraId="0000075B">
      <w:pPr>
        <w:tabs>
          <w:tab w:val="left" w:pos="440"/>
        </w:tabs>
        <w:ind w:left="440" w:hanging="440"/>
        <w:jc w:val="both"/>
        <w:rPr/>
      </w:pPr>
      <w:r w:rsidDel="00000000" w:rsidR="00000000" w:rsidRPr="00000000">
        <w:rPr>
          <w:rtl w:val="0"/>
        </w:rPr>
      </w:r>
    </w:p>
    <w:p w:rsidR="00000000" w:rsidDel="00000000" w:rsidP="00000000" w:rsidRDefault="00000000" w:rsidRPr="00000000" w14:paraId="0000075C">
      <w:pPr>
        <w:tabs>
          <w:tab w:val="left" w:pos="440"/>
        </w:tabs>
        <w:ind w:left="440" w:hanging="440"/>
        <w:jc w:val="both"/>
        <w:rPr/>
      </w:pPr>
      <w:r w:rsidDel="00000000" w:rsidR="00000000" w:rsidRPr="00000000">
        <w:rPr>
          <w:rtl w:val="0"/>
        </w:rPr>
        <w:tab/>
        <w:t xml:space="preserve">The initial cash outlay for the new machine is the cost of the new machine. We can calculate the operating cash flow created if the company purchases the new machine. The maintenance cost is an incremental cash flow, so using the pro forma income statement, and adding depreciation to net income, the operating cash flow created each year by purchasing the new machine will be:</w:t>
      </w:r>
    </w:p>
    <w:p w:rsidR="00000000" w:rsidDel="00000000" w:rsidP="00000000" w:rsidRDefault="00000000" w:rsidRPr="00000000" w14:paraId="0000075D">
      <w:pPr>
        <w:tabs>
          <w:tab w:val="left" w:pos="440"/>
        </w:tabs>
        <w:ind w:left="440" w:hanging="440"/>
        <w:jc w:val="both"/>
        <w:rPr/>
      </w:pPr>
      <w:r w:rsidDel="00000000" w:rsidR="00000000" w:rsidRPr="00000000">
        <w:rPr>
          <w:rtl w:val="0"/>
        </w:rPr>
      </w:r>
    </w:p>
    <w:tbl>
      <w:tblPr>
        <w:tblStyle w:val="Table28"/>
        <w:tblW w:w="4875.0" w:type="dxa"/>
        <w:jc w:val="left"/>
        <w:tblInd w:w="93.0" w:type="dxa"/>
        <w:tblLayout w:type="fixed"/>
        <w:tblLook w:val="0000"/>
      </w:tblPr>
      <w:tblGrid>
        <w:gridCol w:w="446"/>
        <w:gridCol w:w="2809"/>
        <w:gridCol w:w="1620"/>
        <w:tblGridChange w:id="0">
          <w:tblGrid>
            <w:gridCol w:w="446"/>
            <w:gridCol w:w="2809"/>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5F">
            <w:pPr>
              <w:rPr/>
            </w:pPr>
            <w:r w:rsidDel="00000000" w:rsidR="00000000" w:rsidRPr="00000000">
              <w:rPr>
                <w:rtl w:val="0"/>
              </w:rPr>
              <w:t xml:space="preserve">Maintenance cost</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60">
            <w:pPr>
              <w:jc w:val="right"/>
              <w:rPr/>
            </w:pPr>
            <w:r w:rsidDel="00000000" w:rsidR="00000000" w:rsidRPr="00000000">
              <w:rPr>
                <w:rtl w:val="0"/>
              </w:rPr>
              <w:t xml:space="preserve">$350,000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2">
            <w:pPr>
              <w:rPr/>
            </w:pPr>
            <w:r w:rsidDel="00000000" w:rsidR="00000000" w:rsidRPr="00000000">
              <w:rPr>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63">
            <w:pPr>
              <w:jc w:val="right"/>
              <w:rPr>
                <w:u w:val="single"/>
              </w:rPr>
            </w:pPr>
            <w:r w:rsidDel="00000000" w:rsidR="00000000" w:rsidRPr="00000000">
              <w:rPr>
                <w:u w:val="single"/>
                <w:rtl w:val="0"/>
              </w:rPr>
              <w:t xml:space="preserve">  900,000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5">
            <w:pPr>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6">
            <w:pPr>
              <w:jc w:val="right"/>
              <w:rPr/>
            </w:pPr>
            <w:r w:rsidDel="00000000" w:rsidR="00000000" w:rsidRPr="00000000">
              <w:rPr>
                <w:rtl w:val="0"/>
              </w:rPr>
              <w:t xml:space="preserve">–$1,250,000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8">
            <w:pPr>
              <w:rPr/>
            </w:pPr>
            <w:r w:rsidDel="00000000" w:rsidR="00000000" w:rsidRPr="00000000">
              <w:rPr>
                <w:rtl w:val="0"/>
              </w:rPr>
              <w:t xml:space="preserve">Taxes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69">
            <w:pPr>
              <w:jc w:val="right"/>
              <w:rPr>
                <w:u w:val="single"/>
              </w:rPr>
            </w:pPr>
            <w:r w:rsidDel="00000000" w:rsidR="00000000" w:rsidRPr="00000000">
              <w:rPr>
                <w:u w:val="single"/>
                <w:rtl w:val="0"/>
              </w:rPr>
              <w:t xml:space="preserve">–262,500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B">
            <w:pPr>
              <w:rPr/>
            </w:pPr>
            <w:r w:rsidDel="00000000" w:rsidR="00000000" w:rsidRPr="00000000">
              <w:rPr>
                <w:rtl w:val="0"/>
              </w:rPr>
              <w:t xml:space="preserve">Net income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C">
            <w:pPr>
              <w:jc w:val="right"/>
              <w:rPr/>
            </w:pPr>
            <w:r w:rsidDel="00000000" w:rsidR="00000000" w:rsidRPr="00000000">
              <w:rPr>
                <w:rtl w:val="0"/>
              </w:rPr>
              <w:t xml:space="preserve">–$987,500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E">
            <w:pPr>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6F">
            <w:pPr>
              <w:jc w:val="right"/>
              <w:rPr/>
            </w:pPr>
            <w:r w:rsidDel="00000000" w:rsidR="00000000" w:rsidRPr="00000000">
              <w:rPr>
                <w:rtl w:val="0"/>
              </w:rPr>
              <w:t xml:space="preserve">–$87,500</w:t>
            </w:r>
          </w:p>
        </w:tc>
      </w:tr>
    </w:tbl>
    <w:p w:rsidR="00000000" w:rsidDel="00000000" w:rsidP="00000000" w:rsidRDefault="00000000" w:rsidRPr="00000000" w14:paraId="00000770">
      <w:pPr>
        <w:tabs>
          <w:tab w:val="left" w:pos="440"/>
        </w:tabs>
        <w:ind w:left="440" w:hanging="440"/>
        <w:jc w:val="both"/>
        <w:rPr/>
      </w:pPr>
      <w:r w:rsidDel="00000000" w:rsidR="00000000" w:rsidRPr="00000000">
        <w:rPr>
          <w:rtl w:val="0"/>
        </w:rPr>
      </w:r>
    </w:p>
    <w:p w:rsidR="00000000" w:rsidDel="00000000" w:rsidP="00000000" w:rsidRDefault="00000000" w:rsidRPr="00000000" w14:paraId="00000771">
      <w:pPr>
        <w:tabs>
          <w:tab w:val="left" w:pos="440"/>
        </w:tabs>
        <w:ind w:left="440" w:hanging="440"/>
        <w:jc w:val="both"/>
        <w:rPr/>
      </w:pPr>
      <w:r w:rsidDel="00000000" w:rsidR="00000000" w:rsidRPr="00000000">
        <w:rPr>
          <w:rtl w:val="0"/>
        </w:rPr>
        <w:tab/>
        <w:t xml:space="preserve">Notice the taxes are negative, implying a tax credit. </w:t>
        <w:tab/>
        <w:t xml:space="preserve">The new machine also has a salvage value at the end of five years, so we need to include this in the cash flows analysis. The aftertax salvage value will be:</w:t>
      </w:r>
    </w:p>
    <w:p w:rsidR="00000000" w:rsidDel="00000000" w:rsidP="00000000" w:rsidRDefault="00000000" w:rsidRPr="00000000" w14:paraId="00000772">
      <w:pPr>
        <w:tabs>
          <w:tab w:val="left" w:pos="440"/>
        </w:tabs>
        <w:ind w:left="440" w:hanging="440"/>
        <w:jc w:val="both"/>
        <w:rPr/>
      </w:pPr>
      <w:r w:rsidDel="00000000" w:rsidR="00000000" w:rsidRPr="00000000">
        <w:rPr>
          <w:rtl w:val="0"/>
        </w:rPr>
      </w:r>
    </w:p>
    <w:tbl>
      <w:tblPr>
        <w:tblStyle w:val="Table29"/>
        <w:tblW w:w="5297.0" w:type="dxa"/>
        <w:jc w:val="left"/>
        <w:tblInd w:w="93.0" w:type="dxa"/>
        <w:tblLayout w:type="fixed"/>
        <w:tblLook w:val="0000"/>
      </w:tblPr>
      <w:tblGrid>
        <w:gridCol w:w="446"/>
        <w:gridCol w:w="2740"/>
        <w:gridCol w:w="2111"/>
        <w:tblGridChange w:id="0">
          <w:tblGrid>
            <w:gridCol w:w="446"/>
            <w:gridCol w:w="2740"/>
            <w:gridCol w:w="2111"/>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4">
            <w:pPr>
              <w:rPr/>
            </w:pPr>
            <w:r w:rsidDel="00000000" w:rsidR="00000000" w:rsidRPr="00000000">
              <w:rPr>
                <w:rtl w:val="0"/>
              </w:rPr>
              <w:t xml:space="preserve">Sell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5">
            <w:pPr>
              <w:jc w:val="right"/>
              <w:rPr/>
            </w:pPr>
            <w:r w:rsidDel="00000000" w:rsidR="00000000" w:rsidRPr="00000000">
              <w:rPr>
                <w:rtl w:val="0"/>
              </w:rPr>
              <w:t xml:space="preserve">$900,000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7">
            <w:pPr>
              <w:rPr/>
            </w:pPr>
            <w:r w:rsidDel="00000000" w:rsidR="00000000" w:rsidRPr="00000000">
              <w:rPr>
                <w:rtl w:val="0"/>
              </w:rPr>
              <w:t xml:space="preserve">Taxes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8">
            <w:pPr>
              <w:jc w:val="right"/>
              <w:rPr>
                <w:u w:val="single"/>
              </w:rPr>
            </w:pPr>
            <w:r w:rsidDel="00000000" w:rsidR="00000000" w:rsidRPr="00000000">
              <w:rPr>
                <w:u w:val="single"/>
                <w:rtl w:val="0"/>
              </w:rPr>
              <w:t xml:space="preserve">–189,000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A">
            <w:pPr>
              <w:rPr/>
            </w:pPr>
            <w:r w:rsidDel="00000000" w:rsidR="00000000" w:rsidRPr="00000000">
              <w:rPr>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7B">
            <w:pPr>
              <w:jc w:val="right"/>
              <w:rPr/>
            </w:pPr>
            <w:r w:rsidDel="00000000" w:rsidR="00000000" w:rsidRPr="00000000">
              <w:rPr>
                <w:rtl w:val="0"/>
              </w:rPr>
              <w:t xml:space="preserve">$711,000</w:t>
            </w:r>
          </w:p>
        </w:tc>
      </w:tr>
    </w:tbl>
    <w:p w:rsidR="00000000" w:rsidDel="00000000" w:rsidP="00000000" w:rsidRDefault="00000000" w:rsidRPr="00000000" w14:paraId="0000077C">
      <w:pPr>
        <w:tabs>
          <w:tab w:val="left" w:pos="440"/>
        </w:tabs>
        <w:ind w:left="440" w:hanging="440"/>
        <w:jc w:val="both"/>
        <w:rPr/>
      </w:pPr>
      <w:r w:rsidDel="00000000" w:rsidR="00000000" w:rsidRPr="00000000">
        <w:rPr>
          <w:rtl w:val="0"/>
        </w:rPr>
      </w:r>
    </w:p>
    <w:p w:rsidR="00000000" w:rsidDel="00000000" w:rsidP="00000000" w:rsidRDefault="00000000" w:rsidRPr="00000000" w14:paraId="0000077D">
      <w:pPr>
        <w:tabs>
          <w:tab w:val="left" w:pos="440"/>
        </w:tabs>
        <w:ind w:left="440" w:hanging="440"/>
        <w:jc w:val="both"/>
        <w:rPr/>
      </w:pPr>
      <w:r w:rsidDel="00000000" w:rsidR="00000000" w:rsidRPr="00000000">
        <w:rPr>
          <w:rtl w:val="0"/>
        </w:rPr>
        <w:tab/>
        <w:t xml:space="preserve">The NPV of purchasing the new machine is:</w:t>
      </w:r>
    </w:p>
    <w:p w:rsidR="00000000" w:rsidDel="00000000" w:rsidP="00000000" w:rsidRDefault="00000000" w:rsidRPr="00000000" w14:paraId="0000077E">
      <w:pPr>
        <w:tabs>
          <w:tab w:val="left" w:pos="440"/>
        </w:tabs>
        <w:ind w:left="440" w:hanging="440"/>
        <w:jc w:val="both"/>
        <w:rPr/>
      </w:pPr>
      <w:r w:rsidDel="00000000" w:rsidR="00000000" w:rsidRPr="00000000">
        <w:rPr>
          <w:rtl w:val="0"/>
        </w:rPr>
        <w:tab/>
      </w:r>
    </w:p>
    <w:p w:rsidR="00000000" w:rsidDel="00000000" w:rsidP="00000000" w:rsidRDefault="00000000" w:rsidRPr="00000000" w14:paraId="0000077F">
      <w:pPr>
        <w:tabs>
          <w:tab w:val="left" w:pos="440"/>
        </w:tabs>
        <w:ind w:left="440" w:hanging="440"/>
        <w:rPr>
          <w:vertAlign w:val="superscript"/>
        </w:rPr>
      </w:pPr>
      <w:r w:rsidDel="00000000" w:rsidR="00000000" w:rsidRPr="00000000">
        <w:rPr>
          <w:rtl w:val="0"/>
        </w:rPr>
        <w:tab/>
        <w:t xml:space="preserve">NPV = –$4,500,000 – $87,500(PVIFA</w:t>
      </w:r>
      <w:r w:rsidDel="00000000" w:rsidR="00000000" w:rsidRPr="00000000">
        <w:rPr>
          <w:vertAlign w:val="subscript"/>
          <w:rtl w:val="0"/>
        </w:rPr>
        <w:t xml:space="preserve">8%,5</w:t>
      </w:r>
      <w:r w:rsidDel="00000000" w:rsidR="00000000" w:rsidRPr="00000000">
        <w:rPr>
          <w:rtl w:val="0"/>
        </w:rPr>
        <w:t xml:space="preserve">) + $711,000/1.08</w:t>
      </w:r>
      <w:r w:rsidDel="00000000" w:rsidR="00000000" w:rsidRPr="00000000">
        <w:rPr>
          <w:vertAlign w:val="superscript"/>
          <w:rtl w:val="0"/>
        </w:rPr>
        <w:t xml:space="preserve">5</w:t>
      </w:r>
    </w:p>
    <w:p w:rsidR="00000000" w:rsidDel="00000000" w:rsidP="00000000" w:rsidRDefault="00000000" w:rsidRPr="00000000" w14:paraId="00000780">
      <w:pPr>
        <w:tabs>
          <w:tab w:val="left" w:pos="440"/>
        </w:tabs>
        <w:ind w:left="440" w:hanging="440"/>
        <w:rPr/>
      </w:pPr>
      <w:r w:rsidDel="00000000" w:rsidR="00000000" w:rsidRPr="00000000">
        <w:rPr>
          <w:rtl w:val="0"/>
        </w:rPr>
        <w:tab/>
        <w:t xml:space="preserve">NPV = –$4,365,467.48</w:t>
      </w:r>
    </w:p>
    <w:p w:rsidR="00000000" w:rsidDel="00000000" w:rsidP="00000000" w:rsidRDefault="00000000" w:rsidRPr="00000000" w14:paraId="00000781">
      <w:pPr>
        <w:tabs>
          <w:tab w:val="left" w:pos="440"/>
        </w:tabs>
        <w:ind w:left="440" w:hanging="440"/>
        <w:jc w:val="both"/>
        <w:rPr/>
      </w:pPr>
      <w:r w:rsidDel="00000000" w:rsidR="00000000" w:rsidRPr="00000000">
        <w:rPr>
          <w:rtl w:val="0"/>
        </w:rPr>
      </w:r>
    </w:p>
    <w:p w:rsidR="00000000" w:rsidDel="00000000" w:rsidP="00000000" w:rsidRDefault="00000000" w:rsidRPr="00000000" w14:paraId="00000782">
      <w:pPr>
        <w:tabs>
          <w:tab w:val="left" w:pos="440"/>
        </w:tabs>
        <w:ind w:left="440" w:hanging="440"/>
        <w:jc w:val="both"/>
        <w:rPr/>
      </w:pPr>
      <w:r w:rsidDel="00000000" w:rsidR="00000000" w:rsidRPr="00000000">
        <w:rPr>
          <w:rtl w:val="0"/>
        </w:rPr>
        <w:tab/>
        <w:t xml:space="preserve">Notice the NPV is negative. This does not necessarily mean we should not purchase the new machine. In this analysis, we are only dealing with costs, so we would expect a negative NPV. The revenue is not included in the analysis since it is not incremental to the machine. Similar to an EAC analysis, we will use the machine with the least negative NPV. Now we can calculate the decision to keep the old machine.</w:t>
      </w:r>
    </w:p>
    <w:p w:rsidR="00000000" w:rsidDel="00000000" w:rsidP="00000000" w:rsidRDefault="00000000" w:rsidRPr="00000000" w14:paraId="00000783">
      <w:pPr>
        <w:tabs>
          <w:tab w:val="left" w:pos="440"/>
        </w:tabs>
        <w:ind w:left="440" w:hanging="440"/>
        <w:jc w:val="both"/>
        <w:rPr/>
      </w:pPr>
      <w:r w:rsidDel="00000000" w:rsidR="00000000" w:rsidRPr="00000000">
        <w:rPr>
          <w:rtl w:val="0"/>
        </w:rPr>
        <w:tab/>
        <w:t xml:space="preserve">Keep old machine:</w:t>
      </w:r>
    </w:p>
    <w:p w:rsidR="00000000" w:rsidDel="00000000" w:rsidP="00000000" w:rsidRDefault="00000000" w:rsidRPr="00000000" w14:paraId="00000784">
      <w:pPr>
        <w:tabs>
          <w:tab w:val="left" w:pos="440"/>
        </w:tabs>
        <w:ind w:left="440" w:hanging="440"/>
        <w:jc w:val="both"/>
        <w:rPr/>
      </w:pPr>
      <w:r w:rsidDel="00000000" w:rsidR="00000000" w:rsidRPr="00000000">
        <w:rPr>
          <w:rtl w:val="0"/>
        </w:rPr>
      </w:r>
    </w:p>
    <w:p w:rsidR="00000000" w:rsidDel="00000000" w:rsidP="00000000" w:rsidRDefault="00000000" w:rsidRPr="00000000" w14:paraId="00000785">
      <w:pPr>
        <w:tabs>
          <w:tab w:val="left" w:pos="440"/>
        </w:tabs>
        <w:ind w:left="440" w:hanging="440"/>
        <w:jc w:val="both"/>
        <w:rPr/>
      </w:pPr>
      <w:r w:rsidDel="00000000" w:rsidR="00000000" w:rsidRPr="00000000">
        <w:rPr>
          <w:rtl w:val="0"/>
        </w:rPr>
        <w:tab/>
        <w:t xml:space="preserve">The initial cash outlay for keeping the old machine is the market value of the old machine, including any potential tax. The decision to keep the old machine has an opportunity cost, namely, the company could sell the old machine. Also, if the company sells the old machine at its current value, it will incur taxes. Both of these cash flows need to be included in the analysis. So, the initial cash flow of keeping the old machine will be:</w:t>
      </w:r>
    </w:p>
    <w:p w:rsidR="00000000" w:rsidDel="00000000" w:rsidP="00000000" w:rsidRDefault="00000000" w:rsidRPr="00000000" w14:paraId="00000786">
      <w:pPr>
        <w:tabs>
          <w:tab w:val="left" w:pos="440"/>
        </w:tabs>
        <w:ind w:left="440" w:hanging="440"/>
        <w:jc w:val="both"/>
        <w:rPr/>
      </w:pPr>
      <w:r w:rsidDel="00000000" w:rsidR="00000000" w:rsidRPr="00000000">
        <w:rPr>
          <w:rtl w:val="0"/>
        </w:rPr>
      </w:r>
    </w:p>
    <w:tbl>
      <w:tblPr>
        <w:tblStyle w:val="Table30"/>
        <w:tblW w:w="4875.0" w:type="dxa"/>
        <w:jc w:val="left"/>
        <w:tblInd w:w="93.0" w:type="dxa"/>
        <w:tblLayout w:type="fixed"/>
        <w:tblLook w:val="0000"/>
      </w:tblPr>
      <w:tblGrid>
        <w:gridCol w:w="446"/>
        <w:gridCol w:w="2809"/>
        <w:gridCol w:w="1620"/>
        <w:tblGridChange w:id="0">
          <w:tblGrid>
            <w:gridCol w:w="446"/>
            <w:gridCol w:w="2809"/>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8">
            <w:pPr>
              <w:rPr/>
            </w:pPr>
            <w:r w:rsidDel="00000000" w:rsidR="00000000" w:rsidRPr="00000000">
              <w:rPr>
                <w:rtl w:val="0"/>
              </w:rPr>
              <w:t xml:space="preserve">Keep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9">
            <w:pPr>
              <w:jc w:val="right"/>
              <w:rPr/>
            </w:pPr>
            <w:r w:rsidDel="00000000" w:rsidR="00000000" w:rsidRPr="00000000">
              <w:rPr>
                <w:rtl w:val="0"/>
              </w:rPr>
              <w:t xml:space="preserve">–$2,800,000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B">
            <w:pPr>
              <w:rPr/>
            </w:pPr>
            <w:r w:rsidDel="00000000" w:rsidR="00000000" w:rsidRPr="00000000">
              <w:rPr>
                <w:rtl w:val="0"/>
              </w:rPr>
              <w:t xml:space="preserve">Taxes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C">
            <w:pPr>
              <w:jc w:val="right"/>
              <w:rPr>
                <w:u w:val="single"/>
              </w:rPr>
            </w:pPr>
            <w:r w:rsidDel="00000000" w:rsidR="00000000" w:rsidRPr="00000000">
              <w:rPr>
                <w:u w:val="single"/>
                <w:rtl w:val="0"/>
              </w:rPr>
              <w:t xml:space="preserve">     252,000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E">
            <w:pPr>
              <w:rPr/>
            </w:pPr>
            <w:r w:rsidDel="00000000" w:rsidR="00000000" w:rsidRPr="00000000">
              <w:rPr>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8F">
            <w:pPr>
              <w:jc w:val="right"/>
              <w:rPr/>
            </w:pPr>
            <w:r w:rsidDel="00000000" w:rsidR="00000000" w:rsidRPr="00000000">
              <w:rPr>
                <w:rtl w:val="0"/>
              </w:rPr>
              <w:t xml:space="preserve">–$2,548,000</w:t>
            </w:r>
          </w:p>
        </w:tc>
      </w:tr>
    </w:tbl>
    <w:p w:rsidR="00000000" w:rsidDel="00000000" w:rsidP="00000000" w:rsidRDefault="00000000" w:rsidRPr="00000000" w14:paraId="00000790">
      <w:pPr>
        <w:tabs>
          <w:tab w:val="left" w:pos="440"/>
        </w:tabs>
        <w:ind w:left="440" w:hanging="440"/>
        <w:jc w:val="both"/>
        <w:rPr/>
      </w:pPr>
      <w:r w:rsidDel="00000000" w:rsidR="00000000" w:rsidRPr="00000000">
        <w:rPr>
          <w:rtl w:val="0"/>
        </w:rPr>
        <w:tab/>
        <w:t xml:space="preserve">Next, we can calculate the operating cash flow created if the company keeps the old machine. We need to account for the cost of maintenance, as well as the cash flow effects of depreciation. The pro forma income statement, adding depreciation to net income to calculate the operating cash flow will be:</w:t>
      </w:r>
    </w:p>
    <w:p w:rsidR="00000000" w:rsidDel="00000000" w:rsidP="00000000" w:rsidRDefault="00000000" w:rsidRPr="00000000" w14:paraId="00000791">
      <w:pPr>
        <w:tabs>
          <w:tab w:val="left" w:pos="440"/>
        </w:tabs>
        <w:ind w:left="440" w:hanging="440"/>
        <w:jc w:val="both"/>
        <w:rPr/>
      </w:pPr>
      <w:r w:rsidDel="00000000" w:rsidR="00000000" w:rsidRPr="00000000">
        <w:rPr>
          <w:rtl w:val="0"/>
        </w:rPr>
      </w:r>
    </w:p>
    <w:tbl>
      <w:tblPr>
        <w:tblStyle w:val="Table31"/>
        <w:tblW w:w="4875.0" w:type="dxa"/>
        <w:jc w:val="left"/>
        <w:tblInd w:w="93.0" w:type="dxa"/>
        <w:tblLayout w:type="fixed"/>
        <w:tblLook w:val="0000"/>
      </w:tblPr>
      <w:tblGrid>
        <w:gridCol w:w="446"/>
        <w:gridCol w:w="2809"/>
        <w:gridCol w:w="1620"/>
        <w:tblGridChange w:id="0">
          <w:tblGrid>
            <w:gridCol w:w="446"/>
            <w:gridCol w:w="2809"/>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3">
            <w:pPr>
              <w:rPr/>
            </w:pPr>
            <w:r w:rsidDel="00000000" w:rsidR="00000000" w:rsidRPr="00000000">
              <w:rPr>
                <w:rtl w:val="0"/>
              </w:rPr>
              <w:t xml:space="preserve">Maintenance cost</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94">
            <w:pPr>
              <w:jc w:val="right"/>
              <w:rPr/>
            </w:pPr>
            <w:r w:rsidDel="00000000" w:rsidR="00000000" w:rsidRPr="00000000">
              <w:rPr>
                <w:rtl w:val="0"/>
              </w:rPr>
              <w:t xml:space="preserve">$855,000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6">
            <w:pPr>
              <w:rPr/>
            </w:pPr>
            <w:r w:rsidDel="00000000" w:rsidR="00000000" w:rsidRPr="00000000">
              <w:rPr>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97">
            <w:pPr>
              <w:jc w:val="right"/>
              <w:rPr>
                <w:u w:val="single"/>
              </w:rPr>
            </w:pPr>
            <w:r w:rsidDel="00000000" w:rsidR="00000000" w:rsidRPr="00000000">
              <w:rPr>
                <w:u w:val="single"/>
                <w:rtl w:val="0"/>
              </w:rPr>
              <w:t xml:space="preserve">320,000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9">
            <w:pPr>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A">
            <w:pPr>
              <w:jc w:val="right"/>
              <w:rPr/>
            </w:pPr>
            <w:r w:rsidDel="00000000" w:rsidR="00000000" w:rsidRPr="00000000">
              <w:rPr>
                <w:rtl w:val="0"/>
              </w:rPr>
              <w:t xml:space="preserve">–$1,175,000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C">
            <w:pPr>
              <w:rPr/>
            </w:pPr>
            <w:r w:rsidDel="00000000" w:rsidR="00000000" w:rsidRPr="00000000">
              <w:rPr>
                <w:rtl w:val="0"/>
              </w:rPr>
              <w:t xml:space="preserve">Taxes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9D">
            <w:pPr>
              <w:jc w:val="right"/>
              <w:rPr>
                <w:u w:val="single"/>
              </w:rPr>
            </w:pPr>
            <w:r w:rsidDel="00000000" w:rsidR="00000000" w:rsidRPr="00000000">
              <w:rPr>
                <w:u w:val="single"/>
                <w:rtl w:val="0"/>
              </w:rPr>
              <w:t xml:space="preserve">–246,750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9F">
            <w:pPr>
              <w:rPr/>
            </w:pPr>
            <w:r w:rsidDel="00000000" w:rsidR="00000000" w:rsidRPr="00000000">
              <w:rPr>
                <w:rtl w:val="0"/>
              </w:rPr>
              <w:t xml:space="preserve">Net income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0">
            <w:pPr>
              <w:jc w:val="right"/>
              <w:rPr>
                <w:u w:val="single"/>
              </w:rPr>
            </w:pPr>
            <w:r w:rsidDel="00000000" w:rsidR="00000000" w:rsidRPr="00000000">
              <w:rPr>
                <w:u w:val="single"/>
                <w:rtl w:val="0"/>
              </w:rPr>
              <w:t xml:space="preserve">–$928,250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2">
            <w:pPr>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3">
            <w:pPr>
              <w:jc w:val="right"/>
              <w:rPr/>
            </w:pPr>
            <w:r w:rsidDel="00000000" w:rsidR="00000000" w:rsidRPr="00000000">
              <w:rPr>
                <w:rtl w:val="0"/>
              </w:rPr>
              <w:t xml:space="preserve">–$608,250</w:t>
            </w:r>
          </w:p>
        </w:tc>
      </w:tr>
    </w:tbl>
    <w:p w:rsidR="00000000" w:rsidDel="00000000" w:rsidP="00000000" w:rsidRDefault="00000000" w:rsidRPr="00000000" w14:paraId="000007A4">
      <w:pPr>
        <w:tabs>
          <w:tab w:val="left" w:pos="440"/>
        </w:tabs>
        <w:ind w:left="440" w:hanging="440"/>
        <w:jc w:val="both"/>
        <w:rPr/>
      </w:pPr>
      <w:r w:rsidDel="00000000" w:rsidR="00000000" w:rsidRPr="00000000">
        <w:rPr>
          <w:rtl w:val="0"/>
        </w:rPr>
      </w:r>
    </w:p>
    <w:p w:rsidR="00000000" w:rsidDel="00000000" w:rsidP="00000000" w:rsidRDefault="00000000" w:rsidRPr="00000000" w14:paraId="000007A5">
      <w:pPr>
        <w:tabs>
          <w:tab w:val="left" w:pos="440"/>
        </w:tabs>
        <w:ind w:left="440" w:hanging="440"/>
        <w:jc w:val="both"/>
        <w:rPr/>
      </w:pPr>
      <w:r w:rsidDel="00000000" w:rsidR="00000000" w:rsidRPr="00000000">
        <w:rPr>
          <w:rtl w:val="0"/>
        </w:rPr>
        <w:tab/>
        <w:t xml:space="preserve">The old machine also has a salvage value at the end of five years, so we need to include this in the cash flows analysis. The aftertax salvage value will be:</w:t>
      </w:r>
    </w:p>
    <w:p w:rsidR="00000000" w:rsidDel="00000000" w:rsidP="00000000" w:rsidRDefault="00000000" w:rsidRPr="00000000" w14:paraId="000007A6">
      <w:pPr>
        <w:tabs>
          <w:tab w:val="left" w:pos="440"/>
        </w:tabs>
        <w:ind w:left="440" w:hanging="440"/>
        <w:jc w:val="both"/>
        <w:rPr/>
      </w:pPr>
      <w:r w:rsidDel="00000000" w:rsidR="00000000" w:rsidRPr="00000000">
        <w:rPr>
          <w:rtl w:val="0"/>
        </w:rPr>
      </w:r>
    </w:p>
    <w:tbl>
      <w:tblPr>
        <w:tblStyle w:val="Table32"/>
        <w:tblW w:w="5297.0" w:type="dxa"/>
        <w:jc w:val="left"/>
        <w:tblInd w:w="93.0" w:type="dxa"/>
        <w:tblLayout w:type="fixed"/>
        <w:tblLook w:val="0000"/>
      </w:tblPr>
      <w:tblGrid>
        <w:gridCol w:w="446"/>
        <w:gridCol w:w="2740"/>
        <w:gridCol w:w="2111"/>
        <w:tblGridChange w:id="0">
          <w:tblGrid>
            <w:gridCol w:w="446"/>
            <w:gridCol w:w="2740"/>
            <w:gridCol w:w="2111"/>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8">
            <w:pPr>
              <w:rPr/>
            </w:pPr>
            <w:r w:rsidDel="00000000" w:rsidR="00000000" w:rsidRPr="00000000">
              <w:rPr>
                <w:rtl w:val="0"/>
              </w:rPr>
              <w:t xml:space="preserve">Sell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9">
            <w:pPr>
              <w:jc w:val="right"/>
              <w:rPr/>
            </w:pPr>
            <w:r w:rsidDel="00000000" w:rsidR="00000000" w:rsidRPr="00000000">
              <w:rPr>
                <w:rtl w:val="0"/>
              </w:rPr>
              <w:t xml:space="preserve">$140,000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B">
            <w:pPr>
              <w:rPr/>
            </w:pPr>
            <w:r w:rsidDel="00000000" w:rsidR="00000000" w:rsidRPr="00000000">
              <w:rPr>
                <w:rtl w:val="0"/>
              </w:rPr>
              <w:t xml:space="preserve">Taxes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C">
            <w:pPr>
              <w:jc w:val="right"/>
              <w:rPr>
                <w:u w:val="single"/>
              </w:rPr>
            </w:pPr>
            <w:r w:rsidDel="00000000" w:rsidR="00000000" w:rsidRPr="00000000">
              <w:rPr>
                <w:u w:val="single"/>
                <w:rtl w:val="0"/>
              </w:rPr>
              <w:t xml:space="preserve">–29,400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E">
            <w:pPr>
              <w:rPr/>
            </w:pPr>
            <w:r w:rsidDel="00000000" w:rsidR="00000000" w:rsidRPr="00000000">
              <w:rPr>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AF">
            <w:pPr>
              <w:jc w:val="right"/>
              <w:rPr/>
            </w:pPr>
            <w:r w:rsidDel="00000000" w:rsidR="00000000" w:rsidRPr="00000000">
              <w:rPr>
                <w:rtl w:val="0"/>
              </w:rPr>
              <w:t xml:space="preserve">$110,600</w:t>
            </w:r>
          </w:p>
        </w:tc>
      </w:tr>
    </w:tbl>
    <w:p w:rsidR="00000000" w:rsidDel="00000000" w:rsidP="00000000" w:rsidRDefault="00000000" w:rsidRPr="00000000" w14:paraId="000007B0">
      <w:pPr>
        <w:tabs>
          <w:tab w:val="left" w:pos="440"/>
        </w:tabs>
        <w:ind w:left="440" w:hanging="440"/>
        <w:jc w:val="both"/>
        <w:rPr/>
      </w:pPr>
      <w:r w:rsidDel="00000000" w:rsidR="00000000" w:rsidRPr="00000000">
        <w:rPr>
          <w:rtl w:val="0"/>
        </w:rPr>
      </w:r>
    </w:p>
    <w:p w:rsidR="00000000" w:rsidDel="00000000" w:rsidP="00000000" w:rsidRDefault="00000000" w:rsidRPr="00000000" w14:paraId="000007B1">
      <w:pPr>
        <w:tabs>
          <w:tab w:val="left" w:pos="440"/>
        </w:tabs>
        <w:ind w:left="440" w:hanging="440"/>
        <w:jc w:val="both"/>
        <w:rPr/>
      </w:pPr>
      <w:r w:rsidDel="00000000" w:rsidR="00000000" w:rsidRPr="00000000">
        <w:rPr>
          <w:rtl w:val="0"/>
        </w:rPr>
        <w:tab/>
        <w:t xml:space="preserve">So, the NPV of the decision to keep the old machine will be:</w:t>
      </w:r>
    </w:p>
    <w:p w:rsidR="00000000" w:rsidDel="00000000" w:rsidP="00000000" w:rsidRDefault="00000000" w:rsidRPr="00000000" w14:paraId="000007B2">
      <w:pPr>
        <w:tabs>
          <w:tab w:val="left" w:pos="440"/>
        </w:tabs>
        <w:ind w:left="440" w:hanging="440"/>
        <w:jc w:val="both"/>
        <w:rPr/>
      </w:pPr>
      <w:r w:rsidDel="00000000" w:rsidR="00000000" w:rsidRPr="00000000">
        <w:rPr>
          <w:rtl w:val="0"/>
        </w:rPr>
      </w:r>
    </w:p>
    <w:p w:rsidR="00000000" w:rsidDel="00000000" w:rsidP="00000000" w:rsidRDefault="00000000" w:rsidRPr="00000000" w14:paraId="000007B3">
      <w:pPr>
        <w:tabs>
          <w:tab w:val="left" w:pos="440"/>
        </w:tabs>
        <w:ind w:left="440" w:hanging="440"/>
        <w:rPr>
          <w:vertAlign w:val="superscript"/>
        </w:rPr>
      </w:pPr>
      <w:r w:rsidDel="00000000" w:rsidR="00000000" w:rsidRPr="00000000">
        <w:rPr>
          <w:rtl w:val="0"/>
        </w:rPr>
        <w:tab/>
        <w:t xml:space="preserve">NPV = –$2,548,000 – $608,250(PVIFA</w:t>
      </w:r>
      <w:r w:rsidDel="00000000" w:rsidR="00000000" w:rsidRPr="00000000">
        <w:rPr>
          <w:vertAlign w:val="subscript"/>
          <w:rtl w:val="0"/>
        </w:rPr>
        <w:t xml:space="preserve">8%,5</w:t>
      </w:r>
      <w:r w:rsidDel="00000000" w:rsidR="00000000" w:rsidRPr="00000000">
        <w:rPr>
          <w:rtl w:val="0"/>
        </w:rPr>
        <w:t xml:space="preserve">) + $110,600/1.08</w:t>
      </w:r>
      <w:r w:rsidDel="00000000" w:rsidR="00000000" w:rsidRPr="00000000">
        <w:rPr>
          <w:vertAlign w:val="superscript"/>
          <w:rtl w:val="0"/>
        </w:rPr>
        <w:t xml:space="preserve">5</w:t>
      </w:r>
    </w:p>
    <w:p w:rsidR="00000000" w:rsidDel="00000000" w:rsidP="00000000" w:rsidRDefault="00000000" w:rsidRPr="00000000" w14:paraId="000007B4">
      <w:pPr>
        <w:tabs>
          <w:tab w:val="left" w:pos="440"/>
        </w:tabs>
        <w:ind w:left="440" w:hanging="440"/>
        <w:rPr/>
      </w:pPr>
      <w:r w:rsidDel="00000000" w:rsidR="00000000" w:rsidRPr="00000000">
        <w:rPr>
          <w:rtl w:val="0"/>
        </w:rPr>
        <w:tab/>
        <w:t xml:space="preserve">NPV = –$4,901,293.38</w:t>
      </w:r>
    </w:p>
    <w:p w:rsidR="00000000" w:rsidDel="00000000" w:rsidP="00000000" w:rsidRDefault="00000000" w:rsidRPr="00000000" w14:paraId="000007B5">
      <w:pPr>
        <w:tabs>
          <w:tab w:val="left" w:pos="440"/>
        </w:tabs>
        <w:ind w:left="440" w:hanging="440"/>
        <w:rPr/>
      </w:pPr>
      <w:r w:rsidDel="00000000" w:rsidR="00000000" w:rsidRPr="00000000">
        <w:rPr>
          <w:rtl w:val="0"/>
        </w:rPr>
        <w:tab/>
        <w:tab/>
        <w:t xml:space="preserve">The company should buy the new machine since it has a greater NPV.</w:t>
      </w:r>
    </w:p>
    <w:p w:rsidR="00000000" w:rsidDel="00000000" w:rsidP="00000000" w:rsidRDefault="00000000" w:rsidRPr="00000000" w14:paraId="000007B6">
      <w:pPr>
        <w:tabs>
          <w:tab w:val="left" w:pos="440"/>
        </w:tabs>
        <w:ind w:left="440" w:hanging="440"/>
        <w:jc w:val="both"/>
        <w:rPr/>
      </w:pPr>
      <w:r w:rsidDel="00000000" w:rsidR="00000000" w:rsidRPr="00000000">
        <w:rPr>
          <w:rtl w:val="0"/>
        </w:rPr>
        <w:tab/>
        <w:t xml:space="preserve">There is another way to analyze a replacement decision that is often used. It is an incremental cash flow analysis of the change in cash flows from the existing machine to the new machine, assuming the new machine is purchased. In this type of analysis, the initial cash outlay would be the cost of the new machine, and the cash inflow (including any applicable taxes) of selling the old machine. In this case, the initial cash flow under this method would be:</w:t>
      </w:r>
    </w:p>
    <w:tbl>
      <w:tblPr>
        <w:tblStyle w:val="Table33"/>
        <w:tblW w:w="4875.0" w:type="dxa"/>
        <w:jc w:val="left"/>
        <w:tblInd w:w="93.0" w:type="dxa"/>
        <w:tblLayout w:type="fixed"/>
        <w:tblLook w:val="0000"/>
      </w:tblPr>
      <w:tblGrid>
        <w:gridCol w:w="446"/>
        <w:gridCol w:w="2809"/>
        <w:gridCol w:w="1620"/>
        <w:tblGridChange w:id="0">
          <w:tblGrid>
            <w:gridCol w:w="446"/>
            <w:gridCol w:w="2809"/>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8">
            <w:pPr>
              <w:rPr>
                <w:color w:val="000000"/>
              </w:rPr>
            </w:pPr>
            <w:r w:rsidDel="00000000" w:rsidR="00000000" w:rsidRPr="00000000">
              <w:rPr>
                <w:color w:val="000000"/>
                <w:rtl w:val="0"/>
              </w:rPr>
              <w:t xml:space="preserve">Purchase new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9">
            <w:pPr>
              <w:jc w:val="right"/>
              <w:rPr/>
            </w:pPr>
            <w:r w:rsidDel="00000000" w:rsidR="00000000" w:rsidRPr="00000000">
              <w:rPr>
                <w:rtl w:val="0"/>
              </w:rPr>
              <w:t xml:space="preserve">–$4,500,000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B">
            <w:pPr>
              <w:rPr>
                <w:color w:val="000000"/>
              </w:rPr>
            </w:pPr>
            <w:r w:rsidDel="00000000" w:rsidR="00000000" w:rsidRPr="00000000">
              <w:rPr>
                <w:color w:val="000000"/>
                <w:rtl w:val="0"/>
              </w:rPr>
              <w:t xml:space="preserve">Sell old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C">
            <w:pPr>
              <w:jc w:val="right"/>
              <w:rPr/>
            </w:pPr>
            <w:r w:rsidDel="00000000" w:rsidR="00000000" w:rsidRPr="00000000">
              <w:rPr>
                <w:rtl w:val="0"/>
              </w:rPr>
              <w:t xml:space="preserve">2,800,000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E">
            <w:pPr>
              <w:rPr>
                <w:color w:val="000000"/>
              </w:rPr>
            </w:pPr>
            <w:r w:rsidDel="00000000" w:rsidR="00000000" w:rsidRPr="00000000">
              <w:rPr>
                <w:color w:val="000000"/>
                <w:rtl w:val="0"/>
              </w:rPr>
              <w:t xml:space="preserve">Taxes on old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BF">
            <w:pPr>
              <w:jc w:val="right"/>
              <w:rPr>
                <w:u w:val="single"/>
              </w:rPr>
            </w:pPr>
            <w:r w:rsidDel="00000000" w:rsidR="00000000" w:rsidRPr="00000000">
              <w:rPr>
                <w:u w:val="single"/>
                <w:rtl w:val="0"/>
              </w:rPr>
              <w:t xml:space="preserve">–252,000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1">
            <w:pPr>
              <w:rPr>
                <w:color w:val="000000"/>
              </w:rPr>
            </w:pPr>
            <w:r w:rsidDel="00000000" w:rsidR="00000000" w:rsidRPr="00000000">
              <w:rPr>
                <w:color w:val="000000"/>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2">
            <w:pPr>
              <w:jc w:val="right"/>
              <w:rPr/>
            </w:pPr>
            <w:r w:rsidDel="00000000" w:rsidR="00000000" w:rsidRPr="00000000">
              <w:rPr>
                <w:rtl w:val="0"/>
              </w:rPr>
              <w:t xml:space="preserve">–$1,952,000</w:t>
            </w:r>
          </w:p>
        </w:tc>
      </w:tr>
    </w:tbl>
    <w:p w:rsidR="00000000" w:rsidDel="00000000" w:rsidP="00000000" w:rsidRDefault="00000000" w:rsidRPr="00000000" w14:paraId="000007C3">
      <w:pPr>
        <w:tabs>
          <w:tab w:val="left" w:pos="440"/>
        </w:tabs>
        <w:ind w:left="440" w:hanging="440"/>
        <w:jc w:val="both"/>
        <w:rPr/>
      </w:pPr>
      <w:r w:rsidDel="00000000" w:rsidR="00000000" w:rsidRPr="00000000">
        <w:rPr>
          <w:rtl w:val="0"/>
        </w:rPr>
        <w:tab/>
        <w:t xml:space="preserve">The cash flows from purchasing the new machine would be the difference in the operating expenses. We would also need to include the change in depreciation. The old machine has a depreciation of $320,000 per year, and the new machine has a depreciation of $900,000 per year, so the increased depreciation will be $580,000 per year. The pro forma income statement and operating cash flow under this approach will be: </w:t>
      </w:r>
    </w:p>
    <w:p w:rsidR="00000000" w:rsidDel="00000000" w:rsidP="00000000" w:rsidRDefault="00000000" w:rsidRPr="00000000" w14:paraId="000007C4">
      <w:pPr>
        <w:tabs>
          <w:tab w:val="left" w:pos="440"/>
        </w:tabs>
        <w:ind w:left="440" w:hanging="440"/>
        <w:jc w:val="both"/>
        <w:rPr/>
      </w:pPr>
      <w:r w:rsidDel="00000000" w:rsidR="00000000" w:rsidRPr="00000000">
        <w:rPr>
          <w:rtl w:val="0"/>
        </w:rPr>
      </w:r>
    </w:p>
    <w:tbl>
      <w:tblPr>
        <w:tblStyle w:val="Table34"/>
        <w:tblW w:w="4875.0" w:type="dxa"/>
        <w:jc w:val="left"/>
        <w:tblInd w:w="93.0" w:type="dxa"/>
        <w:tblLayout w:type="fixed"/>
        <w:tblLook w:val="0000"/>
      </w:tblPr>
      <w:tblGrid>
        <w:gridCol w:w="446"/>
        <w:gridCol w:w="2809"/>
        <w:gridCol w:w="1620"/>
        <w:tblGridChange w:id="0">
          <w:tblGrid>
            <w:gridCol w:w="446"/>
            <w:gridCol w:w="2809"/>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6">
            <w:pPr>
              <w:rPr/>
            </w:pPr>
            <w:r w:rsidDel="00000000" w:rsidR="00000000" w:rsidRPr="00000000">
              <w:rPr>
                <w:rtl w:val="0"/>
              </w:rPr>
              <w:t xml:space="preserve">Maintenance cost</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C7">
            <w:pPr>
              <w:jc w:val="right"/>
              <w:rPr/>
            </w:pPr>
            <w:r w:rsidDel="00000000" w:rsidR="00000000" w:rsidRPr="00000000">
              <w:rPr>
                <w:rtl w:val="0"/>
              </w:rPr>
              <w:t xml:space="preserve">–$505,000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9">
            <w:pPr>
              <w:rPr/>
            </w:pPr>
            <w:r w:rsidDel="00000000" w:rsidR="00000000" w:rsidRPr="00000000">
              <w:rPr>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CA">
            <w:pPr>
              <w:jc w:val="right"/>
              <w:rPr>
                <w:u w:val="single"/>
              </w:rPr>
            </w:pPr>
            <w:r w:rsidDel="00000000" w:rsidR="00000000" w:rsidRPr="00000000">
              <w:rPr>
                <w:u w:val="single"/>
                <w:rtl w:val="0"/>
              </w:rPr>
              <w:t xml:space="preserve">  580,000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C">
            <w:pPr>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D">
            <w:pPr>
              <w:jc w:val="right"/>
              <w:rPr/>
            </w:pPr>
            <w:r w:rsidDel="00000000" w:rsidR="00000000" w:rsidRPr="00000000">
              <w:rPr>
                <w:rtl w:val="0"/>
              </w:rPr>
              <w:t xml:space="preserve">–$75,000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CF">
            <w:pPr>
              <w:rPr/>
            </w:pPr>
            <w:r w:rsidDel="00000000" w:rsidR="00000000" w:rsidRPr="00000000">
              <w:rPr>
                <w:rtl w:val="0"/>
              </w:rPr>
              <w:t xml:space="preserve">Taxes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D0">
            <w:pPr>
              <w:jc w:val="right"/>
              <w:rPr>
                <w:u w:val="single"/>
              </w:rPr>
            </w:pPr>
            <w:r w:rsidDel="00000000" w:rsidR="00000000" w:rsidRPr="00000000">
              <w:rPr>
                <w:u w:val="single"/>
                <w:rtl w:val="0"/>
              </w:rPr>
              <w:t xml:space="preserve">  –15,750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2">
            <w:pPr>
              <w:rPr/>
            </w:pPr>
            <w:r w:rsidDel="00000000" w:rsidR="00000000" w:rsidRPr="00000000">
              <w:rPr>
                <w:rtl w:val="0"/>
              </w:rPr>
              <w:t xml:space="preserve">Net income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3">
            <w:pPr>
              <w:jc w:val="right"/>
              <w:rPr>
                <w:u w:val="single"/>
              </w:rPr>
            </w:pPr>
            <w:r w:rsidDel="00000000" w:rsidR="00000000" w:rsidRPr="00000000">
              <w:rPr>
                <w:u w:val="single"/>
                <w:rtl w:val="0"/>
              </w:rPr>
              <w:t xml:space="preserve">  –$59,250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5">
            <w:pPr>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6">
            <w:pPr>
              <w:jc w:val="right"/>
              <w:rPr/>
            </w:pPr>
            <w:r w:rsidDel="00000000" w:rsidR="00000000" w:rsidRPr="00000000">
              <w:rPr>
                <w:rtl w:val="0"/>
              </w:rPr>
              <w:t xml:space="preserve">$520,750</w:t>
            </w:r>
          </w:p>
        </w:tc>
      </w:tr>
    </w:tbl>
    <w:p w:rsidR="00000000" w:rsidDel="00000000" w:rsidP="00000000" w:rsidRDefault="00000000" w:rsidRPr="00000000" w14:paraId="000007D7">
      <w:pPr>
        <w:tabs>
          <w:tab w:val="left" w:pos="440"/>
        </w:tabs>
        <w:ind w:left="440" w:hanging="440"/>
        <w:jc w:val="both"/>
        <w:rPr/>
      </w:pPr>
      <w:r w:rsidDel="00000000" w:rsidR="00000000" w:rsidRPr="00000000">
        <w:rPr>
          <w:rtl w:val="0"/>
        </w:rPr>
      </w:r>
    </w:p>
    <w:p w:rsidR="00000000" w:rsidDel="00000000" w:rsidP="00000000" w:rsidRDefault="00000000" w:rsidRPr="00000000" w14:paraId="000007D8">
      <w:pPr>
        <w:tabs>
          <w:tab w:val="left" w:pos="440"/>
        </w:tabs>
        <w:ind w:left="440" w:hanging="440"/>
        <w:jc w:val="both"/>
        <w:rPr/>
      </w:pPr>
      <w:r w:rsidDel="00000000" w:rsidR="00000000" w:rsidRPr="00000000">
        <w:rPr>
          <w:rtl w:val="0"/>
        </w:rPr>
        <w:tab/>
        <w:t xml:space="preserve">The salvage value of the differential cash flow approach is more complicated. The company will sell the new machine, and incur taxes on the sale in five years. However, we must also include the lost sale of the old machine. Since we assumed we sold the old machine in the initial cash outlay, we lose the ability to sell the machine in five years. This is an opportunity loss that must be accounted for. So, the salvage value is:</w:t>
      </w:r>
    </w:p>
    <w:p w:rsidR="00000000" w:rsidDel="00000000" w:rsidP="00000000" w:rsidRDefault="00000000" w:rsidRPr="00000000" w14:paraId="000007D9">
      <w:pPr>
        <w:tabs>
          <w:tab w:val="left" w:pos="440"/>
        </w:tabs>
        <w:ind w:left="440" w:hanging="440"/>
        <w:jc w:val="both"/>
        <w:rPr/>
      </w:pPr>
      <w:r w:rsidDel="00000000" w:rsidR="00000000" w:rsidRPr="00000000">
        <w:rPr>
          <w:rtl w:val="0"/>
        </w:rPr>
      </w:r>
    </w:p>
    <w:tbl>
      <w:tblPr>
        <w:tblStyle w:val="Table35"/>
        <w:tblW w:w="4875.0" w:type="dxa"/>
        <w:jc w:val="left"/>
        <w:tblInd w:w="93.0" w:type="dxa"/>
        <w:tblLayout w:type="fixed"/>
        <w:tblLook w:val="0000"/>
      </w:tblPr>
      <w:tblGrid>
        <w:gridCol w:w="446"/>
        <w:gridCol w:w="2740"/>
        <w:gridCol w:w="1689"/>
        <w:tblGridChange w:id="0">
          <w:tblGrid>
            <w:gridCol w:w="446"/>
            <w:gridCol w:w="2740"/>
            <w:gridCol w:w="1689"/>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B">
            <w:pPr>
              <w:rPr/>
            </w:pPr>
            <w:r w:rsidDel="00000000" w:rsidR="00000000" w:rsidRPr="00000000">
              <w:rPr>
                <w:rtl w:val="0"/>
              </w:rPr>
              <w:t xml:space="preserve">Sell machine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C">
            <w:pPr>
              <w:jc w:val="right"/>
              <w:rPr/>
            </w:pPr>
            <w:r w:rsidDel="00000000" w:rsidR="00000000" w:rsidRPr="00000000">
              <w:rPr>
                <w:rtl w:val="0"/>
              </w:rPr>
              <w:t xml:space="preserve">$900,000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E">
            <w:pPr>
              <w:rPr/>
            </w:pPr>
            <w:r w:rsidDel="00000000" w:rsidR="00000000" w:rsidRPr="00000000">
              <w:rPr>
                <w:rtl w:val="0"/>
              </w:rPr>
              <w:t xml:space="preserve">Taxes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DF">
            <w:pPr>
              <w:jc w:val="right"/>
              <w:rPr/>
            </w:pPr>
            <w:r w:rsidDel="00000000" w:rsidR="00000000" w:rsidRPr="00000000">
              <w:rPr>
                <w:rtl w:val="0"/>
              </w:rPr>
              <w:t xml:space="preserve">–189,000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1">
            <w:pPr>
              <w:rPr/>
            </w:pPr>
            <w:r w:rsidDel="00000000" w:rsidR="00000000" w:rsidRPr="00000000">
              <w:rPr>
                <w:rtl w:val="0"/>
              </w:rPr>
              <w:t xml:space="preserve">Lost sale of old</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E2">
            <w:pPr>
              <w:jc w:val="right"/>
              <w:rPr/>
            </w:pPr>
            <w:r w:rsidDel="00000000" w:rsidR="00000000" w:rsidRPr="00000000">
              <w:rPr>
                <w:rtl w:val="0"/>
              </w:rPr>
              <w:t xml:space="preserve">–140,000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4">
            <w:pPr>
              <w:rPr/>
            </w:pPr>
            <w:r w:rsidDel="00000000" w:rsidR="00000000" w:rsidRPr="00000000">
              <w:rPr>
                <w:rtl w:val="0"/>
              </w:rPr>
              <w:t xml:space="preserve">Taxes on lost sale of old</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7E5">
            <w:pPr>
              <w:jc w:val="right"/>
              <w:rPr>
                <w:u w:val="single"/>
              </w:rPr>
            </w:pPr>
            <w:r w:rsidDel="00000000" w:rsidR="00000000" w:rsidRPr="00000000">
              <w:rPr>
                <w:u w:val="single"/>
                <w:rtl w:val="0"/>
              </w:rPr>
              <w:t xml:space="preserve">   29,400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7">
            <w:pPr>
              <w:rPr/>
            </w:pPr>
            <w:r w:rsidDel="00000000" w:rsidR="00000000" w:rsidRPr="00000000">
              <w:rPr>
                <w:rtl w:val="0"/>
              </w:rPr>
              <w:t xml:space="preserve">Total</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E8">
            <w:pPr>
              <w:jc w:val="right"/>
              <w:rPr/>
            </w:pPr>
            <w:r w:rsidDel="00000000" w:rsidR="00000000" w:rsidRPr="00000000">
              <w:rPr>
                <w:rtl w:val="0"/>
              </w:rPr>
              <w:t xml:space="preserve">$600,400</w:t>
            </w:r>
          </w:p>
        </w:tc>
      </w:tr>
    </w:tbl>
    <w:p w:rsidR="00000000" w:rsidDel="00000000" w:rsidP="00000000" w:rsidRDefault="00000000" w:rsidRPr="00000000" w14:paraId="000007E9">
      <w:pPr>
        <w:tabs>
          <w:tab w:val="left" w:pos="440"/>
        </w:tabs>
        <w:ind w:left="440" w:hanging="440"/>
        <w:jc w:val="both"/>
        <w:rPr/>
      </w:pPr>
      <w:r w:rsidDel="00000000" w:rsidR="00000000" w:rsidRPr="00000000">
        <w:rPr>
          <w:rtl w:val="0"/>
        </w:rPr>
      </w:r>
    </w:p>
    <w:p w:rsidR="00000000" w:rsidDel="00000000" w:rsidP="00000000" w:rsidRDefault="00000000" w:rsidRPr="00000000" w14:paraId="000007EA">
      <w:pPr>
        <w:tabs>
          <w:tab w:val="left" w:pos="440"/>
        </w:tabs>
        <w:ind w:left="440" w:hanging="440"/>
        <w:jc w:val="both"/>
        <w:rPr/>
      </w:pPr>
      <w:r w:rsidDel="00000000" w:rsidR="00000000" w:rsidRPr="00000000">
        <w:rPr>
          <w:rtl w:val="0"/>
        </w:rPr>
        <w:tab/>
        <w:t xml:space="preserve">The NPV under this method is:</w:t>
      </w:r>
    </w:p>
    <w:p w:rsidR="00000000" w:rsidDel="00000000" w:rsidP="00000000" w:rsidRDefault="00000000" w:rsidRPr="00000000" w14:paraId="000007EB">
      <w:pPr>
        <w:tabs>
          <w:tab w:val="left" w:pos="440"/>
        </w:tabs>
        <w:ind w:left="440" w:hanging="440"/>
        <w:jc w:val="both"/>
        <w:rPr/>
      </w:pPr>
      <w:r w:rsidDel="00000000" w:rsidR="00000000" w:rsidRPr="00000000">
        <w:rPr>
          <w:rtl w:val="0"/>
        </w:rPr>
      </w:r>
    </w:p>
    <w:p w:rsidR="00000000" w:rsidDel="00000000" w:rsidP="00000000" w:rsidRDefault="00000000" w:rsidRPr="00000000" w14:paraId="000007EC">
      <w:pPr>
        <w:tabs>
          <w:tab w:val="left" w:pos="440"/>
        </w:tabs>
        <w:ind w:left="440" w:hanging="440"/>
        <w:jc w:val="both"/>
        <w:rPr/>
      </w:pPr>
      <w:r w:rsidDel="00000000" w:rsidR="00000000" w:rsidRPr="00000000">
        <w:rPr>
          <w:rtl w:val="0"/>
        </w:rPr>
        <w:tab/>
        <w:t xml:space="preserve">NPV = –$1,952,000 + $520,750(PVIFA</w:t>
      </w:r>
      <w:r w:rsidDel="00000000" w:rsidR="00000000" w:rsidRPr="00000000">
        <w:rPr>
          <w:vertAlign w:val="subscript"/>
          <w:rtl w:val="0"/>
        </w:rPr>
        <w:t xml:space="preserve">8%,5</w:t>
      </w:r>
      <w:r w:rsidDel="00000000" w:rsidR="00000000" w:rsidRPr="00000000">
        <w:rPr>
          <w:rtl w:val="0"/>
        </w:rPr>
        <w:t xml:space="preserve">) + $600,400/1.08</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7ED">
      <w:pPr>
        <w:tabs>
          <w:tab w:val="left" w:pos="440"/>
        </w:tabs>
        <w:ind w:left="440" w:hanging="440"/>
        <w:jc w:val="both"/>
        <w:rPr/>
      </w:pPr>
      <w:r w:rsidDel="00000000" w:rsidR="00000000" w:rsidRPr="00000000">
        <w:rPr>
          <w:rtl w:val="0"/>
        </w:rPr>
        <w:tab/>
        <w:t xml:space="preserve">NPV = $535,825.90</w:t>
      </w:r>
    </w:p>
    <w:p w:rsidR="00000000" w:rsidDel="00000000" w:rsidP="00000000" w:rsidRDefault="00000000" w:rsidRPr="00000000" w14:paraId="000007EE">
      <w:pPr>
        <w:tabs>
          <w:tab w:val="left" w:pos="440"/>
        </w:tabs>
        <w:ind w:left="440" w:hanging="440"/>
        <w:jc w:val="both"/>
        <w:rPr/>
      </w:pPr>
      <w:r w:rsidDel="00000000" w:rsidR="00000000" w:rsidRPr="00000000">
        <w:rPr>
          <w:rtl w:val="0"/>
        </w:rPr>
      </w:r>
    </w:p>
    <w:p w:rsidR="00000000" w:rsidDel="00000000" w:rsidP="00000000" w:rsidRDefault="00000000" w:rsidRPr="00000000" w14:paraId="000007EF">
      <w:pPr>
        <w:tabs>
          <w:tab w:val="left" w:pos="440"/>
        </w:tabs>
        <w:ind w:left="440" w:hanging="440"/>
        <w:jc w:val="both"/>
        <w:rPr/>
      </w:pPr>
      <w:r w:rsidDel="00000000" w:rsidR="00000000" w:rsidRPr="00000000">
        <w:rPr>
          <w:rtl w:val="0"/>
        </w:rPr>
        <w:tab/>
        <w:t xml:space="preserve">So, this analysis still tells us the company should purchase the new machine. This is really the same type of analysis we originally did. Consider this: Subtract the NPV of the decision to keep the old machine from the NPV of the decision to purchase the new machine. You will get:</w:t>
      </w:r>
    </w:p>
    <w:p w:rsidR="00000000" w:rsidDel="00000000" w:rsidP="00000000" w:rsidRDefault="00000000" w:rsidRPr="00000000" w14:paraId="000007F0">
      <w:pPr>
        <w:tabs>
          <w:tab w:val="left" w:pos="440"/>
        </w:tabs>
        <w:ind w:left="440" w:hanging="440"/>
        <w:jc w:val="both"/>
        <w:rPr/>
      </w:pPr>
      <w:r w:rsidDel="00000000" w:rsidR="00000000" w:rsidRPr="00000000">
        <w:rPr>
          <w:rtl w:val="0"/>
        </w:rPr>
        <w:tab/>
        <w:t xml:space="preserve">Differential NPV = –$4,365,467.48 – (–4,901,293.38) </w:t>
      </w:r>
    </w:p>
    <w:p w:rsidR="00000000" w:rsidDel="00000000" w:rsidP="00000000" w:rsidRDefault="00000000" w:rsidRPr="00000000" w14:paraId="000007F1">
      <w:pPr>
        <w:tabs>
          <w:tab w:val="left" w:pos="440"/>
        </w:tabs>
        <w:ind w:left="440" w:hanging="440"/>
        <w:jc w:val="both"/>
        <w:rPr/>
      </w:pPr>
      <w:r w:rsidDel="00000000" w:rsidR="00000000" w:rsidRPr="00000000">
        <w:rPr>
          <w:rtl w:val="0"/>
        </w:rPr>
        <w:tab/>
        <w:t xml:space="preserve">Differential NPV = $535,825.90</w:t>
      </w:r>
    </w:p>
    <w:p w:rsidR="00000000" w:rsidDel="00000000" w:rsidP="00000000" w:rsidRDefault="00000000" w:rsidRPr="00000000" w14:paraId="000007F2">
      <w:pPr>
        <w:tabs>
          <w:tab w:val="left" w:pos="440"/>
        </w:tabs>
        <w:ind w:left="440" w:hanging="440"/>
        <w:jc w:val="both"/>
        <w:rPr/>
      </w:pPr>
      <w:r w:rsidDel="00000000" w:rsidR="00000000" w:rsidRPr="00000000">
        <w:rPr>
          <w:rtl w:val="0"/>
        </w:rPr>
      </w:r>
    </w:p>
    <w:p w:rsidR="00000000" w:rsidDel="00000000" w:rsidP="00000000" w:rsidRDefault="00000000" w:rsidRPr="00000000" w14:paraId="000007F3">
      <w:pPr>
        <w:tabs>
          <w:tab w:val="left" w:pos="440"/>
        </w:tabs>
        <w:ind w:left="440" w:hanging="440"/>
        <w:jc w:val="both"/>
        <w:rPr>
          <w:b w:val="1"/>
        </w:rPr>
      </w:pPr>
      <w:r w:rsidDel="00000000" w:rsidR="00000000" w:rsidRPr="00000000">
        <w:rPr>
          <w:rtl w:val="0"/>
        </w:rPr>
        <w:tab/>
        <w:t xml:space="preserve">This is the exact same NPV we calculated when using the second analysis method.</w:t>
      </w:r>
      <w:r w:rsidDel="00000000" w:rsidR="00000000" w:rsidRPr="00000000">
        <w:rPr>
          <w:rtl w:val="0"/>
        </w:rPr>
      </w:r>
    </w:p>
    <w:p w:rsidR="00000000" w:rsidDel="00000000" w:rsidP="00000000" w:rsidRDefault="00000000" w:rsidRPr="00000000" w14:paraId="000007F4">
      <w:pPr>
        <w:tabs>
          <w:tab w:val="left" w:pos="440"/>
          <w:tab w:val="left" w:pos="907"/>
        </w:tabs>
        <w:ind w:left="446" w:hanging="446"/>
        <w:jc w:val="both"/>
        <w:rPr/>
      </w:pPr>
      <w:r w:rsidDel="00000000" w:rsidR="00000000" w:rsidRPr="00000000">
        <w:rPr>
          <w:b w:val="1"/>
          <w:rtl w:val="0"/>
        </w:rPr>
        <w:t xml:space="preserve">31.</w:t>
      </w:r>
      <w:r w:rsidDel="00000000" w:rsidR="00000000" w:rsidRPr="00000000">
        <w:rPr>
          <w:rtl w:val="0"/>
        </w:rPr>
        <w:tab/>
        <w:t xml:space="preserve">The project has a sales price that increases at 3 percent per year, and a variable cost per unit that increases at 4 percent per year. First, we need to find the sales price and variable cost for each year. The table below shows the price per unit and the variable cost per unit each year.</w:t>
      </w:r>
    </w:p>
    <w:p w:rsidR="00000000" w:rsidDel="00000000" w:rsidP="00000000" w:rsidRDefault="00000000" w:rsidRPr="00000000" w14:paraId="000007F5">
      <w:pPr>
        <w:tabs>
          <w:tab w:val="left" w:pos="440"/>
          <w:tab w:val="left" w:pos="907"/>
        </w:tabs>
        <w:ind w:left="446" w:hanging="446"/>
        <w:jc w:val="both"/>
        <w:rPr/>
      </w:pPr>
      <w:r w:rsidDel="00000000" w:rsidR="00000000" w:rsidRPr="00000000">
        <w:rPr>
          <w:rtl w:val="0"/>
        </w:rPr>
      </w:r>
    </w:p>
    <w:tbl>
      <w:tblPr>
        <w:tblStyle w:val="Table36"/>
        <w:tblW w:w="8213.0" w:type="dxa"/>
        <w:jc w:val="left"/>
        <w:tblInd w:w="93.0" w:type="dxa"/>
        <w:tblLayout w:type="fixed"/>
        <w:tblLook w:val="0000"/>
      </w:tblPr>
      <w:tblGrid>
        <w:gridCol w:w="330"/>
        <w:gridCol w:w="1713"/>
        <w:gridCol w:w="1234"/>
        <w:gridCol w:w="1234"/>
        <w:gridCol w:w="1234"/>
        <w:gridCol w:w="1234"/>
        <w:gridCol w:w="1234"/>
        <w:tblGridChange w:id="0">
          <w:tblGrid>
            <w:gridCol w:w="330"/>
            <w:gridCol w:w="1713"/>
            <w:gridCol w:w="1234"/>
            <w:gridCol w:w="1234"/>
            <w:gridCol w:w="1234"/>
            <w:gridCol w:w="1234"/>
            <w:gridCol w:w="1234"/>
          </w:tblGrid>
        </w:tblGridChange>
      </w:tblGrid>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8">
            <w:pPr>
              <w:jc w:val="center"/>
              <w:rPr>
                <w:u w:val="single"/>
              </w:rPr>
            </w:pPr>
            <w:r w:rsidDel="00000000" w:rsidR="00000000" w:rsidRPr="00000000">
              <w:rPr>
                <w:u w:val="single"/>
                <w:rtl w:val="0"/>
              </w:rPr>
              <w:t xml:space="preserve">        Year 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9">
            <w:pPr>
              <w:jc w:val="center"/>
              <w:rPr>
                <w:u w:val="single"/>
              </w:rPr>
            </w:pPr>
            <w:r w:rsidDel="00000000" w:rsidR="00000000" w:rsidRPr="00000000">
              <w:rPr>
                <w:u w:val="single"/>
                <w:rtl w:val="0"/>
              </w:rPr>
              <w:t xml:space="preserve">       Year 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A">
            <w:pPr>
              <w:jc w:val="center"/>
              <w:rPr>
                <w:u w:val="single"/>
              </w:rPr>
            </w:pPr>
            <w:r w:rsidDel="00000000" w:rsidR="00000000" w:rsidRPr="00000000">
              <w:rPr>
                <w:u w:val="single"/>
                <w:rtl w:val="0"/>
              </w:rPr>
              <w:t xml:space="preserve">        Year 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B">
            <w:pPr>
              <w:jc w:val="center"/>
              <w:rPr>
                <w:u w:val="single"/>
              </w:rPr>
            </w:pPr>
            <w:r w:rsidDel="00000000" w:rsidR="00000000" w:rsidRPr="00000000">
              <w:rPr>
                <w:u w:val="single"/>
                <w:rtl w:val="0"/>
              </w:rPr>
              <w:t xml:space="preserve">       Year 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C">
            <w:pPr>
              <w:jc w:val="center"/>
              <w:rPr>
                <w:u w:val="single"/>
              </w:rPr>
            </w:pPr>
            <w:r w:rsidDel="00000000" w:rsidR="00000000" w:rsidRPr="00000000">
              <w:rPr>
                <w:u w:val="single"/>
                <w:rtl w:val="0"/>
              </w:rPr>
              <w:t xml:space="preserve">       Year 5</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E">
            <w:pPr>
              <w:rPr/>
            </w:pPr>
            <w:r w:rsidDel="00000000" w:rsidR="00000000" w:rsidRPr="00000000">
              <w:rPr>
                <w:rtl w:val="0"/>
              </w:rPr>
              <w:t xml:space="preserve">Sales price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7FF">
            <w:pPr>
              <w:jc w:val="right"/>
              <w:rPr>
                <w:sz w:val="24"/>
                <w:szCs w:val="24"/>
              </w:rPr>
            </w:pPr>
            <w:r w:rsidDel="00000000" w:rsidR="00000000" w:rsidRPr="00000000">
              <w:rPr>
                <w:rtl w:val="0"/>
              </w:rPr>
              <w:t xml:space="preserve">$47.00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0">
            <w:pPr>
              <w:jc w:val="right"/>
              <w:rPr>
                <w:sz w:val="24"/>
                <w:szCs w:val="24"/>
              </w:rPr>
            </w:pPr>
            <w:r w:rsidDel="00000000" w:rsidR="00000000" w:rsidRPr="00000000">
              <w:rPr>
                <w:rtl w:val="0"/>
              </w:rPr>
              <w:t xml:space="preserve">$48.41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1">
            <w:pPr>
              <w:jc w:val="right"/>
              <w:rPr>
                <w:sz w:val="24"/>
                <w:szCs w:val="24"/>
              </w:rPr>
            </w:pPr>
            <w:r w:rsidDel="00000000" w:rsidR="00000000" w:rsidRPr="00000000">
              <w:rPr>
                <w:rtl w:val="0"/>
              </w:rPr>
              <w:t xml:space="preserve">$49.86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2">
            <w:pPr>
              <w:jc w:val="right"/>
              <w:rPr>
                <w:sz w:val="24"/>
                <w:szCs w:val="24"/>
              </w:rPr>
            </w:pPr>
            <w:r w:rsidDel="00000000" w:rsidR="00000000" w:rsidRPr="00000000">
              <w:rPr>
                <w:rtl w:val="0"/>
              </w:rPr>
              <w:t xml:space="preserve">$51.36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3">
            <w:pPr>
              <w:jc w:val="right"/>
              <w:rPr>
                <w:sz w:val="24"/>
                <w:szCs w:val="24"/>
              </w:rPr>
            </w:pPr>
            <w:r w:rsidDel="00000000" w:rsidR="00000000" w:rsidRPr="00000000">
              <w:rPr>
                <w:rtl w:val="0"/>
              </w:rPr>
              <w:t xml:space="preserve">$52.90</w:t>
            </w:r>
            <w:r w:rsidDel="00000000" w:rsidR="00000000" w:rsidRPr="00000000">
              <w:rPr>
                <w:rtl w:val="0"/>
              </w:rPr>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5">
            <w:pPr>
              <w:rPr/>
            </w:pPr>
            <w:r w:rsidDel="00000000" w:rsidR="00000000" w:rsidRPr="00000000">
              <w:rPr>
                <w:rtl w:val="0"/>
              </w:rPr>
              <w:t xml:space="preserve">Cost per unit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6">
            <w:pPr>
              <w:jc w:val="right"/>
              <w:rPr>
                <w:sz w:val="24"/>
                <w:szCs w:val="24"/>
              </w:rPr>
            </w:pPr>
            <w:r w:rsidDel="00000000" w:rsidR="00000000" w:rsidRPr="00000000">
              <w:rPr>
                <w:rtl w:val="0"/>
              </w:rPr>
              <w:t xml:space="preserve">$17.00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7">
            <w:pPr>
              <w:jc w:val="right"/>
              <w:rPr>
                <w:sz w:val="24"/>
                <w:szCs w:val="24"/>
              </w:rPr>
            </w:pPr>
            <w:r w:rsidDel="00000000" w:rsidR="00000000" w:rsidRPr="00000000">
              <w:rPr>
                <w:rtl w:val="0"/>
              </w:rPr>
              <w:t xml:space="preserve">$17.68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8">
            <w:pPr>
              <w:jc w:val="right"/>
              <w:rPr>
                <w:sz w:val="24"/>
                <w:szCs w:val="24"/>
              </w:rPr>
            </w:pPr>
            <w:r w:rsidDel="00000000" w:rsidR="00000000" w:rsidRPr="00000000">
              <w:rPr>
                <w:rtl w:val="0"/>
              </w:rPr>
              <w:t xml:space="preserve">$18.39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9">
            <w:pPr>
              <w:jc w:val="right"/>
              <w:rPr>
                <w:sz w:val="24"/>
                <w:szCs w:val="24"/>
              </w:rPr>
            </w:pPr>
            <w:r w:rsidDel="00000000" w:rsidR="00000000" w:rsidRPr="00000000">
              <w:rPr>
                <w:rtl w:val="0"/>
              </w:rPr>
              <w:t xml:space="preserve">$19.12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A">
            <w:pPr>
              <w:jc w:val="right"/>
              <w:rPr>
                <w:sz w:val="24"/>
                <w:szCs w:val="24"/>
              </w:rPr>
            </w:pPr>
            <w:r w:rsidDel="00000000" w:rsidR="00000000" w:rsidRPr="00000000">
              <w:rPr>
                <w:rtl w:val="0"/>
              </w:rPr>
              <w:t xml:space="preserve">$19.89</w:t>
            </w:r>
            <w:r w:rsidDel="00000000" w:rsidR="00000000" w:rsidRPr="00000000">
              <w:rPr>
                <w:rtl w:val="0"/>
              </w:rPr>
            </w:r>
          </w:p>
        </w:tc>
      </w:tr>
    </w:tbl>
    <w:p w:rsidR="00000000" w:rsidDel="00000000" w:rsidP="00000000" w:rsidRDefault="00000000" w:rsidRPr="00000000" w14:paraId="0000080B">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80C">
      <w:pPr>
        <w:ind w:left="446" w:hanging="446"/>
        <w:jc w:val="both"/>
        <w:rPr/>
      </w:pPr>
      <w:r w:rsidDel="00000000" w:rsidR="00000000" w:rsidRPr="00000000">
        <w:rPr>
          <w:rtl w:val="0"/>
        </w:rPr>
        <w:tab/>
        <w:t xml:space="preserve">Using the sales price and variable cost, we can now construct the pro forma income statement for each year. We can use this income statement to calculate the cash flow each year. We must also make sure to include the net working capital outlay at the beginning of the project, and the recovery of the net working capital at the end of the project. The pro forma income statement and cash flows for each year will be:</w:t>
      </w:r>
    </w:p>
    <w:p w:rsidR="00000000" w:rsidDel="00000000" w:rsidP="00000000" w:rsidRDefault="00000000" w:rsidRPr="00000000" w14:paraId="0000080D">
      <w:pPr>
        <w:ind w:left="446" w:hanging="446"/>
        <w:jc w:val="both"/>
        <w:rPr/>
      </w:pPr>
      <w:r w:rsidDel="00000000" w:rsidR="00000000" w:rsidRPr="00000000">
        <w:rPr>
          <w:rtl w:val="0"/>
        </w:rPr>
      </w:r>
    </w:p>
    <w:p w:rsidR="00000000" w:rsidDel="00000000" w:rsidP="00000000" w:rsidRDefault="00000000" w:rsidRPr="00000000" w14:paraId="0000080E">
      <w:pPr>
        <w:tabs>
          <w:tab w:val="left" w:pos="440"/>
          <w:tab w:val="left" w:pos="907"/>
        </w:tabs>
        <w:ind w:left="446" w:hanging="446"/>
        <w:jc w:val="both"/>
        <w:rPr/>
      </w:pPr>
      <w:r w:rsidDel="00000000" w:rsidR="00000000" w:rsidRPr="00000000">
        <w:rPr>
          <w:rtl w:val="0"/>
        </w:rPr>
      </w:r>
    </w:p>
    <w:tbl>
      <w:tblPr>
        <w:tblStyle w:val="Table37"/>
        <w:tblW w:w="9872.0" w:type="dxa"/>
        <w:jc w:val="left"/>
        <w:tblInd w:w="93.0" w:type="dxa"/>
        <w:tblLayout w:type="fixed"/>
        <w:tblLook w:val="0000"/>
      </w:tblPr>
      <w:tblGrid>
        <w:gridCol w:w="322"/>
        <w:gridCol w:w="1355"/>
        <w:gridCol w:w="1290"/>
        <w:gridCol w:w="1381"/>
        <w:gridCol w:w="1381"/>
        <w:gridCol w:w="1381"/>
        <w:gridCol w:w="1381"/>
        <w:gridCol w:w="1381"/>
        <w:tblGridChange w:id="0">
          <w:tblGrid>
            <w:gridCol w:w="322"/>
            <w:gridCol w:w="1355"/>
            <w:gridCol w:w="1290"/>
            <w:gridCol w:w="1381"/>
            <w:gridCol w:w="1381"/>
            <w:gridCol w:w="1381"/>
            <w:gridCol w:w="1381"/>
            <w:gridCol w:w="1381"/>
          </w:tblGrid>
        </w:tblGridChange>
      </w:tblGrid>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0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1">
            <w:pPr>
              <w:jc w:val="center"/>
              <w:rPr>
                <w:u w:val="single"/>
              </w:rPr>
            </w:pPr>
            <w:r w:rsidDel="00000000" w:rsidR="00000000" w:rsidRPr="00000000">
              <w:rPr>
                <w:u w:val="single"/>
                <w:rtl w:val="0"/>
              </w:rPr>
              <w:t xml:space="preserve">Year 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2">
            <w:pPr>
              <w:jc w:val="center"/>
              <w:rPr>
                <w:u w:val="single"/>
              </w:rPr>
            </w:pPr>
            <w:r w:rsidDel="00000000" w:rsidR="00000000" w:rsidRPr="00000000">
              <w:rPr>
                <w:u w:val="single"/>
                <w:rtl w:val="0"/>
              </w:rPr>
              <w:t xml:space="preserve">Year 1</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3">
            <w:pPr>
              <w:jc w:val="center"/>
              <w:rPr>
                <w:u w:val="single"/>
              </w:rPr>
            </w:pPr>
            <w:r w:rsidDel="00000000" w:rsidR="00000000" w:rsidRPr="00000000">
              <w:rPr>
                <w:u w:val="single"/>
                <w:rtl w:val="0"/>
              </w:rPr>
              <w:t xml:space="preserve">Year 2</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4">
            <w:pPr>
              <w:jc w:val="center"/>
              <w:rPr>
                <w:u w:val="single"/>
              </w:rPr>
            </w:pPr>
            <w:r w:rsidDel="00000000" w:rsidR="00000000" w:rsidRPr="00000000">
              <w:rPr>
                <w:u w:val="single"/>
                <w:rtl w:val="0"/>
              </w:rPr>
              <w:t xml:space="preserve">Year 3</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5">
            <w:pPr>
              <w:jc w:val="center"/>
              <w:rPr>
                <w:u w:val="single"/>
              </w:rPr>
            </w:pPr>
            <w:r w:rsidDel="00000000" w:rsidR="00000000" w:rsidRPr="00000000">
              <w:rPr>
                <w:u w:val="single"/>
                <w:rtl w:val="0"/>
              </w:rPr>
              <w:t xml:space="preserve">Year 4</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6">
            <w:pPr>
              <w:jc w:val="center"/>
              <w:rPr>
                <w:u w:val="single"/>
              </w:rPr>
            </w:pPr>
            <w:r w:rsidDel="00000000" w:rsidR="00000000" w:rsidRPr="00000000">
              <w:rPr>
                <w:u w:val="single"/>
                <w:rtl w:val="0"/>
              </w:rPr>
              <w:t xml:space="preserve">Year 5</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8">
            <w:pPr>
              <w:rPr/>
            </w:pPr>
            <w:r w:rsidDel="00000000" w:rsidR="00000000" w:rsidRPr="00000000">
              <w:rPr>
                <w:rtl w:val="0"/>
              </w:rPr>
              <w:t xml:space="preserve">Revenues</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9">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A">
            <w:pPr>
              <w:jc w:val="right"/>
              <w:rPr/>
            </w:pPr>
            <w:r w:rsidDel="00000000" w:rsidR="00000000" w:rsidRPr="00000000">
              <w:rPr>
                <w:rtl w:val="0"/>
              </w:rPr>
              <w:t xml:space="preserve">$1,175,000.00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B">
            <w:pPr>
              <w:jc w:val="right"/>
              <w:rPr/>
            </w:pPr>
            <w:r w:rsidDel="00000000" w:rsidR="00000000" w:rsidRPr="00000000">
              <w:rPr>
                <w:rtl w:val="0"/>
              </w:rPr>
              <w:t xml:space="preserve">$1,210,250.00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C">
            <w:pPr>
              <w:jc w:val="right"/>
              <w:rPr/>
            </w:pPr>
            <w:r w:rsidDel="00000000" w:rsidR="00000000" w:rsidRPr="00000000">
              <w:rPr>
                <w:rtl w:val="0"/>
              </w:rPr>
              <w:t xml:space="preserve">$1,246,557.50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D">
            <w:pPr>
              <w:jc w:val="right"/>
              <w:rPr/>
            </w:pPr>
            <w:r w:rsidDel="00000000" w:rsidR="00000000" w:rsidRPr="00000000">
              <w:rPr>
                <w:rtl w:val="0"/>
              </w:rPr>
              <w:t xml:space="preserve">$1,283,954.23</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1E">
            <w:pPr>
              <w:jc w:val="right"/>
              <w:rPr/>
            </w:pPr>
            <w:r w:rsidDel="00000000" w:rsidR="00000000" w:rsidRPr="00000000">
              <w:rPr>
                <w:rtl w:val="0"/>
              </w:rPr>
              <w:t xml:space="preserve">$1,322,472.85</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1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0">
            <w:pPr>
              <w:rPr/>
            </w:pPr>
            <w:r w:rsidDel="00000000" w:rsidR="00000000" w:rsidRPr="00000000">
              <w:rPr>
                <w:rtl w:val="0"/>
              </w:rPr>
              <w:t xml:space="preserve">Fixed costs</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1">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2">
            <w:pPr>
              <w:jc w:val="right"/>
              <w:rPr/>
            </w:pPr>
            <w:r w:rsidDel="00000000" w:rsidR="00000000" w:rsidRPr="00000000">
              <w:rPr>
                <w:rtl w:val="0"/>
              </w:rPr>
              <w:t xml:space="preserve">235,000.00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3">
            <w:pPr>
              <w:jc w:val="right"/>
              <w:rPr/>
            </w:pPr>
            <w:r w:rsidDel="00000000" w:rsidR="00000000" w:rsidRPr="00000000">
              <w:rPr>
                <w:rtl w:val="0"/>
              </w:rPr>
              <w:t xml:space="preserve">235,000.00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4">
            <w:pPr>
              <w:jc w:val="right"/>
              <w:rPr/>
            </w:pPr>
            <w:r w:rsidDel="00000000" w:rsidR="00000000" w:rsidRPr="00000000">
              <w:rPr>
                <w:rtl w:val="0"/>
              </w:rPr>
              <w:t xml:space="preserve">235,000.00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5">
            <w:pPr>
              <w:jc w:val="right"/>
              <w:rPr/>
            </w:pPr>
            <w:r w:rsidDel="00000000" w:rsidR="00000000" w:rsidRPr="00000000">
              <w:rPr>
                <w:rtl w:val="0"/>
              </w:rPr>
              <w:t xml:space="preserve">235,000.00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6">
            <w:pPr>
              <w:jc w:val="right"/>
              <w:rPr/>
            </w:pPr>
            <w:r w:rsidDel="00000000" w:rsidR="00000000" w:rsidRPr="00000000">
              <w:rPr>
                <w:rtl w:val="0"/>
              </w:rPr>
              <w:t xml:space="preserve">235,000.00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8">
            <w:pPr>
              <w:rPr/>
            </w:pPr>
            <w:r w:rsidDel="00000000" w:rsidR="00000000" w:rsidRPr="00000000">
              <w:rPr>
                <w:rtl w:val="0"/>
              </w:rPr>
              <w:t xml:space="preserve">Var. costs</w:t>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9">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A">
            <w:pPr>
              <w:jc w:val="right"/>
              <w:rPr/>
            </w:pPr>
            <w:r w:rsidDel="00000000" w:rsidR="00000000" w:rsidRPr="00000000">
              <w:rPr>
                <w:rtl w:val="0"/>
              </w:rPr>
              <w:t xml:space="preserve">425,000.00</w:t>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B">
            <w:pPr>
              <w:jc w:val="right"/>
              <w:rPr/>
            </w:pPr>
            <w:r w:rsidDel="00000000" w:rsidR="00000000" w:rsidRPr="00000000">
              <w:rPr>
                <w:rtl w:val="0"/>
              </w:rPr>
              <w:t xml:space="preserve">442,000.00</w:t>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C">
            <w:pPr>
              <w:jc w:val="right"/>
              <w:rPr/>
            </w:pPr>
            <w:r w:rsidDel="00000000" w:rsidR="00000000" w:rsidRPr="00000000">
              <w:rPr>
                <w:rtl w:val="0"/>
              </w:rPr>
              <w:t xml:space="preserve">459,680.00</w:t>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D">
            <w:pPr>
              <w:jc w:val="right"/>
              <w:rPr/>
            </w:pPr>
            <w:r w:rsidDel="00000000" w:rsidR="00000000" w:rsidRPr="00000000">
              <w:rPr>
                <w:rtl w:val="0"/>
              </w:rPr>
              <w:t xml:space="preserve">478,067.20</w:t>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2E">
            <w:pPr>
              <w:jc w:val="right"/>
              <w:rPr/>
            </w:pPr>
            <w:r w:rsidDel="00000000" w:rsidR="00000000" w:rsidRPr="00000000">
              <w:rPr>
                <w:rtl w:val="0"/>
              </w:rPr>
              <w:t xml:space="preserve">497,189.89</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2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0">
            <w:pPr>
              <w:rPr/>
            </w:pPr>
            <w:r w:rsidDel="00000000" w:rsidR="00000000" w:rsidRPr="00000000">
              <w:rPr>
                <w:rtl w:val="0"/>
              </w:rPr>
              <w:t xml:space="preserve">Depreciation</w:t>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31">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32">
            <w:pPr>
              <w:jc w:val="right"/>
              <w:rPr/>
            </w:pPr>
            <w:r w:rsidDel="00000000" w:rsidR="00000000" w:rsidRPr="00000000">
              <w:rPr>
                <w:rtl w:val="0"/>
              </w:rPr>
              <w:t xml:space="preserve">240,000.00</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33">
            <w:pPr>
              <w:jc w:val="right"/>
              <w:rPr/>
            </w:pPr>
            <w:r w:rsidDel="00000000" w:rsidR="00000000" w:rsidRPr="00000000">
              <w:rPr>
                <w:rtl w:val="0"/>
              </w:rPr>
              <w:t xml:space="preserve">240,000.00</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34">
            <w:pPr>
              <w:jc w:val="right"/>
              <w:rPr/>
            </w:pPr>
            <w:r w:rsidDel="00000000" w:rsidR="00000000" w:rsidRPr="00000000">
              <w:rPr>
                <w:rtl w:val="0"/>
              </w:rPr>
              <w:t xml:space="preserve">240,000.00</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35">
            <w:pPr>
              <w:jc w:val="right"/>
              <w:rPr/>
            </w:pPr>
            <w:r w:rsidDel="00000000" w:rsidR="00000000" w:rsidRPr="00000000">
              <w:rPr>
                <w:rtl w:val="0"/>
              </w:rPr>
              <w:t xml:space="preserve">240,000.00</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36">
            <w:pPr>
              <w:jc w:val="right"/>
              <w:rPr/>
            </w:pPr>
            <w:r w:rsidDel="00000000" w:rsidR="00000000" w:rsidRPr="00000000">
              <w:rPr>
                <w:rtl w:val="0"/>
              </w:rPr>
              <w:t xml:space="preserve">240,000.00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8">
            <w:pPr>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39">
            <w:pPr>
              <w:jc w:val="right"/>
              <w:rPr/>
            </w:pPr>
            <w:r w:rsidDel="00000000" w:rsidR="00000000" w:rsidRPr="00000000">
              <w:rPr>
                <w:rtl w:val="0"/>
              </w:rPr>
            </w:r>
          </w:p>
        </w:tc>
        <w:tc>
          <w:tcPr>
            <w:tcBorders>
              <w:top w:color="000000" w:space="0" w:sz="4" w:val="single"/>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3A">
            <w:pPr>
              <w:jc w:val="right"/>
              <w:rPr/>
            </w:pPr>
            <w:r w:rsidDel="00000000" w:rsidR="00000000" w:rsidRPr="00000000">
              <w:rPr>
                <w:rtl w:val="0"/>
              </w:rPr>
              <w:t xml:space="preserve">$275,000.00</w:t>
            </w:r>
          </w:p>
        </w:tc>
        <w:tc>
          <w:tcPr>
            <w:tcBorders>
              <w:top w:color="000000" w:space="0" w:sz="4" w:val="single"/>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3B">
            <w:pPr>
              <w:jc w:val="right"/>
              <w:rPr/>
            </w:pPr>
            <w:r w:rsidDel="00000000" w:rsidR="00000000" w:rsidRPr="00000000">
              <w:rPr>
                <w:rtl w:val="0"/>
              </w:rPr>
              <w:t xml:space="preserve">$293,250.00</w:t>
            </w:r>
          </w:p>
        </w:tc>
        <w:tc>
          <w:tcPr>
            <w:tcBorders>
              <w:top w:color="000000" w:space="0" w:sz="4" w:val="single"/>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3C">
            <w:pPr>
              <w:jc w:val="right"/>
              <w:rPr/>
            </w:pPr>
            <w:r w:rsidDel="00000000" w:rsidR="00000000" w:rsidRPr="00000000">
              <w:rPr>
                <w:rtl w:val="0"/>
              </w:rPr>
              <w:t xml:space="preserve">$311,877.50</w:t>
            </w:r>
          </w:p>
        </w:tc>
        <w:tc>
          <w:tcPr>
            <w:tcBorders>
              <w:top w:color="000000" w:space="0" w:sz="4" w:val="single"/>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3D">
            <w:pPr>
              <w:jc w:val="right"/>
              <w:rPr/>
            </w:pPr>
            <w:r w:rsidDel="00000000" w:rsidR="00000000" w:rsidRPr="00000000">
              <w:rPr>
                <w:rtl w:val="0"/>
              </w:rPr>
              <w:t xml:space="preserve">$330,887.03</w:t>
            </w:r>
          </w:p>
        </w:tc>
        <w:tc>
          <w:tcPr>
            <w:tcBorders>
              <w:top w:color="000000" w:space="0" w:sz="4" w:val="single"/>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3E">
            <w:pPr>
              <w:jc w:val="right"/>
              <w:rPr/>
            </w:pPr>
            <w:r w:rsidDel="00000000" w:rsidR="00000000" w:rsidRPr="00000000">
              <w:rPr>
                <w:rtl w:val="0"/>
              </w:rPr>
              <w:t xml:space="preserve">$350,282.96</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3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0">
            <w:pPr>
              <w:rPr/>
            </w:pPr>
            <w:r w:rsidDel="00000000" w:rsidR="00000000" w:rsidRPr="00000000">
              <w:rPr>
                <w:rtl w:val="0"/>
              </w:rPr>
              <w:t xml:space="preserve">Taxes</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41">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42">
            <w:pPr>
              <w:jc w:val="right"/>
              <w:rPr/>
            </w:pPr>
            <w:r w:rsidDel="00000000" w:rsidR="00000000" w:rsidRPr="00000000">
              <w:rPr>
                <w:rtl w:val="0"/>
              </w:rPr>
              <w:t xml:space="preserve">57,750.00</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43">
            <w:pPr>
              <w:jc w:val="right"/>
              <w:rPr/>
            </w:pPr>
            <w:r w:rsidDel="00000000" w:rsidR="00000000" w:rsidRPr="00000000">
              <w:rPr>
                <w:rtl w:val="0"/>
              </w:rPr>
              <w:t xml:space="preserve">61,582.50</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44">
            <w:pPr>
              <w:jc w:val="right"/>
              <w:rPr/>
            </w:pPr>
            <w:r w:rsidDel="00000000" w:rsidR="00000000" w:rsidRPr="00000000">
              <w:rPr>
                <w:rtl w:val="0"/>
              </w:rPr>
              <w:t xml:space="preserve">65,494.28</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45">
            <w:pPr>
              <w:jc w:val="right"/>
              <w:rPr/>
            </w:pPr>
            <w:r w:rsidDel="00000000" w:rsidR="00000000" w:rsidRPr="00000000">
              <w:rPr>
                <w:rtl w:val="0"/>
              </w:rPr>
              <w:t xml:space="preserve">69,486.28</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46">
            <w:pPr>
              <w:jc w:val="right"/>
              <w:rPr/>
            </w:pPr>
            <w:r w:rsidDel="00000000" w:rsidR="00000000" w:rsidRPr="00000000">
              <w:rPr>
                <w:rtl w:val="0"/>
              </w:rPr>
              <w:t xml:space="preserve">73,559.42</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8">
            <w:pPr>
              <w:rPr/>
            </w:pPr>
            <w:r w:rsidDel="00000000" w:rsidR="00000000" w:rsidRPr="00000000">
              <w:rPr>
                <w:rtl w:val="0"/>
              </w:rPr>
              <w:t xml:space="preserve">Net income</w:t>
            </w:r>
          </w:p>
        </w:tc>
        <w:tc>
          <w:tcPr>
            <w:tcBorders>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49">
            <w:pPr>
              <w:jc w:val="righ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4A">
            <w:pPr>
              <w:jc w:val="right"/>
              <w:rPr/>
            </w:pPr>
            <w:r w:rsidDel="00000000" w:rsidR="00000000" w:rsidRPr="00000000">
              <w:rPr>
                <w:rtl w:val="0"/>
              </w:rPr>
              <w:t xml:space="preserve">$217,250.00</w:t>
            </w:r>
          </w:p>
        </w:tc>
        <w:tc>
          <w:tcPr>
            <w:tcBorders>
              <w:top w:color="000000" w:space="0" w:sz="4" w:val="single"/>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4B">
            <w:pPr>
              <w:jc w:val="right"/>
              <w:rPr/>
            </w:pPr>
            <w:r w:rsidDel="00000000" w:rsidR="00000000" w:rsidRPr="00000000">
              <w:rPr>
                <w:rtl w:val="0"/>
              </w:rPr>
              <w:t xml:space="preserve">$231,667.50</w:t>
            </w:r>
          </w:p>
        </w:tc>
        <w:tc>
          <w:tcPr>
            <w:tcBorders>
              <w:top w:color="000000" w:space="0" w:sz="4" w:val="single"/>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4C">
            <w:pPr>
              <w:jc w:val="right"/>
              <w:rPr/>
            </w:pPr>
            <w:r w:rsidDel="00000000" w:rsidR="00000000" w:rsidRPr="00000000">
              <w:rPr>
                <w:rtl w:val="0"/>
              </w:rPr>
              <w:t xml:space="preserve">$246,383.23</w:t>
            </w:r>
          </w:p>
        </w:tc>
        <w:tc>
          <w:tcPr>
            <w:tcBorders>
              <w:top w:color="000000" w:space="0" w:sz="4" w:val="single"/>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4D">
            <w:pPr>
              <w:jc w:val="right"/>
              <w:rPr/>
            </w:pPr>
            <w:r w:rsidDel="00000000" w:rsidR="00000000" w:rsidRPr="00000000">
              <w:rPr>
                <w:rtl w:val="0"/>
              </w:rPr>
              <w:t xml:space="preserve">$261,400.75</w:t>
            </w:r>
          </w:p>
        </w:tc>
        <w:tc>
          <w:tcPr>
            <w:tcBorders>
              <w:top w:color="000000" w:space="0" w:sz="4" w:val="single"/>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4E">
            <w:pPr>
              <w:jc w:val="right"/>
              <w:rPr/>
            </w:pPr>
            <w:r w:rsidDel="00000000" w:rsidR="00000000" w:rsidRPr="00000000">
              <w:rPr>
                <w:rtl w:val="0"/>
              </w:rPr>
              <w:t xml:space="preserve">$276,723.54</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4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0">
            <w:pPr>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1">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2">
            <w:pPr>
              <w:jc w:val="right"/>
              <w:rPr/>
            </w:pPr>
            <w:r w:rsidDel="00000000" w:rsidR="00000000" w:rsidRPr="00000000">
              <w:rPr>
                <w:rtl w:val="0"/>
              </w:rPr>
              <w:t xml:space="preserve">$457,250.00</w:t>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3">
            <w:pPr>
              <w:jc w:val="right"/>
              <w:rPr/>
            </w:pPr>
            <w:r w:rsidDel="00000000" w:rsidR="00000000" w:rsidRPr="00000000">
              <w:rPr>
                <w:rtl w:val="0"/>
              </w:rPr>
              <w:t xml:space="preserve">$471,667.50</w:t>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4">
            <w:pPr>
              <w:jc w:val="right"/>
              <w:rPr/>
            </w:pPr>
            <w:r w:rsidDel="00000000" w:rsidR="00000000" w:rsidRPr="00000000">
              <w:rPr>
                <w:rtl w:val="0"/>
              </w:rPr>
              <w:t xml:space="preserve">$486,383.23</w:t>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5">
            <w:pPr>
              <w:jc w:val="right"/>
              <w:rPr/>
            </w:pPr>
            <w:r w:rsidDel="00000000" w:rsidR="00000000" w:rsidRPr="00000000">
              <w:rPr>
                <w:rtl w:val="0"/>
              </w:rPr>
              <w:t xml:space="preserve">$501,400.75</w:t>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6">
            <w:pPr>
              <w:jc w:val="right"/>
              <w:rPr/>
            </w:pPr>
            <w:r w:rsidDel="00000000" w:rsidR="00000000" w:rsidRPr="00000000">
              <w:rPr>
                <w:rtl w:val="0"/>
              </w:rPr>
              <w:t xml:space="preserve">$516,723.54</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9">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A">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B">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C">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D">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5E">
            <w:pPr>
              <w:jc w:val="right"/>
              <w:rPr/>
            </w:pPr>
            <w:r w:rsidDel="00000000" w:rsidR="00000000" w:rsidRPr="00000000">
              <w:rPr>
                <w:rtl w:val="0"/>
              </w:rPr>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5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0">
            <w:pPr>
              <w:rPr/>
            </w:pPr>
            <w:r w:rsidDel="00000000" w:rsidR="00000000" w:rsidRPr="00000000">
              <w:rPr>
                <w:rtl w:val="0"/>
              </w:rPr>
              <w:t xml:space="preserve">Cap. spend.</w:t>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61">
            <w:pPr>
              <w:jc w:val="right"/>
              <w:rPr/>
            </w:pPr>
            <w:r w:rsidDel="00000000" w:rsidR="00000000" w:rsidRPr="00000000">
              <w:rPr>
                <w:rtl w:val="0"/>
              </w:rPr>
              <w:t xml:space="preserve">–$1,200,000</w:t>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62">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63">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64">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65">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66">
            <w:pPr>
              <w:jc w:val="right"/>
              <w:rPr/>
            </w:pPr>
            <w:r w:rsidDel="00000000" w:rsidR="00000000" w:rsidRPr="00000000">
              <w:rPr>
                <w:rtl w:val="0"/>
              </w:rPr>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8">
            <w:pPr>
              <w:rPr/>
            </w:pPr>
            <w:r w:rsidDel="00000000" w:rsidR="00000000" w:rsidRPr="00000000">
              <w:rPr>
                <w:rtl w:val="0"/>
              </w:rPr>
              <w:t xml:space="preserve">NWC</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69">
            <w:pPr>
              <w:jc w:val="right"/>
              <w:rPr/>
            </w:pPr>
            <w:r w:rsidDel="00000000" w:rsidR="00000000" w:rsidRPr="00000000">
              <w:rPr>
                <w:rtl w:val="0"/>
              </w:rPr>
              <w:t xml:space="preserve">–200,000</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6A">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6B">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6C">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6D">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86E">
            <w:pPr>
              <w:jc w:val="right"/>
              <w:rPr/>
            </w:pPr>
            <w:r w:rsidDel="00000000" w:rsidR="00000000" w:rsidRPr="00000000">
              <w:rPr>
                <w:rtl w:val="0"/>
              </w:rPr>
              <w:t xml:space="preserve">200,000</w:t>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6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0">
            <w:pPr>
              <w:rPr/>
            </w:pPr>
            <w:r w:rsidDel="00000000" w:rsidR="00000000" w:rsidRPr="00000000">
              <w:rPr>
                <w:rtl w:val="0"/>
              </w:rPr>
              <w:t xml:space="preserve"> </w:t>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1">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2">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3">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4">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5">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6">
            <w:pPr>
              <w:jc w:val="right"/>
              <w:rPr/>
            </w:pPr>
            <w:r w:rsidDel="00000000" w:rsidR="00000000" w:rsidRPr="00000000">
              <w:rPr>
                <w:rtl w:val="0"/>
              </w:rPr>
            </w:r>
          </w:p>
        </w:tc>
      </w:tr>
      <w:tr>
        <w:trPr>
          <w:trHeight w:val="317"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78">
            <w:pPr>
              <w:rPr/>
            </w:pPr>
            <w:r w:rsidDel="00000000" w:rsidR="00000000" w:rsidRPr="00000000">
              <w:rPr>
                <w:rtl w:val="0"/>
              </w:rPr>
              <w:t xml:space="preserve">Total CF</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9">
            <w:pPr>
              <w:jc w:val="right"/>
              <w:rPr/>
            </w:pPr>
            <w:r w:rsidDel="00000000" w:rsidR="00000000" w:rsidRPr="00000000">
              <w:rPr>
                <w:rtl w:val="0"/>
              </w:rPr>
              <w:t xml:space="preserve">–$1,400,000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A">
            <w:pPr>
              <w:jc w:val="right"/>
              <w:rPr/>
            </w:pPr>
            <w:r w:rsidDel="00000000" w:rsidR="00000000" w:rsidRPr="00000000">
              <w:rPr>
                <w:rtl w:val="0"/>
              </w:rPr>
              <w:t xml:space="preserve">$457,250.00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B">
            <w:pPr>
              <w:jc w:val="right"/>
              <w:rPr/>
            </w:pPr>
            <w:r w:rsidDel="00000000" w:rsidR="00000000" w:rsidRPr="00000000">
              <w:rPr>
                <w:rtl w:val="0"/>
              </w:rPr>
              <w:t xml:space="preserve">$471,667.50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C">
            <w:pPr>
              <w:jc w:val="right"/>
              <w:rPr/>
            </w:pPr>
            <w:r w:rsidDel="00000000" w:rsidR="00000000" w:rsidRPr="00000000">
              <w:rPr>
                <w:rtl w:val="0"/>
              </w:rPr>
              <w:t xml:space="preserve">$486,383.23</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D">
            <w:pPr>
              <w:jc w:val="right"/>
              <w:rPr/>
            </w:pPr>
            <w:r w:rsidDel="00000000" w:rsidR="00000000" w:rsidRPr="00000000">
              <w:rPr>
                <w:rtl w:val="0"/>
              </w:rPr>
              <w:t xml:space="preserve">$501,400.75</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87E">
            <w:pPr>
              <w:jc w:val="right"/>
              <w:rPr/>
            </w:pPr>
            <w:r w:rsidDel="00000000" w:rsidR="00000000" w:rsidRPr="00000000">
              <w:rPr>
                <w:rtl w:val="0"/>
              </w:rPr>
              <w:t xml:space="preserve">$716,723.54</w:t>
            </w:r>
          </w:p>
        </w:tc>
      </w:tr>
    </w:tbl>
    <w:p w:rsidR="00000000" w:rsidDel="00000000" w:rsidP="00000000" w:rsidRDefault="00000000" w:rsidRPr="00000000" w14:paraId="0000087F">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880">
      <w:pPr>
        <w:tabs>
          <w:tab w:val="left" w:pos="440"/>
          <w:tab w:val="left" w:pos="907"/>
        </w:tabs>
        <w:ind w:left="446" w:hanging="446"/>
        <w:jc w:val="both"/>
        <w:rPr/>
      </w:pPr>
      <w:r w:rsidDel="00000000" w:rsidR="00000000" w:rsidRPr="00000000">
        <w:rPr>
          <w:rtl w:val="0"/>
        </w:rPr>
        <w:tab/>
        <w:t xml:space="preserve">With these cash flows, the NPV of the project is:</w:t>
      </w:r>
    </w:p>
    <w:p w:rsidR="00000000" w:rsidDel="00000000" w:rsidP="00000000" w:rsidRDefault="00000000" w:rsidRPr="00000000" w14:paraId="00000881">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882">
      <w:pPr>
        <w:tabs>
          <w:tab w:val="left" w:pos="440"/>
          <w:tab w:val="left" w:pos="907"/>
        </w:tabs>
        <w:ind w:left="446" w:hanging="446"/>
        <w:jc w:val="both"/>
        <w:rPr/>
      </w:pPr>
      <w:r w:rsidDel="00000000" w:rsidR="00000000" w:rsidRPr="00000000">
        <w:rPr>
          <w:rtl w:val="0"/>
        </w:rPr>
        <w:tab/>
        <w:t xml:space="preserve">NPV = –$1,400,000 + $457,250/1.11 + $471,667.50/1.11</w:t>
      </w:r>
      <w:r w:rsidDel="00000000" w:rsidR="00000000" w:rsidRPr="00000000">
        <w:rPr>
          <w:vertAlign w:val="superscript"/>
          <w:rtl w:val="0"/>
        </w:rPr>
        <w:t xml:space="preserve">2</w:t>
      </w:r>
      <w:r w:rsidDel="00000000" w:rsidR="00000000" w:rsidRPr="00000000">
        <w:rPr>
          <w:rtl w:val="0"/>
        </w:rPr>
        <w:t xml:space="preserve"> + $486,383.23/1.11</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883">
      <w:pPr>
        <w:tabs>
          <w:tab w:val="left" w:pos="440"/>
          <w:tab w:val="left" w:pos="907"/>
        </w:tabs>
        <w:ind w:left="446" w:hanging="446"/>
        <w:jc w:val="both"/>
        <w:rPr/>
      </w:pPr>
      <w:r w:rsidDel="00000000" w:rsidR="00000000" w:rsidRPr="00000000">
        <w:rPr>
          <w:rtl w:val="0"/>
        </w:rPr>
        <w:tab/>
        <w:tab/>
        <w:tab/>
        <w:tab/>
        <w:t xml:space="preserve">+ $501,400.75/1.11</w:t>
      </w:r>
      <w:r w:rsidDel="00000000" w:rsidR="00000000" w:rsidRPr="00000000">
        <w:rPr>
          <w:vertAlign w:val="superscript"/>
          <w:rtl w:val="0"/>
        </w:rPr>
        <w:t xml:space="preserve">4</w:t>
      </w:r>
      <w:r w:rsidDel="00000000" w:rsidR="00000000" w:rsidRPr="00000000">
        <w:rPr>
          <w:rtl w:val="0"/>
        </w:rPr>
        <w:t xml:space="preserve"> + $716,723.54/1.11</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884">
      <w:pPr>
        <w:tabs>
          <w:tab w:val="left" w:pos="440"/>
          <w:tab w:val="left" w:pos="907"/>
        </w:tabs>
        <w:ind w:left="446" w:hanging="446"/>
        <w:jc w:val="both"/>
        <w:rPr/>
      </w:pPr>
      <w:r w:rsidDel="00000000" w:rsidR="00000000" w:rsidRPr="00000000">
        <w:rPr>
          <w:rtl w:val="0"/>
        </w:rPr>
        <w:tab/>
        <w:t xml:space="preserve">NPV = $506,020.82</w:t>
      </w:r>
    </w:p>
    <w:p w:rsidR="00000000" w:rsidDel="00000000" w:rsidP="00000000" w:rsidRDefault="00000000" w:rsidRPr="00000000" w14:paraId="00000885">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886">
      <w:pPr>
        <w:tabs>
          <w:tab w:val="left" w:pos="440"/>
          <w:tab w:val="left" w:pos="907"/>
        </w:tabs>
        <w:ind w:left="446" w:hanging="446"/>
        <w:jc w:val="both"/>
        <w:rPr/>
      </w:pPr>
      <w:r w:rsidDel="00000000" w:rsidR="00000000" w:rsidRPr="00000000">
        <w:rPr>
          <w:rtl w:val="0"/>
        </w:rPr>
        <w:tab/>
        <w:t xml:space="preserve">We could also answer this problem using the depreciation tax shield approach. The revenues and variable costs are growing annuities, growing at different rates. The fixed costs and depreciation are ordinary annuities. Using the growing annuity equation, the present value of the revenues is:</w:t>
      </w:r>
    </w:p>
    <w:p w:rsidR="00000000" w:rsidDel="00000000" w:rsidP="00000000" w:rsidRDefault="00000000" w:rsidRPr="00000000" w14:paraId="00000887">
      <w:pPr>
        <w:tabs>
          <w:tab w:val="left" w:pos="440"/>
          <w:tab w:val="left" w:pos="907"/>
        </w:tabs>
        <w:ind w:left="446" w:hanging="446"/>
        <w:jc w:val="both"/>
        <w:rPr/>
      </w:pPr>
      <w:r w:rsidDel="00000000" w:rsidR="00000000" w:rsidRPr="00000000">
        <w:rPr>
          <w:rtl w:val="0"/>
        </w:rPr>
      </w:r>
    </w:p>
    <w:p w:rsidR="00000000" w:rsidDel="00000000" w:rsidP="00000000" w:rsidRDefault="00000000" w:rsidRPr="00000000" w14:paraId="00000888">
      <w:pPr>
        <w:tabs>
          <w:tab w:val="left" w:pos="450"/>
        </w:tabs>
        <w:rPr/>
      </w:pPr>
      <w:r w:rsidDel="00000000" w:rsidR="00000000" w:rsidRPr="00000000">
        <w:rPr>
          <w:rtl w:val="0"/>
        </w:rPr>
        <w:tab/>
        <w:t xml:space="preserve">PV of revenues = </w:t>
      </w:r>
      <w:r w:rsidDel="00000000" w:rsidR="00000000" w:rsidRPr="00000000">
        <w:rPr>
          <w:i w:val="1"/>
          <w:rtl w:val="0"/>
        </w:rPr>
        <w:t xml:space="preserve">C</w:t>
      </w:r>
      <w:r w:rsidDel="00000000" w:rsidR="00000000" w:rsidRPr="00000000">
        <w:rPr>
          <w:rtl w:val="0"/>
        </w:rPr>
        <w:t xml:space="preserve">{[1/(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 + </w:t>
      </w:r>
      <w:r w:rsidDel="00000000" w:rsidR="00000000" w:rsidRPr="00000000">
        <w:rPr>
          <w:i w:val="1"/>
          <w:rtl w:val="0"/>
        </w:rPr>
        <w:t xml:space="preserve">g</w:t>
      </w:r>
      <w:r w:rsidDel="00000000" w:rsidR="00000000" w:rsidRPr="00000000">
        <w:rPr>
          <w:rtl w:val="0"/>
        </w:rPr>
        <w:t xml:space="preserve">)/(1 + </w:t>
      </w:r>
      <w:r w:rsidDel="00000000" w:rsidR="00000000" w:rsidRPr="00000000">
        <w:rPr>
          <w:i w:val="1"/>
          <w:rtl w:val="0"/>
        </w:rPr>
        <w:t xml:space="preserve">r</w:t>
      </w:r>
      <w:r w:rsidDel="00000000" w:rsidR="00000000" w:rsidRPr="00000000">
        <w:rPr>
          <w:rtl w:val="0"/>
        </w:rPr>
        <w:t xml:space="preserve">)]</w:t>
      </w:r>
      <w:r w:rsidDel="00000000" w:rsidR="00000000" w:rsidRPr="00000000">
        <w:rPr>
          <w:i w:val="1"/>
          <w:vertAlign w:val="superscript"/>
          <w:rtl w:val="0"/>
        </w:rPr>
        <w:t xml:space="preserve">t</w:t>
      </w:r>
      <w:r w:rsidDel="00000000" w:rsidR="00000000" w:rsidRPr="00000000">
        <w:rPr>
          <w:rtl w:val="0"/>
        </w:rPr>
        <w:t xml:space="preserve">}   </w:t>
      </w:r>
    </w:p>
    <w:p w:rsidR="00000000" w:rsidDel="00000000" w:rsidP="00000000" w:rsidRDefault="00000000" w:rsidRPr="00000000" w14:paraId="00000889">
      <w:pPr>
        <w:tabs>
          <w:tab w:val="left" w:pos="450"/>
        </w:tabs>
        <w:rPr/>
      </w:pPr>
      <w:r w:rsidDel="00000000" w:rsidR="00000000" w:rsidRPr="00000000">
        <w:rPr>
          <w:rtl w:val="0"/>
        </w:rPr>
        <w:tab/>
        <w:t xml:space="preserve">PV of revenues = $1,175,000{[1/(.11 – .03)] – [1/(.11 – .03)] × [(1 + .03)/(1 + .11)]</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88A">
      <w:pPr>
        <w:tabs>
          <w:tab w:val="left" w:pos="440"/>
        </w:tabs>
        <w:jc w:val="both"/>
        <w:rPr/>
      </w:pPr>
      <w:r w:rsidDel="00000000" w:rsidR="00000000" w:rsidRPr="00000000">
        <w:rPr>
          <w:rtl w:val="0"/>
        </w:rPr>
        <w:tab/>
        <w:t xml:space="preserve">PV of revenues = $4,582,900.40</w:t>
      </w:r>
    </w:p>
    <w:p w:rsidR="00000000" w:rsidDel="00000000" w:rsidP="00000000" w:rsidRDefault="00000000" w:rsidRPr="00000000" w14:paraId="0000088B">
      <w:pPr>
        <w:tabs>
          <w:tab w:val="left" w:pos="440"/>
        </w:tabs>
        <w:jc w:val="both"/>
        <w:rPr/>
      </w:pPr>
      <w:r w:rsidDel="00000000" w:rsidR="00000000" w:rsidRPr="00000000">
        <w:rPr>
          <w:rtl w:val="0"/>
        </w:rPr>
      </w:r>
    </w:p>
    <w:p w:rsidR="00000000" w:rsidDel="00000000" w:rsidP="00000000" w:rsidRDefault="00000000" w:rsidRPr="00000000" w14:paraId="0000088C">
      <w:pPr>
        <w:tabs>
          <w:tab w:val="left" w:pos="440"/>
        </w:tabs>
        <w:jc w:val="both"/>
        <w:rPr/>
      </w:pPr>
      <w:r w:rsidDel="00000000" w:rsidR="00000000" w:rsidRPr="00000000">
        <w:rPr>
          <w:rtl w:val="0"/>
        </w:rPr>
        <w:tab/>
        <w:t xml:space="preserve">And the present value of the variable costs will be:</w:t>
      </w:r>
    </w:p>
    <w:p w:rsidR="00000000" w:rsidDel="00000000" w:rsidP="00000000" w:rsidRDefault="00000000" w:rsidRPr="00000000" w14:paraId="0000088D">
      <w:pPr>
        <w:tabs>
          <w:tab w:val="left" w:pos="440"/>
        </w:tabs>
        <w:jc w:val="both"/>
        <w:rPr/>
      </w:pPr>
      <w:r w:rsidDel="00000000" w:rsidR="00000000" w:rsidRPr="00000000">
        <w:rPr>
          <w:rtl w:val="0"/>
        </w:rPr>
      </w:r>
    </w:p>
    <w:p w:rsidR="00000000" w:rsidDel="00000000" w:rsidP="00000000" w:rsidRDefault="00000000" w:rsidRPr="00000000" w14:paraId="0000088E">
      <w:pPr>
        <w:tabs>
          <w:tab w:val="left" w:pos="450"/>
        </w:tabs>
        <w:rPr/>
      </w:pPr>
      <w:r w:rsidDel="00000000" w:rsidR="00000000" w:rsidRPr="00000000">
        <w:rPr>
          <w:rtl w:val="0"/>
        </w:rPr>
        <w:tab/>
        <w:t xml:space="preserve">PV of variable costs = </w:t>
      </w:r>
      <w:r w:rsidDel="00000000" w:rsidR="00000000" w:rsidRPr="00000000">
        <w:rPr>
          <w:i w:val="1"/>
          <w:rtl w:val="0"/>
        </w:rPr>
        <w:t xml:space="preserve">C</w:t>
      </w:r>
      <w:r w:rsidDel="00000000" w:rsidR="00000000" w:rsidRPr="00000000">
        <w:rPr>
          <w:rtl w:val="0"/>
        </w:rPr>
        <w:t xml:space="preserve">{[1/(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w:t>
      </w:r>
      <w:r w:rsidDel="00000000" w:rsidR="00000000" w:rsidRPr="00000000">
        <w:rPr>
          <w:i w:val="1"/>
          <w:rtl w:val="0"/>
        </w:rPr>
        <w:t xml:space="preserve">r</w:t>
      </w:r>
      <w:r w:rsidDel="00000000" w:rsidR="00000000" w:rsidRPr="00000000">
        <w:rPr>
          <w:rtl w:val="0"/>
        </w:rPr>
        <w:t xml:space="preserve"> – </w:t>
      </w:r>
      <w:r w:rsidDel="00000000" w:rsidR="00000000" w:rsidRPr="00000000">
        <w:rPr>
          <w:i w:val="1"/>
          <w:rtl w:val="0"/>
        </w:rPr>
        <w:t xml:space="preserve">g</w:t>
      </w:r>
      <w:r w:rsidDel="00000000" w:rsidR="00000000" w:rsidRPr="00000000">
        <w:rPr>
          <w:rtl w:val="0"/>
        </w:rPr>
        <w:t xml:space="preserve">)] × [(1 + </w:t>
      </w:r>
      <w:r w:rsidDel="00000000" w:rsidR="00000000" w:rsidRPr="00000000">
        <w:rPr>
          <w:i w:val="1"/>
          <w:rtl w:val="0"/>
        </w:rPr>
        <w:t xml:space="preserve">g</w:t>
      </w:r>
      <w:r w:rsidDel="00000000" w:rsidR="00000000" w:rsidRPr="00000000">
        <w:rPr>
          <w:rtl w:val="0"/>
        </w:rPr>
        <w:t xml:space="preserve">)/(1 + </w:t>
      </w:r>
      <w:r w:rsidDel="00000000" w:rsidR="00000000" w:rsidRPr="00000000">
        <w:rPr>
          <w:i w:val="1"/>
          <w:rtl w:val="0"/>
        </w:rPr>
        <w:t xml:space="preserve">r</w:t>
      </w:r>
      <w:r w:rsidDel="00000000" w:rsidR="00000000" w:rsidRPr="00000000">
        <w:rPr>
          <w:rtl w:val="0"/>
        </w:rPr>
        <w:t xml:space="preserve">)]</w:t>
      </w:r>
      <w:r w:rsidDel="00000000" w:rsidR="00000000" w:rsidRPr="00000000">
        <w:rPr>
          <w:i w:val="1"/>
          <w:vertAlign w:val="superscript"/>
          <w:rtl w:val="0"/>
        </w:rPr>
        <w:t xml:space="preserve">t</w:t>
      </w:r>
      <w:r w:rsidDel="00000000" w:rsidR="00000000" w:rsidRPr="00000000">
        <w:rPr>
          <w:rtl w:val="0"/>
        </w:rPr>
        <w:t xml:space="preserve">}   </w:t>
      </w:r>
    </w:p>
    <w:p w:rsidR="00000000" w:rsidDel="00000000" w:rsidP="00000000" w:rsidRDefault="00000000" w:rsidRPr="00000000" w14:paraId="0000088F">
      <w:pPr>
        <w:tabs>
          <w:tab w:val="left" w:pos="450"/>
        </w:tabs>
        <w:rPr/>
      </w:pPr>
      <w:r w:rsidDel="00000000" w:rsidR="00000000" w:rsidRPr="00000000">
        <w:rPr>
          <w:rtl w:val="0"/>
        </w:rPr>
        <w:tab/>
        <w:t xml:space="preserve">PV of variable costs = $425,000{[1/(.11 – .04)] – [1/(.11 – .04)] × [(1 + .04)/(1 + .11)]</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890">
      <w:pPr>
        <w:tabs>
          <w:tab w:val="left" w:pos="440"/>
        </w:tabs>
        <w:jc w:val="both"/>
        <w:rPr/>
      </w:pPr>
      <w:r w:rsidDel="00000000" w:rsidR="00000000" w:rsidRPr="00000000">
        <w:rPr>
          <w:rtl w:val="0"/>
        </w:rPr>
        <w:tab/>
        <w:t xml:space="preserve">PV of variable costs = $1,687,709.72</w:t>
      </w:r>
    </w:p>
    <w:p w:rsidR="00000000" w:rsidDel="00000000" w:rsidP="00000000" w:rsidRDefault="00000000" w:rsidRPr="00000000" w14:paraId="00000891">
      <w:pPr>
        <w:tabs>
          <w:tab w:val="left" w:pos="440"/>
        </w:tabs>
        <w:jc w:val="both"/>
        <w:rPr/>
      </w:pPr>
      <w:r w:rsidDel="00000000" w:rsidR="00000000" w:rsidRPr="00000000">
        <w:rPr>
          <w:rtl w:val="0"/>
        </w:rPr>
      </w:r>
    </w:p>
    <w:p w:rsidR="00000000" w:rsidDel="00000000" w:rsidP="00000000" w:rsidRDefault="00000000" w:rsidRPr="00000000" w14:paraId="00000892">
      <w:pPr>
        <w:tabs>
          <w:tab w:val="left" w:pos="440"/>
        </w:tabs>
        <w:jc w:val="both"/>
        <w:rPr/>
      </w:pPr>
      <w:r w:rsidDel="00000000" w:rsidR="00000000" w:rsidRPr="00000000">
        <w:rPr>
          <w:rtl w:val="0"/>
        </w:rPr>
        <w:tab/>
        <w:t xml:space="preserve">The fixed costs and depreciation are both ordinary annuities. The present value of each is:</w:t>
      </w:r>
    </w:p>
    <w:p w:rsidR="00000000" w:rsidDel="00000000" w:rsidP="00000000" w:rsidRDefault="00000000" w:rsidRPr="00000000" w14:paraId="00000893">
      <w:pPr>
        <w:tabs>
          <w:tab w:val="left" w:pos="440"/>
        </w:tabs>
        <w:jc w:val="both"/>
        <w:rPr/>
      </w:pPr>
      <w:r w:rsidDel="00000000" w:rsidR="00000000" w:rsidRPr="00000000">
        <w:rPr>
          <w:rtl w:val="0"/>
        </w:rPr>
      </w:r>
    </w:p>
    <w:p w:rsidR="00000000" w:rsidDel="00000000" w:rsidP="00000000" w:rsidRDefault="00000000" w:rsidRPr="00000000" w14:paraId="00000894">
      <w:pPr>
        <w:tabs>
          <w:tab w:val="left" w:pos="450"/>
          <w:tab w:val="left" w:pos="1350"/>
        </w:tabs>
        <w:rPr/>
      </w:pPr>
      <w:r w:rsidDel="00000000" w:rsidR="00000000" w:rsidRPr="00000000">
        <w:rPr>
          <w:rtl w:val="0"/>
        </w:rPr>
        <w:tab/>
        <w:t xml:space="preserve">PV of fixed costs = </w:t>
      </w:r>
      <w:r w:rsidDel="00000000" w:rsidR="00000000" w:rsidRPr="00000000">
        <w:rPr>
          <w:i w:val="1"/>
          <w:rtl w:val="0"/>
        </w:rPr>
        <w:t xml:space="preserve">C</w:t>
      </w:r>
      <w:r w:rsidDel="00000000" w:rsidR="00000000" w:rsidRPr="00000000">
        <w:rPr>
          <w:rtl w:val="0"/>
        </w:rPr>
        <w:t xml:space="preserve">({1 – [1/(1 + </w:t>
      </w:r>
      <w:r w:rsidDel="00000000" w:rsidR="00000000" w:rsidRPr="00000000">
        <w:rPr>
          <w:i w:val="1"/>
          <w:rtl w:val="0"/>
        </w:rPr>
        <w:t xml:space="preserve">r)</w:t>
      </w:r>
      <w:r w:rsidDel="00000000" w:rsidR="00000000" w:rsidRPr="00000000">
        <w:rPr>
          <w:rtl w:val="0"/>
        </w:rPr>
        <w:t xml:space="preserve">]</w:t>
      </w:r>
      <w:r w:rsidDel="00000000" w:rsidR="00000000" w:rsidRPr="00000000">
        <w:rPr>
          <w:i w:val="1"/>
          <w:vertAlign w:val="superscript"/>
          <w:rtl w:val="0"/>
        </w:rPr>
        <w:t xml:space="preserve">t</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w:t>
      </w:r>
    </w:p>
    <w:p w:rsidR="00000000" w:rsidDel="00000000" w:rsidP="00000000" w:rsidRDefault="00000000" w:rsidRPr="00000000" w14:paraId="00000895">
      <w:pPr>
        <w:tabs>
          <w:tab w:val="left" w:pos="450"/>
          <w:tab w:val="left" w:pos="1350"/>
        </w:tabs>
        <w:rPr/>
      </w:pPr>
      <w:r w:rsidDel="00000000" w:rsidR="00000000" w:rsidRPr="00000000">
        <w:rPr>
          <w:rtl w:val="0"/>
        </w:rPr>
        <w:tab/>
        <w:t xml:space="preserve">PV of fixed costs = $235,000({1 – [1/(1 + .11)]</w:t>
      </w:r>
      <w:r w:rsidDel="00000000" w:rsidR="00000000" w:rsidRPr="00000000">
        <w:rPr>
          <w:vertAlign w:val="superscript"/>
          <w:rtl w:val="0"/>
        </w:rPr>
        <w:t xml:space="preserve">5</w:t>
      </w:r>
      <w:r w:rsidDel="00000000" w:rsidR="00000000" w:rsidRPr="00000000">
        <w:rPr>
          <w:rtl w:val="0"/>
        </w:rPr>
        <w:t xml:space="preserve">}/.11)</w:t>
      </w:r>
    </w:p>
    <w:p w:rsidR="00000000" w:rsidDel="00000000" w:rsidP="00000000" w:rsidRDefault="00000000" w:rsidRPr="00000000" w14:paraId="00000896">
      <w:pPr>
        <w:tabs>
          <w:tab w:val="left" w:pos="450"/>
          <w:tab w:val="left" w:pos="1350"/>
        </w:tabs>
        <w:rPr/>
      </w:pPr>
      <w:r w:rsidDel="00000000" w:rsidR="00000000" w:rsidRPr="00000000">
        <w:rPr>
          <w:rtl w:val="0"/>
        </w:rPr>
        <w:tab/>
        <w:t xml:space="preserve">PV of fixed costs = $868,535.80</w:t>
      </w:r>
    </w:p>
    <w:p w:rsidR="00000000" w:rsidDel="00000000" w:rsidP="00000000" w:rsidRDefault="00000000" w:rsidRPr="00000000" w14:paraId="00000897">
      <w:pPr>
        <w:tabs>
          <w:tab w:val="left" w:pos="440"/>
        </w:tabs>
        <w:jc w:val="both"/>
        <w:rPr/>
      </w:pPr>
      <w:r w:rsidDel="00000000" w:rsidR="00000000" w:rsidRPr="00000000">
        <w:rPr>
          <w:rtl w:val="0"/>
        </w:rPr>
      </w:r>
    </w:p>
    <w:p w:rsidR="00000000" w:rsidDel="00000000" w:rsidP="00000000" w:rsidRDefault="00000000" w:rsidRPr="00000000" w14:paraId="00000898">
      <w:pPr>
        <w:tabs>
          <w:tab w:val="left" w:pos="450"/>
          <w:tab w:val="left" w:pos="1350"/>
        </w:tabs>
        <w:rPr/>
      </w:pPr>
      <w:r w:rsidDel="00000000" w:rsidR="00000000" w:rsidRPr="00000000">
        <w:rPr>
          <w:rtl w:val="0"/>
        </w:rPr>
        <w:tab/>
        <w:t xml:space="preserve">PV of depreciation = </w:t>
      </w:r>
      <w:r w:rsidDel="00000000" w:rsidR="00000000" w:rsidRPr="00000000">
        <w:rPr>
          <w:i w:val="1"/>
          <w:rtl w:val="0"/>
        </w:rPr>
        <w:t xml:space="preserve">C</w:t>
      </w:r>
      <w:r w:rsidDel="00000000" w:rsidR="00000000" w:rsidRPr="00000000">
        <w:rPr>
          <w:rtl w:val="0"/>
        </w:rPr>
        <w:t xml:space="preserve">({1 – [1/(1 + </w:t>
      </w:r>
      <w:r w:rsidDel="00000000" w:rsidR="00000000" w:rsidRPr="00000000">
        <w:rPr>
          <w:i w:val="1"/>
          <w:rtl w:val="0"/>
        </w:rPr>
        <w:t xml:space="preserve">r)</w:t>
      </w:r>
      <w:r w:rsidDel="00000000" w:rsidR="00000000" w:rsidRPr="00000000">
        <w:rPr>
          <w:rtl w:val="0"/>
        </w:rPr>
        <w:t xml:space="preserve">]</w:t>
      </w:r>
      <w:r w:rsidDel="00000000" w:rsidR="00000000" w:rsidRPr="00000000">
        <w:rPr>
          <w:i w:val="1"/>
          <w:vertAlign w:val="superscript"/>
          <w:rtl w:val="0"/>
        </w:rPr>
        <w:t xml:space="preserve">t</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w:t>
      </w:r>
    </w:p>
    <w:p w:rsidR="00000000" w:rsidDel="00000000" w:rsidP="00000000" w:rsidRDefault="00000000" w:rsidRPr="00000000" w14:paraId="00000899">
      <w:pPr>
        <w:tabs>
          <w:tab w:val="left" w:pos="450"/>
          <w:tab w:val="left" w:pos="1350"/>
        </w:tabs>
        <w:rPr/>
      </w:pPr>
      <w:r w:rsidDel="00000000" w:rsidR="00000000" w:rsidRPr="00000000">
        <w:rPr>
          <w:rtl w:val="0"/>
        </w:rPr>
        <w:tab/>
        <w:t xml:space="preserve">PV of depreciation = $240,000({1 – [1/(1 + .11)]</w:t>
      </w:r>
      <w:r w:rsidDel="00000000" w:rsidR="00000000" w:rsidRPr="00000000">
        <w:rPr>
          <w:vertAlign w:val="superscript"/>
          <w:rtl w:val="0"/>
        </w:rPr>
        <w:t xml:space="preserve">5</w:t>
      </w:r>
      <w:r w:rsidDel="00000000" w:rsidR="00000000" w:rsidRPr="00000000">
        <w:rPr>
          <w:rtl w:val="0"/>
        </w:rPr>
        <w:t xml:space="preserve">}/.11)</w:t>
      </w:r>
    </w:p>
    <w:p w:rsidR="00000000" w:rsidDel="00000000" w:rsidP="00000000" w:rsidRDefault="00000000" w:rsidRPr="00000000" w14:paraId="0000089A">
      <w:pPr>
        <w:tabs>
          <w:tab w:val="left" w:pos="450"/>
          <w:tab w:val="left" w:pos="1350"/>
        </w:tabs>
        <w:rPr/>
      </w:pPr>
      <w:r w:rsidDel="00000000" w:rsidR="00000000" w:rsidRPr="00000000">
        <w:rPr>
          <w:rtl w:val="0"/>
        </w:rPr>
        <w:tab/>
        <w:t xml:space="preserve">PV of depreciation = $887,015.28</w:t>
      </w:r>
    </w:p>
    <w:p w:rsidR="00000000" w:rsidDel="00000000" w:rsidP="00000000" w:rsidRDefault="00000000" w:rsidRPr="00000000" w14:paraId="0000089B">
      <w:pPr>
        <w:tabs>
          <w:tab w:val="left" w:pos="450"/>
          <w:tab w:val="left" w:pos="1350"/>
        </w:tabs>
        <w:rPr/>
      </w:pPr>
      <w:r w:rsidDel="00000000" w:rsidR="00000000" w:rsidRPr="00000000">
        <w:rPr>
          <w:rtl w:val="0"/>
        </w:rPr>
      </w:r>
    </w:p>
    <w:p w:rsidR="00000000" w:rsidDel="00000000" w:rsidP="00000000" w:rsidRDefault="00000000" w:rsidRPr="00000000" w14:paraId="0000089C">
      <w:pPr>
        <w:tabs>
          <w:tab w:val="left" w:pos="450"/>
          <w:tab w:val="left" w:pos="1350"/>
        </w:tabs>
        <w:rPr/>
      </w:pPr>
      <w:r w:rsidDel="00000000" w:rsidR="00000000" w:rsidRPr="00000000">
        <w:rPr>
          <w:rtl w:val="0"/>
        </w:rPr>
        <w:tab/>
        <w:t xml:space="preserve">Now, we can use the depreciation tax shield approach to find the NPV of the project, which is:</w:t>
      </w:r>
    </w:p>
    <w:p w:rsidR="00000000" w:rsidDel="00000000" w:rsidP="00000000" w:rsidRDefault="00000000" w:rsidRPr="00000000" w14:paraId="0000089D">
      <w:pPr>
        <w:tabs>
          <w:tab w:val="left" w:pos="450"/>
          <w:tab w:val="left" w:pos="1350"/>
        </w:tabs>
        <w:rPr/>
      </w:pPr>
      <w:r w:rsidDel="00000000" w:rsidR="00000000" w:rsidRPr="00000000">
        <w:rPr>
          <w:rtl w:val="0"/>
        </w:rPr>
      </w:r>
    </w:p>
    <w:p w:rsidR="00000000" w:rsidDel="00000000" w:rsidP="00000000" w:rsidRDefault="00000000" w:rsidRPr="00000000" w14:paraId="0000089E">
      <w:pPr>
        <w:tabs>
          <w:tab w:val="left" w:pos="450"/>
          <w:tab w:val="left" w:pos="1350"/>
        </w:tabs>
        <w:rPr/>
      </w:pPr>
      <w:r w:rsidDel="00000000" w:rsidR="00000000" w:rsidRPr="00000000">
        <w:rPr>
          <w:rtl w:val="0"/>
        </w:rPr>
        <w:tab/>
        <w:t xml:space="preserve">NPV = –$1,400,000 + ($4,582,900.40 – 1,687,709.72 – 868,535.80)(1 – .21) + ($887,015.28)(.21)</w:t>
      </w:r>
    </w:p>
    <w:p w:rsidR="00000000" w:rsidDel="00000000" w:rsidP="00000000" w:rsidRDefault="00000000" w:rsidRPr="00000000" w14:paraId="0000089F">
      <w:pPr>
        <w:tabs>
          <w:tab w:val="left" w:pos="450"/>
          <w:tab w:val="left" w:pos="1350"/>
        </w:tabs>
        <w:rPr>
          <w:vertAlign w:val="superscript"/>
        </w:rPr>
      </w:pPr>
      <w:r w:rsidDel="00000000" w:rsidR="00000000" w:rsidRPr="00000000">
        <w:rPr>
          <w:rtl w:val="0"/>
        </w:rPr>
        <w:tab/>
        <w:tab/>
        <w:t xml:space="preserve">+ $200,000/1.11</w:t>
      </w:r>
      <w:r w:rsidDel="00000000" w:rsidR="00000000" w:rsidRPr="00000000">
        <w:rPr>
          <w:vertAlign w:val="superscript"/>
          <w:rtl w:val="0"/>
        </w:rPr>
        <w:t xml:space="preserve">5</w:t>
      </w:r>
    </w:p>
    <w:p w:rsidR="00000000" w:rsidDel="00000000" w:rsidP="00000000" w:rsidRDefault="00000000" w:rsidRPr="00000000" w14:paraId="000008A0">
      <w:pPr>
        <w:tabs>
          <w:tab w:val="left" w:pos="450"/>
          <w:tab w:val="left" w:pos="1350"/>
        </w:tabs>
        <w:rPr/>
      </w:pPr>
      <w:r w:rsidDel="00000000" w:rsidR="00000000" w:rsidRPr="00000000">
        <w:rPr>
          <w:rtl w:val="0"/>
        </w:rPr>
        <w:tab/>
        <w:t xml:space="preserve">NPV = $506,020.82</w:t>
      </w:r>
    </w:p>
    <w:p w:rsidR="00000000" w:rsidDel="00000000" w:rsidP="00000000" w:rsidRDefault="00000000" w:rsidRPr="00000000" w14:paraId="000008A1">
      <w:pPr>
        <w:tabs>
          <w:tab w:val="left" w:pos="440"/>
          <w:tab w:val="left" w:pos="907"/>
        </w:tabs>
        <w:ind w:left="440" w:hanging="446"/>
        <w:jc w:val="both"/>
        <w:rPr/>
      </w:pPr>
      <w:r w:rsidDel="00000000" w:rsidR="00000000" w:rsidRPr="00000000">
        <w:rPr>
          <w:rtl w:val="0"/>
        </w:rPr>
      </w:r>
    </w:p>
    <w:p w:rsidR="00000000" w:rsidDel="00000000" w:rsidP="00000000" w:rsidRDefault="00000000" w:rsidRPr="00000000" w14:paraId="000008A2">
      <w:pPr>
        <w:tabs>
          <w:tab w:val="left" w:pos="720"/>
        </w:tabs>
        <w:jc w:val="both"/>
        <w:rPr>
          <w:i w:val="1"/>
          <w:u w:val="single"/>
        </w:rPr>
      </w:pPr>
      <w:r w:rsidDel="00000000" w:rsidR="00000000" w:rsidRPr="00000000">
        <w:rPr>
          <w:i w:val="1"/>
          <w:rtl w:val="0"/>
        </w:rPr>
        <w:tab/>
      </w:r>
      <w:r w:rsidDel="00000000" w:rsidR="00000000" w:rsidRPr="00000000">
        <w:rPr>
          <w:i w:val="1"/>
          <w:u w:val="single"/>
          <w:rtl w:val="0"/>
        </w:rPr>
        <w:t xml:space="preserve">Challenge</w:t>
      </w:r>
    </w:p>
    <w:p w:rsidR="00000000" w:rsidDel="00000000" w:rsidP="00000000" w:rsidRDefault="00000000" w:rsidRPr="00000000" w14:paraId="000008A3">
      <w:pPr>
        <w:tabs>
          <w:tab w:val="left" w:pos="720"/>
        </w:tabs>
        <w:jc w:val="both"/>
        <w:rPr/>
      </w:pPr>
      <w:r w:rsidDel="00000000" w:rsidR="00000000" w:rsidRPr="00000000">
        <w:rPr>
          <w:rtl w:val="0"/>
        </w:rPr>
        <w:t xml:space="preserve"> </w:t>
      </w:r>
    </w:p>
    <w:p w:rsidR="00000000" w:rsidDel="00000000" w:rsidP="00000000" w:rsidRDefault="00000000" w:rsidRPr="00000000" w14:paraId="000008A4">
      <w:pPr>
        <w:tabs>
          <w:tab w:val="left" w:pos="720"/>
        </w:tabs>
        <w:ind w:left="446" w:hanging="446"/>
        <w:jc w:val="both"/>
        <w:rPr/>
      </w:pPr>
      <w:r w:rsidDel="00000000" w:rsidR="00000000" w:rsidRPr="00000000">
        <w:rPr>
          <w:b w:val="1"/>
          <w:rtl w:val="0"/>
        </w:rPr>
        <w:t xml:space="preserve">32.</w:t>
      </w:r>
      <w:r w:rsidDel="00000000" w:rsidR="00000000" w:rsidRPr="00000000">
        <w:rPr>
          <w:rtl w:val="0"/>
        </w:rPr>
        <w:tab/>
        <w:t xml:space="preserve">Probably the easiest OCF calculation for this problem is the bottom up approach, so we will construct an income statement for each year. Beginning with the initial cash flow at time zero, the project will require an investment in equipment. The project will also require an investment in NWC of $1,500,000. So, the cash flow required for the project today will be: </w:t>
      </w:r>
    </w:p>
    <w:tbl>
      <w:tblPr>
        <w:tblStyle w:val="Table38"/>
        <w:tblW w:w="4155.0" w:type="dxa"/>
        <w:jc w:val="left"/>
        <w:tblInd w:w="93.0" w:type="dxa"/>
        <w:tblLayout w:type="fixed"/>
        <w:tblLook w:val="0000"/>
      </w:tblPr>
      <w:tblGrid>
        <w:gridCol w:w="555"/>
        <w:gridCol w:w="1980"/>
        <w:gridCol w:w="1620"/>
        <w:tblGridChange w:id="0">
          <w:tblGrid>
            <w:gridCol w:w="555"/>
            <w:gridCol w:w="1980"/>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6">
            <w:pPr>
              <w:rPr/>
            </w:pPr>
            <w:r w:rsidDel="00000000" w:rsidR="00000000" w:rsidRPr="00000000">
              <w:rPr>
                <w:rtl w:val="0"/>
              </w:rPr>
              <w:t xml:space="preserve">Capital spending</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8A7">
            <w:pPr>
              <w:jc w:val="right"/>
              <w:rPr/>
            </w:pPr>
            <w:r w:rsidDel="00000000" w:rsidR="00000000" w:rsidRPr="00000000">
              <w:rPr>
                <w:rtl w:val="0"/>
              </w:rPr>
              <w:t xml:space="preserve">  –$18,500,000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9">
            <w:pPr>
              <w:rPr/>
            </w:pPr>
            <w:r w:rsidDel="00000000" w:rsidR="00000000" w:rsidRPr="00000000">
              <w:rPr>
                <w:rtl w:val="0"/>
              </w:rPr>
              <w:t xml:space="preserve">Change in NWC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A">
            <w:pPr>
              <w:jc w:val="right"/>
              <w:rPr>
                <w:u w:val="single"/>
              </w:rPr>
            </w:pPr>
            <w:r w:rsidDel="00000000" w:rsidR="00000000" w:rsidRPr="00000000">
              <w:rPr>
                <w:u w:val="single"/>
                <w:rtl w:val="0"/>
              </w:rPr>
              <w:t xml:space="preserve">     –1,500,000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AC">
            <w:pPr>
              <w:rPr/>
            </w:pPr>
            <w:r w:rsidDel="00000000" w:rsidR="00000000" w:rsidRPr="00000000">
              <w:rPr>
                <w:rtl w:val="0"/>
              </w:rPr>
              <w:t xml:space="preserve">Total cash flow</w:t>
            </w:r>
          </w:p>
        </w:tc>
        <w:tc>
          <w:tcPr>
            <w:tcBorders>
              <w:left w:color="000000" w:space="0" w:sz="0" w:val="nil"/>
              <w:right w:color="000000" w:space="0" w:sz="0" w:val="nil"/>
            </w:tcBorders>
            <w:shd w:fill="auto" w:val="clear"/>
            <w:vAlign w:val="bottom"/>
          </w:tcPr>
          <w:p w:rsidR="00000000" w:rsidDel="00000000" w:rsidP="00000000" w:rsidRDefault="00000000" w:rsidRPr="00000000" w14:paraId="000008AD">
            <w:pPr>
              <w:jc w:val="right"/>
              <w:rPr/>
            </w:pPr>
            <w:r w:rsidDel="00000000" w:rsidR="00000000" w:rsidRPr="00000000">
              <w:rPr>
                <w:rtl w:val="0"/>
              </w:rPr>
              <w:t xml:space="preserve">–$20,000,000</w:t>
            </w:r>
          </w:p>
        </w:tc>
      </w:tr>
    </w:tbl>
    <w:p w:rsidR="00000000" w:rsidDel="00000000" w:rsidP="00000000" w:rsidRDefault="00000000" w:rsidRPr="00000000" w14:paraId="000008AE">
      <w:pPr>
        <w:tabs>
          <w:tab w:val="left" w:pos="720"/>
        </w:tabs>
        <w:jc w:val="both"/>
        <w:rPr/>
      </w:pPr>
      <w:r w:rsidDel="00000000" w:rsidR="00000000" w:rsidRPr="00000000">
        <w:rPr>
          <w:rtl w:val="0"/>
        </w:rPr>
      </w:r>
    </w:p>
    <w:p w:rsidR="00000000" w:rsidDel="00000000" w:rsidP="00000000" w:rsidRDefault="00000000" w:rsidRPr="00000000" w14:paraId="000008AF">
      <w:pPr>
        <w:tabs>
          <w:tab w:val="left" w:pos="720"/>
        </w:tabs>
        <w:ind w:left="446" w:hanging="446"/>
        <w:jc w:val="both"/>
        <w:rPr/>
      </w:pPr>
      <w:r w:rsidDel="00000000" w:rsidR="00000000" w:rsidRPr="00000000">
        <w:rPr>
          <w:rtl w:val="0"/>
        </w:rPr>
        <w:tab/>
        <w:t xml:space="preserve">Now we can begin the remaining calculations. Sales figures are given for each year, along with the price per unit. The variable costs per unit are used to calculate total variable costs, and fixed costs are given at $3,400,000 per year. To calculate depreciation each year, we use the initial equipment cost of $18,500,000, times the appropriate MACRS depreciation each year. The remainder of each income statement is calculated below. Notice at the bottom of the income statement we added back depreciation to get the OCF for each year. The section labeled “Net cash flows” will be discussed below:</w:t>
      </w:r>
    </w:p>
    <w:tbl>
      <w:tblPr>
        <w:tblStyle w:val="Table39"/>
        <w:tblW w:w="9735.0" w:type="dxa"/>
        <w:jc w:val="left"/>
        <w:tblInd w:w="93.0" w:type="dxa"/>
        <w:tblLayout w:type="fixed"/>
        <w:tblLook w:val="0000"/>
      </w:tblPr>
      <w:tblGrid>
        <w:gridCol w:w="506"/>
        <w:gridCol w:w="2029"/>
        <w:gridCol w:w="1440"/>
        <w:gridCol w:w="1440"/>
        <w:gridCol w:w="1440"/>
        <w:gridCol w:w="1440"/>
        <w:gridCol w:w="1440"/>
        <w:tblGridChange w:id="0">
          <w:tblGrid>
            <w:gridCol w:w="506"/>
            <w:gridCol w:w="2029"/>
            <w:gridCol w:w="1440"/>
            <w:gridCol w:w="1440"/>
            <w:gridCol w:w="1440"/>
            <w:gridCol w:w="1440"/>
            <w:gridCol w:w="144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0">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1">
            <w:pPr>
              <w:rPr>
                <w:u w:val="single"/>
              </w:rPr>
            </w:pPr>
            <w:r w:rsidDel="00000000" w:rsidR="00000000" w:rsidRPr="00000000">
              <w:rPr>
                <w:u w:val="single"/>
                <w:rtl w:val="0"/>
              </w:rPr>
              <w:t xml:space="preserve">Year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2">
            <w:pPr>
              <w:jc w:val="center"/>
              <w:rPr>
                <w:u w:val="single"/>
              </w:rPr>
            </w:pPr>
            <w:r w:rsidDel="00000000" w:rsidR="00000000" w:rsidRPr="00000000">
              <w:rPr>
                <w:u w:val="single"/>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3">
            <w:pPr>
              <w:jc w:val="center"/>
              <w:rPr>
                <w:u w:val="single"/>
              </w:rPr>
            </w:pPr>
            <w:r w:rsidDel="00000000" w:rsidR="00000000" w:rsidRPr="00000000">
              <w:rPr>
                <w:u w:val="single"/>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4">
            <w:pPr>
              <w:jc w:val="center"/>
              <w:rPr>
                <w:u w:val="single"/>
              </w:rPr>
            </w:pPr>
            <w:r w:rsidDel="00000000" w:rsidR="00000000" w:rsidRPr="00000000">
              <w:rPr>
                <w:u w:val="single"/>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5">
            <w:pPr>
              <w:jc w:val="center"/>
              <w:rPr>
                <w:u w:val="single"/>
              </w:rPr>
            </w:pPr>
            <w:r w:rsidDel="00000000" w:rsidR="00000000" w:rsidRPr="00000000">
              <w:rPr>
                <w:u w:val="single"/>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6">
            <w:pPr>
              <w:jc w:val="center"/>
              <w:rPr>
                <w:u w:val="single"/>
              </w:rPr>
            </w:pPr>
            <w:r w:rsidDel="00000000" w:rsidR="00000000" w:rsidRPr="00000000">
              <w:rPr>
                <w:u w:val="single"/>
                <w:rtl w:val="0"/>
              </w:rPr>
              <w:t xml:space="preserve">5</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8">
            <w:pPr>
              <w:rPr/>
            </w:pPr>
            <w:r w:rsidDel="00000000" w:rsidR="00000000" w:rsidRPr="00000000">
              <w:rPr>
                <w:rtl w:val="0"/>
              </w:rPr>
              <w:t xml:space="preserve">Ending book value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9">
            <w:pPr>
              <w:jc w:val="right"/>
              <w:rPr/>
            </w:pPr>
            <w:r w:rsidDel="00000000" w:rsidR="00000000" w:rsidRPr="00000000">
              <w:rPr>
                <w:rtl w:val="0"/>
              </w:rPr>
              <w:t xml:space="preserve">$15,856,350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A">
            <w:pPr>
              <w:jc w:val="right"/>
              <w:rPr/>
            </w:pPr>
            <w:r w:rsidDel="00000000" w:rsidR="00000000" w:rsidRPr="00000000">
              <w:rPr>
                <w:rtl w:val="0"/>
              </w:rPr>
              <w:t xml:space="preserve">$11,325,700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B">
            <w:pPr>
              <w:jc w:val="right"/>
              <w:rPr/>
            </w:pPr>
            <w:r w:rsidDel="00000000" w:rsidR="00000000" w:rsidRPr="00000000">
              <w:rPr>
                <w:rtl w:val="0"/>
              </w:rPr>
              <w:t xml:space="preserve">$8,090,050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C">
            <w:pPr>
              <w:jc w:val="right"/>
              <w:rPr/>
            </w:pPr>
            <w:r w:rsidDel="00000000" w:rsidR="00000000" w:rsidRPr="00000000">
              <w:rPr>
                <w:rtl w:val="0"/>
              </w:rPr>
              <w:t xml:space="preserve">$5,779,400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D">
            <w:pPr>
              <w:jc w:val="right"/>
              <w:rPr/>
            </w:pPr>
            <w:r w:rsidDel="00000000" w:rsidR="00000000" w:rsidRPr="00000000">
              <w:rPr>
                <w:rtl w:val="0"/>
              </w:rPr>
              <w:t xml:space="preserve">$4,127,350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B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0">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1">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2">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3">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4">
            <w:pPr>
              <w:jc w:val="right"/>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6">
            <w:pPr>
              <w:rPr/>
            </w:pPr>
            <w:r w:rsidDel="00000000" w:rsidR="00000000" w:rsidRPr="00000000">
              <w:rPr>
                <w:rtl w:val="0"/>
              </w:rPr>
              <w:t xml:space="preserve">Sales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7">
            <w:pPr>
              <w:jc w:val="right"/>
              <w:rPr/>
            </w:pPr>
            <w:r w:rsidDel="00000000" w:rsidR="00000000" w:rsidRPr="00000000">
              <w:rPr>
                <w:rtl w:val="0"/>
              </w:rPr>
              <w:t xml:space="preserve">$23,725,000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8">
            <w:pPr>
              <w:jc w:val="right"/>
              <w:rPr/>
            </w:pPr>
            <w:r w:rsidDel="00000000" w:rsidR="00000000" w:rsidRPr="00000000">
              <w:rPr>
                <w:rtl w:val="0"/>
              </w:rPr>
              <w:t xml:space="preserve">$25,675,000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9">
            <w:pPr>
              <w:jc w:val="right"/>
              <w:rPr/>
            </w:pPr>
            <w:r w:rsidDel="00000000" w:rsidR="00000000" w:rsidRPr="00000000">
              <w:rPr>
                <w:rtl w:val="0"/>
              </w:rPr>
              <w:t xml:space="preserve">$27,300,000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A">
            <w:pPr>
              <w:jc w:val="right"/>
              <w:rPr/>
            </w:pPr>
            <w:r w:rsidDel="00000000" w:rsidR="00000000" w:rsidRPr="00000000">
              <w:rPr>
                <w:rtl w:val="0"/>
              </w:rPr>
              <w:t xml:space="preserve">$26,650,000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B">
            <w:pPr>
              <w:jc w:val="right"/>
              <w:rPr/>
            </w:pPr>
            <w:r w:rsidDel="00000000" w:rsidR="00000000" w:rsidRPr="00000000">
              <w:rPr>
                <w:rtl w:val="0"/>
              </w:rPr>
              <w:t xml:space="preserve">$22,100,000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D">
            <w:pPr>
              <w:rPr/>
            </w:pPr>
            <w:r w:rsidDel="00000000" w:rsidR="00000000" w:rsidRPr="00000000">
              <w:rPr>
                <w:rtl w:val="0"/>
              </w:rPr>
              <w:t xml:space="preserve">Variable 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E">
            <w:pPr>
              <w:jc w:val="right"/>
              <w:rPr/>
            </w:pPr>
            <w:r w:rsidDel="00000000" w:rsidR="00000000" w:rsidRPr="00000000">
              <w:rPr>
                <w:rtl w:val="0"/>
              </w:rPr>
              <w:t xml:space="preserve">10,585,000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CF">
            <w:pPr>
              <w:jc w:val="right"/>
              <w:rPr/>
            </w:pPr>
            <w:r w:rsidDel="00000000" w:rsidR="00000000" w:rsidRPr="00000000">
              <w:rPr>
                <w:rtl w:val="0"/>
              </w:rPr>
              <w:t xml:space="preserve">11,455,000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0">
            <w:pPr>
              <w:jc w:val="right"/>
              <w:rPr/>
            </w:pPr>
            <w:r w:rsidDel="00000000" w:rsidR="00000000" w:rsidRPr="00000000">
              <w:rPr>
                <w:rtl w:val="0"/>
              </w:rPr>
              <w:t xml:space="preserve">12,180,000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1">
            <w:pPr>
              <w:jc w:val="right"/>
              <w:rPr/>
            </w:pPr>
            <w:r w:rsidDel="00000000" w:rsidR="00000000" w:rsidRPr="00000000">
              <w:rPr>
                <w:rtl w:val="0"/>
              </w:rPr>
              <w:t xml:space="preserve">11,890,000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2">
            <w:pPr>
              <w:jc w:val="right"/>
              <w:rPr/>
            </w:pPr>
            <w:r w:rsidDel="00000000" w:rsidR="00000000" w:rsidRPr="00000000">
              <w:rPr>
                <w:rtl w:val="0"/>
              </w:rPr>
              <w:t xml:space="preserve">9,860,000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4">
            <w:pPr>
              <w:rPr/>
            </w:pPr>
            <w:r w:rsidDel="00000000" w:rsidR="00000000" w:rsidRPr="00000000">
              <w:rPr>
                <w:rtl w:val="0"/>
              </w:rPr>
              <w:t xml:space="preserve">Fixed costs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5">
            <w:pPr>
              <w:jc w:val="right"/>
              <w:rPr/>
            </w:pPr>
            <w:r w:rsidDel="00000000" w:rsidR="00000000" w:rsidRPr="00000000">
              <w:rPr>
                <w:rtl w:val="0"/>
              </w:rPr>
              <w:t xml:space="preserve">3,400,000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6">
            <w:pPr>
              <w:jc w:val="right"/>
              <w:rPr/>
            </w:pPr>
            <w:r w:rsidDel="00000000" w:rsidR="00000000" w:rsidRPr="00000000">
              <w:rPr>
                <w:rtl w:val="0"/>
              </w:rPr>
              <w:t xml:space="preserve">3,400,000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7">
            <w:pPr>
              <w:jc w:val="right"/>
              <w:rPr/>
            </w:pPr>
            <w:r w:rsidDel="00000000" w:rsidR="00000000" w:rsidRPr="00000000">
              <w:rPr>
                <w:rtl w:val="0"/>
              </w:rPr>
              <w:t xml:space="preserve">3,400,000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8">
            <w:pPr>
              <w:jc w:val="right"/>
              <w:rPr/>
            </w:pPr>
            <w:r w:rsidDel="00000000" w:rsidR="00000000" w:rsidRPr="00000000">
              <w:rPr>
                <w:rtl w:val="0"/>
              </w:rPr>
              <w:t xml:space="preserve">3,400,000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9">
            <w:pPr>
              <w:jc w:val="right"/>
              <w:rPr/>
            </w:pPr>
            <w:r w:rsidDel="00000000" w:rsidR="00000000" w:rsidRPr="00000000">
              <w:rPr>
                <w:rtl w:val="0"/>
              </w:rPr>
              <w:t xml:space="preserve">3,400,000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DB">
            <w:pPr>
              <w:rPr/>
            </w:pPr>
            <w:r w:rsidDel="00000000" w:rsidR="00000000" w:rsidRPr="00000000">
              <w:rPr>
                <w:rtl w:val="0"/>
              </w:rPr>
              <w:t xml:space="preserve">Depreciation</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8DC">
            <w:pPr>
              <w:jc w:val="right"/>
              <w:rPr/>
            </w:pPr>
            <w:r w:rsidDel="00000000" w:rsidR="00000000" w:rsidRPr="00000000">
              <w:rPr>
                <w:rtl w:val="0"/>
              </w:rPr>
              <w:t xml:space="preserve">2,643,650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8DD">
            <w:pPr>
              <w:jc w:val="right"/>
              <w:rPr/>
            </w:pPr>
            <w:r w:rsidDel="00000000" w:rsidR="00000000" w:rsidRPr="00000000">
              <w:rPr>
                <w:rtl w:val="0"/>
              </w:rPr>
              <w:t xml:space="preserve">4,530,650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8DE">
            <w:pPr>
              <w:jc w:val="right"/>
              <w:rPr/>
            </w:pPr>
            <w:r w:rsidDel="00000000" w:rsidR="00000000" w:rsidRPr="00000000">
              <w:rPr>
                <w:rtl w:val="0"/>
              </w:rPr>
              <w:t xml:space="preserve">3,235,650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8DF">
            <w:pPr>
              <w:jc w:val="right"/>
              <w:rPr/>
            </w:pPr>
            <w:r w:rsidDel="00000000" w:rsidR="00000000" w:rsidRPr="00000000">
              <w:rPr>
                <w:rtl w:val="0"/>
              </w:rPr>
              <w:t xml:space="preserve">2,310,650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8E0">
            <w:pPr>
              <w:jc w:val="right"/>
              <w:rPr/>
            </w:pPr>
            <w:r w:rsidDel="00000000" w:rsidR="00000000" w:rsidRPr="00000000">
              <w:rPr>
                <w:rtl w:val="0"/>
              </w:rPr>
              <w:t xml:space="preserve">1,652,050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2">
            <w:pPr>
              <w:rPr/>
            </w:pPr>
            <w:r w:rsidDel="00000000" w:rsidR="00000000" w:rsidRPr="00000000">
              <w:rPr>
                <w:rtl w:val="0"/>
              </w:rPr>
              <w:t xml:space="preserve">EBIT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3">
            <w:pPr>
              <w:jc w:val="right"/>
              <w:rPr/>
            </w:pPr>
            <w:r w:rsidDel="00000000" w:rsidR="00000000" w:rsidRPr="00000000">
              <w:rPr>
                <w:rtl w:val="0"/>
              </w:rPr>
              <w:t xml:space="preserve">7,096,350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4">
            <w:pPr>
              <w:jc w:val="right"/>
              <w:rPr/>
            </w:pPr>
            <w:r w:rsidDel="00000000" w:rsidR="00000000" w:rsidRPr="00000000">
              <w:rPr>
                <w:rtl w:val="0"/>
              </w:rPr>
              <w:t xml:space="preserve">6,289,350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5">
            <w:pPr>
              <w:jc w:val="right"/>
              <w:rPr/>
            </w:pPr>
            <w:r w:rsidDel="00000000" w:rsidR="00000000" w:rsidRPr="00000000">
              <w:rPr>
                <w:rtl w:val="0"/>
              </w:rPr>
              <w:t xml:space="preserve">8,484,350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6">
            <w:pPr>
              <w:jc w:val="right"/>
              <w:rPr/>
            </w:pPr>
            <w:r w:rsidDel="00000000" w:rsidR="00000000" w:rsidRPr="00000000">
              <w:rPr>
                <w:rtl w:val="0"/>
              </w:rPr>
              <w:t xml:space="preserve">9,049,350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7">
            <w:pPr>
              <w:jc w:val="right"/>
              <w:rPr/>
            </w:pPr>
            <w:r w:rsidDel="00000000" w:rsidR="00000000" w:rsidRPr="00000000">
              <w:rPr>
                <w:rtl w:val="0"/>
              </w:rPr>
              <w:t xml:space="preserve">7,187,950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9">
            <w:pPr>
              <w:rPr/>
            </w:pPr>
            <w:r w:rsidDel="00000000" w:rsidR="00000000" w:rsidRPr="00000000">
              <w:rPr>
                <w:rtl w:val="0"/>
              </w:rPr>
              <w:t xml:space="preserve">Taxes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8EA">
            <w:pPr>
              <w:jc w:val="right"/>
              <w:rPr/>
            </w:pPr>
            <w:r w:rsidDel="00000000" w:rsidR="00000000" w:rsidRPr="00000000">
              <w:rPr>
                <w:rtl w:val="0"/>
              </w:rPr>
              <w:t xml:space="preserve">1,632,161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8EB">
            <w:pPr>
              <w:jc w:val="right"/>
              <w:rPr/>
            </w:pPr>
            <w:r w:rsidDel="00000000" w:rsidR="00000000" w:rsidRPr="00000000">
              <w:rPr>
                <w:rtl w:val="0"/>
              </w:rPr>
              <w:t xml:space="preserve">1,446,551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8EC">
            <w:pPr>
              <w:jc w:val="right"/>
              <w:rPr/>
            </w:pPr>
            <w:r w:rsidDel="00000000" w:rsidR="00000000" w:rsidRPr="00000000">
              <w:rPr>
                <w:rtl w:val="0"/>
              </w:rPr>
              <w:t xml:space="preserve">1,951,401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8ED">
            <w:pPr>
              <w:jc w:val="right"/>
              <w:rPr/>
            </w:pPr>
            <w:r w:rsidDel="00000000" w:rsidR="00000000" w:rsidRPr="00000000">
              <w:rPr>
                <w:rtl w:val="0"/>
              </w:rPr>
              <w:t xml:space="preserve">2,081,351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8EE">
            <w:pPr>
              <w:jc w:val="right"/>
              <w:rPr/>
            </w:pPr>
            <w:r w:rsidDel="00000000" w:rsidR="00000000" w:rsidRPr="00000000">
              <w:rPr>
                <w:rtl w:val="0"/>
              </w:rPr>
              <w:t xml:space="preserve">1,653,229</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E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0">
            <w:pPr>
              <w:rPr/>
            </w:pPr>
            <w:r w:rsidDel="00000000" w:rsidR="00000000" w:rsidRPr="00000000">
              <w:rPr>
                <w:rtl w:val="0"/>
              </w:rPr>
              <w:t xml:space="preserve">Net income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1">
            <w:pPr>
              <w:jc w:val="right"/>
              <w:rPr/>
            </w:pPr>
            <w:r w:rsidDel="00000000" w:rsidR="00000000" w:rsidRPr="00000000">
              <w:rPr>
                <w:rtl w:val="0"/>
              </w:rPr>
              <w:t xml:space="preserve">5,464,190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2">
            <w:pPr>
              <w:jc w:val="right"/>
              <w:rPr/>
            </w:pPr>
            <w:r w:rsidDel="00000000" w:rsidR="00000000" w:rsidRPr="00000000">
              <w:rPr>
                <w:rtl w:val="0"/>
              </w:rPr>
              <w:t xml:space="preserve">4,842,800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3">
            <w:pPr>
              <w:jc w:val="right"/>
              <w:rPr/>
            </w:pPr>
            <w:r w:rsidDel="00000000" w:rsidR="00000000" w:rsidRPr="00000000">
              <w:rPr>
                <w:rtl w:val="0"/>
              </w:rPr>
              <w:t xml:space="preserve">6,532,950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4">
            <w:pPr>
              <w:jc w:val="right"/>
              <w:rPr/>
            </w:pPr>
            <w:r w:rsidDel="00000000" w:rsidR="00000000" w:rsidRPr="00000000">
              <w:rPr>
                <w:rtl w:val="0"/>
              </w:rPr>
              <w:t xml:space="preserve">6,968,000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5">
            <w:pPr>
              <w:jc w:val="right"/>
              <w:rPr/>
            </w:pPr>
            <w:r w:rsidDel="00000000" w:rsidR="00000000" w:rsidRPr="00000000">
              <w:rPr>
                <w:rtl w:val="0"/>
              </w:rPr>
              <w:t xml:space="preserve">5,534,722</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7">
            <w:pPr>
              <w:rPr/>
            </w:pPr>
            <w:r w:rsidDel="00000000" w:rsidR="00000000" w:rsidRPr="00000000">
              <w:rPr>
                <w:rtl w:val="0"/>
              </w:rPr>
              <w:t xml:space="preserve">Depreciation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8">
            <w:pPr>
              <w:jc w:val="right"/>
              <w:rPr/>
            </w:pPr>
            <w:r w:rsidDel="00000000" w:rsidR="00000000" w:rsidRPr="00000000">
              <w:rPr>
                <w:rtl w:val="0"/>
              </w:rPr>
              <w:t xml:space="preserve">2,643,650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9">
            <w:pPr>
              <w:jc w:val="right"/>
              <w:rPr/>
            </w:pPr>
            <w:r w:rsidDel="00000000" w:rsidR="00000000" w:rsidRPr="00000000">
              <w:rPr>
                <w:rtl w:val="0"/>
              </w:rPr>
              <w:t xml:space="preserve">4,530,650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A">
            <w:pPr>
              <w:jc w:val="right"/>
              <w:rPr/>
            </w:pPr>
            <w:r w:rsidDel="00000000" w:rsidR="00000000" w:rsidRPr="00000000">
              <w:rPr>
                <w:rtl w:val="0"/>
              </w:rPr>
              <w:t xml:space="preserve">3,235,650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B">
            <w:pPr>
              <w:jc w:val="right"/>
              <w:rPr/>
            </w:pPr>
            <w:r w:rsidDel="00000000" w:rsidR="00000000" w:rsidRPr="00000000">
              <w:rPr>
                <w:rtl w:val="0"/>
              </w:rPr>
              <w:t xml:space="preserve">2,310,650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C">
            <w:pPr>
              <w:jc w:val="right"/>
              <w:rPr/>
            </w:pPr>
            <w:r w:rsidDel="00000000" w:rsidR="00000000" w:rsidRPr="00000000">
              <w:rPr>
                <w:rtl w:val="0"/>
              </w:rPr>
              <w:t xml:space="preserve">1,652,050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8FE">
            <w:pPr>
              <w:rPr/>
            </w:pPr>
            <w:r w:rsidDel="00000000" w:rsidR="00000000" w:rsidRPr="00000000">
              <w:rPr>
                <w:rtl w:val="0"/>
              </w:rPr>
              <w:t xml:space="preserve">Operating cash flow</w:t>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8FF">
            <w:pPr>
              <w:jc w:val="right"/>
              <w:rPr/>
            </w:pPr>
            <w:r w:rsidDel="00000000" w:rsidR="00000000" w:rsidRPr="00000000">
              <w:rPr>
                <w:rtl w:val="0"/>
              </w:rPr>
              <w:t xml:space="preserve">$8,107,840</w:t>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900">
            <w:pPr>
              <w:jc w:val="right"/>
              <w:rPr/>
            </w:pPr>
            <w:r w:rsidDel="00000000" w:rsidR="00000000" w:rsidRPr="00000000">
              <w:rPr>
                <w:rtl w:val="0"/>
              </w:rPr>
              <w:t xml:space="preserve">$9,373,450</w:t>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901">
            <w:pPr>
              <w:jc w:val="right"/>
              <w:rPr/>
            </w:pPr>
            <w:r w:rsidDel="00000000" w:rsidR="00000000" w:rsidRPr="00000000">
              <w:rPr>
                <w:rtl w:val="0"/>
              </w:rPr>
              <w:t xml:space="preserve">$9,768,600</w:t>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902">
            <w:pPr>
              <w:jc w:val="right"/>
              <w:rPr/>
            </w:pPr>
            <w:r w:rsidDel="00000000" w:rsidR="00000000" w:rsidRPr="00000000">
              <w:rPr>
                <w:rtl w:val="0"/>
              </w:rPr>
              <w:t xml:space="preserve">$9,278,650</w:t>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903">
            <w:pPr>
              <w:jc w:val="right"/>
              <w:rPr/>
            </w:pPr>
            <w:r w:rsidDel="00000000" w:rsidR="00000000" w:rsidRPr="00000000">
              <w:rPr>
                <w:rtl w:val="0"/>
              </w:rPr>
              <w:t xml:space="preserve">$7,186,772</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6">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7">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8">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9">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A">
            <w:pPr>
              <w:jc w:val="right"/>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C">
            <w:pPr>
              <w:rPr>
                <w:i w:val="1"/>
                <w:u w:val="single"/>
              </w:rPr>
            </w:pPr>
            <w:r w:rsidDel="00000000" w:rsidR="00000000" w:rsidRPr="00000000">
              <w:rPr>
                <w:i w:val="1"/>
                <w:u w:val="single"/>
                <w:rtl w:val="0"/>
              </w:rPr>
              <w:t xml:space="preserve">Net cash flows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D">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E">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0F">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0">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1">
            <w:pPr>
              <w:jc w:val="right"/>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3">
            <w:pPr>
              <w:rPr/>
            </w:pPr>
            <w:r w:rsidDel="00000000" w:rsidR="00000000" w:rsidRPr="00000000">
              <w:rPr>
                <w:rtl w:val="0"/>
              </w:rPr>
              <w:t xml:space="preserve">Operating cash flow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4">
            <w:pPr>
              <w:jc w:val="right"/>
              <w:rPr/>
            </w:pPr>
            <w:r w:rsidDel="00000000" w:rsidR="00000000" w:rsidRPr="00000000">
              <w:rPr>
                <w:rtl w:val="0"/>
              </w:rPr>
              <w:t xml:space="preserve">$8,107,840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5">
            <w:pPr>
              <w:jc w:val="right"/>
              <w:rPr/>
            </w:pPr>
            <w:r w:rsidDel="00000000" w:rsidR="00000000" w:rsidRPr="00000000">
              <w:rPr>
                <w:rtl w:val="0"/>
              </w:rPr>
              <w:t xml:space="preserve">$9,373,450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6">
            <w:pPr>
              <w:jc w:val="right"/>
              <w:rPr/>
            </w:pPr>
            <w:r w:rsidDel="00000000" w:rsidR="00000000" w:rsidRPr="00000000">
              <w:rPr>
                <w:rtl w:val="0"/>
              </w:rPr>
              <w:t xml:space="preserve">$9,768,600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7">
            <w:pPr>
              <w:jc w:val="right"/>
              <w:rPr/>
            </w:pPr>
            <w:r w:rsidDel="00000000" w:rsidR="00000000" w:rsidRPr="00000000">
              <w:rPr>
                <w:rtl w:val="0"/>
              </w:rPr>
              <w:t xml:space="preserve">$9,278,650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8">
            <w:pPr>
              <w:jc w:val="right"/>
              <w:rPr/>
            </w:pPr>
            <w:r w:rsidDel="00000000" w:rsidR="00000000" w:rsidRPr="00000000">
              <w:rPr>
                <w:rtl w:val="0"/>
              </w:rPr>
              <w:t xml:space="preserve">$7,186,772</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A">
            <w:pPr>
              <w:rPr/>
            </w:pPr>
            <w:r w:rsidDel="00000000" w:rsidR="00000000" w:rsidRPr="00000000">
              <w:rPr>
                <w:rtl w:val="0"/>
              </w:rPr>
              <w:t xml:space="preserve">Change in NWC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B">
            <w:pPr>
              <w:jc w:val="right"/>
              <w:rPr/>
            </w:pPr>
            <w:r w:rsidDel="00000000" w:rsidR="00000000" w:rsidRPr="00000000">
              <w:rPr>
                <w:rtl w:val="0"/>
              </w:rPr>
              <w:t xml:space="preserve">–292,500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C">
            <w:pPr>
              <w:jc w:val="right"/>
              <w:rPr/>
            </w:pPr>
            <w:r w:rsidDel="00000000" w:rsidR="00000000" w:rsidRPr="00000000">
              <w:rPr>
                <w:rtl w:val="0"/>
              </w:rPr>
              <w:t xml:space="preserve">–243,750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D">
            <w:pPr>
              <w:jc w:val="right"/>
              <w:rPr/>
            </w:pPr>
            <w:r w:rsidDel="00000000" w:rsidR="00000000" w:rsidRPr="00000000">
              <w:rPr>
                <w:rtl w:val="0"/>
              </w:rPr>
              <w:t xml:space="preserve">97,500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E">
            <w:pPr>
              <w:jc w:val="right"/>
              <w:rPr/>
            </w:pPr>
            <w:r w:rsidDel="00000000" w:rsidR="00000000" w:rsidRPr="00000000">
              <w:rPr>
                <w:rtl w:val="0"/>
              </w:rPr>
              <w:t xml:space="preserve">682,500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1F">
            <w:pPr>
              <w:jc w:val="right"/>
              <w:rPr/>
            </w:pPr>
            <w:r w:rsidDel="00000000" w:rsidR="00000000" w:rsidRPr="00000000">
              <w:rPr>
                <w:rtl w:val="0"/>
              </w:rPr>
              <w:t xml:space="preserve">1,256,250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1">
            <w:pPr>
              <w:rPr/>
            </w:pPr>
            <w:r w:rsidDel="00000000" w:rsidR="00000000" w:rsidRPr="00000000">
              <w:rPr>
                <w:rtl w:val="0"/>
              </w:rPr>
              <w:t xml:space="preserve">Capital spending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2">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3">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4">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5">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6">
            <w:pPr>
              <w:jc w:val="right"/>
              <w:rPr/>
            </w:pPr>
            <w:r w:rsidDel="00000000" w:rsidR="00000000" w:rsidRPr="00000000">
              <w:rPr>
                <w:rtl w:val="0"/>
              </w:rPr>
              <w:t xml:space="preserve">3,798,291</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28">
            <w:pPr>
              <w:rPr/>
            </w:pPr>
            <w:r w:rsidDel="00000000" w:rsidR="00000000" w:rsidRPr="00000000">
              <w:rPr>
                <w:rtl w:val="0"/>
              </w:rPr>
              <w:t xml:space="preserve">Total cash flow</w:t>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929">
            <w:pPr>
              <w:jc w:val="right"/>
              <w:rPr/>
            </w:pPr>
            <w:r w:rsidDel="00000000" w:rsidR="00000000" w:rsidRPr="00000000">
              <w:rPr>
                <w:rtl w:val="0"/>
              </w:rPr>
              <w:t xml:space="preserve">$7,815,340</w:t>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92A">
            <w:pPr>
              <w:jc w:val="right"/>
              <w:rPr/>
            </w:pPr>
            <w:r w:rsidDel="00000000" w:rsidR="00000000" w:rsidRPr="00000000">
              <w:rPr>
                <w:rtl w:val="0"/>
              </w:rPr>
              <w:t xml:space="preserve">$9,129,700</w:t>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92B">
            <w:pPr>
              <w:jc w:val="right"/>
              <w:rPr/>
            </w:pPr>
            <w:r w:rsidDel="00000000" w:rsidR="00000000" w:rsidRPr="00000000">
              <w:rPr>
                <w:rtl w:val="0"/>
              </w:rPr>
              <w:t xml:space="preserve">$9,866,100</w:t>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92C">
            <w:pPr>
              <w:jc w:val="right"/>
              <w:rPr/>
            </w:pPr>
            <w:r w:rsidDel="00000000" w:rsidR="00000000" w:rsidRPr="00000000">
              <w:rPr>
                <w:rtl w:val="0"/>
              </w:rPr>
              <w:t xml:space="preserve">$9,961,150</w:t>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92D">
            <w:pPr>
              <w:jc w:val="right"/>
              <w:rPr/>
            </w:pPr>
            <w:r w:rsidDel="00000000" w:rsidR="00000000" w:rsidRPr="00000000">
              <w:rPr>
                <w:rtl w:val="0"/>
              </w:rPr>
              <w:t xml:space="preserve">$12,241,312</w:t>
            </w:r>
          </w:p>
        </w:tc>
      </w:tr>
    </w:tbl>
    <w:p w:rsidR="00000000" w:rsidDel="00000000" w:rsidP="00000000" w:rsidRDefault="00000000" w:rsidRPr="00000000" w14:paraId="0000092E">
      <w:pPr>
        <w:tabs>
          <w:tab w:val="left" w:pos="720"/>
        </w:tabs>
        <w:jc w:val="both"/>
        <w:rPr/>
      </w:pPr>
      <w:r w:rsidDel="00000000" w:rsidR="00000000" w:rsidRPr="00000000">
        <w:rPr>
          <w:rtl w:val="0"/>
        </w:rPr>
      </w:r>
    </w:p>
    <w:p w:rsidR="00000000" w:rsidDel="00000000" w:rsidP="00000000" w:rsidRDefault="00000000" w:rsidRPr="00000000" w14:paraId="0000092F">
      <w:pPr>
        <w:tabs>
          <w:tab w:val="left" w:pos="720"/>
        </w:tabs>
        <w:ind w:left="446" w:hanging="446"/>
        <w:jc w:val="both"/>
        <w:rPr/>
      </w:pPr>
      <w:r w:rsidDel="00000000" w:rsidR="00000000" w:rsidRPr="00000000">
        <w:rPr>
          <w:rtl w:val="0"/>
        </w:rPr>
        <w:tab/>
        <w:t xml:space="preserve">After we calculate the OCF for each year, we need to account for any other cash flows. The other cash flows in this case are NWC cash flows and capital spending, which is the aftertax salvage of the equipment. The required NWC is 15 percent of the sales increase in the next year. We will work through the NWC cash flow for Year 1. The total NWC in Year 1 will be 15 percent of the sales increase from Year 1 to Year 2, or:</w:t>
      </w:r>
    </w:p>
    <w:p w:rsidR="00000000" w:rsidDel="00000000" w:rsidP="00000000" w:rsidRDefault="00000000" w:rsidRPr="00000000" w14:paraId="00000930">
      <w:pPr>
        <w:tabs>
          <w:tab w:val="left" w:pos="720"/>
        </w:tabs>
        <w:ind w:left="446" w:hanging="446"/>
        <w:jc w:val="both"/>
        <w:rPr/>
      </w:pPr>
      <w:r w:rsidDel="00000000" w:rsidR="00000000" w:rsidRPr="00000000">
        <w:rPr>
          <w:rtl w:val="0"/>
        </w:rPr>
      </w:r>
    </w:p>
    <w:p w:rsidR="00000000" w:rsidDel="00000000" w:rsidP="00000000" w:rsidRDefault="00000000" w:rsidRPr="00000000" w14:paraId="00000931">
      <w:pPr>
        <w:tabs>
          <w:tab w:val="left" w:pos="720"/>
        </w:tabs>
        <w:ind w:left="446" w:hanging="446"/>
        <w:jc w:val="both"/>
        <w:rPr/>
      </w:pPr>
      <w:r w:rsidDel="00000000" w:rsidR="00000000" w:rsidRPr="00000000">
        <w:rPr>
          <w:rtl w:val="0"/>
        </w:rPr>
        <w:tab/>
        <w:t xml:space="preserve">Increase in NWC for Year 1 = .15($23,725,000 – 25,675,000) </w:t>
      </w:r>
    </w:p>
    <w:p w:rsidR="00000000" w:rsidDel="00000000" w:rsidP="00000000" w:rsidRDefault="00000000" w:rsidRPr="00000000" w14:paraId="00000932">
      <w:pPr>
        <w:tabs>
          <w:tab w:val="left" w:pos="720"/>
        </w:tabs>
        <w:ind w:left="446" w:hanging="446"/>
        <w:jc w:val="both"/>
        <w:rPr/>
      </w:pPr>
      <w:r w:rsidDel="00000000" w:rsidR="00000000" w:rsidRPr="00000000">
        <w:rPr>
          <w:rtl w:val="0"/>
        </w:rPr>
        <w:tab/>
        <w:t xml:space="preserve">Increase in NWC for Year 1 = –$292,500</w:t>
      </w:r>
    </w:p>
    <w:p w:rsidR="00000000" w:rsidDel="00000000" w:rsidP="00000000" w:rsidRDefault="00000000" w:rsidRPr="00000000" w14:paraId="00000933">
      <w:pPr>
        <w:tabs>
          <w:tab w:val="left" w:pos="720"/>
        </w:tabs>
        <w:ind w:left="446" w:hanging="446"/>
        <w:jc w:val="both"/>
        <w:rPr/>
      </w:pPr>
      <w:r w:rsidDel="00000000" w:rsidR="00000000" w:rsidRPr="00000000">
        <w:rPr>
          <w:rtl w:val="0"/>
        </w:rPr>
      </w:r>
    </w:p>
    <w:p w:rsidR="00000000" w:rsidDel="00000000" w:rsidP="00000000" w:rsidRDefault="00000000" w:rsidRPr="00000000" w14:paraId="00000934">
      <w:pPr>
        <w:tabs>
          <w:tab w:val="left" w:pos="720"/>
        </w:tabs>
        <w:ind w:left="446" w:hanging="446"/>
        <w:jc w:val="both"/>
        <w:rPr/>
      </w:pPr>
      <w:r w:rsidDel="00000000" w:rsidR="00000000" w:rsidRPr="00000000">
        <w:rPr>
          <w:rtl w:val="0"/>
        </w:rPr>
        <w:tab/>
        <w:t xml:space="preserve">Notice that the NWC cash flow is negative. Since the sales are increasing, we will have to spend more money to increase NWC. In Year 3, the NWC cash flow becomes positive when sales are declining. And, in Year 5, the NWC cash flow is the recovery of all NWC the company still has in the project.  </w:t>
      </w:r>
    </w:p>
    <w:p w:rsidR="00000000" w:rsidDel="00000000" w:rsidP="00000000" w:rsidRDefault="00000000" w:rsidRPr="00000000" w14:paraId="00000935">
      <w:pPr>
        <w:tabs>
          <w:tab w:val="left" w:pos="720"/>
        </w:tabs>
        <w:ind w:left="446" w:hanging="446"/>
        <w:jc w:val="both"/>
        <w:rPr/>
      </w:pPr>
      <w:r w:rsidDel="00000000" w:rsidR="00000000" w:rsidRPr="00000000">
        <w:rPr>
          <w:rtl w:val="0"/>
        </w:rPr>
      </w:r>
    </w:p>
    <w:p w:rsidR="00000000" w:rsidDel="00000000" w:rsidP="00000000" w:rsidRDefault="00000000" w:rsidRPr="00000000" w14:paraId="00000936">
      <w:pPr>
        <w:tabs>
          <w:tab w:val="left" w:pos="720"/>
        </w:tabs>
        <w:ind w:left="446" w:hanging="446"/>
        <w:jc w:val="both"/>
        <w:rPr/>
      </w:pPr>
      <w:r w:rsidDel="00000000" w:rsidR="00000000" w:rsidRPr="00000000">
        <w:rPr>
          <w:rtl w:val="0"/>
        </w:rPr>
        <w:tab/>
        <w:t xml:space="preserve">To calculate the aftertax salvage value, we first need the book value of the equipment. The book value at the end of the five years will be the purchase price, minus the total depreciation. So, the ending book value is:</w:t>
      </w:r>
    </w:p>
    <w:p w:rsidR="00000000" w:rsidDel="00000000" w:rsidP="00000000" w:rsidRDefault="00000000" w:rsidRPr="00000000" w14:paraId="00000937">
      <w:pPr>
        <w:tabs>
          <w:tab w:val="left" w:pos="720"/>
        </w:tabs>
        <w:ind w:left="446" w:hanging="446"/>
        <w:jc w:val="both"/>
        <w:rPr/>
      </w:pPr>
      <w:r w:rsidDel="00000000" w:rsidR="00000000" w:rsidRPr="00000000">
        <w:rPr>
          <w:rtl w:val="0"/>
        </w:rPr>
      </w:r>
    </w:p>
    <w:p w:rsidR="00000000" w:rsidDel="00000000" w:rsidP="00000000" w:rsidRDefault="00000000" w:rsidRPr="00000000" w14:paraId="00000938">
      <w:pPr>
        <w:tabs>
          <w:tab w:val="left" w:pos="720"/>
        </w:tabs>
        <w:ind w:left="446" w:hanging="446"/>
        <w:jc w:val="both"/>
        <w:rPr/>
      </w:pPr>
      <w:r w:rsidDel="00000000" w:rsidR="00000000" w:rsidRPr="00000000">
        <w:rPr>
          <w:rtl w:val="0"/>
        </w:rPr>
        <w:tab/>
        <w:t xml:space="preserve">Ending book value = $18,500,000 – ($2,643,650 + 4,530,650 + 3,235,650 + 2,310,650 + 1,652,050) </w:t>
      </w:r>
    </w:p>
    <w:p w:rsidR="00000000" w:rsidDel="00000000" w:rsidP="00000000" w:rsidRDefault="00000000" w:rsidRPr="00000000" w14:paraId="00000939">
      <w:pPr>
        <w:tabs>
          <w:tab w:val="left" w:pos="720"/>
        </w:tabs>
        <w:ind w:left="446" w:hanging="446"/>
        <w:jc w:val="both"/>
        <w:rPr/>
      </w:pPr>
      <w:r w:rsidDel="00000000" w:rsidR="00000000" w:rsidRPr="00000000">
        <w:rPr>
          <w:rtl w:val="0"/>
        </w:rPr>
        <w:tab/>
        <w:t xml:space="preserve">Ending book value = $4,127,350</w:t>
      </w:r>
    </w:p>
    <w:p w:rsidR="00000000" w:rsidDel="00000000" w:rsidP="00000000" w:rsidRDefault="00000000" w:rsidRPr="00000000" w14:paraId="0000093A">
      <w:pPr>
        <w:tabs>
          <w:tab w:val="left" w:pos="720"/>
        </w:tabs>
        <w:ind w:left="446" w:hanging="446"/>
        <w:jc w:val="both"/>
        <w:rPr/>
      </w:pPr>
      <w:r w:rsidDel="00000000" w:rsidR="00000000" w:rsidRPr="00000000">
        <w:rPr>
          <w:rtl w:val="0"/>
        </w:rPr>
      </w:r>
    </w:p>
    <w:p w:rsidR="00000000" w:rsidDel="00000000" w:rsidP="00000000" w:rsidRDefault="00000000" w:rsidRPr="00000000" w14:paraId="0000093B">
      <w:pPr>
        <w:tabs>
          <w:tab w:val="left" w:pos="720"/>
        </w:tabs>
        <w:ind w:left="446" w:hanging="446"/>
        <w:jc w:val="both"/>
        <w:rPr/>
      </w:pPr>
      <w:r w:rsidDel="00000000" w:rsidR="00000000" w:rsidRPr="00000000">
        <w:rPr>
          <w:rtl w:val="0"/>
        </w:rPr>
        <w:tab/>
        <w:t xml:space="preserve">The market value of the used equipment is 20 percent of the purchase price, or $3,700,000, so the aftertax salvage value will be:</w:t>
      </w:r>
    </w:p>
    <w:p w:rsidR="00000000" w:rsidDel="00000000" w:rsidP="00000000" w:rsidRDefault="00000000" w:rsidRPr="00000000" w14:paraId="0000093C">
      <w:pPr>
        <w:tabs>
          <w:tab w:val="left" w:pos="720"/>
        </w:tabs>
        <w:ind w:left="446" w:hanging="446"/>
        <w:jc w:val="both"/>
        <w:rPr/>
      </w:pPr>
      <w:r w:rsidDel="00000000" w:rsidR="00000000" w:rsidRPr="00000000">
        <w:rPr>
          <w:rtl w:val="0"/>
        </w:rPr>
      </w:r>
    </w:p>
    <w:p w:rsidR="00000000" w:rsidDel="00000000" w:rsidP="00000000" w:rsidRDefault="00000000" w:rsidRPr="00000000" w14:paraId="0000093D">
      <w:pPr>
        <w:tabs>
          <w:tab w:val="left" w:pos="720"/>
        </w:tabs>
        <w:ind w:left="446" w:hanging="446"/>
        <w:jc w:val="both"/>
        <w:rPr/>
      </w:pPr>
      <w:r w:rsidDel="00000000" w:rsidR="00000000" w:rsidRPr="00000000">
        <w:rPr>
          <w:rtl w:val="0"/>
        </w:rPr>
        <w:tab/>
        <w:t xml:space="preserve">Aftertax salvage value = $3,700,000 + ($4,127,350 – 3,700,000)(.23) </w:t>
      </w:r>
    </w:p>
    <w:p w:rsidR="00000000" w:rsidDel="00000000" w:rsidP="00000000" w:rsidRDefault="00000000" w:rsidRPr="00000000" w14:paraId="0000093E">
      <w:pPr>
        <w:tabs>
          <w:tab w:val="left" w:pos="720"/>
        </w:tabs>
        <w:ind w:left="446" w:hanging="446"/>
        <w:jc w:val="both"/>
        <w:rPr/>
      </w:pPr>
      <w:r w:rsidDel="00000000" w:rsidR="00000000" w:rsidRPr="00000000">
        <w:rPr>
          <w:rtl w:val="0"/>
        </w:rPr>
        <w:tab/>
        <w:t xml:space="preserve">Aftertax salvage value = $3,798,291</w:t>
      </w:r>
    </w:p>
    <w:p w:rsidR="00000000" w:rsidDel="00000000" w:rsidP="00000000" w:rsidRDefault="00000000" w:rsidRPr="00000000" w14:paraId="0000093F">
      <w:pPr>
        <w:tabs>
          <w:tab w:val="left" w:pos="720"/>
        </w:tabs>
        <w:ind w:left="446" w:hanging="446"/>
        <w:jc w:val="both"/>
        <w:rPr/>
      </w:pPr>
      <w:r w:rsidDel="00000000" w:rsidR="00000000" w:rsidRPr="00000000">
        <w:rPr>
          <w:rtl w:val="0"/>
        </w:rPr>
        <w:tab/>
        <w:t xml:space="preserve">The aftertax salvage value is included in the total cash flows as capital spending. Now we have all of the cash flows for the project. The NPV of the project is:</w:t>
      </w:r>
    </w:p>
    <w:p w:rsidR="00000000" w:rsidDel="00000000" w:rsidP="00000000" w:rsidRDefault="00000000" w:rsidRPr="00000000" w14:paraId="00000940">
      <w:pPr>
        <w:tabs>
          <w:tab w:val="left" w:pos="720"/>
        </w:tabs>
        <w:ind w:left="446" w:hanging="446"/>
        <w:jc w:val="both"/>
        <w:rPr/>
      </w:pPr>
      <w:r w:rsidDel="00000000" w:rsidR="00000000" w:rsidRPr="00000000">
        <w:rPr>
          <w:rtl w:val="0"/>
        </w:rPr>
      </w:r>
    </w:p>
    <w:p w:rsidR="00000000" w:rsidDel="00000000" w:rsidP="00000000" w:rsidRDefault="00000000" w:rsidRPr="00000000" w14:paraId="00000941">
      <w:pPr>
        <w:tabs>
          <w:tab w:val="left" w:pos="720"/>
        </w:tabs>
        <w:ind w:left="446" w:hanging="446"/>
        <w:jc w:val="both"/>
        <w:rPr/>
      </w:pPr>
      <w:r w:rsidDel="00000000" w:rsidR="00000000" w:rsidRPr="00000000">
        <w:rPr>
          <w:rtl w:val="0"/>
        </w:rPr>
        <w:tab/>
        <w:t xml:space="preserve">NPV = –$20,000,000 + $7,815,340/1.18 + $9,129,700/1.18</w:t>
      </w:r>
      <w:r w:rsidDel="00000000" w:rsidR="00000000" w:rsidRPr="00000000">
        <w:rPr>
          <w:vertAlign w:val="superscript"/>
          <w:rtl w:val="0"/>
        </w:rPr>
        <w:t xml:space="preserve">2</w:t>
      </w:r>
      <w:r w:rsidDel="00000000" w:rsidR="00000000" w:rsidRPr="00000000">
        <w:rPr>
          <w:rtl w:val="0"/>
        </w:rPr>
        <w:t xml:space="preserve"> + $9,866,100/1.18</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942">
      <w:pPr>
        <w:tabs>
          <w:tab w:val="left" w:pos="720"/>
        </w:tabs>
        <w:ind w:left="446" w:hanging="446"/>
        <w:jc w:val="both"/>
        <w:rPr/>
      </w:pPr>
      <w:r w:rsidDel="00000000" w:rsidR="00000000" w:rsidRPr="00000000">
        <w:rPr>
          <w:rtl w:val="0"/>
        </w:rPr>
        <w:tab/>
        <w:tab/>
        <w:tab/>
        <w:t xml:space="preserve">+ $9,961,150/1.18</w:t>
      </w:r>
      <w:r w:rsidDel="00000000" w:rsidR="00000000" w:rsidRPr="00000000">
        <w:rPr>
          <w:vertAlign w:val="superscript"/>
          <w:rtl w:val="0"/>
        </w:rPr>
        <w:t xml:space="preserve">4</w:t>
      </w:r>
      <w:r w:rsidDel="00000000" w:rsidR="00000000" w:rsidRPr="00000000">
        <w:rPr>
          <w:rtl w:val="0"/>
        </w:rPr>
        <w:t xml:space="preserve"> + $12,241,312/1.18</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943">
      <w:pPr>
        <w:tabs>
          <w:tab w:val="left" w:pos="720"/>
        </w:tabs>
        <w:ind w:left="446" w:hanging="446"/>
        <w:jc w:val="both"/>
        <w:rPr/>
      </w:pPr>
      <w:r w:rsidDel="00000000" w:rsidR="00000000" w:rsidRPr="00000000">
        <w:rPr>
          <w:rtl w:val="0"/>
        </w:rPr>
        <w:tab/>
        <w:t xml:space="preserve">NPV = $9,673,430.24</w:t>
      </w:r>
    </w:p>
    <w:p w:rsidR="00000000" w:rsidDel="00000000" w:rsidP="00000000" w:rsidRDefault="00000000" w:rsidRPr="00000000" w14:paraId="00000944">
      <w:pPr>
        <w:tabs>
          <w:tab w:val="left" w:pos="720"/>
        </w:tabs>
        <w:ind w:left="446" w:hanging="446"/>
        <w:jc w:val="both"/>
        <w:rPr/>
      </w:pPr>
      <w:r w:rsidDel="00000000" w:rsidR="00000000" w:rsidRPr="00000000">
        <w:rPr>
          <w:rtl w:val="0"/>
        </w:rPr>
      </w:r>
    </w:p>
    <w:p w:rsidR="00000000" w:rsidDel="00000000" w:rsidP="00000000" w:rsidRDefault="00000000" w:rsidRPr="00000000" w14:paraId="00000945">
      <w:pPr>
        <w:tabs>
          <w:tab w:val="left" w:pos="720"/>
        </w:tabs>
        <w:ind w:left="446" w:hanging="446"/>
        <w:jc w:val="both"/>
        <w:rPr/>
      </w:pPr>
      <w:r w:rsidDel="00000000" w:rsidR="00000000" w:rsidRPr="00000000">
        <w:rPr>
          <w:rtl w:val="0"/>
        </w:rPr>
        <w:tab/>
        <w:t xml:space="preserve">And the IRR is:</w:t>
      </w:r>
    </w:p>
    <w:p w:rsidR="00000000" w:rsidDel="00000000" w:rsidP="00000000" w:rsidRDefault="00000000" w:rsidRPr="00000000" w14:paraId="00000946">
      <w:pPr>
        <w:tabs>
          <w:tab w:val="left" w:pos="720"/>
        </w:tabs>
        <w:jc w:val="both"/>
        <w:rPr/>
      </w:pPr>
      <w:r w:rsidDel="00000000" w:rsidR="00000000" w:rsidRPr="00000000">
        <w:rPr>
          <w:rtl w:val="0"/>
        </w:rPr>
      </w:r>
    </w:p>
    <w:p w:rsidR="00000000" w:rsidDel="00000000" w:rsidP="00000000" w:rsidRDefault="00000000" w:rsidRPr="00000000" w14:paraId="00000947">
      <w:pPr>
        <w:tabs>
          <w:tab w:val="left" w:pos="720"/>
        </w:tabs>
        <w:ind w:left="446" w:hanging="446"/>
        <w:jc w:val="both"/>
        <w:rPr/>
      </w:pPr>
      <w:r w:rsidDel="00000000" w:rsidR="00000000" w:rsidRPr="00000000">
        <w:rPr>
          <w:rtl w:val="0"/>
        </w:rPr>
        <w:tab/>
        <w:t xml:space="preserve">IRR = 0 = –$20,000,000 + $7,815,340/(1 + IRR) + $9,129,700/(1 + IRR)</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948">
      <w:pPr>
        <w:tabs>
          <w:tab w:val="left" w:pos="720"/>
        </w:tabs>
        <w:ind w:left="446" w:hanging="446"/>
        <w:jc w:val="both"/>
        <w:rPr/>
      </w:pPr>
      <w:r w:rsidDel="00000000" w:rsidR="00000000" w:rsidRPr="00000000">
        <w:rPr>
          <w:rtl w:val="0"/>
        </w:rPr>
        <w:tab/>
        <w:tab/>
        <w:tab/>
        <w:t xml:space="preserve">    + $9,866,100/(1 + IRR)</w:t>
      </w:r>
      <w:r w:rsidDel="00000000" w:rsidR="00000000" w:rsidRPr="00000000">
        <w:rPr>
          <w:vertAlign w:val="superscript"/>
          <w:rtl w:val="0"/>
        </w:rPr>
        <w:t xml:space="preserve">3</w:t>
      </w:r>
      <w:r w:rsidDel="00000000" w:rsidR="00000000" w:rsidRPr="00000000">
        <w:rPr>
          <w:rtl w:val="0"/>
        </w:rPr>
        <w:t xml:space="preserve"> + $9,961,150/(1 + IRR)</w:t>
      </w:r>
      <w:r w:rsidDel="00000000" w:rsidR="00000000" w:rsidRPr="00000000">
        <w:rPr>
          <w:vertAlign w:val="superscript"/>
          <w:rtl w:val="0"/>
        </w:rPr>
        <w:t xml:space="preserve">4</w:t>
      </w:r>
      <w:r w:rsidDel="00000000" w:rsidR="00000000" w:rsidRPr="00000000">
        <w:rPr>
          <w:rtl w:val="0"/>
        </w:rPr>
        <w:t xml:space="preserve"> + $12,241,312/(1 + IRR)</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949">
      <w:pPr>
        <w:tabs>
          <w:tab w:val="left" w:pos="720"/>
        </w:tabs>
        <w:ind w:left="446" w:hanging="446"/>
        <w:jc w:val="both"/>
        <w:rPr/>
      </w:pPr>
      <w:r w:rsidDel="00000000" w:rsidR="00000000" w:rsidRPr="00000000">
        <w:rPr>
          <w:rtl w:val="0"/>
        </w:rPr>
        <w:tab/>
        <w:t xml:space="preserve">IRR = 36.39%</w:t>
      </w:r>
    </w:p>
    <w:p w:rsidR="00000000" w:rsidDel="00000000" w:rsidP="00000000" w:rsidRDefault="00000000" w:rsidRPr="00000000" w14:paraId="0000094A">
      <w:pPr>
        <w:tabs>
          <w:tab w:val="left" w:pos="720"/>
        </w:tabs>
        <w:ind w:left="446" w:hanging="446"/>
        <w:jc w:val="both"/>
        <w:rPr/>
      </w:pPr>
      <w:r w:rsidDel="00000000" w:rsidR="00000000" w:rsidRPr="00000000">
        <w:rPr>
          <w:rtl w:val="0"/>
        </w:rPr>
      </w:r>
    </w:p>
    <w:p w:rsidR="00000000" w:rsidDel="00000000" w:rsidP="00000000" w:rsidRDefault="00000000" w:rsidRPr="00000000" w14:paraId="0000094B">
      <w:pPr>
        <w:tabs>
          <w:tab w:val="left" w:pos="720"/>
        </w:tabs>
        <w:ind w:left="446" w:hanging="446"/>
        <w:jc w:val="both"/>
        <w:rPr/>
      </w:pPr>
      <w:r w:rsidDel="00000000" w:rsidR="00000000" w:rsidRPr="00000000">
        <w:rPr>
          <w:rtl w:val="0"/>
        </w:rPr>
        <w:tab/>
        <w:t xml:space="preserve">We should accept the project.</w:t>
      </w:r>
    </w:p>
    <w:p w:rsidR="00000000" w:rsidDel="00000000" w:rsidP="00000000" w:rsidRDefault="00000000" w:rsidRPr="00000000" w14:paraId="0000094C">
      <w:pPr>
        <w:tabs>
          <w:tab w:val="left" w:pos="720"/>
        </w:tabs>
        <w:jc w:val="both"/>
        <w:rPr/>
      </w:pPr>
      <w:r w:rsidDel="00000000" w:rsidR="00000000" w:rsidRPr="00000000">
        <w:rPr>
          <w:rtl w:val="0"/>
        </w:rPr>
      </w:r>
    </w:p>
    <w:p w:rsidR="00000000" w:rsidDel="00000000" w:rsidP="00000000" w:rsidRDefault="00000000" w:rsidRPr="00000000" w14:paraId="0000094D">
      <w:pPr>
        <w:tabs>
          <w:tab w:val="left" w:pos="450"/>
          <w:tab w:val="left" w:pos="2070"/>
          <w:tab w:val="right" w:pos="3600"/>
          <w:tab w:val="left" w:pos="3690"/>
          <w:tab w:val="left" w:pos="4320"/>
          <w:tab w:val="right" w:pos="5130"/>
          <w:tab w:val="left" w:pos="5220"/>
          <w:tab w:val="right" w:pos="6480"/>
          <w:tab w:val="left" w:pos="6570"/>
          <w:tab w:val="right" w:pos="7920"/>
          <w:tab w:val="left" w:pos="8190"/>
          <w:tab w:val="right" w:pos="9270"/>
        </w:tabs>
        <w:ind w:left="446" w:hanging="446"/>
        <w:jc w:val="both"/>
        <w:rPr/>
      </w:pPr>
      <w:r w:rsidDel="00000000" w:rsidR="00000000" w:rsidRPr="00000000">
        <w:rPr>
          <w:b w:val="1"/>
          <w:rtl w:val="0"/>
        </w:rPr>
        <w:t xml:space="preserve">33.</w:t>
      </w:r>
      <w:r w:rsidDel="00000000" w:rsidR="00000000" w:rsidRPr="00000000">
        <w:rPr>
          <w:rtl w:val="0"/>
        </w:rPr>
        <w:tab/>
        <w:t xml:space="preserve">To find the initial pretax cost savings necessary to buy the new machine, we should use the tax shield approach to find the OCF. We begin by calculating the depreciation each year using the MACRS depreciation schedule. The depreciation each year is:</w:t>
      </w:r>
    </w:p>
    <w:p w:rsidR="00000000" w:rsidDel="00000000" w:rsidP="00000000" w:rsidRDefault="00000000" w:rsidRPr="00000000" w14:paraId="0000094E">
      <w:pPr>
        <w:tabs>
          <w:tab w:val="left" w:pos="450"/>
          <w:tab w:val="left" w:pos="2070"/>
          <w:tab w:val="right" w:pos="3600"/>
          <w:tab w:val="left" w:pos="3690"/>
          <w:tab w:val="left" w:pos="4320"/>
          <w:tab w:val="right" w:pos="5130"/>
          <w:tab w:val="left" w:pos="5220"/>
          <w:tab w:val="right" w:pos="6480"/>
          <w:tab w:val="left" w:pos="6570"/>
          <w:tab w:val="right" w:pos="7920"/>
          <w:tab w:val="left" w:pos="8190"/>
          <w:tab w:val="right" w:pos="9270"/>
        </w:tabs>
        <w:jc w:val="both"/>
        <w:rPr/>
      </w:pPr>
      <w:r w:rsidDel="00000000" w:rsidR="00000000" w:rsidRPr="00000000">
        <w:rPr>
          <w:rtl w:val="0"/>
        </w:rPr>
      </w:r>
    </w:p>
    <w:p w:rsidR="00000000" w:rsidDel="00000000" w:rsidP="00000000" w:rsidRDefault="00000000" w:rsidRPr="00000000" w14:paraId="0000094F">
      <w:pPr>
        <w:tabs>
          <w:tab w:val="left" w:pos="446"/>
        </w:tabs>
        <w:rPr/>
      </w:pPr>
      <w:r w:rsidDel="00000000" w:rsidR="00000000" w:rsidRPr="00000000">
        <w:rPr>
          <w:rtl w:val="0"/>
        </w:rPr>
        <w:tab/>
        <w:t xml:space="preserve">D</w:t>
      </w:r>
      <w:r w:rsidDel="00000000" w:rsidR="00000000" w:rsidRPr="00000000">
        <w:rPr>
          <w:vertAlign w:val="subscript"/>
          <w:rtl w:val="0"/>
        </w:rPr>
        <w:t xml:space="preserve">1</w:t>
      </w:r>
      <w:r w:rsidDel="00000000" w:rsidR="00000000" w:rsidRPr="00000000">
        <w:rPr>
          <w:rtl w:val="0"/>
        </w:rPr>
        <w:t xml:space="preserve"> = $645,000(.3333) = $214,978.50</w:t>
        <w:tab/>
        <w:tab/>
        <w:tab/>
      </w:r>
    </w:p>
    <w:p w:rsidR="00000000" w:rsidDel="00000000" w:rsidP="00000000" w:rsidRDefault="00000000" w:rsidRPr="00000000" w14:paraId="00000950">
      <w:pPr>
        <w:tabs>
          <w:tab w:val="left" w:pos="446"/>
        </w:tabs>
        <w:rPr/>
      </w:pPr>
      <w:r w:rsidDel="00000000" w:rsidR="00000000" w:rsidRPr="00000000">
        <w:rPr>
          <w:rtl w:val="0"/>
        </w:rPr>
        <w:tab/>
        <w:t xml:space="preserve">D</w:t>
      </w:r>
      <w:r w:rsidDel="00000000" w:rsidR="00000000" w:rsidRPr="00000000">
        <w:rPr>
          <w:vertAlign w:val="subscript"/>
          <w:rtl w:val="0"/>
        </w:rPr>
        <w:t xml:space="preserve">2</w:t>
      </w:r>
      <w:r w:rsidDel="00000000" w:rsidR="00000000" w:rsidRPr="00000000">
        <w:rPr>
          <w:rtl w:val="0"/>
        </w:rPr>
        <w:t xml:space="preserve"> = $645,000(.4445) = $286,702.50</w:t>
      </w:r>
    </w:p>
    <w:p w:rsidR="00000000" w:rsidDel="00000000" w:rsidP="00000000" w:rsidRDefault="00000000" w:rsidRPr="00000000" w14:paraId="00000951">
      <w:pPr>
        <w:tabs>
          <w:tab w:val="left" w:pos="446"/>
        </w:tabs>
        <w:ind w:left="440" w:hanging="440"/>
        <w:rPr/>
      </w:pPr>
      <w:r w:rsidDel="00000000" w:rsidR="00000000" w:rsidRPr="00000000">
        <w:rPr>
          <w:rtl w:val="0"/>
        </w:rPr>
        <w:tab/>
        <w:t xml:space="preserve">D</w:t>
      </w:r>
      <w:r w:rsidDel="00000000" w:rsidR="00000000" w:rsidRPr="00000000">
        <w:rPr>
          <w:vertAlign w:val="subscript"/>
          <w:rtl w:val="0"/>
        </w:rPr>
        <w:t xml:space="preserve">3</w:t>
      </w:r>
      <w:r w:rsidDel="00000000" w:rsidR="00000000" w:rsidRPr="00000000">
        <w:rPr>
          <w:rtl w:val="0"/>
        </w:rPr>
        <w:t xml:space="preserve"> = $645,000(.1481) = $95,524.50</w:t>
        <w:tab/>
      </w:r>
    </w:p>
    <w:p w:rsidR="00000000" w:rsidDel="00000000" w:rsidP="00000000" w:rsidRDefault="00000000" w:rsidRPr="00000000" w14:paraId="00000952">
      <w:pPr>
        <w:tabs>
          <w:tab w:val="left" w:pos="446"/>
        </w:tabs>
        <w:ind w:left="440" w:hanging="440"/>
        <w:rPr/>
      </w:pPr>
      <w:r w:rsidDel="00000000" w:rsidR="00000000" w:rsidRPr="00000000">
        <w:rPr>
          <w:rtl w:val="0"/>
        </w:rPr>
        <w:tab/>
        <w:t xml:space="preserve">D</w:t>
      </w:r>
      <w:r w:rsidDel="00000000" w:rsidR="00000000" w:rsidRPr="00000000">
        <w:rPr>
          <w:vertAlign w:val="subscript"/>
          <w:rtl w:val="0"/>
        </w:rPr>
        <w:t xml:space="preserve">4</w:t>
      </w:r>
      <w:r w:rsidDel="00000000" w:rsidR="00000000" w:rsidRPr="00000000">
        <w:rPr>
          <w:rtl w:val="0"/>
        </w:rPr>
        <w:t xml:space="preserve"> = $645,000(.0741) = $47,794.50</w:t>
      </w:r>
    </w:p>
    <w:p w:rsidR="00000000" w:rsidDel="00000000" w:rsidP="00000000" w:rsidRDefault="00000000" w:rsidRPr="00000000" w14:paraId="00000953">
      <w:pPr>
        <w:tabs>
          <w:tab w:val="left" w:pos="446"/>
        </w:tabs>
        <w:ind w:left="440" w:hanging="440"/>
        <w:rPr/>
      </w:pPr>
      <w:r w:rsidDel="00000000" w:rsidR="00000000" w:rsidRPr="00000000">
        <w:rPr>
          <w:rtl w:val="0"/>
        </w:rPr>
      </w:r>
    </w:p>
    <w:p w:rsidR="00000000" w:rsidDel="00000000" w:rsidP="00000000" w:rsidRDefault="00000000" w:rsidRPr="00000000" w14:paraId="00000954">
      <w:pPr>
        <w:tabs>
          <w:tab w:val="left" w:pos="440"/>
        </w:tabs>
        <w:ind w:left="440" w:hanging="440"/>
        <w:jc w:val="both"/>
        <w:rPr/>
      </w:pPr>
      <w:r w:rsidDel="00000000" w:rsidR="00000000" w:rsidRPr="00000000">
        <w:rPr>
          <w:rtl w:val="0"/>
        </w:rPr>
        <w:tab/>
        <w:t xml:space="preserve">Using the tax shield approach, the OCF each year is:</w:t>
      </w:r>
    </w:p>
    <w:p w:rsidR="00000000" w:rsidDel="00000000" w:rsidP="00000000" w:rsidRDefault="00000000" w:rsidRPr="00000000" w14:paraId="00000955">
      <w:pPr>
        <w:tabs>
          <w:tab w:val="left" w:pos="440"/>
        </w:tabs>
        <w:ind w:left="440" w:hanging="440"/>
        <w:jc w:val="both"/>
        <w:rPr/>
      </w:pPr>
      <w:r w:rsidDel="00000000" w:rsidR="00000000" w:rsidRPr="00000000">
        <w:rPr>
          <w:rtl w:val="0"/>
        </w:rPr>
      </w:r>
    </w:p>
    <w:p w:rsidR="00000000" w:rsidDel="00000000" w:rsidP="00000000" w:rsidRDefault="00000000" w:rsidRPr="00000000" w14:paraId="00000956">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1</w:t>
      </w:r>
      <w:r w:rsidDel="00000000" w:rsidR="00000000" w:rsidRPr="00000000">
        <w:rPr>
          <w:rtl w:val="0"/>
        </w:rPr>
        <w:t xml:space="preserve"> = (S – C)(1 – .21) + .21($214,978.50)</w:t>
      </w:r>
    </w:p>
    <w:p w:rsidR="00000000" w:rsidDel="00000000" w:rsidP="00000000" w:rsidRDefault="00000000" w:rsidRPr="00000000" w14:paraId="00000957">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2</w:t>
      </w:r>
      <w:r w:rsidDel="00000000" w:rsidR="00000000" w:rsidRPr="00000000">
        <w:rPr>
          <w:rtl w:val="0"/>
        </w:rPr>
        <w:t xml:space="preserve"> = (S – C)(1 – .21) + .21($286,702.50)</w:t>
      </w:r>
    </w:p>
    <w:p w:rsidR="00000000" w:rsidDel="00000000" w:rsidP="00000000" w:rsidRDefault="00000000" w:rsidRPr="00000000" w14:paraId="00000958">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3</w:t>
      </w:r>
      <w:r w:rsidDel="00000000" w:rsidR="00000000" w:rsidRPr="00000000">
        <w:rPr>
          <w:rtl w:val="0"/>
        </w:rPr>
        <w:t xml:space="preserve"> = (S – C)(1 – .21) + .21($95,524.50)</w:t>
      </w:r>
    </w:p>
    <w:p w:rsidR="00000000" w:rsidDel="00000000" w:rsidP="00000000" w:rsidRDefault="00000000" w:rsidRPr="00000000" w14:paraId="00000959">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4</w:t>
      </w:r>
      <w:r w:rsidDel="00000000" w:rsidR="00000000" w:rsidRPr="00000000">
        <w:rPr>
          <w:rtl w:val="0"/>
        </w:rPr>
        <w:t xml:space="preserve"> = (S – C)(1 – .21) + .21($47,794.50)</w:t>
      </w:r>
    </w:p>
    <w:p w:rsidR="00000000" w:rsidDel="00000000" w:rsidP="00000000" w:rsidRDefault="00000000" w:rsidRPr="00000000" w14:paraId="0000095A">
      <w:pPr>
        <w:tabs>
          <w:tab w:val="left" w:pos="440"/>
        </w:tabs>
        <w:ind w:left="440" w:hanging="440"/>
        <w:jc w:val="both"/>
        <w:rPr/>
      </w:pPr>
      <w:r w:rsidDel="00000000" w:rsidR="00000000" w:rsidRPr="00000000">
        <w:rPr>
          <w:rtl w:val="0"/>
        </w:rPr>
        <w:tab/>
        <w:t xml:space="preserve">OCF</w:t>
      </w:r>
      <w:r w:rsidDel="00000000" w:rsidR="00000000" w:rsidRPr="00000000">
        <w:rPr>
          <w:vertAlign w:val="subscript"/>
          <w:rtl w:val="0"/>
        </w:rPr>
        <w:t xml:space="preserve">5</w:t>
      </w:r>
      <w:r w:rsidDel="00000000" w:rsidR="00000000" w:rsidRPr="00000000">
        <w:rPr>
          <w:rtl w:val="0"/>
        </w:rPr>
        <w:t xml:space="preserve"> = (S – C)(1 – .21)</w:t>
      </w:r>
    </w:p>
    <w:p w:rsidR="00000000" w:rsidDel="00000000" w:rsidP="00000000" w:rsidRDefault="00000000" w:rsidRPr="00000000" w14:paraId="0000095B">
      <w:pPr>
        <w:tabs>
          <w:tab w:val="left" w:pos="440"/>
        </w:tabs>
        <w:ind w:left="440" w:hanging="440"/>
        <w:jc w:val="both"/>
        <w:rPr/>
      </w:pPr>
      <w:r w:rsidDel="00000000" w:rsidR="00000000" w:rsidRPr="00000000">
        <w:rPr>
          <w:rtl w:val="0"/>
        </w:rPr>
      </w:r>
    </w:p>
    <w:p w:rsidR="00000000" w:rsidDel="00000000" w:rsidP="00000000" w:rsidRDefault="00000000" w:rsidRPr="00000000" w14:paraId="0000095C">
      <w:pPr>
        <w:tabs>
          <w:tab w:val="left" w:pos="440"/>
        </w:tabs>
        <w:ind w:left="440" w:hanging="440"/>
        <w:jc w:val="both"/>
        <w:rPr/>
      </w:pPr>
      <w:r w:rsidDel="00000000" w:rsidR="00000000" w:rsidRPr="00000000">
        <w:rPr>
          <w:rtl w:val="0"/>
        </w:rPr>
        <w:tab/>
        <w:t xml:space="preserve">Now we need the aftertax salvage value of the equipment. The aftertax salvage value is:</w:t>
      </w:r>
    </w:p>
    <w:p w:rsidR="00000000" w:rsidDel="00000000" w:rsidP="00000000" w:rsidRDefault="00000000" w:rsidRPr="00000000" w14:paraId="0000095D">
      <w:pPr>
        <w:tabs>
          <w:tab w:val="left" w:pos="440"/>
        </w:tabs>
        <w:ind w:left="440" w:hanging="440"/>
        <w:jc w:val="both"/>
        <w:rPr/>
      </w:pPr>
      <w:r w:rsidDel="00000000" w:rsidR="00000000" w:rsidRPr="00000000">
        <w:rPr>
          <w:rtl w:val="0"/>
        </w:rPr>
      </w:r>
    </w:p>
    <w:p w:rsidR="00000000" w:rsidDel="00000000" w:rsidP="00000000" w:rsidRDefault="00000000" w:rsidRPr="00000000" w14:paraId="0000095E">
      <w:pPr>
        <w:tabs>
          <w:tab w:val="left" w:pos="440"/>
        </w:tabs>
        <w:ind w:left="440" w:hanging="440"/>
        <w:jc w:val="both"/>
        <w:rPr/>
      </w:pPr>
      <w:r w:rsidDel="00000000" w:rsidR="00000000" w:rsidRPr="00000000">
        <w:rPr>
          <w:rtl w:val="0"/>
        </w:rPr>
        <w:tab/>
        <w:t xml:space="preserve">Aftertax salvage value = $50,000(1 – .21) </w:t>
      </w:r>
    </w:p>
    <w:p w:rsidR="00000000" w:rsidDel="00000000" w:rsidP="00000000" w:rsidRDefault="00000000" w:rsidRPr="00000000" w14:paraId="0000095F">
      <w:pPr>
        <w:tabs>
          <w:tab w:val="left" w:pos="440"/>
        </w:tabs>
        <w:ind w:left="440" w:hanging="440"/>
        <w:jc w:val="both"/>
        <w:rPr/>
      </w:pPr>
      <w:r w:rsidDel="00000000" w:rsidR="00000000" w:rsidRPr="00000000">
        <w:rPr>
          <w:rtl w:val="0"/>
        </w:rPr>
        <w:tab/>
        <w:t xml:space="preserve">Aftertax salvage value = $39,500</w:t>
      </w:r>
    </w:p>
    <w:p w:rsidR="00000000" w:rsidDel="00000000" w:rsidP="00000000" w:rsidRDefault="00000000" w:rsidRPr="00000000" w14:paraId="00000960">
      <w:pPr>
        <w:tabs>
          <w:tab w:val="left" w:pos="440"/>
        </w:tabs>
        <w:ind w:left="440" w:hanging="440"/>
        <w:jc w:val="both"/>
        <w:rPr/>
      </w:pPr>
      <w:r w:rsidDel="00000000" w:rsidR="00000000" w:rsidRPr="00000000">
        <w:rPr>
          <w:rtl w:val="0"/>
        </w:rPr>
      </w:r>
    </w:p>
    <w:p w:rsidR="00000000" w:rsidDel="00000000" w:rsidP="00000000" w:rsidRDefault="00000000" w:rsidRPr="00000000" w14:paraId="00000961">
      <w:pPr>
        <w:tabs>
          <w:tab w:val="left" w:pos="440"/>
        </w:tabs>
        <w:ind w:left="440" w:hanging="440"/>
        <w:jc w:val="both"/>
        <w:rPr/>
      </w:pPr>
      <w:r w:rsidDel="00000000" w:rsidR="00000000" w:rsidRPr="00000000">
        <w:rPr>
          <w:rtl w:val="0"/>
        </w:rPr>
        <w:tab/>
        <w:t xml:space="preserve">To find the necessary cost reduction, we must realize that we can split the cash flows each year. The OCF in any given year is the cost reduction (S – C) times one minus the tax rate, which is an annuity for the project life, and the depreciation tax shield. To calculate the necessary cost reduction, we would require a zero NPV. The equation for the NPV of the project is: </w:t>
      </w:r>
    </w:p>
    <w:p w:rsidR="00000000" w:rsidDel="00000000" w:rsidP="00000000" w:rsidRDefault="00000000" w:rsidRPr="00000000" w14:paraId="00000962">
      <w:pPr>
        <w:tabs>
          <w:tab w:val="left" w:pos="440"/>
        </w:tabs>
        <w:ind w:left="440" w:hanging="440"/>
        <w:jc w:val="both"/>
        <w:rPr/>
      </w:pPr>
      <w:r w:rsidDel="00000000" w:rsidR="00000000" w:rsidRPr="00000000">
        <w:rPr>
          <w:rtl w:val="0"/>
        </w:rPr>
      </w:r>
    </w:p>
    <w:p w:rsidR="00000000" w:rsidDel="00000000" w:rsidP="00000000" w:rsidRDefault="00000000" w:rsidRPr="00000000" w14:paraId="00000963">
      <w:pPr>
        <w:tabs>
          <w:tab w:val="left" w:pos="440"/>
        </w:tabs>
        <w:ind w:left="440" w:hanging="440"/>
        <w:jc w:val="both"/>
        <w:rPr/>
      </w:pPr>
      <w:r w:rsidDel="00000000" w:rsidR="00000000" w:rsidRPr="00000000">
        <w:rPr>
          <w:rtl w:val="0"/>
        </w:rPr>
        <w:tab/>
        <w:t xml:space="preserve">NPV = 0 = –$645,000 – 55,000 + (S – C)(.79)(PVIFA</w:t>
      </w:r>
      <w:r w:rsidDel="00000000" w:rsidR="00000000" w:rsidRPr="00000000">
        <w:rPr>
          <w:vertAlign w:val="subscript"/>
          <w:rtl w:val="0"/>
        </w:rPr>
        <w:t xml:space="preserve">12%,5</w:t>
      </w:r>
      <w:r w:rsidDel="00000000" w:rsidR="00000000" w:rsidRPr="00000000">
        <w:rPr>
          <w:rtl w:val="0"/>
        </w:rPr>
        <w:t xml:space="preserve">) + .21($214,978.50/1.12</w:t>
      </w:r>
    </w:p>
    <w:p w:rsidR="00000000" w:rsidDel="00000000" w:rsidP="00000000" w:rsidRDefault="00000000" w:rsidRPr="00000000" w14:paraId="00000964">
      <w:pPr>
        <w:tabs>
          <w:tab w:val="left" w:pos="440"/>
        </w:tabs>
        <w:ind w:left="440" w:hanging="440"/>
        <w:jc w:val="both"/>
        <w:rPr/>
      </w:pPr>
      <w:r w:rsidDel="00000000" w:rsidR="00000000" w:rsidRPr="00000000">
        <w:rPr>
          <w:rtl w:val="0"/>
        </w:rPr>
        <w:t xml:space="preserve">                       + $286,702.50/1.12</w:t>
      </w:r>
      <w:r w:rsidDel="00000000" w:rsidR="00000000" w:rsidRPr="00000000">
        <w:rPr>
          <w:vertAlign w:val="superscript"/>
          <w:rtl w:val="0"/>
        </w:rPr>
        <w:t xml:space="preserve">2</w:t>
      </w:r>
      <w:r w:rsidDel="00000000" w:rsidR="00000000" w:rsidRPr="00000000">
        <w:rPr>
          <w:rtl w:val="0"/>
        </w:rPr>
        <w:t xml:space="preserve"> + $95,524.50/1.12</w:t>
      </w:r>
      <w:r w:rsidDel="00000000" w:rsidR="00000000" w:rsidRPr="00000000">
        <w:rPr>
          <w:vertAlign w:val="superscript"/>
          <w:rtl w:val="0"/>
        </w:rPr>
        <w:t xml:space="preserve">3</w:t>
      </w:r>
      <w:r w:rsidDel="00000000" w:rsidR="00000000" w:rsidRPr="00000000">
        <w:rPr>
          <w:rtl w:val="0"/>
        </w:rPr>
        <w:t xml:space="preserve"> + $47,794.50/1.12</w:t>
      </w:r>
      <w:r w:rsidDel="00000000" w:rsidR="00000000" w:rsidRPr="00000000">
        <w:rPr>
          <w:vertAlign w:val="superscript"/>
          <w:rtl w:val="0"/>
        </w:rPr>
        <w:t xml:space="preserve">4</w:t>
      </w:r>
      <w:r w:rsidDel="00000000" w:rsidR="00000000" w:rsidRPr="00000000">
        <w:rPr>
          <w:rtl w:val="0"/>
        </w:rPr>
        <w:t xml:space="preserve">) + ($55,000 + 39,500)/1.12</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965">
      <w:pPr>
        <w:tabs>
          <w:tab w:val="left" w:pos="440"/>
        </w:tabs>
        <w:ind w:left="440" w:hanging="440"/>
        <w:jc w:val="both"/>
        <w:rPr/>
      </w:pPr>
      <w:r w:rsidDel="00000000" w:rsidR="00000000" w:rsidRPr="00000000">
        <w:rPr>
          <w:rtl w:val="0"/>
        </w:rPr>
      </w:r>
    </w:p>
    <w:p w:rsidR="00000000" w:rsidDel="00000000" w:rsidP="00000000" w:rsidRDefault="00000000" w:rsidRPr="00000000" w14:paraId="00000966">
      <w:pPr>
        <w:tabs>
          <w:tab w:val="left" w:pos="440"/>
        </w:tabs>
        <w:ind w:left="440" w:hanging="440"/>
        <w:jc w:val="both"/>
        <w:rPr/>
      </w:pPr>
      <w:r w:rsidDel="00000000" w:rsidR="00000000" w:rsidRPr="00000000">
        <w:rPr>
          <w:rtl w:val="0"/>
        </w:rPr>
        <w:tab/>
        <w:t xml:space="preserve">Solving this equation for the sales minus costs, we get:</w:t>
      </w:r>
    </w:p>
    <w:p w:rsidR="00000000" w:rsidDel="00000000" w:rsidP="00000000" w:rsidRDefault="00000000" w:rsidRPr="00000000" w14:paraId="00000967">
      <w:pPr>
        <w:tabs>
          <w:tab w:val="left" w:pos="440"/>
        </w:tabs>
        <w:ind w:left="440" w:hanging="440"/>
        <w:jc w:val="both"/>
        <w:rPr/>
      </w:pPr>
      <w:r w:rsidDel="00000000" w:rsidR="00000000" w:rsidRPr="00000000">
        <w:rPr>
          <w:rtl w:val="0"/>
        </w:rPr>
      </w:r>
    </w:p>
    <w:p w:rsidR="00000000" w:rsidDel="00000000" w:rsidP="00000000" w:rsidRDefault="00000000" w:rsidRPr="00000000" w14:paraId="00000968">
      <w:pPr>
        <w:tabs>
          <w:tab w:val="left" w:pos="440"/>
        </w:tabs>
        <w:ind w:left="440" w:hanging="440"/>
        <w:jc w:val="both"/>
        <w:rPr/>
      </w:pPr>
      <w:r w:rsidDel="00000000" w:rsidR="00000000" w:rsidRPr="00000000">
        <w:rPr>
          <w:rtl w:val="0"/>
        </w:rPr>
        <w:tab/>
        <w:t xml:space="preserve">(S – C)(.79)(PVIFA</w:t>
      </w:r>
      <w:r w:rsidDel="00000000" w:rsidR="00000000" w:rsidRPr="00000000">
        <w:rPr>
          <w:vertAlign w:val="subscript"/>
          <w:rtl w:val="0"/>
        </w:rPr>
        <w:t xml:space="preserve">12%,5</w:t>
      </w:r>
      <w:r w:rsidDel="00000000" w:rsidR="00000000" w:rsidRPr="00000000">
        <w:rPr>
          <w:rtl w:val="0"/>
        </w:rPr>
        <w:t xml:space="preserve">) = $537,415.61</w:t>
      </w:r>
    </w:p>
    <w:p w:rsidR="00000000" w:rsidDel="00000000" w:rsidP="00000000" w:rsidRDefault="00000000" w:rsidRPr="00000000" w14:paraId="00000969">
      <w:pPr>
        <w:tabs>
          <w:tab w:val="left" w:pos="440"/>
        </w:tabs>
        <w:ind w:left="440" w:hanging="440"/>
        <w:jc w:val="both"/>
        <w:rPr/>
      </w:pPr>
      <w:r w:rsidDel="00000000" w:rsidR="00000000" w:rsidRPr="00000000">
        <w:rPr>
          <w:rtl w:val="0"/>
        </w:rPr>
        <w:tab/>
        <w:t xml:space="preserve">(S – C) = $188,714.33</w:t>
      </w:r>
    </w:p>
    <w:p w:rsidR="00000000" w:rsidDel="00000000" w:rsidP="00000000" w:rsidRDefault="00000000" w:rsidRPr="00000000" w14:paraId="0000096A">
      <w:pPr>
        <w:tabs>
          <w:tab w:val="left" w:pos="440"/>
        </w:tabs>
        <w:ind w:left="440" w:hanging="440"/>
        <w:jc w:val="both"/>
        <w:rPr/>
      </w:pPr>
      <w:r w:rsidDel="00000000" w:rsidR="00000000" w:rsidRPr="00000000">
        <w:rPr>
          <w:b w:val="1"/>
          <w:rtl w:val="0"/>
        </w:rPr>
        <w:t xml:space="preserve">34.</w:t>
      </w:r>
      <w:r w:rsidDel="00000000" w:rsidR="00000000" w:rsidRPr="00000000">
        <w:rPr>
          <w:rtl w:val="0"/>
        </w:rPr>
        <w:tab/>
        <w:t xml:space="preserve">To find the bid price, we need to calculate all other cash flows for the project, and then solve for the bid price. The aftertax salvage value of the equipment is:</w:t>
      </w:r>
    </w:p>
    <w:p w:rsidR="00000000" w:rsidDel="00000000" w:rsidP="00000000" w:rsidRDefault="00000000" w:rsidRPr="00000000" w14:paraId="0000096B">
      <w:pPr>
        <w:tabs>
          <w:tab w:val="left" w:pos="440"/>
        </w:tabs>
        <w:ind w:left="440" w:hanging="440"/>
        <w:jc w:val="both"/>
        <w:rPr/>
      </w:pPr>
      <w:r w:rsidDel="00000000" w:rsidR="00000000" w:rsidRPr="00000000">
        <w:rPr>
          <w:rtl w:val="0"/>
        </w:rPr>
      </w:r>
    </w:p>
    <w:p w:rsidR="00000000" w:rsidDel="00000000" w:rsidP="00000000" w:rsidRDefault="00000000" w:rsidRPr="00000000" w14:paraId="0000096C">
      <w:pPr>
        <w:tabs>
          <w:tab w:val="left" w:pos="440"/>
        </w:tabs>
        <w:ind w:left="440" w:hanging="440"/>
        <w:jc w:val="both"/>
        <w:rPr/>
      </w:pPr>
      <w:r w:rsidDel="00000000" w:rsidR="00000000" w:rsidRPr="00000000">
        <w:rPr>
          <w:rtl w:val="0"/>
        </w:rPr>
        <w:tab/>
        <w:t xml:space="preserve">Aftertax salvage value = $150,000(1 – .21) </w:t>
      </w:r>
    </w:p>
    <w:p w:rsidR="00000000" w:rsidDel="00000000" w:rsidP="00000000" w:rsidRDefault="00000000" w:rsidRPr="00000000" w14:paraId="0000096D">
      <w:pPr>
        <w:tabs>
          <w:tab w:val="left" w:pos="440"/>
        </w:tabs>
        <w:ind w:left="440" w:hanging="440"/>
        <w:jc w:val="both"/>
        <w:rPr/>
      </w:pPr>
      <w:r w:rsidDel="00000000" w:rsidR="00000000" w:rsidRPr="00000000">
        <w:rPr>
          <w:rtl w:val="0"/>
        </w:rPr>
        <w:tab/>
        <w:t xml:space="preserve">Aftertax salvage value = $118,500</w:t>
      </w:r>
    </w:p>
    <w:p w:rsidR="00000000" w:rsidDel="00000000" w:rsidP="00000000" w:rsidRDefault="00000000" w:rsidRPr="00000000" w14:paraId="0000096E">
      <w:pPr>
        <w:tabs>
          <w:tab w:val="left" w:pos="440"/>
        </w:tabs>
        <w:ind w:left="440" w:hanging="440"/>
        <w:jc w:val="both"/>
        <w:rPr/>
      </w:pPr>
      <w:r w:rsidDel="00000000" w:rsidR="00000000" w:rsidRPr="00000000">
        <w:rPr>
          <w:rtl w:val="0"/>
        </w:rPr>
      </w:r>
    </w:p>
    <w:p w:rsidR="00000000" w:rsidDel="00000000" w:rsidP="00000000" w:rsidRDefault="00000000" w:rsidRPr="00000000" w14:paraId="0000096F">
      <w:pPr>
        <w:tabs>
          <w:tab w:val="left" w:pos="440"/>
        </w:tabs>
        <w:ind w:left="440" w:hanging="440"/>
        <w:jc w:val="both"/>
        <w:rPr/>
      </w:pPr>
      <w:r w:rsidDel="00000000" w:rsidR="00000000" w:rsidRPr="00000000">
        <w:rPr>
          <w:rtl w:val="0"/>
        </w:rPr>
        <w:tab/>
        <w:t xml:space="preserve">Now we can solve for the necessary OCF that will give the project a zero NPV. The equation for the NPV of the project is:</w:t>
      </w:r>
    </w:p>
    <w:p w:rsidR="00000000" w:rsidDel="00000000" w:rsidP="00000000" w:rsidRDefault="00000000" w:rsidRPr="00000000" w14:paraId="00000970">
      <w:pPr>
        <w:tabs>
          <w:tab w:val="left" w:pos="440"/>
        </w:tabs>
        <w:ind w:left="440" w:hanging="440"/>
        <w:jc w:val="both"/>
        <w:rPr/>
      </w:pPr>
      <w:r w:rsidDel="00000000" w:rsidR="00000000" w:rsidRPr="00000000">
        <w:rPr>
          <w:rtl w:val="0"/>
        </w:rPr>
      </w:r>
    </w:p>
    <w:p w:rsidR="00000000" w:rsidDel="00000000" w:rsidP="00000000" w:rsidRDefault="00000000" w:rsidRPr="00000000" w14:paraId="00000971">
      <w:pPr>
        <w:tabs>
          <w:tab w:val="left" w:pos="440"/>
        </w:tabs>
        <w:ind w:left="440" w:hanging="440"/>
        <w:jc w:val="both"/>
        <w:rPr/>
      </w:pPr>
      <w:r w:rsidDel="00000000" w:rsidR="00000000" w:rsidRPr="00000000">
        <w:rPr>
          <w:rtl w:val="0"/>
        </w:rPr>
        <w:tab/>
        <w:t xml:space="preserve">NPV = 0 = –$2,100,000 – 325,000 + OCF(PVIFA</w:t>
      </w:r>
      <w:r w:rsidDel="00000000" w:rsidR="00000000" w:rsidRPr="00000000">
        <w:rPr>
          <w:vertAlign w:val="subscript"/>
          <w:rtl w:val="0"/>
        </w:rPr>
        <w:t xml:space="preserve">11%,5</w:t>
      </w:r>
      <w:r w:rsidDel="00000000" w:rsidR="00000000" w:rsidRPr="00000000">
        <w:rPr>
          <w:rtl w:val="0"/>
        </w:rPr>
        <w:t xml:space="preserve">) + [($325,000 + 118,500)/1.11</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972">
      <w:pPr>
        <w:tabs>
          <w:tab w:val="left" w:pos="440"/>
        </w:tabs>
        <w:ind w:left="440" w:hanging="440"/>
        <w:jc w:val="both"/>
        <w:rPr/>
      </w:pPr>
      <w:r w:rsidDel="00000000" w:rsidR="00000000" w:rsidRPr="00000000">
        <w:rPr>
          <w:rtl w:val="0"/>
        </w:rPr>
      </w:r>
    </w:p>
    <w:p w:rsidR="00000000" w:rsidDel="00000000" w:rsidP="00000000" w:rsidRDefault="00000000" w:rsidRPr="00000000" w14:paraId="00000973">
      <w:pPr>
        <w:tabs>
          <w:tab w:val="left" w:pos="440"/>
        </w:tabs>
        <w:ind w:left="440" w:hanging="440"/>
        <w:jc w:val="both"/>
        <w:rPr/>
      </w:pPr>
      <w:r w:rsidDel="00000000" w:rsidR="00000000" w:rsidRPr="00000000">
        <w:rPr>
          <w:rtl w:val="0"/>
        </w:rPr>
        <w:tab/>
        <w:t xml:space="preserve">Solving for the OCF, we find the OCF that makes the project NPV equal to zero is:</w:t>
      </w:r>
    </w:p>
    <w:p w:rsidR="00000000" w:rsidDel="00000000" w:rsidP="00000000" w:rsidRDefault="00000000" w:rsidRPr="00000000" w14:paraId="00000974">
      <w:pPr>
        <w:tabs>
          <w:tab w:val="left" w:pos="440"/>
        </w:tabs>
        <w:ind w:left="440" w:hanging="440"/>
        <w:jc w:val="both"/>
        <w:rPr/>
      </w:pPr>
      <w:r w:rsidDel="00000000" w:rsidR="00000000" w:rsidRPr="00000000">
        <w:rPr>
          <w:rtl w:val="0"/>
        </w:rPr>
      </w:r>
    </w:p>
    <w:p w:rsidR="00000000" w:rsidDel="00000000" w:rsidP="00000000" w:rsidRDefault="00000000" w:rsidRPr="00000000" w14:paraId="00000975">
      <w:pPr>
        <w:tabs>
          <w:tab w:val="left" w:pos="440"/>
        </w:tabs>
        <w:ind w:left="440" w:hanging="440"/>
        <w:jc w:val="both"/>
        <w:rPr/>
      </w:pPr>
      <w:r w:rsidDel="00000000" w:rsidR="00000000" w:rsidRPr="00000000">
        <w:rPr>
          <w:rtl w:val="0"/>
        </w:rPr>
        <w:tab/>
        <w:t xml:space="preserve">OCF = $2,161,804.34/PVIFA</w:t>
      </w:r>
      <w:r w:rsidDel="00000000" w:rsidR="00000000" w:rsidRPr="00000000">
        <w:rPr>
          <w:vertAlign w:val="subscript"/>
          <w:rtl w:val="0"/>
        </w:rPr>
        <w:t xml:space="preserve">11%,5</w:t>
      </w:r>
      <w:r w:rsidDel="00000000" w:rsidR="00000000" w:rsidRPr="00000000">
        <w:rPr>
          <w:rtl w:val="0"/>
        </w:rPr>
        <w:t xml:space="preserve"> </w:t>
      </w:r>
    </w:p>
    <w:p w:rsidR="00000000" w:rsidDel="00000000" w:rsidP="00000000" w:rsidRDefault="00000000" w:rsidRPr="00000000" w14:paraId="00000976">
      <w:pPr>
        <w:tabs>
          <w:tab w:val="left" w:pos="440"/>
        </w:tabs>
        <w:ind w:left="440" w:hanging="440"/>
        <w:jc w:val="both"/>
        <w:rPr/>
      </w:pPr>
      <w:r w:rsidDel="00000000" w:rsidR="00000000" w:rsidRPr="00000000">
        <w:rPr>
          <w:rtl w:val="0"/>
        </w:rPr>
        <w:tab/>
        <w:t xml:space="preserve">OCF = $584,920.07</w:t>
      </w:r>
    </w:p>
    <w:p w:rsidR="00000000" w:rsidDel="00000000" w:rsidP="00000000" w:rsidRDefault="00000000" w:rsidRPr="00000000" w14:paraId="00000977">
      <w:pPr>
        <w:tabs>
          <w:tab w:val="left" w:pos="440"/>
        </w:tabs>
        <w:ind w:left="440" w:hanging="440"/>
        <w:jc w:val="both"/>
        <w:rPr/>
      </w:pPr>
      <w:r w:rsidDel="00000000" w:rsidR="00000000" w:rsidRPr="00000000">
        <w:rPr>
          <w:rtl w:val="0"/>
        </w:rPr>
      </w:r>
    </w:p>
    <w:p w:rsidR="00000000" w:rsidDel="00000000" w:rsidP="00000000" w:rsidRDefault="00000000" w:rsidRPr="00000000" w14:paraId="00000978">
      <w:pPr>
        <w:tabs>
          <w:tab w:val="left" w:pos="440"/>
        </w:tabs>
        <w:ind w:left="440" w:hanging="440"/>
        <w:jc w:val="both"/>
        <w:rPr/>
      </w:pPr>
      <w:r w:rsidDel="00000000" w:rsidR="00000000" w:rsidRPr="00000000">
        <w:rPr>
          <w:rtl w:val="0"/>
        </w:rPr>
        <w:tab/>
        <w:t xml:space="preserve">The easiest way to calculate the bid price is the tax shield approach, so:</w:t>
      </w:r>
    </w:p>
    <w:p w:rsidR="00000000" w:rsidDel="00000000" w:rsidP="00000000" w:rsidRDefault="00000000" w:rsidRPr="00000000" w14:paraId="00000979">
      <w:pPr>
        <w:tabs>
          <w:tab w:val="left" w:pos="440"/>
        </w:tabs>
        <w:ind w:left="440" w:hanging="440"/>
        <w:jc w:val="both"/>
        <w:rPr/>
      </w:pPr>
      <w:r w:rsidDel="00000000" w:rsidR="00000000" w:rsidRPr="00000000">
        <w:rPr>
          <w:rtl w:val="0"/>
        </w:rPr>
      </w:r>
    </w:p>
    <w:p w:rsidR="00000000" w:rsidDel="00000000" w:rsidP="00000000" w:rsidRDefault="00000000" w:rsidRPr="00000000" w14:paraId="0000097A">
      <w:pPr>
        <w:tabs>
          <w:tab w:val="left" w:pos="440"/>
        </w:tabs>
        <w:ind w:left="440" w:hanging="440"/>
        <w:jc w:val="both"/>
        <w:rPr/>
      </w:pPr>
      <w:r w:rsidDel="00000000" w:rsidR="00000000" w:rsidRPr="00000000">
        <w:rPr>
          <w:rtl w:val="0"/>
        </w:rPr>
        <w:tab/>
        <w:t xml:space="preserve">OCF = $584,920.07 = [(P – v)Q – FC](1 – </w:t>
      </w:r>
      <w:r w:rsidDel="00000000" w:rsidR="00000000" w:rsidRPr="00000000">
        <w:rPr>
          <w:i w:val="1"/>
          <w:rtl w:val="0"/>
        </w:rPr>
        <w:t xml:space="preserve">T</w:t>
      </w:r>
      <w:r w:rsidDel="00000000" w:rsidR="00000000" w:rsidRPr="00000000">
        <w:rPr>
          <w:vertAlign w:val="baseline"/>
          <w:rtl w:val="0"/>
        </w:rPr>
        <w:t xml:space="preserve">c</w:t>
      </w:r>
      <w:r w:rsidDel="00000000" w:rsidR="00000000" w:rsidRPr="00000000">
        <w:rPr>
          <w:rtl w:val="0"/>
        </w:rPr>
        <w:t xml:space="preserve">) + </w:t>
      </w:r>
      <w:r w:rsidDel="00000000" w:rsidR="00000000" w:rsidRPr="00000000">
        <w:rPr>
          <w:i w:val="1"/>
          <w:rtl w:val="0"/>
        </w:rPr>
        <w:t xml:space="preserve">T</w:t>
      </w:r>
      <w:r w:rsidDel="00000000" w:rsidR="00000000" w:rsidRPr="00000000">
        <w:rPr>
          <w:vertAlign w:val="baseline"/>
          <w:rtl w:val="0"/>
        </w:rPr>
        <w:t xml:space="preserve">c</w:t>
      </w:r>
      <w:r w:rsidDel="00000000" w:rsidR="00000000" w:rsidRPr="00000000">
        <w:rPr>
          <w:rtl w:val="0"/>
        </w:rPr>
        <w:t xml:space="preserve">D</w:t>
      </w:r>
    </w:p>
    <w:p w:rsidR="00000000" w:rsidDel="00000000" w:rsidP="00000000" w:rsidRDefault="00000000" w:rsidRPr="00000000" w14:paraId="0000097B">
      <w:pPr>
        <w:tabs>
          <w:tab w:val="left" w:pos="440"/>
        </w:tabs>
        <w:ind w:left="440" w:hanging="440"/>
        <w:jc w:val="both"/>
        <w:rPr/>
      </w:pPr>
      <w:r w:rsidDel="00000000" w:rsidR="00000000" w:rsidRPr="00000000">
        <w:rPr>
          <w:rtl w:val="0"/>
        </w:rPr>
        <w:tab/>
        <w:t xml:space="preserve">$584,920.07 = [(P – $9.45)(145,000) – $650,000](1 – .21) + .21($2,100,000/5) </w:t>
      </w:r>
    </w:p>
    <w:p w:rsidR="00000000" w:rsidDel="00000000" w:rsidP="00000000" w:rsidRDefault="00000000" w:rsidRPr="00000000" w14:paraId="0000097C">
      <w:pPr>
        <w:tabs>
          <w:tab w:val="left" w:pos="440"/>
        </w:tabs>
        <w:ind w:left="440" w:hanging="440"/>
        <w:jc w:val="both"/>
        <w:rPr/>
      </w:pPr>
      <w:r w:rsidDel="00000000" w:rsidR="00000000" w:rsidRPr="00000000">
        <w:rPr>
          <w:rtl w:val="0"/>
        </w:rPr>
        <w:tab/>
        <w:t xml:space="preserve">P = $18.27</w:t>
      </w:r>
    </w:p>
    <w:p w:rsidR="00000000" w:rsidDel="00000000" w:rsidP="00000000" w:rsidRDefault="00000000" w:rsidRPr="00000000" w14:paraId="0000097D">
      <w:pPr>
        <w:tabs>
          <w:tab w:val="left" w:pos="446"/>
        </w:tabs>
        <w:ind w:left="907" w:hanging="907"/>
        <w:jc w:val="both"/>
        <w:rPr>
          <w:b w:val="1"/>
        </w:rPr>
      </w:pPr>
      <w:r w:rsidDel="00000000" w:rsidR="00000000" w:rsidRPr="00000000">
        <w:rPr>
          <w:rtl w:val="0"/>
        </w:rPr>
      </w:r>
    </w:p>
    <w:p w:rsidR="00000000" w:rsidDel="00000000" w:rsidP="00000000" w:rsidRDefault="00000000" w:rsidRPr="00000000" w14:paraId="0000097E">
      <w:pPr>
        <w:tabs>
          <w:tab w:val="left" w:pos="446"/>
        </w:tabs>
        <w:ind w:left="907" w:hanging="907"/>
        <w:jc w:val="both"/>
        <w:rPr/>
      </w:pPr>
      <w:r w:rsidDel="00000000" w:rsidR="00000000" w:rsidRPr="00000000">
        <w:rPr>
          <w:b w:val="1"/>
          <w:rtl w:val="0"/>
        </w:rPr>
        <w:t xml:space="preserve">35.</w:t>
      </w:r>
      <w:r w:rsidDel="00000000" w:rsidR="00000000" w:rsidRPr="00000000">
        <w:rPr>
          <w:rtl w:val="0"/>
        </w:rPr>
        <w:tab/>
      </w:r>
      <w:r w:rsidDel="00000000" w:rsidR="00000000" w:rsidRPr="00000000">
        <w:rPr>
          <w:i w:val="1"/>
          <w:rtl w:val="0"/>
        </w:rPr>
        <w:t xml:space="preserve">a.</w:t>
      </w:r>
      <w:r w:rsidDel="00000000" w:rsidR="00000000" w:rsidRPr="00000000">
        <w:rPr>
          <w:rtl w:val="0"/>
        </w:rPr>
        <w:t xml:space="preserve"> </w:t>
        <w:tab/>
        <w:t xml:space="preserve">This problem is basically the same as the previous problem, except that we are given a sales price. The cash flow at Time 0 for all three parts of this question will be:</w:t>
      </w:r>
    </w:p>
    <w:p w:rsidR="00000000" w:rsidDel="00000000" w:rsidP="00000000" w:rsidRDefault="00000000" w:rsidRPr="00000000" w14:paraId="0000097F">
      <w:pPr>
        <w:tabs>
          <w:tab w:val="left" w:pos="270"/>
          <w:tab w:val="left" w:pos="360"/>
          <w:tab w:val="right" w:pos="3240"/>
          <w:tab w:val="right" w:pos="4410"/>
          <w:tab w:val="right" w:pos="5670"/>
          <w:tab w:val="right" w:pos="6840"/>
          <w:tab w:val="right" w:pos="8100"/>
          <w:tab w:val="right" w:pos="9270"/>
        </w:tabs>
        <w:ind w:left="446" w:hanging="446"/>
        <w:jc w:val="both"/>
        <w:rPr/>
      </w:pPr>
      <w:r w:rsidDel="00000000" w:rsidR="00000000" w:rsidRPr="00000000">
        <w:rPr>
          <w:rtl w:val="0"/>
        </w:rPr>
      </w:r>
    </w:p>
    <w:tbl>
      <w:tblPr>
        <w:tblStyle w:val="Table40"/>
        <w:tblW w:w="4155.0" w:type="dxa"/>
        <w:jc w:val="left"/>
        <w:tblInd w:w="93.0" w:type="dxa"/>
        <w:tblLayout w:type="fixed"/>
        <w:tblLook w:val="0000"/>
      </w:tblPr>
      <w:tblGrid>
        <w:gridCol w:w="555"/>
        <w:gridCol w:w="1980"/>
        <w:gridCol w:w="1620"/>
        <w:tblGridChange w:id="0">
          <w:tblGrid>
            <w:gridCol w:w="555"/>
            <w:gridCol w:w="1980"/>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1">
            <w:pPr>
              <w:rPr/>
            </w:pPr>
            <w:r w:rsidDel="00000000" w:rsidR="00000000" w:rsidRPr="00000000">
              <w:rPr>
                <w:rtl w:val="0"/>
              </w:rPr>
              <w:t xml:space="preserve">Capital spending</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982">
            <w:pPr>
              <w:jc w:val="right"/>
              <w:rPr/>
            </w:pPr>
            <w:r w:rsidDel="00000000" w:rsidR="00000000" w:rsidRPr="00000000">
              <w:rPr>
                <w:rtl w:val="0"/>
              </w:rPr>
              <w:t xml:space="preserve">  –$2,100,000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4">
            <w:pPr>
              <w:rPr/>
            </w:pPr>
            <w:r w:rsidDel="00000000" w:rsidR="00000000" w:rsidRPr="00000000">
              <w:rPr>
                <w:rtl w:val="0"/>
              </w:rPr>
              <w:t xml:space="preserve">Change in NWC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5">
            <w:pPr>
              <w:jc w:val="right"/>
              <w:rPr>
                <w:u w:val="single"/>
              </w:rPr>
            </w:pPr>
            <w:r w:rsidDel="00000000" w:rsidR="00000000" w:rsidRPr="00000000">
              <w:rPr>
                <w:u w:val="single"/>
                <w:rtl w:val="0"/>
              </w:rPr>
              <w:t xml:space="preserve">    –325,000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987">
            <w:pPr>
              <w:rPr/>
            </w:pPr>
            <w:r w:rsidDel="00000000" w:rsidR="00000000" w:rsidRPr="00000000">
              <w:rPr>
                <w:rtl w:val="0"/>
              </w:rPr>
              <w:t xml:space="preserve">Total cash flow</w:t>
            </w:r>
          </w:p>
        </w:tc>
        <w:tc>
          <w:tcPr>
            <w:tcBorders>
              <w:left w:color="000000" w:space="0" w:sz="0" w:val="nil"/>
              <w:right w:color="000000" w:space="0" w:sz="0" w:val="nil"/>
            </w:tcBorders>
            <w:shd w:fill="auto" w:val="clear"/>
            <w:vAlign w:val="bottom"/>
          </w:tcPr>
          <w:p w:rsidR="00000000" w:rsidDel="00000000" w:rsidP="00000000" w:rsidRDefault="00000000" w:rsidRPr="00000000" w14:paraId="00000988">
            <w:pPr>
              <w:jc w:val="right"/>
              <w:rPr/>
            </w:pPr>
            <w:r w:rsidDel="00000000" w:rsidR="00000000" w:rsidRPr="00000000">
              <w:rPr>
                <w:rtl w:val="0"/>
              </w:rPr>
              <w:t xml:space="preserve">–$2,425,000</w:t>
            </w:r>
          </w:p>
        </w:tc>
      </w:tr>
    </w:tbl>
    <w:p w:rsidR="00000000" w:rsidDel="00000000" w:rsidP="00000000" w:rsidRDefault="00000000" w:rsidRPr="00000000" w14:paraId="00000989">
      <w:pPr>
        <w:tabs>
          <w:tab w:val="left" w:pos="270"/>
          <w:tab w:val="left" w:pos="360"/>
          <w:tab w:val="right" w:pos="3240"/>
          <w:tab w:val="right" w:pos="4410"/>
          <w:tab w:val="right" w:pos="5670"/>
          <w:tab w:val="right" w:pos="6840"/>
          <w:tab w:val="right" w:pos="8100"/>
          <w:tab w:val="right" w:pos="9270"/>
        </w:tabs>
        <w:ind w:left="446" w:hanging="446"/>
        <w:jc w:val="both"/>
        <w:rPr/>
      </w:pPr>
      <w:r w:rsidDel="00000000" w:rsidR="00000000" w:rsidRPr="00000000">
        <w:rPr>
          <w:rtl w:val="0"/>
        </w:rPr>
      </w:r>
    </w:p>
    <w:p w:rsidR="00000000" w:rsidDel="00000000" w:rsidP="00000000" w:rsidRDefault="00000000" w:rsidRPr="00000000" w14:paraId="0000098A">
      <w:pPr>
        <w:ind w:left="907" w:hanging="907"/>
        <w:jc w:val="both"/>
        <w:rPr/>
      </w:pPr>
      <w:r w:rsidDel="00000000" w:rsidR="00000000" w:rsidRPr="00000000">
        <w:rPr>
          <w:rtl w:val="0"/>
        </w:rPr>
        <w:tab/>
        <w:t xml:space="preserve">We will use the initial cash flow and the salvage value we already found in that problem. Using the bottom up approach to calculating the OCF, we get: </w:t>
      </w:r>
    </w:p>
    <w:p w:rsidR="00000000" w:rsidDel="00000000" w:rsidP="00000000" w:rsidRDefault="00000000" w:rsidRPr="00000000" w14:paraId="0000098B">
      <w:pPr>
        <w:tabs>
          <w:tab w:val="left" w:pos="270"/>
          <w:tab w:val="left" w:pos="360"/>
          <w:tab w:val="right" w:pos="3240"/>
          <w:tab w:val="right" w:pos="4410"/>
          <w:tab w:val="right" w:pos="5670"/>
          <w:tab w:val="right" w:pos="6840"/>
          <w:tab w:val="right" w:pos="8100"/>
          <w:tab w:val="right" w:pos="9270"/>
        </w:tabs>
        <w:jc w:val="both"/>
        <w:rPr/>
      </w:pPr>
      <w:r w:rsidDel="00000000" w:rsidR="00000000" w:rsidRPr="00000000">
        <w:rPr>
          <w:rtl w:val="0"/>
        </w:rPr>
      </w:r>
    </w:p>
    <w:p w:rsidR="00000000" w:rsidDel="00000000" w:rsidP="00000000" w:rsidRDefault="00000000" w:rsidRPr="00000000" w14:paraId="0000098C">
      <w:pPr>
        <w:tabs>
          <w:tab w:val="left" w:pos="270"/>
          <w:tab w:val="left" w:pos="360"/>
          <w:tab w:val="left" w:pos="446"/>
          <w:tab w:val="right" w:pos="3240"/>
          <w:tab w:val="right" w:pos="4410"/>
          <w:tab w:val="right" w:pos="5670"/>
          <w:tab w:val="right" w:pos="6840"/>
          <w:tab w:val="right" w:pos="8100"/>
          <w:tab w:val="right" w:pos="9270"/>
        </w:tabs>
        <w:jc w:val="both"/>
        <w:rPr>
          <w:i w:val="1"/>
        </w:rPr>
      </w:pPr>
      <w:r w:rsidDel="00000000" w:rsidR="00000000" w:rsidRPr="00000000">
        <w:rPr>
          <w:rtl w:val="0"/>
        </w:rPr>
        <w:tab/>
        <w:tab/>
        <w:tab/>
      </w:r>
      <w:r w:rsidDel="00000000" w:rsidR="00000000" w:rsidRPr="00000000">
        <w:rPr>
          <w:i w:val="1"/>
          <w:rtl w:val="0"/>
        </w:rPr>
        <w:t xml:space="preserve">Assume price per unit = $20 and units/year = 145,000</w:t>
      </w:r>
    </w:p>
    <w:tbl>
      <w:tblPr>
        <w:tblStyle w:val="Table41"/>
        <w:tblW w:w="8306.0" w:type="dxa"/>
        <w:jc w:val="left"/>
        <w:tblInd w:w="0.0" w:type="pct"/>
        <w:tblLayout w:type="fixed"/>
        <w:tblLook w:val="0000"/>
      </w:tblPr>
      <w:tblGrid>
        <w:gridCol w:w="298"/>
        <w:gridCol w:w="1593"/>
        <w:gridCol w:w="1283"/>
        <w:gridCol w:w="1283"/>
        <w:gridCol w:w="1283"/>
        <w:gridCol w:w="1283"/>
        <w:gridCol w:w="1283"/>
        <w:tblGridChange w:id="0">
          <w:tblGrid>
            <w:gridCol w:w="298"/>
            <w:gridCol w:w="1593"/>
            <w:gridCol w:w="1283"/>
            <w:gridCol w:w="1283"/>
            <w:gridCol w:w="1283"/>
            <w:gridCol w:w="1283"/>
            <w:gridCol w:w="1283"/>
          </w:tblGrid>
        </w:tblGridChange>
      </w:tblGrid>
      <w:tr>
        <w:tc>
          <w:tcPr>
            <w:tcMar>
              <w:left w:w="0.0" w:type="dxa"/>
              <w:right w:w="0.0" w:type="dxa"/>
            </w:tcMar>
          </w:tcPr>
          <w:p w:rsidR="00000000" w:rsidDel="00000000" w:rsidP="00000000" w:rsidRDefault="00000000" w:rsidRPr="00000000" w14:paraId="0000098D">
            <w:pPr>
              <w:tabs>
                <w:tab w:val="left" w:pos="720"/>
              </w:tabs>
              <w:jc w:val="both"/>
              <w:rPr>
                <w:b w:val="1"/>
              </w:rPr>
            </w:pPr>
            <w:r w:rsidDel="00000000" w:rsidR="00000000" w:rsidRPr="00000000">
              <w:rPr>
                <w:rtl w:val="0"/>
              </w:rPr>
            </w:r>
          </w:p>
        </w:tc>
        <w:tc>
          <w:tcPr>
            <w:tcMar>
              <w:left w:w="0.0" w:type="dxa"/>
              <w:right w:w="0.0" w:type="dxa"/>
            </w:tcMar>
          </w:tcPr>
          <w:p w:rsidR="00000000" w:rsidDel="00000000" w:rsidP="00000000" w:rsidRDefault="00000000" w:rsidRPr="00000000" w14:paraId="0000098E">
            <w:pPr>
              <w:tabs>
                <w:tab w:val="left" w:pos="720"/>
              </w:tabs>
              <w:jc w:val="both"/>
              <w:rPr>
                <w:u w:val="single"/>
              </w:rPr>
            </w:pPr>
            <w:r w:rsidDel="00000000" w:rsidR="00000000" w:rsidRPr="00000000">
              <w:rPr>
                <w:u w:val="single"/>
                <w:rtl w:val="0"/>
              </w:rPr>
              <w:t xml:space="preserve">Year</w:t>
            </w:r>
          </w:p>
        </w:tc>
        <w:tc>
          <w:tcPr>
            <w:tcMar>
              <w:left w:w="0.0" w:type="dxa"/>
              <w:right w:w="0.0" w:type="dxa"/>
            </w:tcMar>
          </w:tcPr>
          <w:p w:rsidR="00000000" w:rsidDel="00000000" w:rsidP="00000000" w:rsidRDefault="00000000" w:rsidRPr="00000000" w14:paraId="0000098F">
            <w:pPr>
              <w:tabs>
                <w:tab w:val="left" w:pos="720"/>
              </w:tabs>
              <w:jc w:val="center"/>
              <w:rPr>
                <w:u w:val="single"/>
              </w:rPr>
            </w:pPr>
            <w:r w:rsidDel="00000000" w:rsidR="00000000" w:rsidRPr="00000000">
              <w:rPr>
                <w:u w:val="single"/>
                <w:rtl w:val="0"/>
              </w:rPr>
              <w:t xml:space="preserve">1</w:t>
            </w:r>
          </w:p>
        </w:tc>
        <w:tc>
          <w:tcPr>
            <w:tcMar>
              <w:left w:w="0.0" w:type="dxa"/>
              <w:right w:w="0.0" w:type="dxa"/>
            </w:tcMar>
          </w:tcPr>
          <w:p w:rsidR="00000000" w:rsidDel="00000000" w:rsidP="00000000" w:rsidRDefault="00000000" w:rsidRPr="00000000" w14:paraId="00000990">
            <w:pPr>
              <w:tabs>
                <w:tab w:val="left" w:pos="720"/>
              </w:tabs>
              <w:jc w:val="center"/>
              <w:rPr>
                <w:u w:val="single"/>
              </w:rPr>
            </w:pPr>
            <w:r w:rsidDel="00000000" w:rsidR="00000000" w:rsidRPr="00000000">
              <w:rPr>
                <w:u w:val="single"/>
                <w:rtl w:val="0"/>
              </w:rPr>
              <w:t xml:space="preserve">2</w:t>
            </w:r>
          </w:p>
        </w:tc>
        <w:tc>
          <w:tcPr>
            <w:tcMar>
              <w:left w:w="0.0" w:type="dxa"/>
              <w:right w:w="0.0" w:type="dxa"/>
            </w:tcMar>
          </w:tcPr>
          <w:p w:rsidR="00000000" w:rsidDel="00000000" w:rsidP="00000000" w:rsidRDefault="00000000" w:rsidRPr="00000000" w14:paraId="00000991">
            <w:pPr>
              <w:tabs>
                <w:tab w:val="left" w:pos="720"/>
              </w:tabs>
              <w:jc w:val="center"/>
              <w:rPr>
                <w:u w:val="single"/>
              </w:rPr>
            </w:pPr>
            <w:r w:rsidDel="00000000" w:rsidR="00000000" w:rsidRPr="00000000">
              <w:rPr>
                <w:u w:val="single"/>
                <w:rtl w:val="0"/>
              </w:rPr>
              <w:t xml:space="preserve">3</w:t>
            </w:r>
          </w:p>
        </w:tc>
        <w:tc>
          <w:tcPr>
            <w:tcMar>
              <w:left w:w="0.0" w:type="dxa"/>
              <w:right w:w="0.0" w:type="dxa"/>
            </w:tcMar>
          </w:tcPr>
          <w:p w:rsidR="00000000" w:rsidDel="00000000" w:rsidP="00000000" w:rsidRDefault="00000000" w:rsidRPr="00000000" w14:paraId="00000992">
            <w:pPr>
              <w:tabs>
                <w:tab w:val="left" w:pos="720"/>
              </w:tabs>
              <w:jc w:val="center"/>
              <w:rPr>
                <w:u w:val="single"/>
              </w:rPr>
            </w:pPr>
            <w:r w:rsidDel="00000000" w:rsidR="00000000" w:rsidRPr="00000000">
              <w:rPr>
                <w:u w:val="single"/>
                <w:rtl w:val="0"/>
              </w:rPr>
              <w:t xml:space="preserve">4</w:t>
            </w:r>
          </w:p>
        </w:tc>
        <w:tc>
          <w:tcPr>
            <w:tcMar>
              <w:left w:w="0.0" w:type="dxa"/>
              <w:right w:w="0.0" w:type="dxa"/>
            </w:tcMar>
          </w:tcPr>
          <w:p w:rsidR="00000000" w:rsidDel="00000000" w:rsidP="00000000" w:rsidRDefault="00000000" w:rsidRPr="00000000" w14:paraId="00000993">
            <w:pPr>
              <w:tabs>
                <w:tab w:val="left" w:pos="720"/>
              </w:tabs>
              <w:jc w:val="center"/>
              <w:rPr>
                <w:u w:val="single"/>
              </w:rPr>
            </w:pPr>
            <w:r w:rsidDel="00000000" w:rsidR="00000000" w:rsidRPr="00000000">
              <w:rPr>
                <w:u w:val="single"/>
                <w:rtl w:val="0"/>
              </w:rPr>
              <w:t xml:space="preserve">5</w:t>
            </w:r>
          </w:p>
        </w:tc>
      </w:tr>
      <w:tr>
        <w:tc>
          <w:tcPr>
            <w:tcMar>
              <w:left w:w="0.0" w:type="dxa"/>
              <w:right w:w="0.0" w:type="dxa"/>
            </w:tcMar>
          </w:tcPr>
          <w:p w:rsidR="00000000" w:rsidDel="00000000" w:rsidP="00000000" w:rsidRDefault="00000000" w:rsidRPr="00000000" w14:paraId="00000994">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95">
            <w:pPr>
              <w:tabs>
                <w:tab w:val="left" w:pos="720"/>
              </w:tabs>
              <w:jc w:val="both"/>
              <w:rPr/>
            </w:pPr>
            <w:r w:rsidDel="00000000" w:rsidR="00000000" w:rsidRPr="00000000">
              <w:rPr>
                <w:rtl w:val="0"/>
              </w:rPr>
              <w:t xml:space="preserve">Sales</w:t>
            </w:r>
          </w:p>
        </w:tc>
        <w:tc>
          <w:tcPr>
            <w:tcMar>
              <w:left w:w="0.0" w:type="dxa"/>
              <w:right w:w="0.0" w:type="dxa"/>
            </w:tcMar>
            <w:vAlign w:val="bottom"/>
          </w:tcPr>
          <w:p w:rsidR="00000000" w:rsidDel="00000000" w:rsidP="00000000" w:rsidRDefault="00000000" w:rsidRPr="00000000" w14:paraId="00000996">
            <w:pPr>
              <w:jc w:val="right"/>
              <w:rPr>
                <w:sz w:val="24"/>
                <w:szCs w:val="24"/>
              </w:rPr>
            </w:pPr>
            <w:r w:rsidDel="00000000" w:rsidR="00000000" w:rsidRPr="00000000">
              <w:rPr>
                <w:rtl w:val="0"/>
              </w:rPr>
              <w:t xml:space="preserve">$2,900,000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97">
            <w:pPr>
              <w:jc w:val="right"/>
              <w:rPr>
                <w:sz w:val="24"/>
                <w:szCs w:val="24"/>
              </w:rPr>
            </w:pPr>
            <w:r w:rsidDel="00000000" w:rsidR="00000000" w:rsidRPr="00000000">
              <w:rPr>
                <w:rtl w:val="0"/>
              </w:rPr>
              <w:t xml:space="preserve">$2,900,000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98">
            <w:pPr>
              <w:jc w:val="right"/>
              <w:rPr>
                <w:sz w:val="24"/>
                <w:szCs w:val="24"/>
              </w:rPr>
            </w:pPr>
            <w:r w:rsidDel="00000000" w:rsidR="00000000" w:rsidRPr="00000000">
              <w:rPr>
                <w:rtl w:val="0"/>
              </w:rPr>
              <w:t xml:space="preserve">$2,900,000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99">
            <w:pPr>
              <w:jc w:val="right"/>
              <w:rPr>
                <w:sz w:val="24"/>
                <w:szCs w:val="24"/>
              </w:rPr>
            </w:pPr>
            <w:r w:rsidDel="00000000" w:rsidR="00000000" w:rsidRPr="00000000">
              <w:rPr>
                <w:rtl w:val="0"/>
              </w:rPr>
              <w:t xml:space="preserve">$2,900,000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9A">
            <w:pPr>
              <w:jc w:val="right"/>
              <w:rPr>
                <w:sz w:val="24"/>
                <w:szCs w:val="24"/>
              </w:rPr>
            </w:pPr>
            <w:r w:rsidDel="00000000" w:rsidR="00000000" w:rsidRPr="00000000">
              <w:rPr>
                <w:rtl w:val="0"/>
              </w:rPr>
              <w:t xml:space="preserve">$2,900,000</w:t>
            </w:r>
            <w:r w:rsidDel="00000000" w:rsidR="00000000" w:rsidRPr="00000000">
              <w:rPr>
                <w:rtl w:val="0"/>
              </w:rPr>
            </w:r>
          </w:p>
        </w:tc>
      </w:tr>
      <w:tr>
        <w:tc>
          <w:tcPr>
            <w:tcMar>
              <w:left w:w="0.0" w:type="dxa"/>
              <w:right w:w="0.0" w:type="dxa"/>
            </w:tcMar>
          </w:tcPr>
          <w:p w:rsidR="00000000" w:rsidDel="00000000" w:rsidP="00000000" w:rsidRDefault="00000000" w:rsidRPr="00000000" w14:paraId="0000099B">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9C">
            <w:pPr>
              <w:tabs>
                <w:tab w:val="left" w:pos="720"/>
              </w:tabs>
              <w:jc w:val="both"/>
              <w:rPr/>
            </w:pPr>
            <w:r w:rsidDel="00000000" w:rsidR="00000000" w:rsidRPr="00000000">
              <w:rPr>
                <w:rtl w:val="0"/>
              </w:rPr>
              <w:t xml:space="preserve">Variable costs</w:t>
            </w:r>
          </w:p>
        </w:tc>
        <w:tc>
          <w:tcPr>
            <w:tcMar>
              <w:left w:w="0.0" w:type="dxa"/>
              <w:right w:w="0.0" w:type="dxa"/>
            </w:tcMar>
            <w:vAlign w:val="bottom"/>
          </w:tcPr>
          <w:p w:rsidR="00000000" w:rsidDel="00000000" w:rsidP="00000000" w:rsidRDefault="00000000" w:rsidRPr="00000000" w14:paraId="0000099D">
            <w:pPr>
              <w:jc w:val="right"/>
              <w:rPr>
                <w:sz w:val="24"/>
                <w:szCs w:val="24"/>
              </w:rPr>
            </w:pPr>
            <w:r w:rsidDel="00000000" w:rsidR="00000000" w:rsidRPr="00000000">
              <w:rPr>
                <w:rtl w:val="0"/>
              </w:rPr>
              <w:t xml:space="preserve">1,370,250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9E">
            <w:pPr>
              <w:jc w:val="right"/>
              <w:rPr>
                <w:sz w:val="24"/>
                <w:szCs w:val="24"/>
              </w:rPr>
            </w:pPr>
            <w:r w:rsidDel="00000000" w:rsidR="00000000" w:rsidRPr="00000000">
              <w:rPr>
                <w:rtl w:val="0"/>
              </w:rPr>
              <w:t xml:space="preserve">1,370,250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9F">
            <w:pPr>
              <w:jc w:val="right"/>
              <w:rPr>
                <w:sz w:val="24"/>
                <w:szCs w:val="24"/>
              </w:rPr>
            </w:pPr>
            <w:r w:rsidDel="00000000" w:rsidR="00000000" w:rsidRPr="00000000">
              <w:rPr>
                <w:rtl w:val="0"/>
              </w:rPr>
              <w:t xml:space="preserve">1,370,250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A0">
            <w:pPr>
              <w:jc w:val="right"/>
              <w:rPr>
                <w:sz w:val="24"/>
                <w:szCs w:val="24"/>
              </w:rPr>
            </w:pPr>
            <w:r w:rsidDel="00000000" w:rsidR="00000000" w:rsidRPr="00000000">
              <w:rPr>
                <w:rtl w:val="0"/>
              </w:rPr>
              <w:t xml:space="preserve">1,370,250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A1">
            <w:pPr>
              <w:jc w:val="right"/>
              <w:rPr>
                <w:sz w:val="24"/>
                <w:szCs w:val="24"/>
              </w:rPr>
            </w:pPr>
            <w:r w:rsidDel="00000000" w:rsidR="00000000" w:rsidRPr="00000000">
              <w:rPr>
                <w:rtl w:val="0"/>
              </w:rPr>
              <w:t xml:space="preserve">1,370,250</w:t>
            </w:r>
            <w:r w:rsidDel="00000000" w:rsidR="00000000" w:rsidRPr="00000000">
              <w:rPr>
                <w:rtl w:val="0"/>
              </w:rPr>
            </w:r>
          </w:p>
        </w:tc>
      </w:tr>
      <w:tr>
        <w:tc>
          <w:tcPr>
            <w:tcMar>
              <w:left w:w="0.0" w:type="dxa"/>
              <w:right w:w="0.0" w:type="dxa"/>
            </w:tcMar>
          </w:tcPr>
          <w:p w:rsidR="00000000" w:rsidDel="00000000" w:rsidP="00000000" w:rsidRDefault="00000000" w:rsidRPr="00000000" w14:paraId="000009A2">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A3">
            <w:pPr>
              <w:tabs>
                <w:tab w:val="left" w:pos="720"/>
              </w:tabs>
              <w:jc w:val="both"/>
              <w:rPr/>
            </w:pPr>
            <w:r w:rsidDel="00000000" w:rsidR="00000000" w:rsidRPr="00000000">
              <w:rPr>
                <w:rtl w:val="0"/>
              </w:rPr>
              <w:t xml:space="preserve">Fixed costs</w:t>
            </w:r>
          </w:p>
        </w:tc>
        <w:tc>
          <w:tcPr>
            <w:tcMar>
              <w:left w:w="0.0" w:type="dxa"/>
              <w:right w:w="0.0" w:type="dxa"/>
            </w:tcMar>
            <w:vAlign w:val="bottom"/>
          </w:tcPr>
          <w:p w:rsidR="00000000" w:rsidDel="00000000" w:rsidP="00000000" w:rsidRDefault="00000000" w:rsidRPr="00000000" w14:paraId="000009A4">
            <w:pPr>
              <w:jc w:val="right"/>
              <w:rPr>
                <w:sz w:val="24"/>
                <w:szCs w:val="24"/>
              </w:rPr>
            </w:pPr>
            <w:r w:rsidDel="00000000" w:rsidR="00000000" w:rsidRPr="00000000">
              <w:rPr>
                <w:rtl w:val="0"/>
              </w:rPr>
              <w:t xml:space="preserve">650,000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A5">
            <w:pPr>
              <w:jc w:val="right"/>
              <w:rPr>
                <w:sz w:val="24"/>
                <w:szCs w:val="24"/>
              </w:rPr>
            </w:pPr>
            <w:r w:rsidDel="00000000" w:rsidR="00000000" w:rsidRPr="00000000">
              <w:rPr>
                <w:rtl w:val="0"/>
              </w:rPr>
              <w:t xml:space="preserve">650,000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A6">
            <w:pPr>
              <w:jc w:val="right"/>
              <w:rPr>
                <w:sz w:val="24"/>
                <w:szCs w:val="24"/>
              </w:rPr>
            </w:pPr>
            <w:r w:rsidDel="00000000" w:rsidR="00000000" w:rsidRPr="00000000">
              <w:rPr>
                <w:rtl w:val="0"/>
              </w:rPr>
              <w:t xml:space="preserve">650,000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A7">
            <w:pPr>
              <w:jc w:val="right"/>
              <w:rPr>
                <w:sz w:val="24"/>
                <w:szCs w:val="24"/>
              </w:rPr>
            </w:pPr>
            <w:r w:rsidDel="00000000" w:rsidR="00000000" w:rsidRPr="00000000">
              <w:rPr>
                <w:rtl w:val="0"/>
              </w:rPr>
              <w:t xml:space="preserve">650,000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A8">
            <w:pPr>
              <w:jc w:val="right"/>
              <w:rPr>
                <w:sz w:val="24"/>
                <w:szCs w:val="24"/>
              </w:rPr>
            </w:pPr>
            <w:r w:rsidDel="00000000" w:rsidR="00000000" w:rsidRPr="00000000">
              <w:rPr>
                <w:rtl w:val="0"/>
              </w:rPr>
              <w:t xml:space="preserve">650,000</w:t>
            </w:r>
            <w:r w:rsidDel="00000000" w:rsidR="00000000" w:rsidRPr="00000000">
              <w:rPr>
                <w:rtl w:val="0"/>
              </w:rPr>
            </w:r>
          </w:p>
        </w:tc>
      </w:tr>
      <w:tr>
        <w:tc>
          <w:tcPr>
            <w:tcMar>
              <w:left w:w="0.0" w:type="dxa"/>
              <w:right w:w="0.0" w:type="dxa"/>
            </w:tcMar>
          </w:tcPr>
          <w:p w:rsidR="00000000" w:rsidDel="00000000" w:rsidP="00000000" w:rsidRDefault="00000000" w:rsidRPr="00000000" w14:paraId="000009A9">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AA">
            <w:pPr>
              <w:tabs>
                <w:tab w:val="left" w:pos="720"/>
              </w:tabs>
              <w:jc w:val="both"/>
              <w:rPr/>
            </w:pPr>
            <w:r w:rsidDel="00000000" w:rsidR="00000000" w:rsidRPr="00000000">
              <w:rPr>
                <w:rtl w:val="0"/>
              </w:rPr>
              <w:t xml:space="preserve">Depreciation</w:t>
            </w:r>
          </w:p>
        </w:tc>
        <w:tc>
          <w:tcPr>
            <w:tcBorders>
              <w:bottom w:color="000000" w:space="0" w:sz="8" w:val="single"/>
            </w:tcBorders>
            <w:tcMar>
              <w:left w:w="0.0" w:type="dxa"/>
              <w:right w:w="0.0" w:type="dxa"/>
            </w:tcMar>
            <w:vAlign w:val="bottom"/>
          </w:tcPr>
          <w:p w:rsidR="00000000" w:rsidDel="00000000" w:rsidP="00000000" w:rsidRDefault="00000000" w:rsidRPr="00000000" w14:paraId="000009AB">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AC">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AD">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AE">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AF">
            <w:pPr>
              <w:jc w:val="right"/>
              <w:rPr>
                <w:sz w:val="24"/>
                <w:szCs w:val="24"/>
              </w:rPr>
            </w:pPr>
            <w:r w:rsidDel="00000000" w:rsidR="00000000" w:rsidRPr="00000000">
              <w:rPr>
                <w:rtl w:val="0"/>
              </w:rPr>
              <w:t xml:space="preserve">420,000</w:t>
            </w:r>
            <w:r w:rsidDel="00000000" w:rsidR="00000000" w:rsidRPr="00000000">
              <w:rPr>
                <w:rtl w:val="0"/>
              </w:rPr>
            </w:r>
          </w:p>
        </w:tc>
      </w:tr>
      <w:tr>
        <w:tc>
          <w:tcPr>
            <w:tcMar>
              <w:left w:w="0.0" w:type="dxa"/>
              <w:right w:w="0.0" w:type="dxa"/>
            </w:tcMar>
          </w:tcPr>
          <w:p w:rsidR="00000000" w:rsidDel="00000000" w:rsidP="00000000" w:rsidRDefault="00000000" w:rsidRPr="00000000" w14:paraId="000009B0">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B1">
            <w:pPr>
              <w:tabs>
                <w:tab w:val="left" w:pos="720"/>
              </w:tabs>
              <w:jc w:val="both"/>
              <w:rPr/>
            </w:pPr>
            <w:r w:rsidDel="00000000" w:rsidR="00000000" w:rsidRPr="00000000">
              <w:rPr>
                <w:rtl w:val="0"/>
              </w:rPr>
              <w:t xml:space="preserve">EBIT</w:t>
            </w:r>
          </w:p>
        </w:tc>
        <w:tc>
          <w:tcPr>
            <w:tcBorders>
              <w:top w:color="000000" w:space="0" w:sz="8" w:val="single"/>
            </w:tcBorders>
            <w:tcMar>
              <w:left w:w="0.0" w:type="dxa"/>
              <w:right w:w="0.0" w:type="dxa"/>
            </w:tcMar>
            <w:vAlign w:val="bottom"/>
          </w:tcPr>
          <w:p w:rsidR="00000000" w:rsidDel="00000000" w:rsidP="00000000" w:rsidRDefault="00000000" w:rsidRPr="00000000" w14:paraId="000009B2">
            <w:pPr>
              <w:jc w:val="right"/>
              <w:rPr>
                <w:sz w:val="24"/>
                <w:szCs w:val="24"/>
              </w:rPr>
            </w:pPr>
            <w:r w:rsidDel="00000000" w:rsidR="00000000" w:rsidRPr="00000000">
              <w:rPr>
                <w:rtl w:val="0"/>
              </w:rPr>
              <w:t xml:space="preserve">$459,750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9B3">
            <w:pPr>
              <w:jc w:val="right"/>
              <w:rPr>
                <w:sz w:val="24"/>
                <w:szCs w:val="24"/>
              </w:rPr>
            </w:pPr>
            <w:r w:rsidDel="00000000" w:rsidR="00000000" w:rsidRPr="00000000">
              <w:rPr>
                <w:rtl w:val="0"/>
              </w:rPr>
              <w:t xml:space="preserve">$459,750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9B4">
            <w:pPr>
              <w:jc w:val="right"/>
              <w:rPr>
                <w:sz w:val="24"/>
                <w:szCs w:val="24"/>
              </w:rPr>
            </w:pPr>
            <w:r w:rsidDel="00000000" w:rsidR="00000000" w:rsidRPr="00000000">
              <w:rPr>
                <w:rtl w:val="0"/>
              </w:rPr>
              <w:t xml:space="preserve">$459,750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9B5">
            <w:pPr>
              <w:jc w:val="right"/>
              <w:rPr>
                <w:sz w:val="24"/>
                <w:szCs w:val="24"/>
              </w:rPr>
            </w:pPr>
            <w:r w:rsidDel="00000000" w:rsidR="00000000" w:rsidRPr="00000000">
              <w:rPr>
                <w:rtl w:val="0"/>
              </w:rPr>
              <w:t xml:space="preserve">$459,750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9B6">
            <w:pPr>
              <w:jc w:val="right"/>
              <w:rPr>
                <w:sz w:val="24"/>
                <w:szCs w:val="24"/>
              </w:rPr>
            </w:pPr>
            <w:r w:rsidDel="00000000" w:rsidR="00000000" w:rsidRPr="00000000">
              <w:rPr>
                <w:rtl w:val="0"/>
              </w:rPr>
              <w:t xml:space="preserve">$459,750</w:t>
            </w:r>
            <w:r w:rsidDel="00000000" w:rsidR="00000000" w:rsidRPr="00000000">
              <w:rPr>
                <w:rtl w:val="0"/>
              </w:rPr>
            </w:r>
          </w:p>
        </w:tc>
      </w:tr>
      <w:tr>
        <w:tc>
          <w:tcPr>
            <w:tcMar>
              <w:left w:w="0.0" w:type="dxa"/>
              <w:right w:w="0.0" w:type="dxa"/>
            </w:tcMar>
          </w:tcPr>
          <w:p w:rsidR="00000000" w:rsidDel="00000000" w:rsidP="00000000" w:rsidRDefault="00000000" w:rsidRPr="00000000" w14:paraId="000009B7">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B8">
            <w:pPr>
              <w:tabs>
                <w:tab w:val="left" w:pos="720"/>
              </w:tabs>
              <w:jc w:val="both"/>
              <w:rPr/>
            </w:pPr>
            <w:r w:rsidDel="00000000" w:rsidR="00000000" w:rsidRPr="00000000">
              <w:rPr>
                <w:rtl w:val="0"/>
              </w:rPr>
              <w:t xml:space="preserve">Taxes</w:t>
            </w:r>
          </w:p>
        </w:tc>
        <w:tc>
          <w:tcPr>
            <w:tcBorders>
              <w:bottom w:color="000000" w:space="0" w:sz="8" w:val="single"/>
            </w:tcBorders>
            <w:tcMar>
              <w:left w:w="0.0" w:type="dxa"/>
              <w:right w:w="0.0" w:type="dxa"/>
            </w:tcMar>
            <w:vAlign w:val="bottom"/>
          </w:tcPr>
          <w:p w:rsidR="00000000" w:rsidDel="00000000" w:rsidP="00000000" w:rsidRDefault="00000000" w:rsidRPr="00000000" w14:paraId="000009B9">
            <w:pPr>
              <w:jc w:val="right"/>
              <w:rPr>
                <w:sz w:val="24"/>
                <w:szCs w:val="24"/>
              </w:rPr>
            </w:pPr>
            <w:r w:rsidDel="00000000" w:rsidR="00000000" w:rsidRPr="00000000">
              <w:rPr>
                <w:rtl w:val="0"/>
              </w:rPr>
              <w:t xml:space="preserve">96,548</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BA">
            <w:pPr>
              <w:jc w:val="right"/>
              <w:rPr>
                <w:sz w:val="24"/>
                <w:szCs w:val="24"/>
              </w:rPr>
            </w:pPr>
            <w:r w:rsidDel="00000000" w:rsidR="00000000" w:rsidRPr="00000000">
              <w:rPr>
                <w:rtl w:val="0"/>
              </w:rPr>
              <w:t xml:space="preserve">96,548</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BB">
            <w:pPr>
              <w:jc w:val="right"/>
              <w:rPr>
                <w:sz w:val="24"/>
                <w:szCs w:val="24"/>
              </w:rPr>
            </w:pPr>
            <w:r w:rsidDel="00000000" w:rsidR="00000000" w:rsidRPr="00000000">
              <w:rPr>
                <w:rtl w:val="0"/>
              </w:rPr>
              <w:t xml:space="preserve">96,548</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BC">
            <w:pPr>
              <w:jc w:val="right"/>
              <w:rPr>
                <w:sz w:val="24"/>
                <w:szCs w:val="24"/>
              </w:rPr>
            </w:pPr>
            <w:r w:rsidDel="00000000" w:rsidR="00000000" w:rsidRPr="00000000">
              <w:rPr>
                <w:rtl w:val="0"/>
              </w:rPr>
              <w:t xml:space="preserve">96,548</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BD">
            <w:pPr>
              <w:jc w:val="right"/>
              <w:rPr>
                <w:sz w:val="24"/>
                <w:szCs w:val="24"/>
              </w:rPr>
            </w:pPr>
            <w:r w:rsidDel="00000000" w:rsidR="00000000" w:rsidRPr="00000000">
              <w:rPr>
                <w:rtl w:val="0"/>
              </w:rPr>
              <w:t xml:space="preserve">96,548</w:t>
            </w:r>
            <w:r w:rsidDel="00000000" w:rsidR="00000000" w:rsidRPr="00000000">
              <w:rPr>
                <w:rtl w:val="0"/>
              </w:rPr>
            </w:r>
          </w:p>
        </w:tc>
      </w:tr>
      <w:tr>
        <w:tc>
          <w:tcPr>
            <w:tcMar>
              <w:left w:w="0.0" w:type="dxa"/>
              <w:right w:w="0.0" w:type="dxa"/>
            </w:tcMar>
          </w:tcPr>
          <w:p w:rsidR="00000000" w:rsidDel="00000000" w:rsidP="00000000" w:rsidRDefault="00000000" w:rsidRPr="00000000" w14:paraId="000009BE">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BF">
            <w:pPr>
              <w:tabs>
                <w:tab w:val="left" w:pos="720"/>
              </w:tabs>
              <w:jc w:val="both"/>
              <w:rPr/>
            </w:pPr>
            <w:r w:rsidDel="00000000" w:rsidR="00000000" w:rsidRPr="00000000">
              <w:rPr>
                <w:rtl w:val="0"/>
              </w:rPr>
              <w:t xml:space="preserve">Net Income</w:t>
            </w:r>
          </w:p>
        </w:tc>
        <w:tc>
          <w:tcPr>
            <w:tcBorders>
              <w:top w:color="000000" w:space="0" w:sz="8" w:val="single"/>
            </w:tcBorders>
            <w:tcMar>
              <w:left w:w="0.0" w:type="dxa"/>
              <w:right w:w="0.0" w:type="dxa"/>
            </w:tcMar>
            <w:vAlign w:val="bottom"/>
          </w:tcPr>
          <w:p w:rsidR="00000000" w:rsidDel="00000000" w:rsidP="00000000" w:rsidRDefault="00000000" w:rsidRPr="00000000" w14:paraId="000009C0">
            <w:pPr>
              <w:jc w:val="right"/>
              <w:rPr>
                <w:sz w:val="24"/>
                <w:szCs w:val="24"/>
              </w:rPr>
            </w:pPr>
            <w:r w:rsidDel="00000000" w:rsidR="00000000" w:rsidRPr="00000000">
              <w:rPr>
                <w:rtl w:val="0"/>
              </w:rPr>
              <w:t xml:space="preserve">$363,203</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9C1">
            <w:pPr>
              <w:jc w:val="right"/>
              <w:rPr>
                <w:sz w:val="24"/>
                <w:szCs w:val="24"/>
              </w:rPr>
            </w:pPr>
            <w:r w:rsidDel="00000000" w:rsidR="00000000" w:rsidRPr="00000000">
              <w:rPr>
                <w:rtl w:val="0"/>
              </w:rPr>
              <w:t xml:space="preserve">$363,203</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9C2">
            <w:pPr>
              <w:jc w:val="right"/>
              <w:rPr>
                <w:sz w:val="24"/>
                <w:szCs w:val="24"/>
              </w:rPr>
            </w:pPr>
            <w:r w:rsidDel="00000000" w:rsidR="00000000" w:rsidRPr="00000000">
              <w:rPr>
                <w:rtl w:val="0"/>
              </w:rPr>
              <w:t xml:space="preserve">$363,203</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9C3">
            <w:pPr>
              <w:jc w:val="right"/>
              <w:rPr>
                <w:sz w:val="24"/>
                <w:szCs w:val="24"/>
              </w:rPr>
            </w:pPr>
            <w:r w:rsidDel="00000000" w:rsidR="00000000" w:rsidRPr="00000000">
              <w:rPr>
                <w:rtl w:val="0"/>
              </w:rPr>
              <w:t xml:space="preserve">$363,203</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9C4">
            <w:pPr>
              <w:jc w:val="right"/>
              <w:rPr>
                <w:sz w:val="24"/>
                <w:szCs w:val="24"/>
              </w:rPr>
            </w:pPr>
            <w:r w:rsidDel="00000000" w:rsidR="00000000" w:rsidRPr="00000000">
              <w:rPr>
                <w:rtl w:val="0"/>
              </w:rPr>
              <w:t xml:space="preserve">$363,203</w:t>
            </w:r>
            <w:r w:rsidDel="00000000" w:rsidR="00000000" w:rsidRPr="00000000">
              <w:rPr>
                <w:rtl w:val="0"/>
              </w:rPr>
            </w:r>
          </w:p>
        </w:tc>
      </w:tr>
      <w:tr>
        <w:tc>
          <w:tcPr>
            <w:tcMar>
              <w:left w:w="0.0" w:type="dxa"/>
              <w:right w:w="0.0" w:type="dxa"/>
            </w:tcMar>
          </w:tcPr>
          <w:p w:rsidR="00000000" w:rsidDel="00000000" w:rsidP="00000000" w:rsidRDefault="00000000" w:rsidRPr="00000000" w14:paraId="000009C5">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C6">
            <w:pPr>
              <w:tabs>
                <w:tab w:val="left" w:pos="720"/>
              </w:tabs>
              <w:jc w:val="both"/>
              <w:rPr/>
            </w:pPr>
            <w:r w:rsidDel="00000000" w:rsidR="00000000" w:rsidRPr="00000000">
              <w:rPr>
                <w:rtl w:val="0"/>
              </w:rPr>
              <w:t xml:space="preserve">Depreciation</w:t>
            </w:r>
          </w:p>
        </w:tc>
        <w:tc>
          <w:tcPr>
            <w:tcBorders>
              <w:bottom w:color="000000" w:space="0" w:sz="8" w:val="single"/>
            </w:tcBorders>
            <w:tcMar>
              <w:left w:w="0.0" w:type="dxa"/>
              <w:right w:w="0.0" w:type="dxa"/>
            </w:tcMar>
            <w:vAlign w:val="bottom"/>
          </w:tcPr>
          <w:p w:rsidR="00000000" w:rsidDel="00000000" w:rsidP="00000000" w:rsidRDefault="00000000" w:rsidRPr="00000000" w14:paraId="000009C7">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C8">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C9">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CA">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9CB">
            <w:pPr>
              <w:jc w:val="right"/>
              <w:rPr>
                <w:sz w:val="24"/>
                <w:szCs w:val="24"/>
              </w:rPr>
            </w:pPr>
            <w:r w:rsidDel="00000000" w:rsidR="00000000" w:rsidRPr="00000000">
              <w:rPr>
                <w:rtl w:val="0"/>
              </w:rPr>
              <w:t xml:space="preserve">420,000</w:t>
            </w:r>
            <w:r w:rsidDel="00000000" w:rsidR="00000000" w:rsidRPr="00000000">
              <w:rPr>
                <w:rtl w:val="0"/>
              </w:rPr>
            </w:r>
          </w:p>
        </w:tc>
      </w:tr>
      <w:tr>
        <w:tc>
          <w:tcPr>
            <w:tcMar>
              <w:left w:w="0.0" w:type="dxa"/>
              <w:right w:w="0.0" w:type="dxa"/>
            </w:tcMar>
          </w:tcPr>
          <w:p w:rsidR="00000000" w:rsidDel="00000000" w:rsidP="00000000" w:rsidRDefault="00000000" w:rsidRPr="00000000" w14:paraId="000009CC">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CD">
            <w:pPr>
              <w:tabs>
                <w:tab w:val="left" w:pos="720"/>
              </w:tabs>
              <w:jc w:val="both"/>
              <w:rPr/>
            </w:pPr>
            <w:r w:rsidDel="00000000" w:rsidR="00000000" w:rsidRPr="00000000">
              <w:rPr>
                <w:rtl w:val="0"/>
              </w:rPr>
              <w:t xml:space="preserve">Operating CF</w:t>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9CE">
            <w:pPr>
              <w:jc w:val="right"/>
              <w:rPr>
                <w:sz w:val="24"/>
                <w:szCs w:val="24"/>
              </w:rPr>
            </w:pPr>
            <w:r w:rsidDel="00000000" w:rsidR="00000000" w:rsidRPr="00000000">
              <w:rPr>
                <w:rtl w:val="0"/>
              </w:rPr>
              <w:t xml:space="preserve">$783,203</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9CF">
            <w:pPr>
              <w:jc w:val="right"/>
              <w:rPr>
                <w:sz w:val="24"/>
                <w:szCs w:val="24"/>
              </w:rPr>
            </w:pPr>
            <w:r w:rsidDel="00000000" w:rsidR="00000000" w:rsidRPr="00000000">
              <w:rPr>
                <w:rtl w:val="0"/>
              </w:rPr>
              <w:t xml:space="preserve">$783,203</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9D0">
            <w:pPr>
              <w:jc w:val="right"/>
              <w:rPr>
                <w:sz w:val="24"/>
                <w:szCs w:val="24"/>
              </w:rPr>
            </w:pPr>
            <w:r w:rsidDel="00000000" w:rsidR="00000000" w:rsidRPr="00000000">
              <w:rPr>
                <w:rtl w:val="0"/>
              </w:rPr>
              <w:t xml:space="preserve">$783,203</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9D1">
            <w:pPr>
              <w:jc w:val="right"/>
              <w:rPr>
                <w:sz w:val="24"/>
                <w:szCs w:val="24"/>
              </w:rPr>
            </w:pPr>
            <w:r w:rsidDel="00000000" w:rsidR="00000000" w:rsidRPr="00000000">
              <w:rPr>
                <w:rtl w:val="0"/>
              </w:rPr>
              <w:t xml:space="preserve">$783,203</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9D2">
            <w:pPr>
              <w:jc w:val="right"/>
              <w:rPr>
                <w:sz w:val="24"/>
                <w:szCs w:val="24"/>
              </w:rPr>
            </w:pPr>
            <w:r w:rsidDel="00000000" w:rsidR="00000000" w:rsidRPr="00000000">
              <w:rPr>
                <w:rtl w:val="0"/>
              </w:rPr>
              <w:t xml:space="preserve">$783,203</w:t>
            </w:r>
            <w:r w:rsidDel="00000000" w:rsidR="00000000" w:rsidRPr="00000000">
              <w:rPr>
                <w:rtl w:val="0"/>
              </w:rPr>
            </w:r>
          </w:p>
        </w:tc>
      </w:tr>
    </w:tbl>
    <w:p w:rsidR="00000000" w:rsidDel="00000000" w:rsidP="00000000" w:rsidRDefault="00000000" w:rsidRPr="00000000" w14:paraId="000009D3">
      <w:pPr>
        <w:tabs>
          <w:tab w:val="left" w:pos="450"/>
          <w:tab w:val="right" w:pos="3600"/>
          <w:tab w:val="right" w:pos="5040"/>
          <w:tab w:val="right" w:pos="6390"/>
          <w:tab w:val="right" w:pos="7830"/>
          <w:tab w:val="left" w:pos="7920"/>
          <w:tab w:val="left" w:pos="9090"/>
          <w:tab w:val="right" w:pos="9180"/>
        </w:tabs>
        <w:jc w:val="both"/>
        <w:rPr/>
      </w:pPr>
      <w:r w:rsidDel="00000000" w:rsidR="00000000" w:rsidRPr="00000000">
        <w:rPr>
          <w:rtl w:val="0"/>
        </w:rPr>
      </w:r>
    </w:p>
    <w:tbl>
      <w:tblPr>
        <w:tblStyle w:val="Table42"/>
        <w:tblW w:w="9376.000000000002" w:type="dxa"/>
        <w:jc w:val="left"/>
        <w:tblInd w:w="0.0" w:type="pct"/>
        <w:tblLayout w:type="fixed"/>
        <w:tblLook w:val="0000"/>
      </w:tblPr>
      <w:tblGrid>
        <w:gridCol w:w="432"/>
        <w:gridCol w:w="1814"/>
        <w:gridCol w:w="1426"/>
        <w:gridCol w:w="1426"/>
        <w:gridCol w:w="1426"/>
        <w:gridCol w:w="1426"/>
        <w:gridCol w:w="1426"/>
        <w:tblGridChange w:id="0">
          <w:tblGrid>
            <w:gridCol w:w="432"/>
            <w:gridCol w:w="1814"/>
            <w:gridCol w:w="1426"/>
            <w:gridCol w:w="1426"/>
            <w:gridCol w:w="1426"/>
            <w:gridCol w:w="1426"/>
            <w:gridCol w:w="1426"/>
          </w:tblGrid>
        </w:tblGridChange>
      </w:tblGrid>
      <w:tr>
        <w:tc>
          <w:tcPr>
            <w:tcMar>
              <w:left w:w="0.0" w:type="dxa"/>
              <w:right w:w="0.0" w:type="dxa"/>
            </w:tcMar>
          </w:tcPr>
          <w:p w:rsidR="00000000" w:rsidDel="00000000" w:rsidP="00000000" w:rsidRDefault="00000000" w:rsidRPr="00000000" w14:paraId="000009D4">
            <w:pPr>
              <w:tabs>
                <w:tab w:val="left" w:pos="720"/>
              </w:tabs>
              <w:jc w:val="both"/>
              <w:rPr>
                <w:b w:val="1"/>
              </w:rPr>
            </w:pPr>
            <w:r w:rsidDel="00000000" w:rsidR="00000000" w:rsidRPr="00000000">
              <w:rPr>
                <w:rtl w:val="0"/>
              </w:rPr>
            </w:r>
          </w:p>
        </w:tc>
        <w:tc>
          <w:tcPr>
            <w:tcMar>
              <w:left w:w="0.0" w:type="dxa"/>
              <w:right w:w="0.0" w:type="dxa"/>
            </w:tcMar>
          </w:tcPr>
          <w:p w:rsidR="00000000" w:rsidDel="00000000" w:rsidP="00000000" w:rsidRDefault="00000000" w:rsidRPr="00000000" w14:paraId="000009D5">
            <w:pPr>
              <w:tabs>
                <w:tab w:val="left" w:pos="720"/>
              </w:tabs>
              <w:jc w:val="both"/>
              <w:rPr>
                <w:u w:val="single"/>
              </w:rPr>
            </w:pPr>
            <w:r w:rsidDel="00000000" w:rsidR="00000000" w:rsidRPr="00000000">
              <w:rPr>
                <w:u w:val="single"/>
                <w:rtl w:val="0"/>
              </w:rPr>
              <w:t xml:space="preserve">Year</w:t>
            </w:r>
          </w:p>
        </w:tc>
        <w:tc>
          <w:tcPr>
            <w:tcMar>
              <w:left w:w="0.0" w:type="dxa"/>
              <w:right w:w="0.0" w:type="dxa"/>
            </w:tcMar>
          </w:tcPr>
          <w:p w:rsidR="00000000" w:rsidDel="00000000" w:rsidP="00000000" w:rsidRDefault="00000000" w:rsidRPr="00000000" w14:paraId="000009D6">
            <w:pPr>
              <w:tabs>
                <w:tab w:val="left" w:pos="720"/>
              </w:tabs>
              <w:jc w:val="center"/>
              <w:rPr>
                <w:u w:val="single"/>
              </w:rPr>
            </w:pPr>
            <w:r w:rsidDel="00000000" w:rsidR="00000000" w:rsidRPr="00000000">
              <w:rPr>
                <w:u w:val="single"/>
                <w:rtl w:val="0"/>
              </w:rPr>
              <w:t xml:space="preserve">1</w:t>
            </w:r>
          </w:p>
        </w:tc>
        <w:tc>
          <w:tcPr>
            <w:tcMar>
              <w:left w:w="0.0" w:type="dxa"/>
              <w:right w:w="0.0" w:type="dxa"/>
            </w:tcMar>
          </w:tcPr>
          <w:p w:rsidR="00000000" w:rsidDel="00000000" w:rsidP="00000000" w:rsidRDefault="00000000" w:rsidRPr="00000000" w14:paraId="000009D7">
            <w:pPr>
              <w:tabs>
                <w:tab w:val="left" w:pos="720"/>
              </w:tabs>
              <w:jc w:val="center"/>
              <w:rPr>
                <w:u w:val="single"/>
              </w:rPr>
            </w:pPr>
            <w:r w:rsidDel="00000000" w:rsidR="00000000" w:rsidRPr="00000000">
              <w:rPr>
                <w:u w:val="single"/>
                <w:rtl w:val="0"/>
              </w:rPr>
              <w:t xml:space="preserve">2</w:t>
            </w:r>
          </w:p>
        </w:tc>
        <w:tc>
          <w:tcPr>
            <w:tcMar>
              <w:left w:w="0.0" w:type="dxa"/>
              <w:right w:w="0.0" w:type="dxa"/>
            </w:tcMar>
          </w:tcPr>
          <w:p w:rsidR="00000000" w:rsidDel="00000000" w:rsidP="00000000" w:rsidRDefault="00000000" w:rsidRPr="00000000" w14:paraId="000009D8">
            <w:pPr>
              <w:tabs>
                <w:tab w:val="left" w:pos="720"/>
              </w:tabs>
              <w:jc w:val="center"/>
              <w:rPr>
                <w:u w:val="single"/>
              </w:rPr>
            </w:pPr>
            <w:r w:rsidDel="00000000" w:rsidR="00000000" w:rsidRPr="00000000">
              <w:rPr>
                <w:u w:val="single"/>
                <w:rtl w:val="0"/>
              </w:rPr>
              <w:t xml:space="preserve">3</w:t>
            </w:r>
          </w:p>
        </w:tc>
        <w:tc>
          <w:tcPr>
            <w:tcMar>
              <w:left w:w="0.0" w:type="dxa"/>
              <w:right w:w="0.0" w:type="dxa"/>
            </w:tcMar>
          </w:tcPr>
          <w:p w:rsidR="00000000" w:rsidDel="00000000" w:rsidP="00000000" w:rsidRDefault="00000000" w:rsidRPr="00000000" w14:paraId="000009D9">
            <w:pPr>
              <w:tabs>
                <w:tab w:val="left" w:pos="720"/>
              </w:tabs>
              <w:jc w:val="center"/>
              <w:rPr>
                <w:u w:val="single"/>
              </w:rPr>
            </w:pPr>
            <w:r w:rsidDel="00000000" w:rsidR="00000000" w:rsidRPr="00000000">
              <w:rPr>
                <w:u w:val="single"/>
                <w:rtl w:val="0"/>
              </w:rPr>
              <w:t xml:space="preserve">4</w:t>
            </w:r>
          </w:p>
        </w:tc>
        <w:tc>
          <w:tcPr>
            <w:tcMar>
              <w:left w:w="0.0" w:type="dxa"/>
              <w:right w:w="0.0" w:type="dxa"/>
            </w:tcMar>
          </w:tcPr>
          <w:p w:rsidR="00000000" w:rsidDel="00000000" w:rsidP="00000000" w:rsidRDefault="00000000" w:rsidRPr="00000000" w14:paraId="000009DA">
            <w:pPr>
              <w:tabs>
                <w:tab w:val="left" w:pos="720"/>
              </w:tabs>
              <w:jc w:val="center"/>
              <w:rPr>
                <w:u w:val="single"/>
              </w:rPr>
            </w:pPr>
            <w:r w:rsidDel="00000000" w:rsidR="00000000" w:rsidRPr="00000000">
              <w:rPr>
                <w:u w:val="single"/>
                <w:rtl w:val="0"/>
              </w:rPr>
              <w:t xml:space="preserve">5</w:t>
            </w:r>
          </w:p>
        </w:tc>
      </w:tr>
      <w:tr>
        <w:tc>
          <w:tcPr>
            <w:tcMar>
              <w:left w:w="0.0" w:type="dxa"/>
              <w:right w:w="0.0" w:type="dxa"/>
            </w:tcMar>
          </w:tcPr>
          <w:p w:rsidR="00000000" w:rsidDel="00000000" w:rsidP="00000000" w:rsidRDefault="00000000" w:rsidRPr="00000000" w14:paraId="000009DB">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DC">
            <w:pPr>
              <w:tabs>
                <w:tab w:val="left" w:pos="720"/>
              </w:tabs>
              <w:jc w:val="both"/>
              <w:rPr/>
            </w:pPr>
            <w:r w:rsidDel="00000000" w:rsidR="00000000" w:rsidRPr="00000000">
              <w:rPr>
                <w:rtl w:val="0"/>
              </w:rPr>
              <w:t xml:space="preserve">Operating CF</w:t>
            </w:r>
          </w:p>
        </w:tc>
        <w:tc>
          <w:tcPr>
            <w:tcMar>
              <w:left w:w="0.0" w:type="dxa"/>
              <w:right w:w="0.0" w:type="dxa"/>
            </w:tcMar>
            <w:vAlign w:val="bottom"/>
          </w:tcPr>
          <w:p w:rsidR="00000000" w:rsidDel="00000000" w:rsidP="00000000" w:rsidRDefault="00000000" w:rsidRPr="00000000" w14:paraId="000009DD">
            <w:pPr>
              <w:jc w:val="right"/>
              <w:rPr>
                <w:sz w:val="24"/>
                <w:szCs w:val="24"/>
              </w:rPr>
            </w:pPr>
            <w:r w:rsidDel="00000000" w:rsidR="00000000" w:rsidRPr="00000000">
              <w:rPr>
                <w:rtl w:val="0"/>
              </w:rPr>
              <w:t xml:space="preserve">$783,203</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DE">
            <w:pPr>
              <w:jc w:val="right"/>
              <w:rPr>
                <w:sz w:val="24"/>
                <w:szCs w:val="24"/>
              </w:rPr>
            </w:pPr>
            <w:r w:rsidDel="00000000" w:rsidR="00000000" w:rsidRPr="00000000">
              <w:rPr>
                <w:rtl w:val="0"/>
              </w:rPr>
              <w:t xml:space="preserve">$783,203</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DF">
            <w:pPr>
              <w:jc w:val="right"/>
              <w:rPr>
                <w:sz w:val="24"/>
                <w:szCs w:val="24"/>
              </w:rPr>
            </w:pPr>
            <w:r w:rsidDel="00000000" w:rsidR="00000000" w:rsidRPr="00000000">
              <w:rPr>
                <w:rtl w:val="0"/>
              </w:rPr>
              <w:t xml:space="preserve">$783,203</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E0">
            <w:pPr>
              <w:jc w:val="right"/>
              <w:rPr>
                <w:sz w:val="24"/>
                <w:szCs w:val="24"/>
              </w:rPr>
            </w:pPr>
            <w:r w:rsidDel="00000000" w:rsidR="00000000" w:rsidRPr="00000000">
              <w:rPr>
                <w:rtl w:val="0"/>
              </w:rPr>
              <w:t xml:space="preserve">$783,203</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9E1">
            <w:pPr>
              <w:jc w:val="right"/>
              <w:rPr>
                <w:sz w:val="24"/>
                <w:szCs w:val="24"/>
              </w:rPr>
            </w:pPr>
            <w:r w:rsidDel="00000000" w:rsidR="00000000" w:rsidRPr="00000000">
              <w:rPr>
                <w:rtl w:val="0"/>
              </w:rPr>
              <w:t xml:space="preserve">$783,203</w:t>
            </w:r>
            <w:r w:rsidDel="00000000" w:rsidR="00000000" w:rsidRPr="00000000">
              <w:rPr>
                <w:rtl w:val="0"/>
              </w:rPr>
            </w:r>
          </w:p>
        </w:tc>
      </w:tr>
      <w:tr>
        <w:tc>
          <w:tcPr>
            <w:tcMar>
              <w:left w:w="0.0" w:type="dxa"/>
              <w:right w:w="0.0" w:type="dxa"/>
            </w:tcMar>
          </w:tcPr>
          <w:p w:rsidR="00000000" w:rsidDel="00000000" w:rsidP="00000000" w:rsidRDefault="00000000" w:rsidRPr="00000000" w14:paraId="000009E2">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E3">
            <w:pPr>
              <w:tabs>
                <w:tab w:val="left" w:pos="720"/>
              </w:tabs>
              <w:jc w:val="both"/>
              <w:rPr/>
            </w:pPr>
            <w:r w:rsidDel="00000000" w:rsidR="00000000" w:rsidRPr="00000000">
              <w:rPr>
                <w:rtl w:val="0"/>
              </w:rPr>
              <w:t xml:space="preserve">Change in NWC</w:t>
            </w:r>
          </w:p>
        </w:tc>
        <w:tc>
          <w:tcPr>
            <w:tcMar>
              <w:left w:w="0.0" w:type="dxa"/>
              <w:right w:w="0.0" w:type="dxa"/>
            </w:tcMar>
            <w:vAlign w:val="bottom"/>
          </w:tcPr>
          <w:p w:rsidR="00000000" w:rsidDel="00000000" w:rsidP="00000000" w:rsidRDefault="00000000" w:rsidRPr="00000000" w14:paraId="000009E4">
            <w:pPr>
              <w:jc w:val="right"/>
              <w:rPr/>
            </w:pPr>
            <w:r w:rsidDel="00000000" w:rsidR="00000000" w:rsidRPr="00000000">
              <w:rPr>
                <w:rtl w:val="0"/>
              </w:rPr>
              <w:t xml:space="preserve">0</w:t>
            </w:r>
          </w:p>
        </w:tc>
        <w:tc>
          <w:tcPr>
            <w:tcMar>
              <w:left w:w="0.0" w:type="dxa"/>
              <w:right w:w="0.0" w:type="dxa"/>
            </w:tcMar>
            <w:vAlign w:val="bottom"/>
          </w:tcPr>
          <w:p w:rsidR="00000000" w:rsidDel="00000000" w:rsidP="00000000" w:rsidRDefault="00000000" w:rsidRPr="00000000" w14:paraId="000009E5">
            <w:pPr>
              <w:jc w:val="right"/>
              <w:rPr/>
            </w:pPr>
            <w:r w:rsidDel="00000000" w:rsidR="00000000" w:rsidRPr="00000000">
              <w:rPr>
                <w:rtl w:val="0"/>
              </w:rPr>
              <w:t xml:space="preserve">0</w:t>
            </w:r>
          </w:p>
        </w:tc>
        <w:tc>
          <w:tcPr>
            <w:tcMar>
              <w:left w:w="0.0" w:type="dxa"/>
              <w:right w:w="0.0" w:type="dxa"/>
            </w:tcMar>
            <w:vAlign w:val="bottom"/>
          </w:tcPr>
          <w:p w:rsidR="00000000" w:rsidDel="00000000" w:rsidP="00000000" w:rsidRDefault="00000000" w:rsidRPr="00000000" w14:paraId="000009E6">
            <w:pPr>
              <w:jc w:val="right"/>
              <w:rPr/>
            </w:pPr>
            <w:r w:rsidDel="00000000" w:rsidR="00000000" w:rsidRPr="00000000">
              <w:rPr>
                <w:rtl w:val="0"/>
              </w:rPr>
              <w:t xml:space="preserve">0</w:t>
            </w:r>
          </w:p>
        </w:tc>
        <w:tc>
          <w:tcPr>
            <w:tcMar>
              <w:left w:w="0.0" w:type="dxa"/>
              <w:right w:w="0.0" w:type="dxa"/>
            </w:tcMar>
            <w:vAlign w:val="bottom"/>
          </w:tcPr>
          <w:p w:rsidR="00000000" w:rsidDel="00000000" w:rsidP="00000000" w:rsidRDefault="00000000" w:rsidRPr="00000000" w14:paraId="000009E7">
            <w:pPr>
              <w:jc w:val="right"/>
              <w:rPr/>
            </w:pPr>
            <w:r w:rsidDel="00000000" w:rsidR="00000000" w:rsidRPr="00000000">
              <w:rPr>
                <w:rtl w:val="0"/>
              </w:rPr>
              <w:t xml:space="preserve">0</w:t>
            </w:r>
          </w:p>
        </w:tc>
        <w:tc>
          <w:tcPr>
            <w:tcMar>
              <w:left w:w="0.0" w:type="dxa"/>
              <w:right w:w="0.0" w:type="dxa"/>
            </w:tcMar>
            <w:vAlign w:val="bottom"/>
          </w:tcPr>
          <w:p w:rsidR="00000000" w:rsidDel="00000000" w:rsidP="00000000" w:rsidRDefault="00000000" w:rsidRPr="00000000" w14:paraId="000009E8">
            <w:pPr>
              <w:jc w:val="right"/>
              <w:rPr>
                <w:sz w:val="24"/>
                <w:szCs w:val="24"/>
              </w:rPr>
            </w:pPr>
            <w:r w:rsidDel="00000000" w:rsidR="00000000" w:rsidRPr="00000000">
              <w:rPr>
                <w:rtl w:val="0"/>
              </w:rPr>
              <w:t xml:space="preserve">325,000</w:t>
            </w:r>
            <w:r w:rsidDel="00000000" w:rsidR="00000000" w:rsidRPr="00000000">
              <w:rPr>
                <w:rtl w:val="0"/>
              </w:rPr>
            </w:r>
          </w:p>
        </w:tc>
      </w:tr>
      <w:tr>
        <w:tc>
          <w:tcPr>
            <w:tcMar>
              <w:left w:w="0.0" w:type="dxa"/>
              <w:right w:w="0.0" w:type="dxa"/>
            </w:tcMar>
          </w:tcPr>
          <w:p w:rsidR="00000000" w:rsidDel="00000000" w:rsidP="00000000" w:rsidRDefault="00000000" w:rsidRPr="00000000" w14:paraId="000009E9">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EA">
            <w:pPr>
              <w:tabs>
                <w:tab w:val="left" w:pos="720"/>
              </w:tabs>
              <w:jc w:val="both"/>
              <w:rPr/>
            </w:pPr>
            <w:r w:rsidDel="00000000" w:rsidR="00000000" w:rsidRPr="00000000">
              <w:rPr>
                <w:rtl w:val="0"/>
              </w:rPr>
              <w:t xml:space="preserve">Capital spending</w:t>
            </w:r>
          </w:p>
        </w:tc>
        <w:tc>
          <w:tcPr>
            <w:tcBorders>
              <w:bottom w:color="000000" w:space="0" w:sz="8" w:val="single"/>
            </w:tcBorders>
            <w:tcMar>
              <w:left w:w="0.0" w:type="dxa"/>
              <w:right w:w="0.0" w:type="dxa"/>
            </w:tcMar>
            <w:vAlign w:val="bottom"/>
          </w:tcPr>
          <w:p w:rsidR="00000000" w:rsidDel="00000000" w:rsidP="00000000" w:rsidRDefault="00000000" w:rsidRPr="00000000" w14:paraId="000009EB">
            <w:pPr>
              <w:jc w:val="right"/>
              <w:rPr/>
            </w:pPr>
            <w:r w:rsidDel="00000000" w:rsidR="00000000" w:rsidRPr="00000000">
              <w:rPr>
                <w:rtl w:val="0"/>
              </w:rPr>
              <w:t xml:space="preserve">0</w:t>
            </w:r>
          </w:p>
        </w:tc>
        <w:tc>
          <w:tcPr>
            <w:tcBorders>
              <w:bottom w:color="000000" w:space="0" w:sz="8" w:val="single"/>
            </w:tcBorders>
            <w:tcMar>
              <w:left w:w="0.0" w:type="dxa"/>
              <w:right w:w="0.0" w:type="dxa"/>
            </w:tcMar>
            <w:vAlign w:val="bottom"/>
          </w:tcPr>
          <w:p w:rsidR="00000000" w:rsidDel="00000000" w:rsidP="00000000" w:rsidRDefault="00000000" w:rsidRPr="00000000" w14:paraId="000009EC">
            <w:pPr>
              <w:jc w:val="right"/>
              <w:rPr/>
            </w:pPr>
            <w:r w:rsidDel="00000000" w:rsidR="00000000" w:rsidRPr="00000000">
              <w:rPr>
                <w:rtl w:val="0"/>
              </w:rPr>
              <w:t xml:space="preserve">0</w:t>
            </w:r>
          </w:p>
        </w:tc>
        <w:tc>
          <w:tcPr>
            <w:tcBorders>
              <w:bottom w:color="000000" w:space="0" w:sz="8" w:val="single"/>
            </w:tcBorders>
            <w:tcMar>
              <w:left w:w="0.0" w:type="dxa"/>
              <w:right w:w="0.0" w:type="dxa"/>
            </w:tcMar>
            <w:vAlign w:val="bottom"/>
          </w:tcPr>
          <w:p w:rsidR="00000000" w:rsidDel="00000000" w:rsidP="00000000" w:rsidRDefault="00000000" w:rsidRPr="00000000" w14:paraId="000009ED">
            <w:pPr>
              <w:jc w:val="right"/>
              <w:rPr/>
            </w:pPr>
            <w:r w:rsidDel="00000000" w:rsidR="00000000" w:rsidRPr="00000000">
              <w:rPr>
                <w:rtl w:val="0"/>
              </w:rPr>
              <w:t xml:space="preserve">0</w:t>
            </w:r>
          </w:p>
        </w:tc>
        <w:tc>
          <w:tcPr>
            <w:tcBorders>
              <w:bottom w:color="000000" w:space="0" w:sz="8" w:val="single"/>
            </w:tcBorders>
            <w:tcMar>
              <w:left w:w="0.0" w:type="dxa"/>
              <w:right w:w="0.0" w:type="dxa"/>
            </w:tcMar>
            <w:vAlign w:val="bottom"/>
          </w:tcPr>
          <w:p w:rsidR="00000000" w:rsidDel="00000000" w:rsidP="00000000" w:rsidRDefault="00000000" w:rsidRPr="00000000" w14:paraId="000009EE">
            <w:pPr>
              <w:jc w:val="right"/>
              <w:rPr/>
            </w:pPr>
            <w:r w:rsidDel="00000000" w:rsidR="00000000" w:rsidRPr="00000000">
              <w:rPr>
                <w:rtl w:val="0"/>
              </w:rPr>
              <w:t xml:space="preserve">0</w:t>
            </w:r>
          </w:p>
        </w:tc>
        <w:tc>
          <w:tcPr>
            <w:tcBorders>
              <w:bottom w:color="000000" w:space="0" w:sz="8" w:val="single"/>
            </w:tcBorders>
            <w:tcMar>
              <w:left w:w="0.0" w:type="dxa"/>
              <w:right w:w="0.0" w:type="dxa"/>
            </w:tcMar>
            <w:vAlign w:val="bottom"/>
          </w:tcPr>
          <w:p w:rsidR="00000000" w:rsidDel="00000000" w:rsidP="00000000" w:rsidRDefault="00000000" w:rsidRPr="00000000" w14:paraId="000009EF">
            <w:pPr>
              <w:jc w:val="right"/>
              <w:rPr>
                <w:sz w:val="24"/>
                <w:szCs w:val="24"/>
              </w:rPr>
            </w:pPr>
            <w:r w:rsidDel="00000000" w:rsidR="00000000" w:rsidRPr="00000000">
              <w:rPr>
                <w:rtl w:val="0"/>
              </w:rPr>
              <w:t xml:space="preserve">118,500</w:t>
            </w:r>
            <w:r w:rsidDel="00000000" w:rsidR="00000000" w:rsidRPr="00000000">
              <w:rPr>
                <w:rtl w:val="0"/>
              </w:rPr>
            </w:r>
          </w:p>
        </w:tc>
      </w:tr>
      <w:tr>
        <w:tc>
          <w:tcPr>
            <w:tcMar>
              <w:left w:w="0.0" w:type="dxa"/>
              <w:right w:w="0.0" w:type="dxa"/>
            </w:tcMar>
          </w:tcPr>
          <w:p w:rsidR="00000000" w:rsidDel="00000000" w:rsidP="00000000" w:rsidRDefault="00000000" w:rsidRPr="00000000" w14:paraId="000009F0">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9F1">
            <w:pPr>
              <w:tabs>
                <w:tab w:val="left" w:pos="720"/>
              </w:tabs>
              <w:jc w:val="both"/>
              <w:rPr/>
            </w:pPr>
            <w:r w:rsidDel="00000000" w:rsidR="00000000" w:rsidRPr="00000000">
              <w:rPr>
                <w:rtl w:val="0"/>
              </w:rPr>
              <w:t xml:space="preserve">Total CF</w:t>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9F2">
            <w:pPr>
              <w:jc w:val="right"/>
              <w:rPr>
                <w:sz w:val="24"/>
                <w:szCs w:val="24"/>
              </w:rPr>
            </w:pPr>
            <w:r w:rsidDel="00000000" w:rsidR="00000000" w:rsidRPr="00000000">
              <w:rPr>
                <w:rtl w:val="0"/>
              </w:rPr>
              <w:t xml:space="preserve">$783,203</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9F3">
            <w:pPr>
              <w:jc w:val="right"/>
              <w:rPr>
                <w:sz w:val="24"/>
                <w:szCs w:val="24"/>
              </w:rPr>
            </w:pPr>
            <w:r w:rsidDel="00000000" w:rsidR="00000000" w:rsidRPr="00000000">
              <w:rPr>
                <w:rtl w:val="0"/>
              </w:rPr>
              <w:t xml:space="preserve">$783,203</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9F4">
            <w:pPr>
              <w:jc w:val="right"/>
              <w:rPr>
                <w:sz w:val="24"/>
                <w:szCs w:val="24"/>
              </w:rPr>
            </w:pPr>
            <w:r w:rsidDel="00000000" w:rsidR="00000000" w:rsidRPr="00000000">
              <w:rPr>
                <w:rtl w:val="0"/>
              </w:rPr>
              <w:t xml:space="preserve">$783,203</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9F5">
            <w:pPr>
              <w:jc w:val="right"/>
              <w:rPr>
                <w:sz w:val="24"/>
                <w:szCs w:val="24"/>
              </w:rPr>
            </w:pPr>
            <w:r w:rsidDel="00000000" w:rsidR="00000000" w:rsidRPr="00000000">
              <w:rPr>
                <w:rtl w:val="0"/>
              </w:rPr>
              <w:t xml:space="preserve">$783,203</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9F6">
            <w:pPr>
              <w:jc w:val="right"/>
              <w:rPr>
                <w:sz w:val="24"/>
                <w:szCs w:val="24"/>
              </w:rPr>
            </w:pPr>
            <w:r w:rsidDel="00000000" w:rsidR="00000000" w:rsidRPr="00000000">
              <w:rPr>
                <w:rtl w:val="0"/>
              </w:rPr>
              <w:t xml:space="preserve">$1,226,703</w:t>
            </w:r>
            <w:r w:rsidDel="00000000" w:rsidR="00000000" w:rsidRPr="00000000">
              <w:rPr>
                <w:rtl w:val="0"/>
              </w:rPr>
            </w:r>
          </w:p>
        </w:tc>
      </w:tr>
    </w:tbl>
    <w:p w:rsidR="00000000" w:rsidDel="00000000" w:rsidP="00000000" w:rsidRDefault="00000000" w:rsidRPr="00000000" w14:paraId="000009F7">
      <w:pPr>
        <w:tabs>
          <w:tab w:val="left" w:pos="270"/>
          <w:tab w:val="left" w:pos="450"/>
          <w:tab w:val="right" w:pos="3240"/>
          <w:tab w:val="left" w:pos="3600"/>
          <w:tab w:val="right" w:pos="4410"/>
          <w:tab w:val="right" w:pos="5670"/>
          <w:tab w:val="right" w:pos="6840"/>
          <w:tab w:val="right" w:pos="8100"/>
          <w:tab w:val="right" w:pos="9270"/>
        </w:tabs>
        <w:ind w:left="270" w:firstLine="0"/>
        <w:jc w:val="both"/>
        <w:rPr/>
      </w:pPr>
      <w:r w:rsidDel="00000000" w:rsidR="00000000" w:rsidRPr="00000000">
        <w:rPr>
          <w:rtl w:val="0"/>
        </w:rPr>
      </w:r>
    </w:p>
    <w:p w:rsidR="00000000" w:rsidDel="00000000" w:rsidP="00000000" w:rsidRDefault="00000000" w:rsidRPr="00000000" w14:paraId="000009F8">
      <w:pPr>
        <w:tabs>
          <w:tab w:val="left" w:pos="450"/>
        </w:tabs>
        <w:ind w:left="907" w:hanging="907"/>
        <w:jc w:val="both"/>
        <w:rPr/>
      </w:pPr>
      <w:r w:rsidDel="00000000" w:rsidR="00000000" w:rsidRPr="00000000">
        <w:rPr>
          <w:rtl w:val="0"/>
        </w:rPr>
        <w:tab/>
        <w:tab/>
        <w:t xml:space="preserve">With these cash flows, the NPV of the project is:</w:t>
      </w:r>
    </w:p>
    <w:p w:rsidR="00000000" w:rsidDel="00000000" w:rsidP="00000000" w:rsidRDefault="00000000" w:rsidRPr="00000000" w14:paraId="000009F9">
      <w:pPr>
        <w:tabs>
          <w:tab w:val="left" w:pos="450"/>
        </w:tabs>
        <w:ind w:left="907" w:hanging="907"/>
        <w:jc w:val="both"/>
        <w:rPr/>
      </w:pPr>
      <w:r w:rsidDel="00000000" w:rsidR="00000000" w:rsidRPr="00000000">
        <w:rPr>
          <w:rtl w:val="0"/>
        </w:rPr>
      </w:r>
    </w:p>
    <w:p w:rsidR="00000000" w:rsidDel="00000000" w:rsidP="00000000" w:rsidRDefault="00000000" w:rsidRPr="00000000" w14:paraId="000009FA">
      <w:pPr>
        <w:tabs>
          <w:tab w:val="left" w:pos="450"/>
        </w:tabs>
        <w:ind w:left="907" w:hanging="907"/>
        <w:jc w:val="both"/>
        <w:rPr/>
      </w:pPr>
      <w:r w:rsidDel="00000000" w:rsidR="00000000" w:rsidRPr="00000000">
        <w:rPr>
          <w:rtl w:val="0"/>
        </w:rPr>
        <w:tab/>
        <w:tab/>
        <w:t xml:space="preserve">NPV = –$2,100,000 – 325,000 + $783,203(PVIFA</w:t>
      </w:r>
      <w:r w:rsidDel="00000000" w:rsidR="00000000" w:rsidRPr="00000000">
        <w:rPr>
          <w:vertAlign w:val="subscript"/>
          <w:rtl w:val="0"/>
        </w:rPr>
        <w:t xml:space="preserve">14%,5</w:t>
      </w:r>
      <w:r w:rsidDel="00000000" w:rsidR="00000000" w:rsidRPr="00000000">
        <w:rPr>
          <w:rtl w:val="0"/>
        </w:rPr>
        <w:t xml:space="preserve">) + [($325,000 + 118,500)/1.11</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9FB">
      <w:pPr>
        <w:tabs>
          <w:tab w:val="left" w:pos="450"/>
        </w:tabs>
        <w:ind w:left="907" w:hanging="907"/>
        <w:jc w:val="both"/>
        <w:rPr/>
      </w:pPr>
      <w:r w:rsidDel="00000000" w:rsidR="00000000" w:rsidRPr="00000000">
        <w:rPr>
          <w:rtl w:val="0"/>
        </w:rPr>
        <w:tab/>
        <w:tab/>
        <w:t xml:space="preserve">NPV = $732,831.45</w:t>
      </w:r>
    </w:p>
    <w:p w:rsidR="00000000" w:rsidDel="00000000" w:rsidP="00000000" w:rsidRDefault="00000000" w:rsidRPr="00000000" w14:paraId="000009FC">
      <w:pPr>
        <w:tabs>
          <w:tab w:val="left" w:pos="360"/>
        </w:tabs>
        <w:ind w:left="907" w:hanging="907"/>
        <w:jc w:val="both"/>
        <w:rPr/>
      </w:pPr>
      <w:r w:rsidDel="00000000" w:rsidR="00000000" w:rsidRPr="00000000">
        <w:rPr>
          <w:rtl w:val="0"/>
        </w:rPr>
      </w:r>
    </w:p>
    <w:p w:rsidR="00000000" w:rsidDel="00000000" w:rsidP="00000000" w:rsidRDefault="00000000" w:rsidRPr="00000000" w14:paraId="000009FD">
      <w:pPr>
        <w:tabs>
          <w:tab w:val="left" w:pos="360"/>
        </w:tabs>
        <w:ind w:left="907" w:hanging="907"/>
        <w:jc w:val="both"/>
        <w:rPr/>
      </w:pPr>
      <w:r w:rsidDel="00000000" w:rsidR="00000000" w:rsidRPr="00000000">
        <w:rPr>
          <w:rtl w:val="0"/>
        </w:rPr>
        <w:tab/>
        <w:tab/>
        <w:t xml:space="preserve">If the actual price is above the bid price that results in a zero NPV, the project will have a positive NPV. As for the cartons sold, if the number of cartons sold increases, the NPV will increase, and if the costs increase, the NPV will decrease.</w:t>
      </w:r>
    </w:p>
    <w:p w:rsidR="00000000" w:rsidDel="00000000" w:rsidP="00000000" w:rsidRDefault="00000000" w:rsidRPr="00000000" w14:paraId="000009FE">
      <w:pPr>
        <w:tabs>
          <w:tab w:val="left" w:pos="270"/>
          <w:tab w:val="left" w:pos="360"/>
          <w:tab w:val="right" w:pos="3240"/>
          <w:tab w:val="left" w:pos="3600"/>
          <w:tab w:val="right" w:pos="4410"/>
          <w:tab w:val="right" w:pos="5670"/>
          <w:tab w:val="right" w:pos="6840"/>
          <w:tab w:val="right" w:pos="8100"/>
          <w:tab w:val="right" w:pos="9270"/>
        </w:tabs>
        <w:ind w:left="360" w:hanging="360"/>
        <w:jc w:val="both"/>
        <w:rPr/>
      </w:pPr>
      <w:r w:rsidDel="00000000" w:rsidR="00000000" w:rsidRPr="00000000">
        <w:rPr>
          <w:rtl w:val="0"/>
        </w:rPr>
      </w:r>
    </w:p>
    <w:p w:rsidR="00000000" w:rsidDel="00000000" w:rsidP="00000000" w:rsidRDefault="00000000" w:rsidRPr="00000000" w14:paraId="000009FF">
      <w:pPr>
        <w:tabs>
          <w:tab w:val="left" w:pos="360"/>
        </w:tabs>
        <w:ind w:left="907" w:hanging="907"/>
        <w:jc w:val="both"/>
        <w:rPr/>
      </w:pPr>
      <w:r w:rsidDel="00000000" w:rsidR="00000000" w:rsidRPr="00000000">
        <w:rPr>
          <w:i w:val="1"/>
          <w:rtl w:val="0"/>
        </w:rPr>
        <w:tab/>
        <w:t xml:space="preserve">b</w:t>
      </w:r>
      <w:r w:rsidDel="00000000" w:rsidR="00000000" w:rsidRPr="00000000">
        <w:rPr>
          <w:rtl w:val="0"/>
        </w:rPr>
        <w:t xml:space="preserve">. </w:t>
        <w:tab/>
        <w:t xml:space="preserve">To find the minimum number of cartons sold to still break even, we need to use the tax shield approach to calculating OCF, and solve the problem similar to finding a bid price. Using the initial cash flow and salvage value we already calculated, the equation for a zero NPV of the project is: </w:t>
      </w:r>
    </w:p>
    <w:p w:rsidR="00000000" w:rsidDel="00000000" w:rsidP="00000000" w:rsidRDefault="00000000" w:rsidRPr="00000000" w14:paraId="00000A00">
      <w:pPr>
        <w:ind w:hanging="360"/>
        <w:jc w:val="both"/>
        <w:rPr/>
      </w:pPr>
      <w:r w:rsidDel="00000000" w:rsidR="00000000" w:rsidRPr="00000000">
        <w:rPr>
          <w:rtl w:val="0"/>
        </w:rPr>
      </w:r>
    </w:p>
    <w:p w:rsidR="00000000" w:rsidDel="00000000" w:rsidP="00000000" w:rsidRDefault="00000000" w:rsidRPr="00000000" w14:paraId="00000A01">
      <w:pPr>
        <w:tabs>
          <w:tab w:val="left" w:pos="907"/>
        </w:tabs>
        <w:ind w:left="360" w:hanging="360"/>
        <w:jc w:val="both"/>
        <w:rPr/>
      </w:pPr>
      <w:r w:rsidDel="00000000" w:rsidR="00000000" w:rsidRPr="00000000">
        <w:rPr>
          <w:rtl w:val="0"/>
        </w:rPr>
        <w:tab/>
        <w:tab/>
        <w:t xml:space="preserve">NPV = 0 = –$2,100,000 – 325,000 + OCF(PVIFA</w:t>
      </w:r>
      <w:r w:rsidDel="00000000" w:rsidR="00000000" w:rsidRPr="00000000">
        <w:rPr>
          <w:vertAlign w:val="subscript"/>
          <w:rtl w:val="0"/>
        </w:rPr>
        <w:t xml:space="preserve">11%,5</w:t>
      </w:r>
      <w:r w:rsidDel="00000000" w:rsidR="00000000" w:rsidRPr="00000000">
        <w:rPr>
          <w:rtl w:val="0"/>
        </w:rPr>
        <w:t xml:space="preserve">) + [($325,000 + 118,500)/1.11</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A02">
      <w:pPr>
        <w:tabs>
          <w:tab w:val="left" w:pos="907"/>
        </w:tabs>
        <w:ind w:left="360" w:hanging="360"/>
        <w:jc w:val="both"/>
        <w:rPr/>
      </w:pPr>
      <w:r w:rsidDel="00000000" w:rsidR="00000000" w:rsidRPr="00000000">
        <w:rPr>
          <w:rtl w:val="0"/>
        </w:rPr>
        <w:tab/>
      </w:r>
    </w:p>
    <w:p w:rsidR="00000000" w:rsidDel="00000000" w:rsidP="00000000" w:rsidRDefault="00000000" w:rsidRPr="00000000" w14:paraId="00000A03">
      <w:pPr>
        <w:tabs>
          <w:tab w:val="left" w:pos="907"/>
        </w:tabs>
        <w:ind w:left="360" w:hanging="360"/>
        <w:jc w:val="both"/>
        <w:rPr/>
      </w:pPr>
      <w:r w:rsidDel="00000000" w:rsidR="00000000" w:rsidRPr="00000000">
        <w:rPr>
          <w:rtl w:val="0"/>
        </w:rPr>
        <w:tab/>
        <w:tab/>
        <w:t xml:space="preserve">So, the necessary OCF for a zero NPV is:</w:t>
      </w:r>
    </w:p>
    <w:p w:rsidR="00000000" w:rsidDel="00000000" w:rsidP="00000000" w:rsidRDefault="00000000" w:rsidRPr="00000000" w14:paraId="00000A04">
      <w:pPr>
        <w:tabs>
          <w:tab w:val="left" w:pos="907"/>
        </w:tabs>
        <w:ind w:left="360" w:hanging="360"/>
        <w:jc w:val="both"/>
        <w:rPr/>
      </w:pPr>
      <w:r w:rsidDel="00000000" w:rsidR="00000000" w:rsidRPr="00000000">
        <w:rPr>
          <w:rtl w:val="0"/>
        </w:rPr>
        <w:tab/>
      </w:r>
    </w:p>
    <w:p w:rsidR="00000000" w:rsidDel="00000000" w:rsidP="00000000" w:rsidRDefault="00000000" w:rsidRPr="00000000" w14:paraId="00000A05">
      <w:pPr>
        <w:tabs>
          <w:tab w:val="left" w:pos="907"/>
        </w:tabs>
        <w:ind w:left="360" w:firstLine="0"/>
        <w:jc w:val="both"/>
        <w:rPr/>
      </w:pPr>
      <w:r w:rsidDel="00000000" w:rsidR="00000000" w:rsidRPr="00000000">
        <w:rPr>
          <w:rtl w:val="0"/>
        </w:rPr>
        <w:tab/>
        <w:t xml:space="preserve">OCF = $2,161,804.34/PVIFA</w:t>
      </w:r>
      <w:r w:rsidDel="00000000" w:rsidR="00000000" w:rsidRPr="00000000">
        <w:rPr>
          <w:vertAlign w:val="subscript"/>
          <w:rtl w:val="0"/>
        </w:rPr>
        <w:t xml:space="preserve">11%,5</w:t>
      </w:r>
      <w:r w:rsidDel="00000000" w:rsidR="00000000" w:rsidRPr="00000000">
        <w:rPr>
          <w:rtl w:val="0"/>
        </w:rPr>
        <w:t xml:space="preserve"> </w:t>
      </w:r>
    </w:p>
    <w:p w:rsidR="00000000" w:rsidDel="00000000" w:rsidP="00000000" w:rsidRDefault="00000000" w:rsidRPr="00000000" w14:paraId="00000A06">
      <w:pPr>
        <w:tabs>
          <w:tab w:val="left" w:pos="907"/>
        </w:tabs>
        <w:ind w:left="360" w:firstLine="0"/>
        <w:jc w:val="both"/>
        <w:rPr/>
      </w:pPr>
      <w:r w:rsidDel="00000000" w:rsidR="00000000" w:rsidRPr="00000000">
        <w:rPr>
          <w:rtl w:val="0"/>
        </w:rPr>
        <w:tab/>
        <w:t xml:space="preserve">OCF = $584,920.07</w:t>
      </w:r>
    </w:p>
    <w:p w:rsidR="00000000" w:rsidDel="00000000" w:rsidP="00000000" w:rsidRDefault="00000000" w:rsidRPr="00000000" w14:paraId="00000A07">
      <w:pPr>
        <w:tabs>
          <w:tab w:val="left" w:pos="907"/>
        </w:tabs>
        <w:ind w:left="360" w:firstLine="0"/>
        <w:jc w:val="both"/>
        <w:rPr/>
      </w:pPr>
      <w:r w:rsidDel="00000000" w:rsidR="00000000" w:rsidRPr="00000000">
        <w:rPr>
          <w:rtl w:val="0"/>
        </w:rPr>
      </w:r>
    </w:p>
    <w:p w:rsidR="00000000" w:rsidDel="00000000" w:rsidP="00000000" w:rsidRDefault="00000000" w:rsidRPr="00000000" w14:paraId="00000A08">
      <w:pPr>
        <w:tabs>
          <w:tab w:val="left" w:pos="907"/>
        </w:tabs>
        <w:ind w:left="360" w:firstLine="0"/>
        <w:jc w:val="both"/>
        <w:rPr/>
      </w:pPr>
      <w:r w:rsidDel="00000000" w:rsidR="00000000" w:rsidRPr="00000000">
        <w:rPr>
          <w:rtl w:val="0"/>
        </w:rPr>
        <w:tab/>
        <w:t xml:space="preserve">Now we can use the tax shield approach to solve for the minimum quantity as follows:</w:t>
      </w:r>
    </w:p>
    <w:p w:rsidR="00000000" w:rsidDel="00000000" w:rsidP="00000000" w:rsidRDefault="00000000" w:rsidRPr="00000000" w14:paraId="00000A09">
      <w:pPr>
        <w:tabs>
          <w:tab w:val="left" w:pos="907"/>
        </w:tabs>
        <w:ind w:left="360" w:firstLine="0"/>
        <w:jc w:val="both"/>
        <w:rPr/>
      </w:pPr>
      <w:r w:rsidDel="00000000" w:rsidR="00000000" w:rsidRPr="00000000">
        <w:rPr>
          <w:rtl w:val="0"/>
        </w:rPr>
      </w:r>
    </w:p>
    <w:p w:rsidR="00000000" w:rsidDel="00000000" w:rsidP="00000000" w:rsidRDefault="00000000" w:rsidRPr="00000000" w14:paraId="00000A0A">
      <w:pPr>
        <w:tabs>
          <w:tab w:val="left" w:pos="907"/>
        </w:tabs>
        <w:ind w:left="360" w:firstLine="0"/>
        <w:jc w:val="both"/>
        <w:rPr/>
      </w:pPr>
      <w:r w:rsidDel="00000000" w:rsidR="00000000" w:rsidRPr="00000000">
        <w:rPr>
          <w:rtl w:val="0"/>
        </w:rPr>
        <w:tab/>
        <w:t xml:space="preserve">OCF = $584,920.07 = [(P – v)Q – FC](1 – </w:t>
      </w:r>
      <w:r w:rsidDel="00000000" w:rsidR="00000000" w:rsidRPr="00000000">
        <w:rPr>
          <w:i w:val="1"/>
          <w:rtl w:val="0"/>
        </w:rPr>
        <w:t xml:space="preserve">T</w:t>
      </w:r>
      <w:r w:rsidDel="00000000" w:rsidR="00000000" w:rsidRPr="00000000">
        <w:rPr>
          <w:vertAlign w:val="baseline"/>
          <w:rtl w:val="0"/>
        </w:rPr>
        <w:t xml:space="preserve">c</w:t>
      </w:r>
      <w:r w:rsidDel="00000000" w:rsidR="00000000" w:rsidRPr="00000000">
        <w:rPr>
          <w:rtl w:val="0"/>
        </w:rPr>
        <w:t xml:space="preserve">) + </w:t>
      </w:r>
      <w:r w:rsidDel="00000000" w:rsidR="00000000" w:rsidRPr="00000000">
        <w:rPr>
          <w:i w:val="1"/>
          <w:rtl w:val="0"/>
        </w:rPr>
        <w:t xml:space="preserve">T</w:t>
      </w:r>
      <w:r w:rsidDel="00000000" w:rsidR="00000000" w:rsidRPr="00000000">
        <w:rPr>
          <w:vertAlign w:val="baseline"/>
          <w:rtl w:val="0"/>
        </w:rPr>
        <w:t xml:space="preserve">c</w:t>
      </w:r>
      <w:r w:rsidDel="00000000" w:rsidR="00000000" w:rsidRPr="00000000">
        <w:rPr>
          <w:rtl w:val="0"/>
        </w:rPr>
        <w:t xml:space="preserve">D</w:t>
      </w:r>
    </w:p>
    <w:p w:rsidR="00000000" w:rsidDel="00000000" w:rsidP="00000000" w:rsidRDefault="00000000" w:rsidRPr="00000000" w14:paraId="00000A0B">
      <w:pPr>
        <w:tabs>
          <w:tab w:val="left" w:pos="907"/>
        </w:tabs>
        <w:ind w:left="360" w:hanging="806"/>
        <w:rPr/>
      </w:pPr>
      <w:r w:rsidDel="00000000" w:rsidR="00000000" w:rsidRPr="00000000">
        <w:rPr>
          <w:rtl w:val="0"/>
        </w:rPr>
        <w:tab/>
        <w:tab/>
        <w:t xml:space="preserve">$584,920.07 = [($20 – 9.45)Q – 650,000](1 – .21) + .21($2,100,000/5)   </w:t>
      </w:r>
    </w:p>
    <w:p w:rsidR="00000000" w:rsidDel="00000000" w:rsidP="00000000" w:rsidRDefault="00000000" w:rsidRPr="00000000" w14:paraId="00000A0C">
      <w:pPr>
        <w:tabs>
          <w:tab w:val="left" w:pos="907"/>
        </w:tabs>
        <w:ind w:left="360" w:hanging="806"/>
        <w:rPr/>
      </w:pPr>
      <w:r w:rsidDel="00000000" w:rsidR="00000000" w:rsidRPr="00000000">
        <w:rPr>
          <w:rtl w:val="0"/>
        </w:rPr>
        <w:t xml:space="preserve"> </w:t>
        <w:tab/>
        <w:tab/>
        <w:t xml:space="preserve">Q = 121,209</w:t>
      </w:r>
    </w:p>
    <w:p w:rsidR="00000000" w:rsidDel="00000000" w:rsidP="00000000" w:rsidRDefault="00000000" w:rsidRPr="00000000" w14:paraId="00000A0D">
      <w:pPr>
        <w:tabs>
          <w:tab w:val="left" w:pos="907"/>
        </w:tabs>
        <w:ind w:left="360" w:hanging="806"/>
        <w:rPr/>
      </w:pPr>
      <w:r w:rsidDel="00000000" w:rsidR="00000000" w:rsidRPr="00000000">
        <w:rPr>
          <w:rtl w:val="0"/>
        </w:rPr>
      </w:r>
    </w:p>
    <w:p w:rsidR="00000000" w:rsidDel="00000000" w:rsidP="00000000" w:rsidRDefault="00000000" w:rsidRPr="00000000" w14:paraId="00000A0E">
      <w:pPr>
        <w:tabs>
          <w:tab w:val="left" w:pos="360"/>
          <w:tab w:val="left" w:pos="450"/>
          <w:tab w:val="left" w:pos="907"/>
          <w:tab w:val="right" w:pos="3600"/>
          <w:tab w:val="right" w:pos="5040"/>
          <w:tab w:val="right" w:pos="6390"/>
          <w:tab w:val="right" w:pos="7830"/>
          <w:tab w:val="left" w:pos="7920"/>
          <w:tab w:val="left" w:pos="9090"/>
          <w:tab w:val="right" w:pos="9180"/>
        </w:tabs>
        <w:rPr/>
      </w:pPr>
      <w:r w:rsidDel="00000000" w:rsidR="00000000" w:rsidRPr="00000000">
        <w:rPr>
          <w:rtl w:val="0"/>
        </w:rPr>
        <w:tab/>
        <w:tab/>
        <w:tab/>
        <w:t xml:space="preserve">As a check, we can calculate the NPV of the project with this quantity. The calculations are:</w:t>
      </w:r>
    </w:p>
    <w:p w:rsidR="00000000" w:rsidDel="00000000" w:rsidP="00000000" w:rsidRDefault="00000000" w:rsidRPr="00000000" w14:paraId="00000A0F">
      <w:pPr>
        <w:tabs>
          <w:tab w:val="left" w:pos="450"/>
          <w:tab w:val="right" w:pos="3600"/>
          <w:tab w:val="right" w:pos="5040"/>
          <w:tab w:val="right" w:pos="6390"/>
          <w:tab w:val="right" w:pos="7830"/>
          <w:tab w:val="left" w:pos="7920"/>
          <w:tab w:val="left" w:pos="9090"/>
          <w:tab w:val="right" w:pos="9180"/>
        </w:tabs>
        <w:rPr/>
      </w:pPr>
      <w:r w:rsidDel="00000000" w:rsidR="00000000" w:rsidRPr="00000000">
        <w:rPr>
          <w:rtl w:val="0"/>
        </w:rPr>
      </w:r>
    </w:p>
    <w:tbl>
      <w:tblPr>
        <w:tblStyle w:val="Table43"/>
        <w:tblW w:w="8306.0" w:type="dxa"/>
        <w:jc w:val="left"/>
        <w:tblInd w:w="0.0" w:type="pct"/>
        <w:tblLayout w:type="fixed"/>
        <w:tblLook w:val="0000"/>
      </w:tblPr>
      <w:tblGrid>
        <w:gridCol w:w="298"/>
        <w:gridCol w:w="1593"/>
        <w:gridCol w:w="1283"/>
        <w:gridCol w:w="1283"/>
        <w:gridCol w:w="1283"/>
        <w:gridCol w:w="1283"/>
        <w:gridCol w:w="1283"/>
        <w:tblGridChange w:id="0">
          <w:tblGrid>
            <w:gridCol w:w="298"/>
            <w:gridCol w:w="1593"/>
            <w:gridCol w:w="1283"/>
            <w:gridCol w:w="1283"/>
            <w:gridCol w:w="1283"/>
            <w:gridCol w:w="1283"/>
            <w:gridCol w:w="1283"/>
          </w:tblGrid>
        </w:tblGridChange>
      </w:tblGrid>
      <w:tr>
        <w:tc>
          <w:tcPr>
            <w:tcMar>
              <w:left w:w="0.0" w:type="dxa"/>
              <w:right w:w="0.0" w:type="dxa"/>
            </w:tcMar>
          </w:tcPr>
          <w:p w:rsidR="00000000" w:rsidDel="00000000" w:rsidP="00000000" w:rsidRDefault="00000000" w:rsidRPr="00000000" w14:paraId="00000A10">
            <w:pPr>
              <w:tabs>
                <w:tab w:val="left" w:pos="720"/>
              </w:tabs>
              <w:jc w:val="both"/>
              <w:rPr>
                <w:b w:val="1"/>
              </w:rPr>
            </w:pPr>
            <w:r w:rsidDel="00000000" w:rsidR="00000000" w:rsidRPr="00000000">
              <w:rPr>
                <w:rtl w:val="0"/>
              </w:rPr>
            </w:r>
          </w:p>
        </w:tc>
        <w:tc>
          <w:tcPr>
            <w:tcMar>
              <w:left w:w="0.0" w:type="dxa"/>
              <w:right w:w="0.0" w:type="dxa"/>
            </w:tcMar>
          </w:tcPr>
          <w:p w:rsidR="00000000" w:rsidDel="00000000" w:rsidP="00000000" w:rsidRDefault="00000000" w:rsidRPr="00000000" w14:paraId="00000A11">
            <w:pPr>
              <w:tabs>
                <w:tab w:val="left" w:pos="720"/>
              </w:tabs>
              <w:jc w:val="both"/>
              <w:rPr>
                <w:u w:val="single"/>
              </w:rPr>
            </w:pPr>
            <w:r w:rsidDel="00000000" w:rsidR="00000000" w:rsidRPr="00000000">
              <w:rPr>
                <w:u w:val="single"/>
                <w:rtl w:val="0"/>
              </w:rPr>
              <w:t xml:space="preserve">Year</w:t>
            </w:r>
          </w:p>
        </w:tc>
        <w:tc>
          <w:tcPr>
            <w:tcMar>
              <w:left w:w="0.0" w:type="dxa"/>
              <w:right w:w="0.0" w:type="dxa"/>
            </w:tcMar>
          </w:tcPr>
          <w:p w:rsidR="00000000" w:rsidDel="00000000" w:rsidP="00000000" w:rsidRDefault="00000000" w:rsidRPr="00000000" w14:paraId="00000A12">
            <w:pPr>
              <w:tabs>
                <w:tab w:val="left" w:pos="720"/>
              </w:tabs>
              <w:jc w:val="center"/>
              <w:rPr>
                <w:u w:val="single"/>
              </w:rPr>
            </w:pPr>
            <w:r w:rsidDel="00000000" w:rsidR="00000000" w:rsidRPr="00000000">
              <w:rPr>
                <w:u w:val="single"/>
                <w:rtl w:val="0"/>
              </w:rPr>
              <w:t xml:space="preserve">1</w:t>
            </w:r>
          </w:p>
        </w:tc>
        <w:tc>
          <w:tcPr>
            <w:tcMar>
              <w:left w:w="0.0" w:type="dxa"/>
              <w:right w:w="0.0" w:type="dxa"/>
            </w:tcMar>
          </w:tcPr>
          <w:p w:rsidR="00000000" w:rsidDel="00000000" w:rsidP="00000000" w:rsidRDefault="00000000" w:rsidRPr="00000000" w14:paraId="00000A13">
            <w:pPr>
              <w:tabs>
                <w:tab w:val="left" w:pos="720"/>
              </w:tabs>
              <w:jc w:val="center"/>
              <w:rPr>
                <w:u w:val="single"/>
              </w:rPr>
            </w:pPr>
            <w:r w:rsidDel="00000000" w:rsidR="00000000" w:rsidRPr="00000000">
              <w:rPr>
                <w:u w:val="single"/>
                <w:rtl w:val="0"/>
              </w:rPr>
              <w:t xml:space="preserve">2</w:t>
            </w:r>
          </w:p>
        </w:tc>
        <w:tc>
          <w:tcPr>
            <w:tcMar>
              <w:left w:w="0.0" w:type="dxa"/>
              <w:right w:w="0.0" w:type="dxa"/>
            </w:tcMar>
          </w:tcPr>
          <w:p w:rsidR="00000000" w:rsidDel="00000000" w:rsidP="00000000" w:rsidRDefault="00000000" w:rsidRPr="00000000" w14:paraId="00000A14">
            <w:pPr>
              <w:tabs>
                <w:tab w:val="left" w:pos="720"/>
              </w:tabs>
              <w:jc w:val="center"/>
              <w:rPr>
                <w:u w:val="single"/>
              </w:rPr>
            </w:pPr>
            <w:r w:rsidDel="00000000" w:rsidR="00000000" w:rsidRPr="00000000">
              <w:rPr>
                <w:u w:val="single"/>
                <w:rtl w:val="0"/>
              </w:rPr>
              <w:t xml:space="preserve">3</w:t>
            </w:r>
          </w:p>
        </w:tc>
        <w:tc>
          <w:tcPr>
            <w:tcMar>
              <w:left w:w="0.0" w:type="dxa"/>
              <w:right w:w="0.0" w:type="dxa"/>
            </w:tcMar>
          </w:tcPr>
          <w:p w:rsidR="00000000" w:rsidDel="00000000" w:rsidP="00000000" w:rsidRDefault="00000000" w:rsidRPr="00000000" w14:paraId="00000A15">
            <w:pPr>
              <w:tabs>
                <w:tab w:val="left" w:pos="720"/>
              </w:tabs>
              <w:jc w:val="center"/>
              <w:rPr>
                <w:u w:val="single"/>
              </w:rPr>
            </w:pPr>
            <w:r w:rsidDel="00000000" w:rsidR="00000000" w:rsidRPr="00000000">
              <w:rPr>
                <w:u w:val="single"/>
                <w:rtl w:val="0"/>
              </w:rPr>
              <w:t xml:space="preserve">4</w:t>
            </w:r>
          </w:p>
        </w:tc>
        <w:tc>
          <w:tcPr>
            <w:tcMar>
              <w:left w:w="0.0" w:type="dxa"/>
              <w:right w:w="0.0" w:type="dxa"/>
            </w:tcMar>
          </w:tcPr>
          <w:p w:rsidR="00000000" w:rsidDel="00000000" w:rsidP="00000000" w:rsidRDefault="00000000" w:rsidRPr="00000000" w14:paraId="00000A16">
            <w:pPr>
              <w:tabs>
                <w:tab w:val="left" w:pos="720"/>
              </w:tabs>
              <w:jc w:val="center"/>
              <w:rPr>
                <w:u w:val="single"/>
              </w:rPr>
            </w:pPr>
            <w:r w:rsidDel="00000000" w:rsidR="00000000" w:rsidRPr="00000000">
              <w:rPr>
                <w:u w:val="single"/>
                <w:rtl w:val="0"/>
              </w:rPr>
              <w:t xml:space="preserve">5</w:t>
            </w:r>
          </w:p>
        </w:tc>
      </w:tr>
      <w:tr>
        <w:tc>
          <w:tcPr>
            <w:tcMar>
              <w:left w:w="0.0" w:type="dxa"/>
              <w:right w:w="0.0" w:type="dxa"/>
            </w:tcMar>
          </w:tcPr>
          <w:p w:rsidR="00000000" w:rsidDel="00000000" w:rsidP="00000000" w:rsidRDefault="00000000" w:rsidRPr="00000000" w14:paraId="00000A17">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18">
            <w:pPr>
              <w:tabs>
                <w:tab w:val="left" w:pos="720"/>
              </w:tabs>
              <w:jc w:val="both"/>
              <w:rPr/>
            </w:pPr>
            <w:r w:rsidDel="00000000" w:rsidR="00000000" w:rsidRPr="00000000">
              <w:rPr>
                <w:rtl w:val="0"/>
              </w:rPr>
              <w:t xml:space="preserve">Sales</w:t>
            </w:r>
          </w:p>
        </w:tc>
        <w:tc>
          <w:tcPr>
            <w:tcMar>
              <w:left w:w="0.0" w:type="dxa"/>
              <w:right w:w="0.0" w:type="dxa"/>
            </w:tcMar>
            <w:vAlign w:val="bottom"/>
          </w:tcPr>
          <w:p w:rsidR="00000000" w:rsidDel="00000000" w:rsidP="00000000" w:rsidRDefault="00000000" w:rsidRPr="00000000" w14:paraId="00000A19">
            <w:pPr>
              <w:jc w:val="right"/>
              <w:rPr>
                <w:sz w:val="24"/>
                <w:szCs w:val="24"/>
              </w:rPr>
            </w:pPr>
            <w:r w:rsidDel="00000000" w:rsidR="00000000" w:rsidRPr="00000000">
              <w:rPr>
                <w:rtl w:val="0"/>
              </w:rPr>
              <w:t xml:space="preserve">$2,424,189</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1A">
            <w:pPr>
              <w:jc w:val="right"/>
              <w:rPr>
                <w:sz w:val="24"/>
                <w:szCs w:val="24"/>
              </w:rPr>
            </w:pPr>
            <w:r w:rsidDel="00000000" w:rsidR="00000000" w:rsidRPr="00000000">
              <w:rPr>
                <w:rtl w:val="0"/>
              </w:rPr>
              <w:t xml:space="preserve">$2,424,189</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1B">
            <w:pPr>
              <w:jc w:val="right"/>
              <w:rPr>
                <w:sz w:val="24"/>
                <w:szCs w:val="24"/>
              </w:rPr>
            </w:pPr>
            <w:r w:rsidDel="00000000" w:rsidR="00000000" w:rsidRPr="00000000">
              <w:rPr>
                <w:rtl w:val="0"/>
              </w:rPr>
              <w:t xml:space="preserve">$2,424,189</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1C">
            <w:pPr>
              <w:jc w:val="right"/>
              <w:rPr>
                <w:sz w:val="24"/>
                <w:szCs w:val="24"/>
              </w:rPr>
            </w:pPr>
            <w:r w:rsidDel="00000000" w:rsidR="00000000" w:rsidRPr="00000000">
              <w:rPr>
                <w:rtl w:val="0"/>
              </w:rPr>
              <w:t xml:space="preserve">$2,424,189</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1D">
            <w:pPr>
              <w:jc w:val="right"/>
              <w:rPr>
                <w:sz w:val="24"/>
                <w:szCs w:val="24"/>
              </w:rPr>
            </w:pPr>
            <w:r w:rsidDel="00000000" w:rsidR="00000000" w:rsidRPr="00000000">
              <w:rPr>
                <w:rtl w:val="0"/>
              </w:rPr>
              <w:t xml:space="preserve">$2,424,189</w:t>
            </w:r>
            <w:r w:rsidDel="00000000" w:rsidR="00000000" w:rsidRPr="00000000">
              <w:rPr>
                <w:rtl w:val="0"/>
              </w:rPr>
            </w:r>
          </w:p>
        </w:tc>
      </w:tr>
      <w:tr>
        <w:tc>
          <w:tcPr>
            <w:tcMar>
              <w:left w:w="0.0" w:type="dxa"/>
              <w:right w:w="0.0" w:type="dxa"/>
            </w:tcMar>
          </w:tcPr>
          <w:p w:rsidR="00000000" w:rsidDel="00000000" w:rsidP="00000000" w:rsidRDefault="00000000" w:rsidRPr="00000000" w14:paraId="00000A1E">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1F">
            <w:pPr>
              <w:tabs>
                <w:tab w:val="left" w:pos="720"/>
              </w:tabs>
              <w:jc w:val="both"/>
              <w:rPr/>
            </w:pPr>
            <w:r w:rsidDel="00000000" w:rsidR="00000000" w:rsidRPr="00000000">
              <w:rPr>
                <w:rtl w:val="0"/>
              </w:rPr>
              <w:t xml:space="preserve">Variable costs</w:t>
            </w:r>
          </w:p>
        </w:tc>
        <w:tc>
          <w:tcPr>
            <w:tcMar>
              <w:left w:w="0.0" w:type="dxa"/>
              <w:right w:w="0.0" w:type="dxa"/>
            </w:tcMar>
            <w:vAlign w:val="bottom"/>
          </w:tcPr>
          <w:p w:rsidR="00000000" w:rsidDel="00000000" w:rsidP="00000000" w:rsidRDefault="00000000" w:rsidRPr="00000000" w14:paraId="00000A20">
            <w:pPr>
              <w:jc w:val="right"/>
              <w:rPr>
                <w:sz w:val="24"/>
                <w:szCs w:val="24"/>
              </w:rPr>
            </w:pPr>
            <w:r w:rsidDel="00000000" w:rsidR="00000000" w:rsidRPr="00000000">
              <w:rPr>
                <w:rtl w:val="0"/>
              </w:rPr>
              <w:t xml:space="preserve">1,145,429</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21">
            <w:pPr>
              <w:jc w:val="right"/>
              <w:rPr>
                <w:sz w:val="24"/>
                <w:szCs w:val="24"/>
              </w:rPr>
            </w:pPr>
            <w:r w:rsidDel="00000000" w:rsidR="00000000" w:rsidRPr="00000000">
              <w:rPr>
                <w:rtl w:val="0"/>
              </w:rPr>
              <w:t xml:space="preserve">1,145,429</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22">
            <w:pPr>
              <w:jc w:val="right"/>
              <w:rPr>
                <w:sz w:val="24"/>
                <w:szCs w:val="24"/>
              </w:rPr>
            </w:pPr>
            <w:r w:rsidDel="00000000" w:rsidR="00000000" w:rsidRPr="00000000">
              <w:rPr>
                <w:rtl w:val="0"/>
              </w:rPr>
              <w:t xml:space="preserve">1,145,429</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23">
            <w:pPr>
              <w:jc w:val="right"/>
              <w:rPr>
                <w:sz w:val="24"/>
                <w:szCs w:val="24"/>
              </w:rPr>
            </w:pPr>
            <w:r w:rsidDel="00000000" w:rsidR="00000000" w:rsidRPr="00000000">
              <w:rPr>
                <w:rtl w:val="0"/>
              </w:rPr>
              <w:t xml:space="preserve">1,145,429</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24">
            <w:pPr>
              <w:jc w:val="right"/>
              <w:rPr>
                <w:sz w:val="24"/>
                <w:szCs w:val="24"/>
              </w:rPr>
            </w:pPr>
            <w:r w:rsidDel="00000000" w:rsidR="00000000" w:rsidRPr="00000000">
              <w:rPr>
                <w:rtl w:val="0"/>
              </w:rPr>
              <w:t xml:space="preserve">1,145,429</w:t>
            </w:r>
            <w:r w:rsidDel="00000000" w:rsidR="00000000" w:rsidRPr="00000000">
              <w:rPr>
                <w:rtl w:val="0"/>
              </w:rPr>
            </w:r>
          </w:p>
        </w:tc>
      </w:tr>
      <w:tr>
        <w:tc>
          <w:tcPr>
            <w:tcMar>
              <w:left w:w="0.0" w:type="dxa"/>
              <w:right w:w="0.0" w:type="dxa"/>
            </w:tcMar>
          </w:tcPr>
          <w:p w:rsidR="00000000" w:rsidDel="00000000" w:rsidP="00000000" w:rsidRDefault="00000000" w:rsidRPr="00000000" w14:paraId="00000A25">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26">
            <w:pPr>
              <w:tabs>
                <w:tab w:val="left" w:pos="720"/>
              </w:tabs>
              <w:jc w:val="both"/>
              <w:rPr/>
            </w:pPr>
            <w:r w:rsidDel="00000000" w:rsidR="00000000" w:rsidRPr="00000000">
              <w:rPr>
                <w:rtl w:val="0"/>
              </w:rPr>
              <w:t xml:space="preserve">Fixed costs</w:t>
            </w:r>
          </w:p>
        </w:tc>
        <w:tc>
          <w:tcPr>
            <w:tcMar>
              <w:left w:w="0.0" w:type="dxa"/>
              <w:right w:w="0.0" w:type="dxa"/>
            </w:tcMar>
            <w:vAlign w:val="bottom"/>
          </w:tcPr>
          <w:p w:rsidR="00000000" w:rsidDel="00000000" w:rsidP="00000000" w:rsidRDefault="00000000" w:rsidRPr="00000000" w14:paraId="00000A27">
            <w:pPr>
              <w:jc w:val="right"/>
              <w:rPr>
                <w:sz w:val="24"/>
                <w:szCs w:val="24"/>
              </w:rPr>
            </w:pPr>
            <w:r w:rsidDel="00000000" w:rsidR="00000000" w:rsidRPr="00000000">
              <w:rPr>
                <w:rtl w:val="0"/>
              </w:rPr>
              <w:t xml:space="preserve">650,000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28">
            <w:pPr>
              <w:jc w:val="right"/>
              <w:rPr>
                <w:sz w:val="24"/>
                <w:szCs w:val="24"/>
              </w:rPr>
            </w:pPr>
            <w:r w:rsidDel="00000000" w:rsidR="00000000" w:rsidRPr="00000000">
              <w:rPr>
                <w:rtl w:val="0"/>
              </w:rPr>
              <w:t xml:space="preserve">650,000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29">
            <w:pPr>
              <w:jc w:val="right"/>
              <w:rPr>
                <w:sz w:val="24"/>
                <w:szCs w:val="24"/>
              </w:rPr>
            </w:pPr>
            <w:r w:rsidDel="00000000" w:rsidR="00000000" w:rsidRPr="00000000">
              <w:rPr>
                <w:rtl w:val="0"/>
              </w:rPr>
              <w:t xml:space="preserve">650,000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2A">
            <w:pPr>
              <w:jc w:val="right"/>
              <w:rPr>
                <w:sz w:val="24"/>
                <w:szCs w:val="24"/>
              </w:rPr>
            </w:pPr>
            <w:r w:rsidDel="00000000" w:rsidR="00000000" w:rsidRPr="00000000">
              <w:rPr>
                <w:rtl w:val="0"/>
              </w:rPr>
              <w:t xml:space="preserve">650,000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2B">
            <w:pPr>
              <w:jc w:val="right"/>
              <w:rPr>
                <w:sz w:val="24"/>
                <w:szCs w:val="24"/>
              </w:rPr>
            </w:pPr>
            <w:r w:rsidDel="00000000" w:rsidR="00000000" w:rsidRPr="00000000">
              <w:rPr>
                <w:rtl w:val="0"/>
              </w:rPr>
              <w:t xml:space="preserve">650,000</w:t>
            </w:r>
            <w:r w:rsidDel="00000000" w:rsidR="00000000" w:rsidRPr="00000000">
              <w:rPr>
                <w:rtl w:val="0"/>
              </w:rPr>
            </w:r>
          </w:p>
        </w:tc>
      </w:tr>
      <w:tr>
        <w:tc>
          <w:tcPr>
            <w:tcMar>
              <w:left w:w="0.0" w:type="dxa"/>
              <w:right w:w="0.0" w:type="dxa"/>
            </w:tcMar>
          </w:tcPr>
          <w:p w:rsidR="00000000" w:rsidDel="00000000" w:rsidP="00000000" w:rsidRDefault="00000000" w:rsidRPr="00000000" w14:paraId="00000A2C">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2D">
            <w:pPr>
              <w:tabs>
                <w:tab w:val="left" w:pos="720"/>
              </w:tabs>
              <w:jc w:val="both"/>
              <w:rPr/>
            </w:pPr>
            <w:r w:rsidDel="00000000" w:rsidR="00000000" w:rsidRPr="00000000">
              <w:rPr>
                <w:rtl w:val="0"/>
              </w:rPr>
              <w:t xml:space="preserve">Depreciation</w:t>
            </w:r>
          </w:p>
        </w:tc>
        <w:tc>
          <w:tcPr>
            <w:tcBorders>
              <w:bottom w:color="000000" w:space="0" w:sz="8" w:val="single"/>
            </w:tcBorders>
            <w:tcMar>
              <w:left w:w="0.0" w:type="dxa"/>
              <w:right w:w="0.0" w:type="dxa"/>
            </w:tcMar>
            <w:vAlign w:val="bottom"/>
          </w:tcPr>
          <w:p w:rsidR="00000000" w:rsidDel="00000000" w:rsidP="00000000" w:rsidRDefault="00000000" w:rsidRPr="00000000" w14:paraId="00000A2E">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2F">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30">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31">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32">
            <w:pPr>
              <w:jc w:val="right"/>
              <w:rPr>
                <w:sz w:val="24"/>
                <w:szCs w:val="24"/>
              </w:rPr>
            </w:pPr>
            <w:r w:rsidDel="00000000" w:rsidR="00000000" w:rsidRPr="00000000">
              <w:rPr>
                <w:rtl w:val="0"/>
              </w:rPr>
              <w:t xml:space="preserve">420,000</w:t>
            </w:r>
            <w:r w:rsidDel="00000000" w:rsidR="00000000" w:rsidRPr="00000000">
              <w:rPr>
                <w:rtl w:val="0"/>
              </w:rPr>
            </w:r>
          </w:p>
        </w:tc>
      </w:tr>
      <w:tr>
        <w:tc>
          <w:tcPr>
            <w:tcMar>
              <w:left w:w="0.0" w:type="dxa"/>
              <w:right w:w="0.0" w:type="dxa"/>
            </w:tcMar>
          </w:tcPr>
          <w:p w:rsidR="00000000" w:rsidDel="00000000" w:rsidP="00000000" w:rsidRDefault="00000000" w:rsidRPr="00000000" w14:paraId="00000A33">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34">
            <w:pPr>
              <w:tabs>
                <w:tab w:val="left" w:pos="720"/>
              </w:tabs>
              <w:jc w:val="both"/>
              <w:rPr/>
            </w:pPr>
            <w:r w:rsidDel="00000000" w:rsidR="00000000" w:rsidRPr="00000000">
              <w:rPr>
                <w:rtl w:val="0"/>
              </w:rPr>
              <w:t xml:space="preserve">EBIT</w:t>
            </w:r>
          </w:p>
        </w:tc>
        <w:tc>
          <w:tcPr>
            <w:tcBorders>
              <w:top w:color="000000" w:space="0" w:sz="8" w:val="single"/>
            </w:tcBorders>
            <w:tcMar>
              <w:left w:w="0.0" w:type="dxa"/>
              <w:right w:w="0.0" w:type="dxa"/>
            </w:tcMar>
            <w:vAlign w:val="bottom"/>
          </w:tcPr>
          <w:p w:rsidR="00000000" w:rsidDel="00000000" w:rsidP="00000000" w:rsidRDefault="00000000" w:rsidRPr="00000000" w14:paraId="00000A35">
            <w:pPr>
              <w:jc w:val="right"/>
              <w:rPr>
                <w:sz w:val="24"/>
                <w:szCs w:val="24"/>
              </w:rPr>
            </w:pPr>
            <w:r w:rsidDel="00000000" w:rsidR="00000000" w:rsidRPr="00000000">
              <w:rPr>
                <w:rtl w:val="0"/>
              </w:rPr>
              <w:t xml:space="preserve">$208,760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36">
            <w:pPr>
              <w:jc w:val="right"/>
              <w:rPr>
                <w:sz w:val="24"/>
                <w:szCs w:val="24"/>
              </w:rPr>
            </w:pPr>
            <w:r w:rsidDel="00000000" w:rsidR="00000000" w:rsidRPr="00000000">
              <w:rPr>
                <w:rtl w:val="0"/>
              </w:rPr>
              <w:t xml:space="preserve">$208,760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37">
            <w:pPr>
              <w:jc w:val="right"/>
              <w:rPr>
                <w:sz w:val="24"/>
                <w:szCs w:val="24"/>
              </w:rPr>
            </w:pPr>
            <w:r w:rsidDel="00000000" w:rsidR="00000000" w:rsidRPr="00000000">
              <w:rPr>
                <w:rtl w:val="0"/>
              </w:rPr>
              <w:t xml:space="preserve">$208,760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38">
            <w:pPr>
              <w:jc w:val="right"/>
              <w:rPr>
                <w:sz w:val="24"/>
                <w:szCs w:val="24"/>
              </w:rPr>
            </w:pPr>
            <w:r w:rsidDel="00000000" w:rsidR="00000000" w:rsidRPr="00000000">
              <w:rPr>
                <w:rtl w:val="0"/>
              </w:rPr>
              <w:t xml:space="preserve">$208,760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39">
            <w:pPr>
              <w:jc w:val="right"/>
              <w:rPr>
                <w:sz w:val="24"/>
                <w:szCs w:val="24"/>
              </w:rPr>
            </w:pPr>
            <w:r w:rsidDel="00000000" w:rsidR="00000000" w:rsidRPr="00000000">
              <w:rPr>
                <w:rtl w:val="0"/>
              </w:rPr>
              <w:t xml:space="preserve">$208,760</w:t>
            </w:r>
            <w:r w:rsidDel="00000000" w:rsidR="00000000" w:rsidRPr="00000000">
              <w:rPr>
                <w:rtl w:val="0"/>
              </w:rPr>
            </w:r>
          </w:p>
        </w:tc>
      </w:tr>
      <w:tr>
        <w:tc>
          <w:tcPr>
            <w:tcMar>
              <w:left w:w="0.0" w:type="dxa"/>
              <w:right w:w="0.0" w:type="dxa"/>
            </w:tcMar>
          </w:tcPr>
          <w:p w:rsidR="00000000" w:rsidDel="00000000" w:rsidP="00000000" w:rsidRDefault="00000000" w:rsidRPr="00000000" w14:paraId="00000A3A">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3B">
            <w:pPr>
              <w:tabs>
                <w:tab w:val="left" w:pos="720"/>
              </w:tabs>
              <w:jc w:val="both"/>
              <w:rPr/>
            </w:pPr>
            <w:r w:rsidDel="00000000" w:rsidR="00000000" w:rsidRPr="00000000">
              <w:rPr>
                <w:rtl w:val="0"/>
              </w:rPr>
              <w:t xml:space="preserve">Taxes</w:t>
            </w:r>
          </w:p>
        </w:tc>
        <w:tc>
          <w:tcPr>
            <w:tcBorders>
              <w:bottom w:color="000000" w:space="0" w:sz="8" w:val="single"/>
            </w:tcBorders>
            <w:tcMar>
              <w:left w:w="0.0" w:type="dxa"/>
              <w:right w:w="0.0" w:type="dxa"/>
            </w:tcMar>
            <w:vAlign w:val="bottom"/>
          </w:tcPr>
          <w:p w:rsidR="00000000" w:rsidDel="00000000" w:rsidP="00000000" w:rsidRDefault="00000000" w:rsidRPr="00000000" w14:paraId="00000A3C">
            <w:pPr>
              <w:jc w:val="right"/>
              <w:rPr>
                <w:sz w:val="24"/>
                <w:szCs w:val="24"/>
              </w:rPr>
            </w:pPr>
            <w:r w:rsidDel="00000000" w:rsidR="00000000" w:rsidRPr="00000000">
              <w:rPr>
                <w:rtl w:val="0"/>
              </w:rPr>
              <w:t xml:space="preserve">43,840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3D">
            <w:pPr>
              <w:jc w:val="right"/>
              <w:rPr>
                <w:sz w:val="24"/>
                <w:szCs w:val="24"/>
              </w:rPr>
            </w:pPr>
            <w:r w:rsidDel="00000000" w:rsidR="00000000" w:rsidRPr="00000000">
              <w:rPr>
                <w:rtl w:val="0"/>
              </w:rPr>
              <w:t xml:space="preserve">43,840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3E">
            <w:pPr>
              <w:jc w:val="right"/>
              <w:rPr>
                <w:sz w:val="24"/>
                <w:szCs w:val="24"/>
              </w:rPr>
            </w:pPr>
            <w:r w:rsidDel="00000000" w:rsidR="00000000" w:rsidRPr="00000000">
              <w:rPr>
                <w:rtl w:val="0"/>
              </w:rPr>
              <w:t xml:space="preserve">43,840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3F">
            <w:pPr>
              <w:jc w:val="right"/>
              <w:rPr>
                <w:sz w:val="24"/>
                <w:szCs w:val="24"/>
              </w:rPr>
            </w:pPr>
            <w:r w:rsidDel="00000000" w:rsidR="00000000" w:rsidRPr="00000000">
              <w:rPr>
                <w:rtl w:val="0"/>
              </w:rPr>
              <w:t xml:space="preserve">43,840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40">
            <w:pPr>
              <w:jc w:val="right"/>
              <w:rPr>
                <w:sz w:val="24"/>
                <w:szCs w:val="24"/>
              </w:rPr>
            </w:pPr>
            <w:r w:rsidDel="00000000" w:rsidR="00000000" w:rsidRPr="00000000">
              <w:rPr>
                <w:rtl w:val="0"/>
              </w:rPr>
              <w:t xml:space="preserve">43,840</w:t>
            </w:r>
            <w:r w:rsidDel="00000000" w:rsidR="00000000" w:rsidRPr="00000000">
              <w:rPr>
                <w:rtl w:val="0"/>
              </w:rPr>
            </w:r>
          </w:p>
        </w:tc>
      </w:tr>
      <w:tr>
        <w:tc>
          <w:tcPr>
            <w:tcMar>
              <w:left w:w="0.0" w:type="dxa"/>
              <w:right w:w="0.0" w:type="dxa"/>
            </w:tcMar>
          </w:tcPr>
          <w:p w:rsidR="00000000" w:rsidDel="00000000" w:rsidP="00000000" w:rsidRDefault="00000000" w:rsidRPr="00000000" w14:paraId="00000A41">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42">
            <w:pPr>
              <w:tabs>
                <w:tab w:val="left" w:pos="720"/>
              </w:tabs>
              <w:jc w:val="both"/>
              <w:rPr/>
            </w:pPr>
            <w:r w:rsidDel="00000000" w:rsidR="00000000" w:rsidRPr="00000000">
              <w:rPr>
                <w:rtl w:val="0"/>
              </w:rPr>
              <w:t xml:space="preserve">Net Income</w:t>
            </w:r>
          </w:p>
        </w:tc>
        <w:tc>
          <w:tcPr>
            <w:tcBorders>
              <w:top w:color="000000" w:space="0" w:sz="8" w:val="single"/>
            </w:tcBorders>
            <w:tcMar>
              <w:left w:w="0.0" w:type="dxa"/>
              <w:right w:w="0.0" w:type="dxa"/>
            </w:tcMar>
            <w:vAlign w:val="bottom"/>
          </w:tcPr>
          <w:p w:rsidR="00000000" w:rsidDel="00000000" w:rsidP="00000000" w:rsidRDefault="00000000" w:rsidRPr="00000000" w14:paraId="00000A43">
            <w:pPr>
              <w:jc w:val="right"/>
              <w:rPr>
                <w:sz w:val="24"/>
                <w:szCs w:val="24"/>
              </w:rPr>
            </w:pPr>
            <w:r w:rsidDel="00000000" w:rsidR="00000000" w:rsidRPr="00000000">
              <w:rPr>
                <w:rtl w:val="0"/>
              </w:rPr>
              <w:t xml:space="preserve">$164,920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44">
            <w:pPr>
              <w:jc w:val="right"/>
              <w:rPr>
                <w:sz w:val="24"/>
                <w:szCs w:val="24"/>
              </w:rPr>
            </w:pPr>
            <w:r w:rsidDel="00000000" w:rsidR="00000000" w:rsidRPr="00000000">
              <w:rPr>
                <w:rtl w:val="0"/>
              </w:rPr>
              <w:t xml:space="preserve">$164,920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45">
            <w:pPr>
              <w:jc w:val="right"/>
              <w:rPr>
                <w:sz w:val="24"/>
                <w:szCs w:val="24"/>
              </w:rPr>
            </w:pPr>
            <w:r w:rsidDel="00000000" w:rsidR="00000000" w:rsidRPr="00000000">
              <w:rPr>
                <w:rtl w:val="0"/>
              </w:rPr>
              <w:t xml:space="preserve">$164,920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46">
            <w:pPr>
              <w:jc w:val="right"/>
              <w:rPr>
                <w:sz w:val="24"/>
                <w:szCs w:val="24"/>
              </w:rPr>
            </w:pPr>
            <w:r w:rsidDel="00000000" w:rsidR="00000000" w:rsidRPr="00000000">
              <w:rPr>
                <w:rtl w:val="0"/>
              </w:rPr>
              <w:t xml:space="preserve">$164,920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47">
            <w:pPr>
              <w:jc w:val="right"/>
              <w:rPr>
                <w:sz w:val="24"/>
                <w:szCs w:val="24"/>
              </w:rPr>
            </w:pPr>
            <w:r w:rsidDel="00000000" w:rsidR="00000000" w:rsidRPr="00000000">
              <w:rPr>
                <w:rtl w:val="0"/>
              </w:rPr>
              <w:t xml:space="preserve">$164,920</w:t>
            </w:r>
            <w:r w:rsidDel="00000000" w:rsidR="00000000" w:rsidRPr="00000000">
              <w:rPr>
                <w:rtl w:val="0"/>
              </w:rPr>
            </w:r>
          </w:p>
        </w:tc>
      </w:tr>
      <w:tr>
        <w:tc>
          <w:tcPr>
            <w:tcMar>
              <w:left w:w="0.0" w:type="dxa"/>
              <w:right w:w="0.0" w:type="dxa"/>
            </w:tcMar>
          </w:tcPr>
          <w:p w:rsidR="00000000" w:rsidDel="00000000" w:rsidP="00000000" w:rsidRDefault="00000000" w:rsidRPr="00000000" w14:paraId="00000A48">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49">
            <w:pPr>
              <w:tabs>
                <w:tab w:val="left" w:pos="720"/>
              </w:tabs>
              <w:jc w:val="both"/>
              <w:rPr/>
            </w:pPr>
            <w:r w:rsidDel="00000000" w:rsidR="00000000" w:rsidRPr="00000000">
              <w:rPr>
                <w:rtl w:val="0"/>
              </w:rPr>
              <w:t xml:space="preserve">Depreciation</w:t>
            </w:r>
          </w:p>
        </w:tc>
        <w:tc>
          <w:tcPr>
            <w:tcBorders>
              <w:bottom w:color="000000" w:space="0" w:sz="8" w:val="single"/>
            </w:tcBorders>
            <w:tcMar>
              <w:left w:w="0.0" w:type="dxa"/>
              <w:right w:w="0.0" w:type="dxa"/>
            </w:tcMar>
            <w:vAlign w:val="bottom"/>
          </w:tcPr>
          <w:p w:rsidR="00000000" w:rsidDel="00000000" w:rsidP="00000000" w:rsidRDefault="00000000" w:rsidRPr="00000000" w14:paraId="00000A4A">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4B">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4C">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4D">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4E">
            <w:pPr>
              <w:jc w:val="right"/>
              <w:rPr>
                <w:sz w:val="24"/>
                <w:szCs w:val="24"/>
              </w:rPr>
            </w:pPr>
            <w:r w:rsidDel="00000000" w:rsidR="00000000" w:rsidRPr="00000000">
              <w:rPr>
                <w:rtl w:val="0"/>
              </w:rPr>
              <w:t xml:space="preserve">420,000</w:t>
            </w:r>
            <w:r w:rsidDel="00000000" w:rsidR="00000000" w:rsidRPr="00000000">
              <w:rPr>
                <w:rtl w:val="0"/>
              </w:rPr>
            </w:r>
          </w:p>
        </w:tc>
      </w:tr>
      <w:tr>
        <w:tc>
          <w:tcPr>
            <w:tcMar>
              <w:left w:w="0.0" w:type="dxa"/>
              <w:right w:w="0.0" w:type="dxa"/>
            </w:tcMar>
          </w:tcPr>
          <w:p w:rsidR="00000000" w:rsidDel="00000000" w:rsidP="00000000" w:rsidRDefault="00000000" w:rsidRPr="00000000" w14:paraId="00000A4F">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50">
            <w:pPr>
              <w:tabs>
                <w:tab w:val="left" w:pos="720"/>
              </w:tabs>
              <w:jc w:val="both"/>
              <w:rPr/>
            </w:pPr>
            <w:r w:rsidDel="00000000" w:rsidR="00000000" w:rsidRPr="00000000">
              <w:rPr>
                <w:rtl w:val="0"/>
              </w:rPr>
              <w:t xml:space="preserve">Operating CF</w:t>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51">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52">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53">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54">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55">
            <w:pPr>
              <w:jc w:val="right"/>
              <w:rPr>
                <w:sz w:val="24"/>
                <w:szCs w:val="24"/>
              </w:rPr>
            </w:pPr>
            <w:r w:rsidDel="00000000" w:rsidR="00000000" w:rsidRPr="00000000">
              <w:rPr>
                <w:rtl w:val="0"/>
              </w:rPr>
              <w:t xml:space="preserve">$584,920</w:t>
            </w:r>
            <w:r w:rsidDel="00000000" w:rsidR="00000000" w:rsidRPr="00000000">
              <w:rPr>
                <w:rtl w:val="0"/>
              </w:rPr>
            </w:r>
          </w:p>
        </w:tc>
      </w:tr>
    </w:tbl>
    <w:p w:rsidR="00000000" w:rsidDel="00000000" w:rsidP="00000000" w:rsidRDefault="00000000" w:rsidRPr="00000000" w14:paraId="00000A56">
      <w:pPr>
        <w:tabs>
          <w:tab w:val="left" w:pos="450"/>
          <w:tab w:val="right" w:pos="3600"/>
          <w:tab w:val="right" w:pos="5040"/>
          <w:tab w:val="right" w:pos="6390"/>
          <w:tab w:val="right" w:pos="7830"/>
          <w:tab w:val="left" w:pos="7920"/>
          <w:tab w:val="left" w:pos="9090"/>
          <w:tab w:val="right" w:pos="9180"/>
        </w:tabs>
        <w:jc w:val="both"/>
        <w:rPr/>
      </w:pPr>
      <w:r w:rsidDel="00000000" w:rsidR="00000000" w:rsidRPr="00000000">
        <w:rPr>
          <w:rtl w:val="0"/>
        </w:rPr>
      </w:r>
    </w:p>
    <w:tbl>
      <w:tblPr>
        <w:tblStyle w:val="Table44"/>
        <w:tblW w:w="9376.000000000002" w:type="dxa"/>
        <w:jc w:val="left"/>
        <w:tblInd w:w="0.0" w:type="pct"/>
        <w:tblLayout w:type="fixed"/>
        <w:tblLook w:val="0000"/>
      </w:tblPr>
      <w:tblGrid>
        <w:gridCol w:w="432"/>
        <w:gridCol w:w="1814"/>
        <w:gridCol w:w="1426"/>
        <w:gridCol w:w="1426"/>
        <w:gridCol w:w="1426"/>
        <w:gridCol w:w="1426"/>
        <w:gridCol w:w="1426"/>
        <w:tblGridChange w:id="0">
          <w:tblGrid>
            <w:gridCol w:w="432"/>
            <w:gridCol w:w="1814"/>
            <w:gridCol w:w="1426"/>
            <w:gridCol w:w="1426"/>
            <w:gridCol w:w="1426"/>
            <w:gridCol w:w="1426"/>
            <w:gridCol w:w="1426"/>
          </w:tblGrid>
        </w:tblGridChange>
      </w:tblGrid>
      <w:tr>
        <w:tc>
          <w:tcPr>
            <w:tcMar>
              <w:left w:w="0.0" w:type="dxa"/>
              <w:right w:w="0.0" w:type="dxa"/>
            </w:tcMar>
          </w:tcPr>
          <w:p w:rsidR="00000000" w:rsidDel="00000000" w:rsidP="00000000" w:rsidRDefault="00000000" w:rsidRPr="00000000" w14:paraId="00000A57">
            <w:pPr>
              <w:tabs>
                <w:tab w:val="left" w:pos="720"/>
              </w:tabs>
              <w:jc w:val="both"/>
              <w:rPr>
                <w:b w:val="1"/>
              </w:rPr>
            </w:pPr>
            <w:r w:rsidDel="00000000" w:rsidR="00000000" w:rsidRPr="00000000">
              <w:rPr>
                <w:rtl w:val="0"/>
              </w:rPr>
            </w:r>
          </w:p>
        </w:tc>
        <w:tc>
          <w:tcPr>
            <w:tcMar>
              <w:left w:w="0.0" w:type="dxa"/>
              <w:right w:w="0.0" w:type="dxa"/>
            </w:tcMar>
          </w:tcPr>
          <w:p w:rsidR="00000000" w:rsidDel="00000000" w:rsidP="00000000" w:rsidRDefault="00000000" w:rsidRPr="00000000" w14:paraId="00000A58">
            <w:pPr>
              <w:tabs>
                <w:tab w:val="left" w:pos="720"/>
              </w:tabs>
              <w:jc w:val="both"/>
              <w:rPr>
                <w:u w:val="single"/>
              </w:rPr>
            </w:pPr>
            <w:r w:rsidDel="00000000" w:rsidR="00000000" w:rsidRPr="00000000">
              <w:rPr>
                <w:u w:val="single"/>
                <w:rtl w:val="0"/>
              </w:rPr>
              <w:t xml:space="preserve">Year</w:t>
            </w:r>
          </w:p>
        </w:tc>
        <w:tc>
          <w:tcPr>
            <w:tcMar>
              <w:left w:w="0.0" w:type="dxa"/>
              <w:right w:w="0.0" w:type="dxa"/>
            </w:tcMar>
          </w:tcPr>
          <w:p w:rsidR="00000000" w:rsidDel="00000000" w:rsidP="00000000" w:rsidRDefault="00000000" w:rsidRPr="00000000" w14:paraId="00000A59">
            <w:pPr>
              <w:tabs>
                <w:tab w:val="left" w:pos="720"/>
              </w:tabs>
              <w:jc w:val="center"/>
              <w:rPr>
                <w:u w:val="single"/>
              </w:rPr>
            </w:pPr>
            <w:r w:rsidDel="00000000" w:rsidR="00000000" w:rsidRPr="00000000">
              <w:rPr>
                <w:u w:val="single"/>
                <w:rtl w:val="0"/>
              </w:rPr>
              <w:t xml:space="preserve">1</w:t>
            </w:r>
          </w:p>
        </w:tc>
        <w:tc>
          <w:tcPr>
            <w:tcMar>
              <w:left w:w="0.0" w:type="dxa"/>
              <w:right w:w="0.0" w:type="dxa"/>
            </w:tcMar>
          </w:tcPr>
          <w:p w:rsidR="00000000" w:rsidDel="00000000" w:rsidP="00000000" w:rsidRDefault="00000000" w:rsidRPr="00000000" w14:paraId="00000A5A">
            <w:pPr>
              <w:tabs>
                <w:tab w:val="left" w:pos="720"/>
              </w:tabs>
              <w:jc w:val="center"/>
              <w:rPr>
                <w:u w:val="single"/>
              </w:rPr>
            </w:pPr>
            <w:r w:rsidDel="00000000" w:rsidR="00000000" w:rsidRPr="00000000">
              <w:rPr>
                <w:u w:val="single"/>
                <w:rtl w:val="0"/>
              </w:rPr>
              <w:t xml:space="preserve">2</w:t>
            </w:r>
          </w:p>
        </w:tc>
        <w:tc>
          <w:tcPr>
            <w:tcMar>
              <w:left w:w="0.0" w:type="dxa"/>
              <w:right w:w="0.0" w:type="dxa"/>
            </w:tcMar>
          </w:tcPr>
          <w:p w:rsidR="00000000" w:rsidDel="00000000" w:rsidP="00000000" w:rsidRDefault="00000000" w:rsidRPr="00000000" w14:paraId="00000A5B">
            <w:pPr>
              <w:tabs>
                <w:tab w:val="left" w:pos="720"/>
              </w:tabs>
              <w:jc w:val="center"/>
              <w:rPr>
                <w:u w:val="single"/>
              </w:rPr>
            </w:pPr>
            <w:r w:rsidDel="00000000" w:rsidR="00000000" w:rsidRPr="00000000">
              <w:rPr>
                <w:u w:val="single"/>
                <w:rtl w:val="0"/>
              </w:rPr>
              <w:t xml:space="preserve">3</w:t>
            </w:r>
          </w:p>
        </w:tc>
        <w:tc>
          <w:tcPr>
            <w:tcMar>
              <w:left w:w="0.0" w:type="dxa"/>
              <w:right w:w="0.0" w:type="dxa"/>
            </w:tcMar>
          </w:tcPr>
          <w:p w:rsidR="00000000" w:rsidDel="00000000" w:rsidP="00000000" w:rsidRDefault="00000000" w:rsidRPr="00000000" w14:paraId="00000A5C">
            <w:pPr>
              <w:tabs>
                <w:tab w:val="left" w:pos="720"/>
              </w:tabs>
              <w:jc w:val="center"/>
              <w:rPr>
                <w:u w:val="single"/>
              </w:rPr>
            </w:pPr>
            <w:r w:rsidDel="00000000" w:rsidR="00000000" w:rsidRPr="00000000">
              <w:rPr>
                <w:u w:val="single"/>
                <w:rtl w:val="0"/>
              </w:rPr>
              <w:t xml:space="preserve">4</w:t>
            </w:r>
          </w:p>
        </w:tc>
        <w:tc>
          <w:tcPr>
            <w:tcMar>
              <w:left w:w="0.0" w:type="dxa"/>
              <w:right w:w="0.0" w:type="dxa"/>
            </w:tcMar>
          </w:tcPr>
          <w:p w:rsidR="00000000" w:rsidDel="00000000" w:rsidP="00000000" w:rsidRDefault="00000000" w:rsidRPr="00000000" w14:paraId="00000A5D">
            <w:pPr>
              <w:tabs>
                <w:tab w:val="left" w:pos="720"/>
              </w:tabs>
              <w:jc w:val="center"/>
              <w:rPr>
                <w:u w:val="single"/>
              </w:rPr>
            </w:pPr>
            <w:r w:rsidDel="00000000" w:rsidR="00000000" w:rsidRPr="00000000">
              <w:rPr>
                <w:u w:val="single"/>
                <w:rtl w:val="0"/>
              </w:rPr>
              <w:t xml:space="preserve">5</w:t>
            </w:r>
          </w:p>
        </w:tc>
      </w:tr>
      <w:tr>
        <w:tc>
          <w:tcPr>
            <w:tcMar>
              <w:left w:w="0.0" w:type="dxa"/>
              <w:right w:w="0.0" w:type="dxa"/>
            </w:tcMar>
          </w:tcPr>
          <w:p w:rsidR="00000000" w:rsidDel="00000000" w:rsidP="00000000" w:rsidRDefault="00000000" w:rsidRPr="00000000" w14:paraId="00000A5E">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5F">
            <w:pPr>
              <w:tabs>
                <w:tab w:val="left" w:pos="720"/>
              </w:tabs>
              <w:jc w:val="both"/>
              <w:rPr/>
            </w:pPr>
            <w:r w:rsidDel="00000000" w:rsidR="00000000" w:rsidRPr="00000000">
              <w:rPr>
                <w:rtl w:val="0"/>
              </w:rPr>
              <w:t xml:space="preserve">Operating CF</w:t>
            </w:r>
          </w:p>
        </w:tc>
        <w:tc>
          <w:tcPr>
            <w:tcMar>
              <w:left w:w="0.0" w:type="dxa"/>
              <w:right w:w="0.0" w:type="dxa"/>
            </w:tcMar>
            <w:vAlign w:val="bottom"/>
          </w:tcPr>
          <w:p w:rsidR="00000000" w:rsidDel="00000000" w:rsidP="00000000" w:rsidRDefault="00000000" w:rsidRPr="00000000" w14:paraId="00000A60">
            <w:pPr>
              <w:jc w:val="right"/>
              <w:rPr>
                <w:sz w:val="24"/>
                <w:szCs w:val="24"/>
              </w:rPr>
            </w:pPr>
            <w:r w:rsidDel="00000000" w:rsidR="00000000" w:rsidRPr="00000000">
              <w:rPr>
                <w:rtl w:val="0"/>
              </w:rPr>
              <w:t xml:space="preserve">$584,920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61">
            <w:pPr>
              <w:jc w:val="right"/>
              <w:rPr>
                <w:sz w:val="24"/>
                <w:szCs w:val="24"/>
              </w:rPr>
            </w:pPr>
            <w:r w:rsidDel="00000000" w:rsidR="00000000" w:rsidRPr="00000000">
              <w:rPr>
                <w:rtl w:val="0"/>
              </w:rPr>
              <w:t xml:space="preserve">$584,920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62">
            <w:pPr>
              <w:jc w:val="right"/>
              <w:rPr>
                <w:sz w:val="24"/>
                <w:szCs w:val="24"/>
              </w:rPr>
            </w:pPr>
            <w:r w:rsidDel="00000000" w:rsidR="00000000" w:rsidRPr="00000000">
              <w:rPr>
                <w:rtl w:val="0"/>
              </w:rPr>
              <w:t xml:space="preserve">$584,920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63">
            <w:pPr>
              <w:jc w:val="right"/>
              <w:rPr>
                <w:sz w:val="24"/>
                <w:szCs w:val="24"/>
              </w:rPr>
            </w:pPr>
            <w:r w:rsidDel="00000000" w:rsidR="00000000" w:rsidRPr="00000000">
              <w:rPr>
                <w:rtl w:val="0"/>
              </w:rPr>
              <w:t xml:space="preserve">$584,920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64">
            <w:pPr>
              <w:jc w:val="right"/>
              <w:rPr>
                <w:sz w:val="24"/>
                <w:szCs w:val="24"/>
              </w:rPr>
            </w:pPr>
            <w:r w:rsidDel="00000000" w:rsidR="00000000" w:rsidRPr="00000000">
              <w:rPr>
                <w:rtl w:val="0"/>
              </w:rPr>
              <w:t xml:space="preserve">$584,920</w:t>
            </w:r>
            <w:r w:rsidDel="00000000" w:rsidR="00000000" w:rsidRPr="00000000">
              <w:rPr>
                <w:rtl w:val="0"/>
              </w:rPr>
            </w:r>
          </w:p>
        </w:tc>
      </w:tr>
      <w:tr>
        <w:tc>
          <w:tcPr>
            <w:tcMar>
              <w:left w:w="0.0" w:type="dxa"/>
              <w:right w:w="0.0" w:type="dxa"/>
            </w:tcMar>
          </w:tcPr>
          <w:p w:rsidR="00000000" w:rsidDel="00000000" w:rsidP="00000000" w:rsidRDefault="00000000" w:rsidRPr="00000000" w14:paraId="00000A65">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66">
            <w:pPr>
              <w:tabs>
                <w:tab w:val="left" w:pos="720"/>
              </w:tabs>
              <w:jc w:val="both"/>
              <w:rPr/>
            </w:pPr>
            <w:r w:rsidDel="00000000" w:rsidR="00000000" w:rsidRPr="00000000">
              <w:rPr>
                <w:rtl w:val="0"/>
              </w:rPr>
              <w:t xml:space="preserve">Change in NWC</w:t>
            </w:r>
          </w:p>
        </w:tc>
        <w:tc>
          <w:tcPr>
            <w:tcMar>
              <w:left w:w="0.0" w:type="dxa"/>
              <w:right w:w="0.0" w:type="dxa"/>
            </w:tcMar>
            <w:vAlign w:val="bottom"/>
          </w:tcPr>
          <w:p w:rsidR="00000000" w:rsidDel="00000000" w:rsidP="00000000" w:rsidRDefault="00000000" w:rsidRPr="00000000" w14:paraId="00000A67">
            <w:pPr>
              <w:jc w:val="right"/>
              <w:rPr>
                <w:sz w:val="24"/>
                <w:szCs w:val="24"/>
              </w:rPr>
            </w:pPr>
            <w:r w:rsidDel="00000000" w:rsidR="00000000" w:rsidRPr="00000000">
              <w:rPr>
                <w:rtl w:val="0"/>
              </w:rPr>
              <w:t xml:space="preserve">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68">
            <w:pPr>
              <w:jc w:val="right"/>
              <w:rPr>
                <w:sz w:val="24"/>
                <w:szCs w:val="24"/>
              </w:rPr>
            </w:pPr>
            <w:r w:rsidDel="00000000" w:rsidR="00000000" w:rsidRPr="00000000">
              <w:rPr>
                <w:rtl w:val="0"/>
              </w:rPr>
              <w:t xml:space="preserve">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69">
            <w:pPr>
              <w:jc w:val="right"/>
              <w:rPr>
                <w:sz w:val="24"/>
                <w:szCs w:val="24"/>
              </w:rPr>
            </w:pPr>
            <w:r w:rsidDel="00000000" w:rsidR="00000000" w:rsidRPr="00000000">
              <w:rPr>
                <w:rtl w:val="0"/>
              </w:rPr>
              <w:t xml:space="preserve">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6A">
            <w:pPr>
              <w:jc w:val="right"/>
              <w:rPr>
                <w:sz w:val="24"/>
                <w:szCs w:val="24"/>
              </w:rPr>
            </w:pPr>
            <w:r w:rsidDel="00000000" w:rsidR="00000000" w:rsidRPr="00000000">
              <w:rPr>
                <w:rtl w:val="0"/>
              </w:rPr>
              <w:t xml:space="preserve">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6B">
            <w:pPr>
              <w:jc w:val="right"/>
              <w:rPr>
                <w:sz w:val="24"/>
                <w:szCs w:val="24"/>
              </w:rPr>
            </w:pPr>
            <w:r w:rsidDel="00000000" w:rsidR="00000000" w:rsidRPr="00000000">
              <w:rPr>
                <w:rtl w:val="0"/>
              </w:rPr>
              <w:t xml:space="preserve">325,000</w:t>
            </w:r>
            <w:r w:rsidDel="00000000" w:rsidR="00000000" w:rsidRPr="00000000">
              <w:rPr>
                <w:rtl w:val="0"/>
              </w:rPr>
            </w:r>
          </w:p>
        </w:tc>
      </w:tr>
      <w:tr>
        <w:tc>
          <w:tcPr>
            <w:tcMar>
              <w:left w:w="0.0" w:type="dxa"/>
              <w:right w:w="0.0" w:type="dxa"/>
            </w:tcMar>
          </w:tcPr>
          <w:p w:rsidR="00000000" w:rsidDel="00000000" w:rsidP="00000000" w:rsidRDefault="00000000" w:rsidRPr="00000000" w14:paraId="00000A6C">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6D">
            <w:pPr>
              <w:tabs>
                <w:tab w:val="left" w:pos="720"/>
              </w:tabs>
              <w:jc w:val="both"/>
              <w:rPr/>
            </w:pPr>
            <w:r w:rsidDel="00000000" w:rsidR="00000000" w:rsidRPr="00000000">
              <w:rPr>
                <w:rtl w:val="0"/>
              </w:rPr>
              <w:t xml:space="preserve">Capital spending</w:t>
            </w:r>
          </w:p>
        </w:tc>
        <w:tc>
          <w:tcPr>
            <w:tcBorders>
              <w:bottom w:color="000000" w:space="0" w:sz="8" w:val="single"/>
            </w:tcBorders>
            <w:tcMar>
              <w:left w:w="0.0" w:type="dxa"/>
              <w:right w:w="0.0" w:type="dxa"/>
            </w:tcMar>
            <w:vAlign w:val="bottom"/>
          </w:tcPr>
          <w:p w:rsidR="00000000" w:rsidDel="00000000" w:rsidP="00000000" w:rsidRDefault="00000000" w:rsidRPr="00000000" w14:paraId="00000A6E">
            <w:pPr>
              <w:jc w:val="right"/>
              <w:rPr>
                <w:sz w:val="24"/>
                <w:szCs w:val="24"/>
              </w:rPr>
            </w:pPr>
            <w:r w:rsidDel="00000000" w:rsidR="00000000" w:rsidRPr="00000000">
              <w:rPr>
                <w:rtl w:val="0"/>
              </w:rPr>
              <w:t xml:space="preserve">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6F">
            <w:pPr>
              <w:jc w:val="right"/>
              <w:rPr>
                <w:sz w:val="24"/>
                <w:szCs w:val="24"/>
              </w:rPr>
            </w:pPr>
            <w:r w:rsidDel="00000000" w:rsidR="00000000" w:rsidRPr="00000000">
              <w:rPr>
                <w:rtl w:val="0"/>
              </w:rPr>
              <w:t xml:space="preserve">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70">
            <w:pPr>
              <w:jc w:val="right"/>
              <w:rPr>
                <w:sz w:val="24"/>
                <w:szCs w:val="24"/>
              </w:rPr>
            </w:pPr>
            <w:r w:rsidDel="00000000" w:rsidR="00000000" w:rsidRPr="00000000">
              <w:rPr>
                <w:rtl w:val="0"/>
              </w:rPr>
              <w:t xml:space="preserve">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71">
            <w:pPr>
              <w:jc w:val="right"/>
              <w:rPr>
                <w:sz w:val="24"/>
                <w:szCs w:val="24"/>
              </w:rPr>
            </w:pPr>
            <w:r w:rsidDel="00000000" w:rsidR="00000000" w:rsidRPr="00000000">
              <w:rPr>
                <w:rtl w:val="0"/>
              </w:rPr>
              <w:t xml:space="preserve">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72">
            <w:pPr>
              <w:jc w:val="right"/>
              <w:rPr>
                <w:sz w:val="24"/>
                <w:szCs w:val="24"/>
              </w:rPr>
            </w:pPr>
            <w:r w:rsidDel="00000000" w:rsidR="00000000" w:rsidRPr="00000000">
              <w:rPr>
                <w:rtl w:val="0"/>
              </w:rPr>
              <w:t xml:space="preserve">118,500</w:t>
            </w:r>
            <w:r w:rsidDel="00000000" w:rsidR="00000000" w:rsidRPr="00000000">
              <w:rPr>
                <w:rtl w:val="0"/>
              </w:rPr>
            </w:r>
          </w:p>
        </w:tc>
      </w:tr>
      <w:tr>
        <w:tc>
          <w:tcPr>
            <w:tcMar>
              <w:left w:w="0.0" w:type="dxa"/>
              <w:right w:w="0.0" w:type="dxa"/>
            </w:tcMar>
          </w:tcPr>
          <w:p w:rsidR="00000000" w:rsidDel="00000000" w:rsidP="00000000" w:rsidRDefault="00000000" w:rsidRPr="00000000" w14:paraId="00000A73">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74">
            <w:pPr>
              <w:tabs>
                <w:tab w:val="left" w:pos="720"/>
              </w:tabs>
              <w:jc w:val="both"/>
              <w:rPr/>
            </w:pPr>
            <w:r w:rsidDel="00000000" w:rsidR="00000000" w:rsidRPr="00000000">
              <w:rPr>
                <w:rtl w:val="0"/>
              </w:rPr>
              <w:t xml:space="preserve">Total CF</w:t>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75">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76">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77">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78">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79">
            <w:pPr>
              <w:jc w:val="right"/>
              <w:rPr>
                <w:sz w:val="24"/>
                <w:szCs w:val="24"/>
              </w:rPr>
            </w:pPr>
            <w:r w:rsidDel="00000000" w:rsidR="00000000" w:rsidRPr="00000000">
              <w:rPr>
                <w:rtl w:val="0"/>
              </w:rPr>
              <w:t xml:space="preserve">$1,028,420</w:t>
            </w:r>
            <w:r w:rsidDel="00000000" w:rsidR="00000000" w:rsidRPr="00000000">
              <w:rPr>
                <w:rtl w:val="0"/>
              </w:rPr>
            </w:r>
          </w:p>
        </w:tc>
      </w:tr>
    </w:tbl>
    <w:p w:rsidR="00000000" w:rsidDel="00000000" w:rsidP="00000000" w:rsidRDefault="00000000" w:rsidRPr="00000000" w14:paraId="00000A7A">
      <w:pPr>
        <w:tabs>
          <w:tab w:val="left" w:pos="270"/>
          <w:tab w:val="left" w:pos="450"/>
          <w:tab w:val="right" w:pos="3240"/>
          <w:tab w:val="left" w:pos="3600"/>
          <w:tab w:val="right" w:pos="4410"/>
          <w:tab w:val="right" w:pos="5670"/>
          <w:tab w:val="right" w:pos="6840"/>
          <w:tab w:val="right" w:pos="8100"/>
          <w:tab w:val="right" w:pos="9270"/>
        </w:tabs>
        <w:ind w:left="270" w:firstLine="0"/>
        <w:jc w:val="both"/>
        <w:rPr/>
      </w:pPr>
      <w:r w:rsidDel="00000000" w:rsidR="00000000" w:rsidRPr="00000000">
        <w:rPr>
          <w:rtl w:val="0"/>
        </w:rPr>
        <w:t xml:space="preserve"> </w:t>
      </w:r>
    </w:p>
    <w:p w:rsidR="00000000" w:rsidDel="00000000" w:rsidP="00000000" w:rsidRDefault="00000000" w:rsidRPr="00000000" w14:paraId="00000A7B">
      <w:pPr>
        <w:tabs>
          <w:tab w:val="left" w:pos="270"/>
          <w:tab w:val="left" w:pos="450"/>
          <w:tab w:val="left" w:pos="907"/>
          <w:tab w:val="right" w:pos="3240"/>
          <w:tab w:val="left" w:pos="3600"/>
          <w:tab w:val="right" w:pos="4410"/>
          <w:tab w:val="right" w:pos="5670"/>
          <w:tab w:val="right" w:pos="6840"/>
          <w:tab w:val="right" w:pos="8100"/>
          <w:tab w:val="right" w:pos="9270"/>
        </w:tabs>
        <w:ind w:left="446" w:hanging="446"/>
        <w:jc w:val="both"/>
        <w:rPr/>
      </w:pPr>
      <w:r w:rsidDel="00000000" w:rsidR="00000000" w:rsidRPr="00000000">
        <w:rPr>
          <w:rtl w:val="0"/>
        </w:rPr>
        <w:tab/>
        <w:tab/>
        <w:tab/>
        <w:tab/>
        <w:t xml:space="preserve">NPV = –$2,100,000 – 325,000 + $584,920(PVIFA</w:t>
      </w:r>
      <w:r w:rsidDel="00000000" w:rsidR="00000000" w:rsidRPr="00000000">
        <w:rPr>
          <w:vertAlign w:val="subscript"/>
          <w:rtl w:val="0"/>
        </w:rPr>
        <w:t xml:space="preserve">11%,5</w:t>
      </w:r>
      <w:r w:rsidDel="00000000" w:rsidR="00000000" w:rsidRPr="00000000">
        <w:rPr>
          <w:rtl w:val="0"/>
        </w:rPr>
        <w:t xml:space="preserve">) + [($325,000 + 118,500)/1.11</w:t>
      </w:r>
      <w:r w:rsidDel="00000000" w:rsidR="00000000" w:rsidRPr="00000000">
        <w:rPr>
          <w:vertAlign w:val="superscript"/>
          <w:rtl w:val="0"/>
        </w:rPr>
        <w:t xml:space="preserve">5</w:t>
      </w:r>
      <w:r w:rsidDel="00000000" w:rsidR="00000000" w:rsidRPr="00000000">
        <w:rPr>
          <w:rtl w:val="0"/>
        </w:rPr>
        <w:t xml:space="preserve">] </w:t>
      </w:r>
      <w:sdt>
        <w:sdtPr>
          <w:tag w:val="goog_rdk_0"/>
        </w:sdtPr>
        <w:sdtContent>
          <w:r w:rsidDel="00000000" w:rsidR="00000000" w:rsidRPr="00000000">
            <w:rPr>
              <w:rFonts w:ascii="Gungsuh" w:cs="Gungsuh" w:eastAsia="Gungsuh" w:hAnsi="Gungsuh"/>
              <w:rtl w:val="0"/>
            </w:rPr>
            <w:t xml:space="preserve">≈ $0</w:t>
          </w:r>
        </w:sdtContent>
      </w:sdt>
    </w:p>
    <w:p w:rsidR="00000000" w:rsidDel="00000000" w:rsidP="00000000" w:rsidRDefault="00000000" w:rsidRPr="00000000" w14:paraId="00000A7C">
      <w:pPr>
        <w:tabs>
          <w:tab w:val="left" w:pos="270"/>
          <w:tab w:val="left" w:pos="450"/>
          <w:tab w:val="left" w:pos="907"/>
          <w:tab w:val="right" w:pos="3240"/>
          <w:tab w:val="left" w:pos="3600"/>
          <w:tab w:val="right" w:pos="4410"/>
          <w:tab w:val="right" w:pos="5670"/>
          <w:tab w:val="right" w:pos="6840"/>
          <w:tab w:val="right" w:pos="8100"/>
          <w:tab w:val="right" w:pos="9270"/>
        </w:tabs>
        <w:ind w:left="446" w:hanging="446"/>
        <w:jc w:val="both"/>
        <w:rPr/>
      </w:pPr>
      <w:r w:rsidDel="00000000" w:rsidR="00000000" w:rsidRPr="00000000">
        <w:rPr>
          <w:rtl w:val="0"/>
        </w:rPr>
      </w:r>
    </w:p>
    <w:p w:rsidR="00000000" w:rsidDel="00000000" w:rsidP="00000000" w:rsidRDefault="00000000" w:rsidRPr="00000000" w14:paraId="00000A7D">
      <w:pPr>
        <w:tabs>
          <w:tab w:val="left" w:pos="907"/>
        </w:tabs>
        <w:ind w:left="907" w:hanging="907"/>
        <w:jc w:val="both"/>
        <w:rPr/>
      </w:pPr>
      <w:r w:rsidDel="00000000" w:rsidR="00000000" w:rsidRPr="00000000">
        <w:rPr>
          <w:rtl w:val="0"/>
        </w:rPr>
        <w:tab/>
        <w:t xml:space="preserve">Note that the NPV is not exactly equal to zero because we had to round the number of cartons sold; you cannot sell one-half of a carton.</w:t>
      </w:r>
    </w:p>
    <w:p w:rsidR="00000000" w:rsidDel="00000000" w:rsidP="00000000" w:rsidRDefault="00000000" w:rsidRPr="00000000" w14:paraId="00000A7E">
      <w:pPr>
        <w:tabs>
          <w:tab w:val="left" w:pos="907"/>
        </w:tabs>
        <w:ind w:left="446" w:hanging="446"/>
        <w:jc w:val="both"/>
        <w:rPr/>
      </w:pPr>
      <w:r w:rsidDel="00000000" w:rsidR="00000000" w:rsidRPr="00000000">
        <w:rPr>
          <w:rtl w:val="0"/>
        </w:rPr>
      </w:r>
    </w:p>
    <w:p w:rsidR="00000000" w:rsidDel="00000000" w:rsidP="00000000" w:rsidRDefault="00000000" w:rsidRPr="00000000" w14:paraId="00000A7F">
      <w:pPr>
        <w:tabs>
          <w:tab w:val="left" w:pos="360"/>
          <w:tab w:val="left" w:pos="907"/>
        </w:tabs>
        <w:ind w:left="907" w:hanging="907"/>
        <w:jc w:val="both"/>
        <w:rPr/>
      </w:pPr>
      <w:r w:rsidDel="00000000" w:rsidR="00000000" w:rsidRPr="00000000">
        <w:rPr>
          <w:i w:val="1"/>
          <w:rtl w:val="0"/>
        </w:rPr>
        <w:tab/>
        <w:t xml:space="preserve">c</w:t>
      </w:r>
      <w:r w:rsidDel="00000000" w:rsidR="00000000" w:rsidRPr="00000000">
        <w:rPr>
          <w:rtl w:val="0"/>
        </w:rPr>
        <w:t xml:space="preserve">. </w:t>
        <w:tab/>
        <w:t xml:space="preserve">To find the highest level of fixed costs and still break even, we need to use the tax shield approach to calculating OCF, and solve the problem similar to finding a bid price. Using the initial cash flow and salvage value we already calculated, the equation for a zero NPV of the project is: </w:t>
      </w:r>
    </w:p>
    <w:p w:rsidR="00000000" w:rsidDel="00000000" w:rsidP="00000000" w:rsidRDefault="00000000" w:rsidRPr="00000000" w14:paraId="00000A80">
      <w:pPr>
        <w:tabs>
          <w:tab w:val="left" w:pos="360"/>
          <w:tab w:val="left" w:pos="907"/>
        </w:tabs>
        <w:ind w:left="907" w:hanging="907"/>
        <w:jc w:val="both"/>
        <w:rPr/>
      </w:pPr>
      <w:r w:rsidDel="00000000" w:rsidR="00000000" w:rsidRPr="00000000">
        <w:rPr>
          <w:rtl w:val="0"/>
        </w:rPr>
      </w:r>
    </w:p>
    <w:p w:rsidR="00000000" w:rsidDel="00000000" w:rsidP="00000000" w:rsidRDefault="00000000" w:rsidRPr="00000000" w14:paraId="00000A81">
      <w:pPr>
        <w:tabs>
          <w:tab w:val="left" w:pos="907"/>
        </w:tabs>
        <w:ind w:left="440" w:hanging="446"/>
        <w:jc w:val="both"/>
        <w:rPr/>
      </w:pPr>
      <w:r w:rsidDel="00000000" w:rsidR="00000000" w:rsidRPr="00000000">
        <w:rPr>
          <w:rtl w:val="0"/>
        </w:rPr>
        <w:tab/>
        <w:tab/>
        <w:t xml:space="preserve">NPV = 0 = –$2,100,000 – 325,000 + OCF(PVIFA</w:t>
      </w:r>
      <w:r w:rsidDel="00000000" w:rsidR="00000000" w:rsidRPr="00000000">
        <w:rPr>
          <w:vertAlign w:val="subscript"/>
          <w:rtl w:val="0"/>
        </w:rPr>
        <w:t xml:space="preserve">11%,5</w:t>
      </w:r>
      <w:r w:rsidDel="00000000" w:rsidR="00000000" w:rsidRPr="00000000">
        <w:rPr>
          <w:rtl w:val="0"/>
        </w:rPr>
        <w:t xml:space="preserve">) + [($325,000 + 118,500)/1.11</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A82">
      <w:pPr>
        <w:tabs>
          <w:tab w:val="left" w:pos="907"/>
        </w:tabs>
        <w:ind w:left="440" w:hanging="446"/>
        <w:jc w:val="both"/>
        <w:rPr/>
      </w:pPr>
      <w:r w:rsidDel="00000000" w:rsidR="00000000" w:rsidRPr="00000000">
        <w:rPr>
          <w:rtl w:val="0"/>
        </w:rPr>
        <w:tab/>
        <w:tab/>
        <w:t xml:space="preserve">OCF = $2,161,804.34/PVIFA</w:t>
      </w:r>
      <w:r w:rsidDel="00000000" w:rsidR="00000000" w:rsidRPr="00000000">
        <w:rPr>
          <w:vertAlign w:val="subscript"/>
          <w:rtl w:val="0"/>
        </w:rPr>
        <w:t xml:space="preserve">11%,5</w:t>
      </w:r>
      <w:r w:rsidDel="00000000" w:rsidR="00000000" w:rsidRPr="00000000">
        <w:rPr>
          <w:rtl w:val="0"/>
        </w:rPr>
        <w:t xml:space="preserve"> </w:t>
      </w:r>
    </w:p>
    <w:p w:rsidR="00000000" w:rsidDel="00000000" w:rsidP="00000000" w:rsidRDefault="00000000" w:rsidRPr="00000000" w14:paraId="00000A83">
      <w:pPr>
        <w:tabs>
          <w:tab w:val="left" w:pos="907"/>
        </w:tabs>
        <w:ind w:left="440" w:hanging="446"/>
        <w:jc w:val="both"/>
        <w:rPr/>
      </w:pPr>
      <w:r w:rsidDel="00000000" w:rsidR="00000000" w:rsidRPr="00000000">
        <w:rPr>
          <w:rtl w:val="0"/>
        </w:rPr>
        <w:tab/>
        <w:tab/>
        <w:t xml:space="preserve">OCF = $584,920.07</w:t>
      </w:r>
    </w:p>
    <w:p w:rsidR="00000000" w:rsidDel="00000000" w:rsidP="00000000" w:rsidRDefault="00000000" w:rsidRPr="00000000" w14:paraId="00000A84">
      <w:pPr>
        <w:tabs>
          <w:tab w:val="left" w:pos="907"/>
        </w:tabs>
        <w:ind w:left="440" w:hanging="446"/>
        <w:jc w:val="both"/>
        <w:rPr/>
      </w:pPr>
      <w:r w:rsidDel="00000000" w:rsidR="00000000" w:rsidRPr="00000000">
        <w:rPr>
          <w:rtl w:val="0"/>
        </w:rPr>
        <w:tab/>
        <w:tab/>
      </w:r>
    </w:p>
    <w:p w:rsidR="00000000" w:rsidDel="00000000" w:rsidP="00000000" w:rsidRDefault="00000000" w:rsidRPr="00000000" w14:paraId="00000A85">
      <w:pPr>
        <w:tabs>
          <w:tab w:val="left" w:pos="907"/>
        </w:tabs>
        <w:ind w:left="907" w:hanging="907"/>
        <w:jc w:val="both"/>
        <w:rPr/>
      </w:pPr>
      <w:r w:rsidDel="00000000" w:rsidR="00000000" w:rsidRPr="00000000">
        <w:rPr>
          <w:rtl w:val="0"/>
        </w:rPr>
        <w:tab/>
        <w:t xml:space="preserve">Notice this is the same OCF we calculated in part </w:t>
      </w:r>
      <w:r w:rsidDel="00000000" w:rsidR="00000000" w:rsidRPr="00000000">
        <w:rPr>
          <w:i w:val="1"/>
          <w:rtl w:val="0"/>
        </w:rPr>
        <w:t xml:space="preserve">b</w:t>
      </w:r>
      <w:r w:rsidDel="00000000" w:rsidR="00000000" w:rsidRPr="00000000">
        <w:rPr>
          <w:rtl w:val="0"/>
        </w:rPr>
        <w:t xml:space="preserve">. Now we can use the tax shield approach to solve for the maximum level of fixed costs as follows:</w:t>
      </w:r>
    </w:p>
    <w:p w:rsidR="00000000" w:rsidDel="00000000" w:rsidP="00000000" w:rsidRDefault="00000000" w:rsidRPr="00000000" w14:paraId="00000A86">
      <w:pPr>
        <w:tabs>
          <w:tab w:val="left" w:pos="907"/>
        </w:tabs>
        <w:ind w:left="440" w:hanging="446"/>
        <w:jc w:val="both"/>
        <w:rPr/>
      </w:pPr>
      <w:r w:rsidDel="00000000" w:rsidR="00000000" w:rsidRPr="00000000">
        <w:rPr>
          <w:rtl w:val="0"/>
        </w:rPr>
      </w:r>
    </w:p>
    <w:p w:rsidR="00000000" w:rsidDel="00000000" w:rsidP="00000000" w:rsidRDefault="00000000" w:rsidRPr="00000000" w14:paraId="00000A87">
      <w:pPr>
        <w:tabs>
          <w:tab w:val="left" w:pos="907"/>
        </w:tabs>
        <w:ind w:left="440" w:hanging="446"/>
        <w:jc w:val="both"/>
        <w:rPr/>
      </w:pPr>
      <w:r w:rsidDel="00000000" w:rsidR="00000000" w:rsidRPr="00000000">
        <w:rPr>
          <w:rtl w:val="0"/>
        </w:rPr>
        <w:tab/>
        <w:tab/>
        <w:t xml:space="preserve">OCF = $584,920.07 = [(P – v)Q – FC](1 – </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t xml:space="preserve">) + </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t xml:space="preserve">D</w:t>
      </w:r>
    </w:p>
    <w:p w:rsidR="00000000" w:rsidDel="00000000" w:rsidP="00000000" w:rsidRDefault="00000000" w:rsidRPr="00000000" w14:paraId="00000A88">
      <w:pPr>
        <w:tabs>
          <w:tab w:val="left" w:pos="907"/>
        </w:tabs>
        <w:ind w:left="446" w:hanging="446"/>
        <w:jc w:val="both"/>
        <w:rPr/>
      </w:pPr>
      <w:r w:rsidDel="00000000" w:rsidR="00000000" w:rsidRPr="00000000">
        <w:rPr>
          <w:rtl w:val="0"/>
        </w:rPr>
        <w:tab/>
        <w:tab/>
        <w:t xml:space="preserve">$584,920.07 = [($20 – 9.45)(145,000) – FC](1 – .21) + .21($2,100,000/5) </w:t>
      </w:r>
    </w:p>
    <w:p w:rsidR="00000000" w:rsidDel="00000000" w:rsidP="00000000" w:rsidRDefault="00000000" w:rsidRPr="00000000" w14:paraId="00000A89">
      <w:pPr>
        <w:tabs>
          <w:tab w:val="left" w:pos="907"/>
        </w:tabs>
        <w:ind w:left="446" w:firstLine="0"/>
        <w:jc w:val="both"/>
        <w:rPr/>
      </w:pPr>
      <w:r w:rsidDel="00000000" w:rsidR="00000000" w:rsidRPr="00000000">
        <w:rPr>
          <w:rtl w:val="0"/>
        </w:rPr>
        <w:tab/>
        <w:t xml:space="preserve">FC = $900,990.42</w:t>
      </w:r>
    </w:p>
    <w:p w:rsidR="00000000" w:rsidDel="00000000" w:rsidP="00000000" w:rsidRDefault="00000000" w:rsidRPr="00000000" w14:paraId="00000A8A">
      <w:pPr>
        <w:tabs>
          <w:tab w:val="left" w:pos="450"/>
          <w:tab w:val="left" w:pos="907"/>
          <w:tab w:val="right" w:pos="3600"/>
          <w:tab w:val="right" w:pos="5040"/>
          <w:tab w:val="right" w:pos="6390"/>
          <w:tab w:val="right" w:pos="7830"/>
          <w:tab w:val="left" w:pos="7920"/>
          <w:tab w:val="left" w:pos="9090"/>
          <w:tab w:val="right" w:pos="9180"/>
        </w:tabs>
        <w:jc w:val="both"/>
        <w:rPr/>
      </w:pPr>
      <w:r w:rsidDel="00000000" w:rsidR="00000000" w:rsidRPr="00000000">
        <w:rPr>
          <w:rtl w:val="0"/>
        </w:rPr>
        <w:tab/>
      </w:r>
    </w:p>
    <w:p w:rsidR="00000000" w:rsidDel="00000000" w:rsidP="00000000" w:rsidRDefault="00000000" w:rsidRPr="00000000" w14:paraId="00000A8B">
      <w:pPr>
        <w:tabs>
          <w:tab w:val="left" w:pos="360"/>
          <w:tab w:val="left" w:pos="450"/>
          <w:tab w:val="left" w:pos="907"/>
          <w:tab w:val="right" w:pos="3600"/>
          <w:tab w:val="right" w:pos="5040"/>
          <w:tab w:val="right" w:pos="6390"/>
          <w:tab w:val="right" w:pos="7830"/>
          <w:tab w:val="left" w:pos="7920"/>
          <w:tab w:val="left" w:pos="9090"/>
          <w:tab w:val="right" w:pos="9180"/>
        </w:tabs>
        <w:rPr/>
      </w:pPr>
      <w:r w:rsidDel="00000000" w:rsidR="00000000" w:rsidRPr="00000000">
        <w:rPr>
          <w:rFonts w:ascii="Times" w:cs="Times" w:eastAsia="Times" w:hAnsi="Times"/>
          <w:rtl w:val="0"/>
        </w:rPr>
        <w:tab/>
        <w:tab/>
        <w:tab/>
      </w:r>
      <w:r w:rsidDel="00000000" w:rsidR="00000000" w:rsidRPr="00000000">
        <w:rPr>
          <w:rtl w:val="0"/>
        </w:rPr>
        <w:t xml:space="preserve">As a check, we can calculate the NPV of the project with this quantity. The calculations are:</w:t>
      </w:r>
    </w:p>
    <w:p w:rsidR="00000000" w:rsidDel="00000000" w:rsidP="00000000" w:rsidRDefault="00000000" w:rsidRPr="00000000" w14:paraId="00000A8C">
      <w:pPr>
        <w:tabs>
          <w:tab w:val="left" w:pos="450"/>
          <w:tab w:val="right" w:pos="3600"/>
          <w:tab w:val="right" w:pos="5040"/>
          <w:tab w:val="right" w:pos="6390"/>
          <w:tab w:val="right" w:pos="7830"/>
          <w:tab w:val="left" w:pos="7920"/>
          <w:tab w:val="left" w:pos="9090"/>
          <w:tab w:val="right" w:pos="9180"/>
        </w:tabs>
        <w:jc w:val="both"/>
        <w:rPr/>
      </w:pPr>
      <w:r w:rsidDel="00000000" w:rsidR="00000000" w:rsidRPr="00000000">
        <w:rPr>
          <w:rtl w:val="0"/>
        </w:rPr>
      </w:r>
    </w:p>
    <w:tbl>
      <w:tblPr>
        <w:tblStyle w:val="Table45"/>
        <w:tblW w:w="8306.0" w:type="dxa"/>
        <w:jc w:val="left"/>
        <w:tblInd w:w="0.0" w:type="pct"/>
        <w:tblLayout w:type="fixed"/>
        <w:tblLook w:val="0000"/>
      </w:tblPr>
      <w:tblGrid>
        <w:gridCol w:w="298"/>
        <w:gridCol w:w="1593"/>
        <w:gridCol w:w="1283"/>
        <w:gridCol w:w="1283"/>
        <w:gridCol w:w="1283"/>
        <w:gridCol w:w="1283"/>
        <w:gridCol w:w="1283"/>
        <w:tblGridChange w:id="0">
          <w:tblGrid>
            <w:gridCol w:w="298"/>
            <w:gridCol w:w="1593"/>
            <w:gridCol w:w="1283"/>
            <w:gridCol w:w="1283"/>
            <w:gridCol w:w="1283"/>
            <w:gridCol w:w="1283"/>
            <w:gridCol w:w="1283"/>
          </w:tblGrid>
        </w:tblGridChange>
      </w:tblGrid>
      <w:tr>
        <w:tc>
          <w:tcPr>
            <w:tcMar>
              <w:left w:w="0.0" w:type="dxa"/>
              <w:right w:w="0.0" w:type="dxa"/>
            </w:tcMar>
          </w:tcPr>
          <w:p w:rsidR="00000000" w:rsidDel="00000000" w:rsidP="00000000" w:rsidRDefault="00000000" w:rsidRPr="00000000" w14:paraId="00000A8D">
            <w:pPr>
              <w:tabs>
                <w:tab w:val="left" w:pos="720"/>
              </w:tabs>
              <w:jc w:val="both"/>
              <w:rPr>
                <w:b w:val="1"/>
              </w:rPr>
            </w:pPr>
            <w:r w:rsidDel="00000000" w:rsidR="00000000" w:rsidRPr="00000000">
              <w:rPr>
                <w:rtl w:val="0"/>
              </w:rPr>
            </w:r>
          </w:p>
        </w:tc>
        <w:tc>
          <w:tcPr>
            <w:tcMar>
              <w:left w:w="0.0" w:type="dxa"/>
              <w:right w:w="0.0" w:type="dxa"/>
            </w:tcMar>
          </w:tcPr>
          <w:p w:rsidR="00000000" w:rsidDel="00000000" w:rsidP="00000000" w:rsidRDefault="00000000" w:rsidRPr="00000000" w14:paraId="00000A8E">
            <w:pPr>
              <w:tabs>
                <w:tab w:val="left" w:pos="720"/>
              </w:tabs>
              <w:jc w:val="both"/>
              <w:rPr>
                <w:u w:val="single"/>
              </w:rPr>
            </w:pPr>
            <w:r w:rsidDel="00000000" w:rsidR="00000000" w:rsidRPr="00000000">
              <w:rPr>
                <w:u w:val="single"/>
                <w:rtl w:val="0"/>
              </w:rPr>
              <w:t xml:space="preserve">Year</w:t>
            </w:r>
          </w:p>
        </w:tc>
        <w:tc>
          <w:tcPr>
            <w:tcMar>
              <w:left w:w="0.0" w:type="dxa"/>
              <w:right w:w="0.0" w:type="dxa"/>
            </w:tcMar>
          </w:tcPr>
          <w:p w:rsidR="00000000" w:rsidDel="00000000" w:rsidP="00000000" w:rsidRDefault="00000000" w:rsidRPr="00000000" w14:paraId="00000A8F">
            <w:pPr>
              <w:tabs>
                <w:tab w:val="left" w:pos="720"/>
              </w:tabs>
              <w:jc w:val="center"/>
              <w:rPr>
                <w:u w:val="single"/>
              </w:rPr>
            </w:pPr>
            <w:r w:rsidDel="00000000" w:rsidR="00000000" w:rsidRPr="00000000">
              <w:rPr>
                <w:u w:val="single"/>
                <w:rtl w:val="0"/>
              </w:rPr>
              <w:t xml:space="preserve">1</w:t>
            </w:r>
          </w:p>
        </w:tc>
        <w:tc>
          <w:tcPr>
            <w:tcMar>
              <w:left w:w="0.0" w:type="dxa"/>
              <w:right w:w="0.0" w:type="dxa"/>
            </w:tcMar>
          </w:tcPr>
          <w:p w:rsidR="00000000" w:rsidDel="00000000" w:rsidP="00000000" w:rsidRDefault="00000000" w:rsidRPr="00000000" w14:paraId="00000A90">
            <w:pPr>
              <w:tabs>
                <w:tab w:val="left" w:pos="720"/>
              </w:tabs>
              <w:jc w:val="center"/>
              <w:rPr>
                <w:u w:val="single"/>
              </w:rPr>
            </w:pPr>
            <w:r w:rsidDel="00000000" w:rsidR="00000000" w:rsidRPr="00000000">
              <w:rPr>
                <w:u w:val="single"/>
                <w:rtl w:val="0"/>
              </w:rPr>
              <w:t xml:space="preserve">2</w:t>
            </w:r>
          </w:p>
        </w:tc>
        <w:tc>
          <w:tcPr>
            <w:tcMar>
              <w:left w:w="0.0" w:type="dxa"/>
              <w:right w:w="0.0" w:type="dxa"/>
            </w:tcMar>
          </w:tcPr>
          <w:p w:rsidR="00000000" w:rsidDel="00000000" w:rsidP="00000000" w:rsidRDefault="00000000" w:rsidRPr="00000000" w14:paraId="00000A91">
            <w:pPr>
              <w:tabs>
                <w:tab w:val="left" w:pos="720"/>
              </w:tabs>
              <w:jc w:val="center"/>
              <w:rPr>
                <w:u w:val="single"/>
              </w:rPr>
            </w:pPr>
            <w:r w:rsidDel="00000000" w:rsidR="00000000" w:rsidRPr="00000000">
              <w:rPr>
                <w:u w:val="single"/>
                <w:rtl w:val="0"/>
              </w:rPr>
              <w:t xml:space="preserve">3</w:t>
            </w:r>
          </w:p>
        </w:tc>
        <w:tc>
          <w:tcPr>
            <w:tcMar>
              <w:left w:w="0.0" w:type="dxa"/>
              <w:right w:w="0.0" w:type="dxa"/>
            </w:tcMar>
          </w:tcPr>
          <w:p w:rsidR="00000000" w:rsidDel="00000000" w:rsidP="00000000" w:rsidRDefault="00000000" w:rsidRPr="00000000" w14:paraId="00000A92">
            <w:pPr>
              <w:tabs>
                <w:tab w:val="left" w:pos="720"/>
              </w:tabs>
              <w:jc w:val="center"/>
              <w:rPr>
                <w:u w:val="single"/>
              </w:rPr>
            </w:pPr>
            <w:r w:rsidDel="00000000" w:rsidR="00000000" w:rsidRPr="00000000">
              <w:rPr>
                <w:u w:val="single"/>
                <w:rtl w:val="0"/>
              </w:rPr>
              <w:t xml:space="preserve">4</w:t>
            </w:r>
          </w:p>
        </w:tc>
        <w:tc>
          <w:tcPr>
            <w:tcMar>
              <w:left w:w="0.0" w:type="dxa"/>
              <w:right w:w="0.0" w:type="dxa"/>
            </w:tcMar>
          </w:tcPr>
          <w:p w:rsidR="00000000" w:rsidDel="00000000" w:rsidP="00000000" w:rsidRDefault="00000000" w:rsidRPr="00000000" w14:paraId="00000A93">
            <w:pPr>
              <w:tabs>
                <w:tab w:val="left" w:pos="720"/>
              </w:tabs>
              <w:jc w:val="center"/>
              <w:rPr>
                <w:u w:val="single"/>
              </w:rPr>
            </w:pPr>
            <w:r w:rsidDel="00000000" w:rsidR="00000000" w:rsidRPr="00000000">
              <w:rPr>
                <w:u w:val="single"/>
                <w:rtl w:val="0"/>
              </w:rPr>
              <w:t xml:space="preserve">5</w:t>
            </w:r>
          </w:p>
        </w:tc>
      </w:tr>
      <w:tr>
        <w:tc>
          <w:tcPr>
            <w:tcMar>
              <w:left w:w="0.0" w:type="dxa"/>
              <w:right w:w="0.0" w:type="dxa"/>
            </w:tcMar>
          </w:tcPr>
          <w:p w:rsidR="00000000" w:rsidDel="00000000" w:rsidP="00000000" w:rsidRDefault="00000000" w:rsidRPr="00000000" w14:paraId="00000A94">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95">
            <w:pPr>
              <w:tabs>
                <w:tab w:val="left" w:pos="720"/>
              </w:tabs>
              <w:jc w:val="both"/>
              <w:rPr/>
            </w:pPr>
            <w:r w:rsidDel="00000000" w:rsidR="00000000" w:rsidRPr="00000000">
              <w:rPr>
                <w:rtl w:val="0"/>
              </w:rPr>
              <w:t xml:space="preserve">Sales</w:t>
            </w:r>
          </w:p>
        </w:tc>
        <w:tc>
          <w:tcPr>
            <w:tcMar>
              <w:left w:w="0.0" w:type="dxa"/>
              <w:right w:w="0.0" w:type="dxa"/>
            </w:tcMar>
            <w:vAlign w:val="bottom"/>
          </w:tcPr>
          <w:p w:rsidR="00000000" w:rsidDel="00000000" w:rsidP="00000000" w:rsidRDefault="00000000" w:rsidRPr="00000000" w14:paraId="00000A96">
            <w:pPr>
              <w:jc w:val="right"/>
              <w:rPr>
                <w:sz w:val="24"/>
                <w:szCs w:val="24"/>
              </w:rPr>
            </w:pPr>
            <w:r w:rsidDel="00000000" w:rsidR="00000000" w:rsidRPr="00000000">
              <w:rPr>
                <w:rtl w:val="0"/>
              </w:rPr>
              <w:t xml:space="preserve">$2,900,000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97">
            <w:pPr>
              <w:jc w:val="right"/>
              <w:rPr>
                <w:sz w:val="24"/>
                <w:szCs w:val="24"/>
              </w:rPr>
            </w:pPr>
            <w:r w:rsidDel="00000000" w:rsidR="00000000" w:rsidRPr="00000000">
              <w:rPr>
                <w:rtl w:val="0"/>
              </w:rPr>
              <w:t xml:space="preserve">$2,900,000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98">
            <w:pPr>
              <w:jc w:val="right"/>
              <w:rPr>
                <w:sz w:val="24"/>
                <w:szCs w:val="24"/>
              </w:rPr>
            </w:pPr>
            <w:r w:rsidDel="00000000" w:rsidR="00000000" w:rsidRPr="00000000">
              <w:rPr>
                <w:rtl w:val="0"/>
              </w:rPr>
              <w:t xml:space="preserve">$2,900,000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99">
            <w:pPr>
              <w:jc w:val="right"/>
              <w:rPr>
                <w:sz w:val="24"/>
                <w:szCs w:val="24"/>
              </w:rPr>
            </w:pPr>
            <w:r w:rsidDel="00000000" w:rsidR="00000000" w:rsidRPr="00000000">
              <w:rPr>
                <w:rtl w:val="0"/>
              </w:rPr>
              <w:t xml:space="preserve">$2,900,000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9A">
            <w:pPr>
              <w:jc w:val="right"/>
              <w:rPr>
                <w:sz w:val="24"/>
                <w:szCs w:val="24"/>
              </w:rPr>
            </w:pPr>
            <w:r w:rsidDel="00000000" w:rsidR="00000000" w:rsidRPr="00000000">
              <w:rPr>
                <w:rtl w:val="0"/>
              </w:rPr>
              <w:t xml:space="preserve">$2,900,000</w:t>
            </w:r>
            <w:r w:rsidDel="00000000" w:rsidR="00000000" w:rsidRPr="00000000">
              <w:rPr>
                <w:rtl w:val="0"/>
              </w:rPr>
            </w:r>
          </w:p>
        </w:tc>
      </w:tr>
      <w:tr>
        <w:tc>
          <w:tcPr>
            <w:tcMar>
              <w:left w:w="0.0" w:type="dxa"/>
              <w:right w:w="0.0" w:type="dxa"/>
            </w:tcMar>
          </w:tcPr>
          <w:p w:rsidR="00000000" w:rsidDel="00000000" w:rsidP="00000000" w:rsidRDefault="00000000" w:rsidRPr="00000000" w14:paraId="00000A9B">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9C">
            <w:pPr>
              <w:tabs>
                <w:tab w:val="left" w:pos="720"/>
              </w:tabs>
              <w:jc w:val="both"/>
              <w:rPr/>
            </w:pPr>
            <w:r w:rsidDel="00000000" w:rsidR="00000000" w:rsidRPr="00000000">
              <w:rPr>
                <w:rtl w:val="0"/>
              </w:rPr>
              <w:t xml:space="preserve">Variable costs</w:t>
            </w:r>
          </w:p>
        </w:tc>
        <w:tc>
          <w:tcPr>
            <w:tcMar>
              <w:left w:w="0.0" w:type="dxa"/>
              <w:right w:w="0.0" w:type="dxa"/>
            </w:tcMar>
            <w:vAlign w:val="bottom"/>
          </w:tcPr>
          <w:p w:rsidR="00000000" w:rsidDel="00000000" w:rsidP="00000000" w:rsidRDefault="00000000" w:rsidRPr="00000000" w14:paraId="00000A9D">
            <w:pPr>
              <w:jc w:val="right"/>
              <w:rPr>
                <w:sz w:val="24"/>
                <w:szCs w:val="24"/>
              </w:rPr>
            </w:pPr>
            <w:r w:rsidDel="00000000" w:rsidR="00000000" w:rsidRPr="00000000">
              <w:rPr>
                <w:rtl w:val="0"/>
              </w:rPr>
              <w:t xml:space="preserve">1,370,250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9E">
            <w:pPr>
              <w:jc w:val="right"/>
              <w:rPr>
                <w:sz w:val="24"/>
                <w:szCs w:val="24"/>
              </w:rPr>
            </w:pPr>
            <w:r w:rsidDel="00000000" w:rsidR="00000000" w:rsidRPr="00000000">
              <w:rPr>
                <w:rtl w:val="0"/>
              </w:rPr>
              <w:t xml:space="preserve">1,370,250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9F">
            <w:pPr>
              <w:jc w:val="right"/>
              <w:rPr>
                <w:sz w:val="24"/>
                <w:szCs w:val="24"/>
              </w:rPr>
            </w:pPr>
            <w:r w:rsidDel="00000000" w:rsidR="00000000" w:rsidRPr="00000000">
              <w:rPr>
                <w:rtl w:val="0"/>
              </w:rPr>
              <w:t xml:space="preserve">1,370,250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A0">
            <w:pPr>
              <w:jc w:val="right"/>
              <w:rPr>
                <w:sz w:val="24"/>
                <w:szCs w:val="24"/>
              </w:rPr>
            </w:pPr>
            <w:r w:rsidDel="00000000" w:rsidR="00000000" w:rsidRPr="00000000">
              <w:rPr>
                <w:rtl w:val="0"/>
              </w:rPr>
              <w:t xml:space="preserve">1,370,250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A1">
            <w:pPr>
              <w:jc w:val="right"/>
              <w:rPr>
                <w:sz w:val="24"/>
                <w:szCs w:val="24"/>
              </w:rPr>
            </w:pPr>
            <w:r w:rsidDel="00000000" w:rsidR="00000000" w:rsidRPr="00000000">
              <w:rPr>
                <w:rtl w:val="0"/>
              </w:rPr>
              <w:t xml:space="preserve">1,370,250</w:t>
            </w:r>
            <w:r w:rsidDel="00000000" w:rsidR="00000000" w:rsidRPr="00000000">
              <w:rPr>
                <w:rtl w:val="0"/>
              </w:rPr>
            </w:r>
          </w:p>
        </w:tc>
      </w:tr>
      <w:tr>
        <w:tc>
          <w:tcPr>
            <w:tcMar>
              <w:left w:w="0.0" w:type="dxa"/>
              <w:right w:w="0.0" w:type="dxa"/>
            </w:tcMar>
          </w:tcPr>
          <w:p w:rsidR="00000000" w:rsidDel="00000000" w:rsidP="00000000" w:rsidRDefault="00000000" w:rsidRPr="00000000" w14:paraId="00000AA2">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A3">
            <w:pPr>
              <w:tabs>
                <w:tab w:val="left" w:pos="720"/>
              </w:tabs>
              <w:jc w:val="both"/>
              <w:rPr/>
            </w:pPr>
            <w:r w:rsidDel="00000000" w:rsidR="00000000" w:rsidRPr="00000000">
              <w:rPr>
                <w:rtl w:val="0"/>
              </w:rPr>
              <w:t xml:space="preserve">Fixed costs</w:t>
            </w:r>
          </w:p>
        </w:tc>
        <w:tc>
          <w:tcPr>
            <w:tcMar>
              <w:left w:w="0.0" w:type="dxa"/>
              <w:right w:w="0.0" w:type="dxa"/>
            </w:tcMar>
            <w:vAlign w:val="bottom"/>
          </w:tcPr>
          <w:p w:rsidR="00000000" w:rsidDel="00000000" w:rsidP="00000000" w:rsidRDefault="00000000" w:rsidRPr="00000000" w14:paraId="00000AA4">
            <w:pPr>
              <w:jc w:val="right"/>
              <w:rPr>
                <w:sz w:val="24"/>
                <w:szCs w:val="24"/>
              </w:rPr>
            </w:pPr>
            <w:r w:rsidDel="00000000" w:rsidR="00000000" w:rsidRPr="00000000">
              <w:rPr>
                <w:rtl w:val="0"/>
              </w:rPr>
              <w:t xml:space="preserve">900,990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A5">
            <w:pPr>
              <w:jc w:val="right"/>
              <w:rPr>
                <w:sz w:val="24"/>
                <w:szCs w:val="24"/>
              </w:rPr>
            </w:pPr>
            <w:r w:rsidDel="00000000" w:rsidR="00000000" w:rsidRPr="00000000">
              <w:rPr>
                <w:rtl w:val="0"/>
              </w:rPr>
              <w:t xml:space="preserve">900,990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A6">
            <w:pPr>
              <w:jc w:val="right"/>
              <w:rPr>
                <w:sz w:val="24"/>
                <w:szCs w:val="24"/>
              </w:rPr>
            </w:pPr>
            <w:r w:rsidDel="00000000" w:rsidR="00000000" w:rsidRPr="00000000">
              <w:rPr>
                <w:rtl w:val="0"/>
              </w:rPr>
              <w:t xml:space="preserve">900,990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A7">
            <w:pPr>
              <w:jc w:val="right"/>
              <w:rPr>
                <w:sz w:val="24"/>
                <w:szCs w:val="24"/>
              </w:rPr>
            </w:pPr>
            <w:r w:rsidDel="00000000" w:rsidR="00000000" w:rsidRPr="00000000">
              <w:rPr>
                <w:rtl w:val="0"/>
              </w:rPr>
              <w:t xml:space="preserve">900,990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A8">
            <w:pPr>
              <w:jc w:val="right"/>
              <w:rPr>
                <w:sz w:val="24"/>
                <w:szCs w:val="24"/>
              </w:rPr>
            </w:pPr>
            <w:r w:rsidDel="00000000" w:rsidR="00000000" w:rsidRPr="00000000">
              <w:rPr>
                <w:rtl w:val="0"/>
              </w:rPr>
              <w:t xml:space="preserve">900,990</w:t>
            </w:r>
            <w:r w:rsidDel="00000000" w:rsidR="00000000" w:rsidRPr="00000000">
              <w:rPr>
                <w:rtl w:val="0"/>
              </w:rPr>
            </w:r>
          </w:p>
        </w:tc>
      </w:tr>
      <w:tr>
        <w:tc>
          <w:tcPr>
            <w:tcMar>
              <w:left w:w="0.0" w:type="dxa"/>
              <w:right w:w="0.0" w:type="dxa"/>
            </w:tcMar>
          </w:tcPr>
          <w:p w:rsidR="00000000" w:rsidDel="00000000" w:rsidP="00000000" w:rsidRDefault="00000000" w:rsidRPr="00000000" w14:paraId="00000AA9">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AA">
            <w:pPr>
              <w:tabs>
                <w:tab w:val="left" w:pos="720"/>
              </w:tabs>
              <w:jc w:val="both"/>
              <w:rPr/>
            </w:pPr>
            <w:r w:rsidDel="00000000" w:rsidR="00000000" w:rsidRPr="00000000">
              <w:rPr>
                <w:rtl w:val="0"/>
              </w:rPr>
              <w:t xml:space="preserve">Depreciation</w:t>
            </w:r>
          </w:p>
        </w:tc>
        <w:tc>
          <w:tcPr>
            <w:tcBorders>
              <w:bottom w:color="000000" w:space="0" w:sz="8" w:val="single"/>
            </w:tcBorders>
            <w:tcMar>
              <w:left w:w="0.0" w:type="dxa"/>
              <w:right w:w="0.0" w:type="dxa"/>
            </w:tcMar>
            <w:vAlign w:val="bottom"/>
          </w:tcPr>
          <w:p w:rsidR="00000000" w:rsidDel="00000000" w:rsidP="00000000" w:rsidRDefault="00000000" w:rsidRPr="00000000" w14:paraId="00000AAB">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AC">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AD">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AE">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AF">
            <w:pPr>
              <w:jc w:val="right"/>
              <w:rPr>
                <w:sz w:val="24"/>
                <w:szCs w:val="24"/>
              </w:rPr>
            </w:pPr>
            <w:r w:rsidDel="00000000" w:rsidR="00000000" w:rsidRPr="00000000">
              <w:rPr>
                <w:rtl w:val="0"/>
              </w:rPr>
              <w:t xml:space="preserve">420,000</w:t>
            </w:r>
            <w:r w:rsidDel="00000000" w:rsidR="00000000" w:rsidRPr="00000000">
              <w:rPr>
                <w:rtl w:val="0"/>
              </w:rPr>
            </w:r>
          </w:p>
        </w:tc>
      </w:tr>
      <w:tr>
        <w:tc>
          <w:tcPr>
            <w:tcMar>
              <w:left w:w="0.0" w:type="dxa"/>
              <w:right w:w="0.0" w:type="dxa"/>
            </w:tcMar>
          </w:tcPr>
          <w:p w:rsidR="00000000" w:rsidDel="00000000" w:rsidP="00000000" w:rsidRDefault="00000000" w:rsidRPr="00000000" w14:paraId="00000AB0">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B1">
            <w:pPr>
              <w:tabs>
                <w:tab w:val="left" w:pos="720"/>
              </w:tabs>
              <w:jc w:val="both"/>
              <w:rPr/>
            </w:pPr>
            <w:r w:rsidDel="00000000" w:rsidR="00000000" w:rsidRPr="00000000">
              <w:rPr>
                <w:rtl w:val="0"/>
              </w:rPr>
              <w:t xml:space="preserve">EBIT</w:t>
            </w:r>
          </w:p>
        </w:tc>
        <w:tc>
          <w:tcPr>
            <w:tcBorders>
              <w:top w:color="000000" w:space="0" w:sz="8" w:val="single"/>
            </w:tcBorders>
            <w:tcMar>
              <w:left w:w="0.0" w:type="dxa"/>
              <w:right w:w="0.0" w:type="dxa"/>
            </w:tcMar>
            <w:vAlign w:val="bottom"/>
          </w:tcPr>
          <w:p w:rsidR="00000000" w:rsidDel="00000000" w:rsidP="00000000" w:rsidRDefault="00000000" w:rsidRPr="00000000" w14:paraId="00000AB2">
            <w:pPr>
              <w:jc w:val="right"/>
              <w:rPr>
                <w:sz w:val="24"/>
                <w:szCs w:val="24"/>
              </w:rPr>
            </w:pPr>
            <w:r w:rsidDel="00000000" w:rsidR="00000000" w:rsidRPr="00000000">
              <w:rPr>
                <w:rtl w:val="0"/>
              </w:rPr>
              <w:t xml:space="preserve">$208,760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B3">
            <w:pPr>
              <w:jc w:val="right"/>
              <w:rPr>
                <w:sz w:val="24"/>
                <w:szCs w:val="24"/>
              </w:rPr>
            </w:pPr>
            <w:r w:rsidDel="00000000" w:rsidR="00000000" w:rsidRPr="00000000">
              <w:rPr>
                <w:rtl w:val="0"/>
              </w:rPr>
              <w:t xml:space="preserve">$208,760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B4">
            <w:pPr>
              <w:jc w:val="right"/>
              <w:rPr>
                <w:sz w:val="24"/>
                <w:szCs w:val="24"/>
              </w:rPr>
            </w:pPr>
            <w:r w:rsidDel="00000000" w:rsidR="00000000" w:rsidRPr="00000000">
              <w:rPr>
                <w:rtl w:val="0"/>
              </w:rPr>
              <w:t xml:space="preserve">$208,760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B5">
            <w:pPr>
              <w:jc w:val="right"/>
              <w:rPr>
                <w:sz w:val="24"/>
                <w:szCs w:val="24"/>
              </w:rPr>
            </w:pPr>
            <w:r w:rsidDel="00000000" w:rsidR="00000000" w:rsidRPr="00000000">
              <w:rPr>
                <w:rtl w:val="0"/>
              </w:rPr>
              <w:t xml:space="preserve">$208,760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B6">
            <w:pPr>
              <w:jc w:val="right"/>
              <w:rPr>
                <w:sz w:val="24"/>
                <w:szCs w:val="24"/>
              </w:rPr>
            </w:pPr>
            <w:r w:rsidDel="00000000" w:rsidR="00000000" w:rsidRPr="00000000">
              <w:rPr>
                <w:rtl w:val="0"/>
              </w:rPr>
              <w:t xml:space="preserve">$208,760</w:t>
            </w:r>
            <w:r w:rsidDel="00000000" w:rsidR="00000000" w:rsidRPr="00000000">
              <w:rPr>
                <w:rtl w:val="0"/>
              </w:rPr>
            </w:r>
          </w:p>
        </w:tc>
      </w:tr>
      <w:tr>
        <w:tc>
          <w:tcPr>
            <w:tcMar>
              <w:left w:w="0.0" w:type="dxa"/>
              <w:right w:w="0.0" w:type="dxa"/>
            </w:tcMar>
          </w:tcPr>
          <w:p w:rsidR="00000000" w:rsidDel="00000000" w:rsidP="00000000" w:rsidRDefault="00000000" w:rsidRPr="00000000" w14:paraId="00000AB7">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B8">
            <w:pPr>
              <w:tabs>
                <w:tab w:val="left" w:pos="720"/>
              </w:tabs>
              <w:jc w:val="both"/>
              <w:rPr/>
            </w:pPr>
            <w:r w:rsidDel="00000000" w:rsidR="00000000" w:rsidRPr="00000000">
              <w:rPr>
                <w:rtl w:val="0"/>
              </w:rPr>
              <w:t xml:space="preserve">Taxes </w:t>
            </w:r>
          </w:p>
        </w:tc>
        <w:tc>
          <w:tcPr>
            <w:tcBorders>
              <w:bottom w:color="000000" w:space="0" w:sz="8" w:val="single"/>
            </w:tcBorders>
            <w:tcMar>
              <w:left w:w="0.0" w:type="dxa"/>
              <w:right w:w="0.0" w:type="dxa"/>
            </w:tcMar>
            <w:vAlign w:val="bottom"/>
          </w:tcPr>
          <w:p w:rsidR="00000000" w:rsidDel="00000000" w:rsidP="00000000" w:rsidRDefault="00000000" w:rsidRPr="00000000" w14:paraId="00000AB9">
            <w:pPr>
              <w:jc w:val="right"/>
              <w:rPr>
                <w:sz w:val="24"/>
                <w:szCs w:val="24"/>
              </w:rPr>
            </w:pPr>
            <w:r w:rsidDel="00000000" w:rsidR="00000000" w:rsidRPr="00000000">
              <w:rPr>
                <w:rtl w:val="0"/>
              </w:rPr>
              <w:t xml:space="preserve">43,840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BA">
            <w:pPr>
              <w:jc w:val="right"/>
              <w:rPr>
                <w:sz w:val="24"/>
                <w:szCs w:val="24"/>
              </w:rPr>
            </w:pPr>
            <w:r w:rsidDel="00000000" w:rsidR="00000000" w:rsidRPr="00000000">
              <w:rPr>
                <w:rtl w:val="0"/>
              </w:rPr>
              <w:t xml:space="preserve">43,840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BB">
            <w:pPr>
              <w:jc w:val="right"/>
              <w:rPr>
                <w:sz w:val="24"/>
                <w:szCs w:val="24"/>
              </w:rPr>
            </w:pPr>
            <w:r w:rsidDel="00000000" w:rsidR="00000000" w:rsidRPr="00000000">
              <w:rPr>
                <w:rtl w:val="0"/>
              </w:rPr>
              <w:t xml:space="preserve">43,840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BC">
            <w:pPr>
              <w:jc w:val="right"/>
              <w:rPr>
                <w:sz w:val="24"/>
                <w:szCs w:val="24"/>
              </w:rPr>
            </w:pPr>
            <w:r w:rsidDel="00000000" w:rsidR="00000000" w:rsidRPr="00000000">
              <w:rPr>
                <w:rtl w:val="0"/>
              </w:rPr>
              <w:t xml:space="preserve">43,840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BD">
            <w:pPr>
              <w:jc w:val="right"/>
              <w:rPr>
                <w:sz w:val="24"/>
                <w:szCs w:val="24"/>
              </w:rPr>
            </w:pPr>
            <w:r w:rsidDel="00000000" w:rsidR="00000000" w:rsidRPr="00000000">
              <w:rPr>
                <w:rtl w:val="0"/>
              </w:rPr>
              <w:t xml:space="preserve">43,840</w:t>
            </w:r>
            <w:r w:rsidDel="00000000" w:rsidR="00000000" w:rsidRPr="00000000">
              <w:rPr>
                <w:rtl w:val="0"/>
              </w:rPr>
            </w:r>
          </w:p>
        </w:tc>
      </w:tr>
      <w:tr>
        <w:tc>
          <w:tcPr>
            <w:tcMar>
              <w:left w:w="0.0" w:type="dxa"/>
              <w:right w:w="0.0" w:type="dxa"/>
            </w:tcMar>
          </w:tcPr>
          <w:p w:rsidR="00000000" w:rsidDel="00000000" w:rsidP="00000000" w:rsidRDefault="00000000" w:rsidRPr="00000000" w14:paraId="00000ABE">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BF">
            <w:pPr>
              <w:tabs>
                <w:tab w:val="left" w:pos="720"/>
              </w:tabs>
              <w:jc w:val="both"/>
              <w:rPr/>
            </w:pPr>
            <w:r w:rsidDel="00000000" w:rsidR="00000000" w:rsidRPr="00000000">
              <w:rPr>
                <w:rtl w:val="0"/>
              </w:rPr>
              <w:t xml:space="preserve">Net Income</w:t>
            </w:r>
          </w:p>
        </w:tc>
        <w:tc>
          <w:tcPr>
            <w:tcBorders>
              <w:top w:color="000000" w:space="0" w:sz="8" w:val="single"/>
            </w:tcBorders>
            <w:tcMar>
              <w:left w:w="0.0" w:type="dxa"/>
              <w:right w:w="0.0" w:type="dxa"/>
            </w:tcMar>
            <w:vAlign w:val="bottom"/>
          </w:tcPr>
          <w:p w:rsidR="00000000" w:rsidDel="00000000" w:rsidP="00000000" w:rsidRDefault="00000000" w:rsidRPr="00000000" w14:paraId="00000AC0">
            <w:pPr>
              <w:jc w:val="right"/>
              <w:rPr>
                <w:sz w:val="24"/>
                <w:szCs w:val="24"/>
              </w:rPr>
            </w:pPr>
            <w:r w:rsidDel="00000000" w:rsidR="00000000" w:rsidRPr="00000000">
              <w:rPr>
                <w:rtl w:val="0"/>
              </w:rPr>
              <w:t xml:space="preserve">$164,920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C1">
            <w:pPr>
              <w:jc w:val="right"/>
              <w:rPr>
                <w:sz w:val="24"/>
                <w:szCs w:val="24"/>
              </w:rPr>
            </w:pPr>
            <w:r w:rsidDel="00000000" w:rsidR="00000000" w:rsidRPr="00000000">
              <w:rPr>
                <w:rtl w:val="0"/>
              </w:rPr>
              <w:t xml:space="preserve">$164,920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C2">
            <w:pPr>
              <w:jc w:val="right"/>
              <w:rPr>
                <w:sz w:val="24"/>
                <w:szCs w:val="24"/>
              </w:rPr>
            </w:pPr>
            <w:r w:rsidDel="00000000" w:rsidR="00000000" w:rsidRPr="00000000">
              <w:rPr>
                <w:rtl w:val="0"/>
              </w:rPr>
              <w:t xml:space="preserve">$164,920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C3">
            <w:pPr>
              <w:jc w:val="right"/>
              <w:rPr>
                <w:sz w:val="24"/>
                <w:szCs w:val="24"/>
              </w:rPr>
            </w:pPr>
            <w:r w:rsidDel="00000000" w:rsidR="00000000" w:rsidRPr="00000000">
              <w:rPr>
                <w:rtl w:val="0"/>
              </w:rPr>
              <w:t xml:space="preserve">$164,920</w:t>
            </w:r>
            <w:r w:rsidDel="00000000" w:rsidR="00000000" w:rsidRPr="00000000">
              <w:rPr>
                <w:rtl w:val="0"/>
              </w:rPr>
            </w:r>
          </w:p>
        </w:tc>
        <w:tc>
          <w:tcPr>
            <w:tcBorders>
              <w:top w:color="000000" w:space="0" w:sz="8" w:val="single"/>
            </w:tcBorders>
            <w:tcMar>
              <w:left w:w="0.0" w:type="dxa"/>
              <w:right w:w="0.0" w:type="dxa"/>
            </w:tcMar>
            <w:vAlign w:val="bottom"/>
          </w:tcPr>
          <w:p w:rsidR="00000000" w:rsidDel="00000000" w:rsidP="00000000" w:rsidRDefault="00000000" w:rsidRPr="00000000" w14:paraId="00000AC4">
            <w:pPr>
              <w:jc w:val="right"/>
              <w:rPr>
                <w:sz w:val="24"/>
                <w:szCs w:val="24"/>
              </w:rPr>
            </w:pPr>
            <w:r w:rsidDel="00000000" w:rsidR="00000000" w:rsidRPr="00000000">
              <w:rPr>
                <w:rtl w:val="0"/>
              </w:rPr>
              <w:t xml:space="preserve">$164,920</w:t>
            </w:r>
            <w:r w:rsidDel="00000000" w:rsidR="00000000" w:rsidRPr="00000000">
              <w:rPr>
                <w:rtl w:val="0"/>
              </w:rPr>
            </w:r>
          </w:p>
        </w:tc>
      </w:tr>
      <w:tr>
        <w:tc>
          <w:tcPr>
            <w:tcMar>
              <w:left w:w="0.0" w:type="dxa"/>
              <w:right w:w="0.0" w:type="dxa"/>
            </w:tcMar>
          </w:tcPr>
          <w:p w:rsidR="00000000" w:rsidDel="00000000" w:rsidP="00000000" w:rsidRDefault="00000000" w:rsidRPr="00000000" w14:paraId="00000AC5">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C6">
            <w:pPr>
              <w:tabs>
                <w:tab w:val="left" w:pos="720"/>
              </w:tabs>
              <w:jc w:val="both"/>
              <w:rPr/>
            </w:pPr>
            <w:r w:rsidDel="00000000" w:rsidR="00000000" w:rsidRPr="00000000">
              <w:rPr>
                <w:rtl w:val="0"/>
              </w:rPr>
              <w:t xml:space="preserve">Depreciation</w:t>
            </w:r>
          </w:p>
        </w:tc>
        <w:tc>
          <w:tcPr>
            <w:tcBorders>
              <w:bottom w:color="000000" w:space="0" w:sz="8" w:val="single"/>
            </w:tcBorders>
            <w:tcMar>
              <w:left w:w="0.0" w:type="dxa"/>
              <w:right w:w="0.0" w:type="dxa"/>
            </w:tcMar>
            <w:vAlign w:val="bottom"/>
          </w:tcPr>
          <w:p w:rsidR="00000000" w:rsidDel="00000000" w:rsidP="00000000" w:rsidRDefault="00000000" w:rsidRPr="00000000" w14:paraId="00000AC7">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C8">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C9">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CA">
            <w:pPr>
              <w:jc w:val="right"/>
              <w:rPr>
                <w:sz w:val="24"/>
                <w:szCs w:val="24"/>
              </w:rPr>
            </w:pPr>
            <w:r w:rsidDel="00000000" w:rsidR="00000000" w:rsidRPr="00000000">
              <w:rPr>
                <w:rtl w:val="0"/>
              </w:rPr>
              <w:t xml:space="preserve">420,000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CB">
            <w:pPr>
              <w:jc w:val="right"/>
              <w:rPr>
                <w:sz w:val="24"/>
                <w:szCs w:val="24"/>
              </w:rPr>
            </w:pPr>
            <w:r w:rsidDel="00000000" w:rsidR="00000000" w:rsidRPr="00000000">
              <w:rPr>
                <w:rtl w:val="0"/>
              </w:rPr>
              <w:t xml:space="preserve">420,000</w:t>
            </w:r>
            <w:r w:rsidDel="00000000" w:rsidR="00000000" w:rsidRPr="00000000">
              <w:rPr>
                <w:rtl w:val="0"/>
              </w:rPr>
            </w:r>
          </w:p>
        </w:tc>
      </w:tr>
      <w:tr>
        <w:tc>
          <w:tcPr>
            <w:tcMar>
              <w:left w:w="0.0" w:type="dxa"/>
              <w:right w:w="0.0" w:type="dxa"/>
            </w:tcMar>
          </w:tcPr>
          <w:p w:rsidR="00000000" w:rsidDel="00000000" w:rsidP="00000000" w:rsidRDefault="00000000" w:rsidRPr="00000000" w14:paraId="00000ACC">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CD">
            <w:pPr>
              <w:tabs>
                <w:tab w:val="left" w:pos="720"/>
              </w:tabs>
              <w:jc w:val="both"/>
              <w:rPr/>
            </w:pPr>
            <w:r w:rsidDel="00000000" w:rsidR="00000000" w:rsidRPr="00000000">
              <w:rPr>
                <w:rtl w:val="0"/>
              </w:rPr>
              <w:t xml:space="preserve">Operating CF</w:t>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CE">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CF">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D0">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D1">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D2">
            <w:pPr>
              <w:jc w:val="right"/>
              <w:rPr>
                <w:sz w:val="24"/>
                <w:szCs w:val="24"/>
              </w:rPr>
            </w:pPr>
            <w:r w:rsidDel="00000000" w:rsidR="00000000" w:rsidRPr="00000000">
              <w:rPr>
                <w:rtl w:val="0"/>
              </w:rPr>
              <w:t xml:space="preserve">$584,920</w:t>
            </w:r>
            <w:r w:rsidDel="00000000" w:rsidR="00000000" w:rsidRPr="00000000">
              <w:rPr>
                <w:rtl w:val="0"/>
              </w:rPr>
            </w:r>
          </w:p>
        </w:tc>
      </w:tr>
    </w:tbl>
    <w:p w:rsidR="00000000" w:rsidDel="00000000" w:rsidP="00000000" w:rsidRDefault="00000000" w:rsidRPr="00000000" w14:paraId="00000AD3">
      <w:pPr>
        <w:tabs>
          <w:tab w:val="left" w:pos="450"/>
          <w:tab w:val="right" w:pos="3600"/>
          <w:tab w:val="right" w:pos="5040"/>
          <w:tab w:val="right" w:pos="6390"/>
          <w:tab w:val="right" w:pos="7830"/>
          <w:tab w:val="left" w:pos="7920"/>
          <w:tab w:val="left" w:pos="9090"/>
          <w:tab w:val="right" w:pos="9180"/>
        </w:tabs>
        <w:jc w:val="both"/>
        <w:rPr/>
      </w:pPr>
      <w:r w:rsidDel="00000000" w:rsidR="00000000" w:rsidRPr="00000000">
        <w:rPr>
          <w:rtl w:val="0"/>
        </w:rPr>
      </w:r>
    </w:p>
    <w:tbl>
      <w:tblPr>
        <w:tblStyle w:val="Table46"/>
        <w:tblW w:w="9376.000000000002" w:type="dxa"/>
        <w:jc w:val="left"/>
        <w:tblInd w:w="0.0" w:type="pct"/>
        <w:tblLayout w:type="fixed"/>
        <w:tblLook w:val="0000"/>
      </w:tblPr>
      <w:tblGrid>
        <w:gridCol w:w="432"/>
        <w:gridCol w:w="1814"/>
        <w:gridCol w:w="1426"/>
        <w:gridCol w:w="1426"/>
        <w:gridCol w:w="1426"/>
        <w:gridCol w:w="1426"/>
        <w:gridCol w:w="1426"/>
        <w:tblGridChange w:id="0">
          <w:tblGrid>
            <w:gridCol w:w="432"/>
            <w:gridCol w:w="1814"/>
            <w:gridCol w:w="1426"/>
            <w:gridCol w:w="1426"/>
            <w:gridCol w:w="1426"/>
            <w:gridCol w:w="1426"/>
            <w:gridCol w:w="1426"/>
          </w:tblGrid>
        </w:tblGridChange>
      </w:tblGrid>
      <w:tr>
        <w:tc>
          <w:tcPr>
            <w:tcMar>
              <w:left w:w="0.0" w:type="dxa"/>
              <w:right w:w="0.0" w:type="dxa"/>
            </w:tcMar>
          </w:tcPr>
          <w:p w:rsidR="00000000" w:rsidDel="00000000" w:rsidP="00000000" w:rsidRDefault="00000000" w:rsidRPr="00000000" w14:paraId="00000AD4">
            <w:pPr>
              <w:tabs>
                <w:tab w:val="left" w:pos="720"/>
              </w:tabs>
              <w:jc w:val="both"/>
              <w:rPr>
                <w:b w:val="1"/>
              </w:rPr>
            </w:pPr>
            <w:r w:rsidDel="00000000" w:rsidR="00000000" w:rsidRPr="00000000">
              <w:rPr>
                <w:rtl w:val="0"/>
              </w:rPr>
            </w:r>
          </w:p>
        </w:tc>
        <w:tc>
          <w:tcPr>
            <w:tcMar>
              <w:left w:w="0.0" w:type="dxa"/>
              <w:right w:w="0.0" w:type="dxa"/>
            </w:tcMar>
          </w:tcPr>
          <w:p w:rsidR="00000000" w:rsidDel="00000000" w:rsidP="00000000" w:rsidRDefault="00000000" w:rsidRPr="00000000" w14:paraId="00000AD5">
            <w:pPr>
              <w:tabs>
                <w:tab w:val="left" w:pos="720"/>
              </w:tabs>
              <w:jc w:val="both"/>
              <w:rPr>
                <w:u w:val="single"/>
              </w:rPr>
            </w:pPr>
            <w:r w:rsidDel="00000000" w:rsidR="00000000" w:rsidRPr="00000000">
              <w:rPr>
                <w:u w:val="single"/>
                <w:rtl w:val="0"/>
              </w:rPr>
              <w:t xml:space="preserve">Year</w:t>
            </w:r>
          </w:p>
        </w:tc>
        <w:tc>
          <w:tcPr>
            <w:tcMar>
              <w:left w:w="0.0" w:type="dxa"/>
              <w:right w:w="0.0" w:type="dxa"/>
            </w:tcMar>
          </w:tcPr>
          <w:p w:rsidR="00000000" w:rsidDel="00000000" w:rsidP="00000000" w:rsidRDefault="00000000" w:rsidRPr="00000000" w14:paraId="00000AD6">
            <w:pPr>
              <w:tabs>
                <w:tab w:val="left" w:pos="720"/>
              </w:tabs>
              <w:jc w:val="center"/>
              <w:rPr>
                <w:u w:val="single"/>
              </w:rPr>
            </w:pPr>
            <w:r w:rsidDel="00000000" w:rsidR="00000000" w:rsidRPr="00000000">
              <w:rPr>
                <w:u w:val="single"/>
                <w:rtl w:val="0"/>
              </w:rPr>
              <w:t xml:space="preserve">1</w:t>
            </w:r>
          </w:p>
        </w:tc>
        <w:tc>
          <w:tcPr>
            <w:tcMar>
              <w:left w:w="0.0" w:type="dxa"/>
              <w:right w:w="0.0" w:type="dxa"/>
            </w:tcMar>
          </w:tcPr>
          <w:p w:rsidR="00000000" w:rsidDel="00000000" w:rsidP="00000000" w:rsidRDefault="00000000" w:rsidRPr="00000000" w14:paraId="00000AD7">
            <w:pPr>
              <w:tabs>
                <w:tab w:val="left" w:pos="720"/>
              </w:tabs>
              <w:jc w:val="center"/>
              <w:rPr>
                <w:u w:val="single"/>
              </w:rPr>
            </w:pPr>
            <w:r w:rsidDel="00000000" w:rsidR="00000000" w:rsidRPr="00000000">
              <w:rPr>
                <w:u w:val="single"/>
                <w:rtl w:val="0"/>
              </w:rPr>
              <w:t xml:space="preserve">2</w:t>
            </w:r>
          </w:p>
        </w:tc>
        <w:tc>
          <w:tcPr>
            <w:tcMar>
              <w:left w:w="0.0" w:type="dxa"/>
              <w:right w:w="0.0" w:type="dxa"/>
            </w:tcMar>
          </w:tcPr>
          <w:p w:rsidR="00000000" w:rsidDel="00000000" w:rsidP="00000000" w:rsidRDefault="00000000" w:rsidRPr="00000000" w14:paraId="00000AD8">
            <w:pPr>
              <w:tabs>
                <w:tab w:val="left" w:pos="720"/>
              </w:tabs>
              <w:jc w:val="center"/>
              <w:rPr>
                <w:u w:val="single"/>
              </w:rPr>
            </w:pPr>
            <w:r w:rsidDel="00000000" w:rsidR="00000000" w:rsidRPr="00000000">
              <w:rPr>
                <w:u w:val="single"/>
                <w:rtl w:val="0"/>
              </w:rPr>
              <w:t xml:space="preserve">3</w:t>
            </w:r>
          </w:p>
        </w:tc>
        <w:tc>
          <w:tcPr>
            <w:tcMar>
              <w:left w:w="0.0" w:type="dxa"/>
              <w:right w:w="0.0" w:type="dxa"/>
            </w:tcMar>
          </w:tcPr>
          <w:p w:rsidR="00000000" w:rsidDel="00000000" w:rsidP="00000000" w:rsidRDefault="00000000" w:rsidRPr="00000000" w14:paraId="00000AD9">
            <w:pPr>
              <w:tabs>
                <w:tab w:val="left" w:pos="720"/>
              </w:tabs>
              <w:jc w:val="center"/>
              <w:rPr>
                <w:u w:val="single"/>
              </w:rPr>
            </w:pPr>
            <w:r w:rsidDel="00000000" w:rsidR="00000000" w:rsidRPr="00000000">
              <w:rPr>
                <w:u w:val="single"/>
                <w:rtl w:val="0"/>
              </w:rPr>
              <w:t xml:space="preserve">4</w:t>
            </w:r>
          </w:p>
        </w:tc>
        <w:tc>
          <w:tcPr>
            <w:tcMar>
              <w:left w:w="0.0" w:type="dxa"/>
              <w:right w:w="0.0" w:type="dxa"/>
            </w:tcMar>
          </w:tcPr>
          <w:p w:rsidR="00000000" w:rsidDel="00000000" w:rsidP="00000000" w:rsidRDefault="00000000" w:rsidRPr="00000000" w14:paraId="00000ADA">
            <w:pPr>
              <w:tabs>
                <w:tab w:val="left" w:pos="720"/>
              </w:tabs>
              <w:jc w:val="center"/>
              <w:rPr>
                <w:u w:val="single"/>
              </w:rPr>
            </w:pPr>
            <w:r w:rsidDel="00000000" w:rsidR="00000000" w:rsidRPr="00000000">
              <w:rPr>
                <w:u w:val="single"/>
                <w:rtl w:val="0"/>
              </w:rPr>
              <w:t xml:space="preserve">5</w:t>
            </w:r>
          </w:p>
        </w:tc>
      </w:tr>
      <w:tr>
        <w:tc>
          <w:tcPr>
            <w:tcMar>
              <w:left w:w="0.0" w:type="dxa"/>
              <w:right w:w="0.0" w:type="dxa"/>
            </w:tcMar>
          </w:tcPr>
          <w:p w:rsidR="00000000" w:rsidDel="00000000" w:rsidP="00000000" w:rsidRDefault="00000000" w:rsidRPr="00000000" w14:paraId="00000ADB">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DC">
            <w:pPr>
              <w:tabs>
                <w:tab w:val="left" w:pos="720"/>
              </w:tabs>
              <w:jc w:val="both"/>
              <w:rPr/>
            </w:pPr>
            <w:r w:rsidDel="00000000" w:rsidR="00000000" w:rsidRPr="00000000">
              <w:rPr>
                <w:rtl w:val="0"/>
              </w:rPr>
              <w:t xml:space="preserve">Operating CF</w:t>
            </w:r>
          </w:p>
        </w:tc>
        <w:tc>
          <w:tcPr>
            <w:tcMar>
              <w:left w:w="0.0" w:type="dxa"/>
              <w:right w:w="0.0" w:type="dxa"/>
            </w:tcMar>
            <w:vAlign w:val="bottom"/>
          </w:tcPr>
          <w:p w:rsidR="00000000" w:rsidDel="00000000" w:rsidP="00000000" w:rsidRDefault="00000000" w:rsidRPr="00000000" w14:paraId="00000ADD">
            <w:pPr>
              <w:jc w:val="right"/>
              <w:rPr>
                <w:sz w:val="24"/>
                <w:szCs w:val="24"/>
              </w:rPr>
            </w:pPr>
            <w:r w:rsidDel="00000000" w:rsidR="00000000" w:rsidRPr="00000000">
              <w:rPr>
                <w:rtl w:val="0"/>
              </w:rPr>
              <w:t xml:space="preserve">$584,920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DE">
            <w:pPr>
              <w:jc w:val="right"/>
              <w:rPr>
                <w:sz w:val="24"/>
                <w:szCs w:val="24"/>
              </w:rPr>
            </w:pPr>
            <w:r w:rsidDel="00000000" w:rsidR="00000000" w:rsidRPr="00000000">
              <w:rPr>
                <w:rtl w:val="0"/>
              </w:rPr>
              <w:t xml:space="preserve">$584,920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DF">
            <w:pPr>
              <w:jc w:val="right"/>
              <w:rPr>
                <w:sz w:val="24"/>
                <w:szCs w:val="24"/>
              </w:rPr>
            </w:pPr>
            <w:r w:rsidDel="00000000" w:rsidR="00000000" w:rsidRPr="00000000">
              <w:rPr>
                <w:rtl w:val="0"/>
              </w:rPr>
              <w:t xml:space="preserve">$584,920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E0">
            <w:pPr>
              <w:jc w:val="right"/>
              <w:rPr>
                <w:sz w:val="24"/>
                <w:szCs w:val="24"/>
              </w:rPr>
            </w:pPr>
            <w:r w:rsidDel="00000000" w:rsidR="00000000" w:rsidRPr="00000000">
              <w:rPr>
                <w:rtl w:val="0"/>
              </w:rPr>
              <w:t xml:space="preserve">$584,920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E1">
            <w:pPr>
              <w:jc w:val="right"/>
              <w:rPr>
                <w:sz w:val="24"/>
                <w:szCs w:val="24"/>
              </w:rPr>
            </w:pPr>
            <w:r w:rsidDel="00000000" w:rsidR="00000000" w:rsidRPr="00000000">
              <w:rPr>
                <w:rtl w:val="0"/>
              </w:rPr>
              <w:t xml:space="preserve">$584,920</w:t>
            </w:r>
            <w:r w:rsidDel="00000000" w:rsidR="00000000" w:rsidRPr="00000000">
              <w:rPr>
                <w:rtl w:val="0"/>
              </w:rPr>
            </w:r>
          </w:p>
        </w:tc>
      </w:tr>
      <w:tr>
        <w:tc>
          <w:tcPr>
            <w:tcMar>
              <w:left w:w="0.0" w:type="dxa"/>
              <w:right w:w="0.0" w:type="dxa"/>
            </w:tcMar>
          </w:tcPr>
          <w:p w:rsidR="00000000" w:rsidDel="00000000" w:rsidP="00000000" w:rsidRDefault="00000000" w:rsidRPr="00000000" w14:paraId="00000AE2">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E3">
            <w:pPr>
              <w:tabs>
                <w:tab w:val="left" w:pos="720"/>
              </w:tabs>
              <w:jc w:val="both"/>
              <w:rPr/>
            </w:pPr>
            <w:r w:rsidDel="00000000" w:rsidR="00000000" w:rsidRPr="00000000">
              <w:rPr>
                <w:rtl w:val="0"/>
              </w:rPr>
              <w:t xml:space="preserve">Change in NWC</w:t>
            </w:r>
          </w:p>
        </w:tc>
        <w:tc>
          <w:tcPr>
            <w:tcMar>
              <w:left w:w="0.0" w:type="dxa"/>
              <w:right w:w="0.0" w:type="dxa"/>
            </w:tcMar>
            <w:vAlign w:val="bottom"/>
          </w:tcPr>
          <w:p w:rsidR="00000000" w:rsidDel="00000000" w:rsidP="00000000" w:rsidRDefault="00000000" w:rsidRPr="00000000" w14:paraId="00000AE4">
            <w:pPr>
              <w:jc w:val="right"/>
              <w:rPr>
                <w:sz w:val="24"/>
                <w:szCs w:val="24"/>
              </w:rPr>
            </w:pPr>
            <w:r w:rsidDel="00000000" w:rsidR="00000000" w:rsidRPr="00000000">
              <w:rPr>
                <w:rtl w:val="0"/>
              </w:rPr>
              <w:t xml:space="preserve">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E5">
            <w:pPr>
              <w:jc w:val="right"/>
              <w:rPr>
                <w:sz w:val="24"/>
                <w:szCs w:val="24"/>
              </w:rPr>
            </w:pPr>
            <w:r w:rsidDel="00000000" w:rsidR="00000000" w:rsidRPr="00000000">
              <w:rPr>
                <w:rtl w:val="0"/>
              </w:rPr>
              <w:t xml:space="preserve">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E6">
            <w:pPr>
              <w:jc w:val="right"/>
              <w:rPr>
                <w:sz w:val="24"/>
                <w:szCs w:val="24"/>
              </w:rPr>
            </w:pPr>
            <w:r w:rsidDel="00000000" w:rsidR="00000000" w:rsidRPr="00000000">
              <w:rPr>
                <w:rtl w:val="0"/>
              </w:rPr>
              <w:t xml:space="preserve">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E7">
            <w:pPr>
              <w:jc w:val="right"/>
              <w:rPr>
                <w:sz w:val="24"/>
                <w:szCs w:val="24"/>
              </w:rPr>
            </w:pPr>
            <w:r w:rsidDel="00000000" w:rsidR="00000000" w:rsidRPr="00000000">
              <w:rPr>
                <w:rtl w:val="0"/>
              </w:rPr>
              <w:t xml:space="preserve">0</w:t>
            </w:r>
            <w:r w:rsidDel="00000000" w:rsidR="00000000" w:rsidRPr="00000000">
              <w:rPr>
                <w:rtl w:val="0"/>
              </w:rPr>
            </w:r>
          </w:p>
        </w:tc>
        <w:tc>
          <w:tcPr>
            <w:tcMar>
              <w:left w:w="0.0" w:type="dxa"/>
              <w:right w:w="0.0" w:type="dxa"/>
            </w:tcMar>
            <w:vAlign w:val="bottom"/>
          </w:tcPr>
          <w:p w:rsidR="00000000" w:rsidDel="00000000" w:rsidP="00000000" w:rsidRDefault="00000000" w:rsidRPr="00000000" w14:paraId="00000AE8">
            <w:pPr>
              <w:jc w:val="right"/>
              <w:rPr>
                <w:sz w:val="24"/>
                <w:szCs w:val="24"/>
              </w:rPr>
            </w:pPr>
            <w:r w:rsidDel="00000000" w:rsidR="00000000" w:rsidRPr="00000000">
              <w:rPr>
                <w:rtl w:val="0"/>
              </w:rPr>
              <w:t xml:space="preserve">325,000</w:t>
            </w:r>
            <w:r w:rsidDel="00000000" w:rsidR="00000000" w:rsidRPr="00000000">
              <w:rPr>
                <w:rtl w:val="0"/>
              </w:rPr>
            </w:r>
          </w:p>
        </w:tc>
      </w:tr>
      <w:tr>
        <w:tc>
          <w:tcPr>
            <w:tcMar>
              <w:left w:w="0.0" w:type="dxa"/>
              <w:right w:w="0.0" w:type="dxa"/>
            </w:tcMar>
          </w:tcPr>
          <w:p w:rsidR="00000000" w:rsidDel="00000000" w:rsidP="00000000" w:rsidRDefault="00000000" w:rsidRPr="00000000" w14:paraId="00000AE9">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EA">
            <w:pPr>
              <w:tabs>
                <w:tab w:val="left" w:pos="720"/>
              </w:tabs>
              <w:jc w:val="both"/>
              <w:rPr/>
            </w:pPr>
            <w:r w:rsidDel="00000000" w:rsidR="00000000" w:rsidRPr="00000000">
              <w:rPr>
                <w:rtl w:val="0"/>
              </w:rPr>
              <w:t xml:space="preserve">Capital spending</w:t>
            </w:r>
          </w:p>
        </w:tc>
        <w:tc>
          <w:tcPr>
            <w:tcBorders>
              <w:bottom w:color="000000" w:space="0" w:sz="8" w:val="single"/>
            </w:tcBorders>
            <w:tcMar>
              <w:left w:w="0.0" w:type="dxa"/>
              <w:right w:w="0.0" w:type="dxa"/>
            </w:tcMar>
            <w:vAlign w:val="bottom"/>
          </w:tcPr>
          <w:p w:rsidR="00000000" w:rsidDel="00000000" w:rsidP="00000000" w:rsidRDefault="00000000" w:rsidRPr="00000000" w14:paraId="00000AEB">
            <w:pPr>
              <w:jc w:val="right"/>
              <w:rPr>
                <w:sz w:val="24"/>
                <w:szCs w:val="24"/>
              </w:rPr>
            </w:pPr>
            <w:r w:rsidDel="00000000" w:rsidR="00000000" w:rsidRPr="00000000">
              <w:rPr>
                <w:rtl w:val="0"/>
              </w:rPr>
              <w:t xml:space="preserve">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EC">
            <w:pPr>
              <w:jc w:val="right"/>
              <w:rPr>
                <w:sz w:val="24"/>
                <w:szCs w:val="24"/>
              </w:rPr>
            </w:pPr>
            <w:r w:rsidDel="00000000" w:rsidR="00000000" w:rsidRPr="00000000">
              <w:rPr>
                <w:rtl w:val="0"/>
              </w:rPr>
              <w:t xml:space="preserve">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ED">
            <w:pPr>
              <w:jc w:val="right"/>
              <w:rPr>
                <w:sz w:val="24"/>
                <w:szCs w:val="24"/>
              </w:rPr>
            </w:pPr>
            <w:r w:rsidDel="00000000" w:rsidR="00000000" w:rsidRPr="00000000">
              <w:rPr>
                <w:rtl w:val="0"/>
              </w:rPr>
              <w:t xml:space="preserve">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EE">
            <w:pPr>
              <w:jc w:val="right"/>
              <w:rPr>
                <w:sz w:val="24"/>
                <w:szCs w:val="24"/>
              </w:rPr>
            </w:pPr>
            <w:r w:rsidDel="00000000" w:rsidR="00000000" w:rsidRPr="00000000">
              <w:rPr>
                <w:rtl w:val="0"/>
              </w:rPr>
              <w:t xml:space="preserve">0</w:t>
            </w:r>
            <w:r w:rsidDel="00000000" w:rsidR="00000000" w:rsidRPr="00000000">
              <w:rPr>
                <w:rtl w:val="0"/>
              </w:rPr>
            </w:r>
          </w:p>
        </w:tc>
        <w:tc>
          <w:tcPr>
            <w:tcBorders>
              <w:bottom w:color="000000" w:space="0" w:sz="8" w:val="single"/>
            </w:tcBorders>
            <w:tcMar>
              <w:left w:w="0.0" w:type="dxa"/>
              <w:right w:w="0.0" w:type="dxa"/>
            </w:tcMar>
            <w:vAlign w:val="bottom"/>
          </w:tcPr>
          <w:p w:rsidR="00000000" w:rsidDel="00000000" w:rsidP="00000000" w:rsidRDefault="00000000" w:rsidRPr="00000000" w14:paraId="00000AEF">
            <w:pPr>
              <w:jc w:val="right"/>
              <w:rPr>
                <w:sz w:val="24"/>
                <w:szCs w:val="24"/>
              </w:rPr>
            </w:pPr>
            <w:r w:rsidDel="00000000" w:rsidR="00000000" w:rsidRPr="00000000">
              <w:rPr>
                <w:rtl w:val="0"/>
              </w:rPr>
              <w:t xml:space="preserve">118,500</w:t>
            </w:r>
            <w:r w:rsidDel="00000000" w:rsidR="00000000" w:rsidRPr="00000000">
              <w:rPr>
                <w:rtl w:val="0"/>
              </w:rPr>
            </w:r>
          </w:p>
        </w:tc>
      </w:tr>
      <w:tr>
        <w:tc>
          <w:tcPr>
            <w:tcMar>
              <w:left w:w="0.0" w:type="dxa"/>
              <w:right w:w="0.0" w:type="dxa"/>
            </w:tcMar>
          </w:tcPr>
          <w:p w:rsidR="00000000" w:rsidDel="00000000" w:rsidP="00000000" w:rsidRDefault="00000000" w:rsidRPr="00000000" w14:paraId="00000AF0">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F1">
            <w:pPr>
              <w:tabs>
                <w:tab w:val="left" w:pos="720"/>
              </w:tabs>
              <w:jc w:val="both"/>
              <w:rPr/>
            </w:pPr>
            <w:r w:rsidDel="00000000" w:rsidR="00000000" w:rsidRPr="00000000">
              <w:rPr>
                <w:rtl w:val="0"/>
              </w:rPr>
              <w:t xml:space="preserve">Total CF</w:t>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F2">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F3">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F4">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F5">
            <w:pPr>
              <w:jc w:val="right"/>
              <w:rPr>
                <w:sz w:val="24"/>
                <w:szCs w:val="24"/>
              </w:rPr>
            </w:pPr>
            <w:r w:rsidDel="00000000" w:rsidR="00000000" w:rsidRPr="00000000">
              <w:rPr>
                <w:rtl w:val="0"/>
              </w:rPr>
              <w:t xml:space="preserve">$584,920</w:t>
            </w:r>
            <w:r w:rsidDel="00000000" w:rsidR="00000000" w:rsidRPr="00000000">
              <w:rPr>
                <w:rtl w:val="0"/>
              </w:rPr>
            </w:r>
          </w:p>
        </w:tc>
        <w:tc>
          <w:tcPr>
            <w:tcBorders>
              <w:top w:color="000000" w:space="0" w:sz="8" w:val="single"/>
              <w:bottom w:color="000000" w:space="0" w:sz="4" w:val="single"/>
            </w:tcBorders>
            <w:tcMar>
              <w:left w:w="0.0" w:type="dxa"/>
              <w:right w:w="0.0" w:type="dxa"/>
            </w:tcMar>
            <w:vAlign w:val="bottom"/>
          </w:tcPr>
          <w:p w:rsidR="00000000" w:rsidDel="00000000" w:rsidP="00000000" w:rsidRDefault="00000000" w:rsidRPr="00000000" w14:paraId="00000AF6">
            <w:pPr>
              <w:jc w:val="right"/>
              <w:rPr>
                <w:sz w:val="24"/>
                <w:szCs w:val="24"/>
              </w:rPr>
            </w:pPr>
            <w:r w:rsidDel="00000000" w:rsidR="00000000" w:rsidRPr="00000000">
              <w:rPr>
                <w:rtl w:val="0"/>
              </w:rPr>
              <w:t xml:space="preserve">$1,028,420</w:t>
            </w:r>
            <w:r w:rsidDel="00000000" w:rsidR="00000000" w:rsidRPr="00000000">
              <w:rPr>
                <w:rtl w:val="0"/>
              </w:rPr>
            </w:r>
          </w:p>
        </w:tc>
      </w:tr>
      <w:tr>
        <w:tc>
          <w:tcPr>
            <w:tcMar>
              <w:left w:w="0.0" w:type="dxa"/>
              <w:right w:w="0.0" w:type="dxa"/>
            </w:tcMar>
          </w:tcPr>
          <w:p w:rsidR="00000000" w:rsidDel="00000000" w:rsidP="00000000" w:rsidRDefault="00000000" w:rsidRPr="00000000" w14:paraId="00000AF7">
            <w:pPr>
              <w:tabs>
                <w:tab w:val="left" w:pos="720"/>
              </w:tabs>
              <w:jc w:val="both"/>
              <w:rPr/>
            </w:pPr>
            <w:r w:rsidDel="00000000" w:rsidR="00000000" w:rsidRPr="00000000">
              <w:rPr>
                <w:rtl w:val="0"/>
              </w:rPr>
            </w:r>
          </w:p>
        </w:tc>
        <w:tc>
          <w:tcPr>
            <w:tcMar>
              <w:left w:w="0.0" w:type="dxa"/>
              <w:right w:w="0.0" w:type="dxa"/>
            </w:tcMar>
          </w:tcPr>
          <w:p w:rsidR="00000000" w:rsidDel="00000000" w:rsidP="00000000" w:rsidRDefault="00000000" w:rsidRPr="00000000" w14:paraId="00000AF8">
            <w:pPr>
              <w:tabs>
                <w:tab w:val="left" w:pos="720"/>
              </w:tabs>
              <w:jc w:val="both"/>
              <w:rPr/>
            </w:pPr>
            <w:r w:rsidDel="00000000" w:rsidR="00000000" w:rsidRPr="00000000">
              <w:rPr>
                <w:rtl w:val="0"/>
              </w:rPr>
            </w:r>
          </w:p>
        </w:tc>
        <w:tc>
          <w:tcPr>
            <w:tcBorders>
              <w:top w:color="000000" w:space="0" w:sz="4" w:val="single"/>
            </w:tcBorders>
            <w:tcMar>
              <w:left w:w="0.0" w:type="dxa"/>
              <w:right w:w="0.0" w:type="dxa"/>
            </w:tcMar>
          </w:tcPr>
          <w:p w:rsidR="00000000" w:rsidDel="00000000" w:rsidP="00000000" w:rsidRDefault="00000000" w:rsidRPr="00000000" w14:paraId="00000AF9">
            <w:pPr>
              <w:tabs>
                <w:tab w:val="left" w:pos="720"/>
              </w:tabs>
              <w:jc w:val="right"/>
              <w:rPr/>
            </w:pPr>
            <w:r w:rsidDel="00000000" w:rsidR="00000000" w:rsidRPr="00000000">
              <w:rPr>
                <w:rtl w:val="0"/>
              </w:rPr>
            </w:r>
          </w:p>
        </w:tc>
        <w:tc>
          <w:tcPr>
            <w:tcBorders>
              <w:top w:color="000000" w:space="0" w:sz="4" w:val="single"/>
            </w:tcBorders>
            <w:tcMar>
              <w:left w:w="0.0" w:type="dxa"/>
              <w:right w:w="0.0" w:type="dxa"/>
            </w:tcMar>
          </w:tcPr>
          <w:p w:rsidR="00000000" w:rsidDel="00000000" w:rsidP="00000000" w:rsidRDefault="00000000" w:rsidRPr="00000000" w14:paraId="00000AFA">
            <w:pPr>
              <w:tabs>
                <w:tab w:val="left" w:pos="720"/>
              </w:tabs>
              <w:jc w:val="right"/>
              <w:rPr/>
            </w:pPr>
            <w:r w:rsidDel="00000000" w:rsidR="00000000" w:rsidRPr="00000000">
              <w:rPr>
                <w:rtl w:val="0"/>
              </w:rPr>
            </w:r>
          </w:p>
        </w:tc>
        <w:tc>
          <w:tcPr>
            <w:tcBorders>
              <w:top w:color="000000" w:space="0" w:sz="4" w:val="single"/>
            </w:tcBorders>
            <w:tcMar>
              <w:left w:w="0.0" w:type="dxa"/>
              <w:right w:w="0.0" w:type="dxa"/>
            </w:tcMar>
          </w:tcPr>
          <w:p w:rsidR="00000000" w:rsidDel="00000000" w:rsidP="00000000" w:rsidRDefault="00000000" w:rsidRPr="00000000" w14:paraId="00000AFB">
            <w:pPr>
              <w:tabs>
                <w:tab w:val="left" w:pos="720"/>
              </w:tabs>
              <w:jc w:val="right"/>
              <w:rPr/>
            </w:pPr>
            <w:r w:rsidDel="00000000" w:rsidR="00000000" w:rsidRPr="00000000">
              <w:rPr>
                <w:rtl w:val="0"/>
              </w:rPr>
            </w:r>
          </w:p>
        </w:tc>
        <w:tc>
          <w:tcPr>
            <w:tcBorders>
              <w:top w:color="000000" w:space="0" w:sz="4" w:val="single"/>
            </w:tcBorders>
            <w:tcMar>
              <w:left w:w="0.0" w:type="dxa"/>
              <w:right w:w="0.0" w:type="dxa"/>
            </w:tcMar>
          </w:tcPr>
          <w:p w:rsidR="00000000" w:rsidDel="00000000" w:rsidP="00000000" w:rsidRDefault="00000000" w:rsidRPr="00000000" w14:paraId="00000AFC">
            <w:pPr>
              <w:tabs>
                <w:tab w:val="left" w:pos="720"/>
              </w:tabs>
              <w:jc w:val="right"/>
              <w:rPr/>
            </w:pPr>
            <w:r w:rsidDel="00000000" w:rsidR="00000000" w:rsidRPr="00000000">
              <w:rPr>
                <w:rtl w:val="0"/>
              </w:rPr>
            </w:r>
          </w:p>
        </w:tc>
        <w:tc>
          <w:tcPr>
            <w:tcBorders>
              <w:top w:color="000000" w:space="0" w:sz="4" w:val="single"/>
            </w:tcBorders>
            <w:tcMar>
              <w:left w:w="0.0" w:type="dxa"/>
              <w:right w:w="0.0" w:type="dxa"/>
            </w:tcMar>
          </w:tcPr>
          <w:p w:rsidR="00000000" w:rsidDel="00000000" w:rsidP="00000000" w:rsidRDefault="00000000" w:rsidRPr="00000000" w14:paraId="00000AFD">
            <w:pPr>
              <w:tabs>
                <w:tab w:val="left" w:pos="720"/>
              </w:tabs>
              <w:jc w:val="right"/>
              <w:rPr/>
            </w:pPr>
            <w:r w:rsidDel="00000000" w:rsidR="00000000" w:rsidRPr="00000000">
              <w:rPr>
                <w:rtl w:val="0"/>
              </w:rPr>
            </w:r>
          </w:p>
        </w:tc>
      </w:tr>
    </w:tbl>
    <w:p w:rsidR="00000000" w:rsidDel="00000000" w:rsidP="00000000" w:rsidRDefault="00000000" w:rsidRPr="00000000" w14:paraId="00000AFE">
      <w:pPr>
        <w:tabs>
          <w:tab w:val="left" w:pos="270"/>
          <w:tab w:val="left" w:pos="450"/>
          <w:tab w:val="right" w:pos="3240"/>
          <w:tab w:val="left" w:pos="3600"/>
          <w:tab w:val="right" w:pos="4410"/>
          <w:tab w:val="right" w:pos="5670"/>
          <w:tab w:val="right" w:pos="6840"/>
          <w:tab w:val="right" w:pos="8100"/>
          <w:tab w:val="right" w:pos="9270"/>
        </w:tabs>
        <w:ind w:left="270" w:firstLine="0"/>
        <w:jc w:val="both"/>
        <w:rPr/>
      </w:pPr>
      <w:r w:rsidDel="00000000" w:rsidR="00000000" w:rsidRPr="00000000">
        <w:rPr>
          <w:rtl w:val="0"/>
        </w:rPr>
        <w:t xml:space="preserve">  </w:t>
      </w:r>
    </w:p>
    <w:p w:rsidR="00000000" w:rsidDel="00000000" w:rsidP="00000000" w:rsidRDefault="00000000" w:rsidRPr="00000000" w14:paraId="00000AFF">
      <w:pPr>
        <w:tabs>
          <w:tab w:val="left" w:pos="440"/>
          <w:tab w:val="left" w:pos="907"/>
        </w:tabs>
        <w:ind w:left="446" w:hanging="446"/>
        <w:jc w:val="both"/>
        <w:rPr>
          <w:b w:val="1"/>
        </w:rPr>
      </w:pPr>
      <w:r w:rsidDel="00000000" w:rsidR="00000000" w:rsidRPr="00000000">
        <w:rPr>
          <w:rtl w:val="0"/>
        </w:rPr>
        <w:tab/>
        <w:tab/>
        <w:t xml:space="preserve">NPV = –$2,100,000 – 325,000 + $584,920(PVIFA</w:t>
      </w:r>
      <w:r w:rsidDel="00000000" w:rsidR="00000000" w:rsidRPr="00000000">
        <w:rPr>
          <w:vertAlign w:val="subscript"/>
          <w:rtl w:val="0"/>
        </w:rPr>
        <w:t xml:space="preserve">11%,5</w:t>
      </w:r>
      <w:r w:rsidDel="00000000" w:rsidR="00000000" w:rsidRPr="00000000">
        <w:rPr>
          <w:rtl w:val="0"/>
        </w:rPr>
        <w:t xml:space="preserve">) + [($325,000 + 118,500)/1.11</w:t>
      </w:r>
      <w:r w:rsidDel="00000000" w:rsidR="00000000" w:rsidRPr="00000000">
        <w:rPr>
          <w:vertAlign w:val="superscript"/>
          <w:rtl w:val="0"/>
        </w:rPr>
        <w:t xml:space="preserve">5</w:t>
      </w:r>
      <w:r w:rsidDel="00000000" w:rsidR="00000000" w:rsidRPr="00000000">
        <w:rPr>
          <w:rtl w:val="0"/>
        </w:rPr>
        <w:t xml:space="preserve">] </w:t>
      </w:r>
      <w:sdt>
        <w:sdtPr>
          <w:tag w:val="goog_rdk_1"/>
        </w:sdtPr>
        <w:sdtContent>
          <w:r w:rsidDel="00000000" w:rsidR="00000000" w:rsidRPr="00000000">
            <w:rPr>
              <w:rFonts w:ascii="Gungsuh" w:cs="Gungsuh" w:eastAsia="Gungsuh" w:hAnsi="Gungsuh"/>
              <w:rtl w:val="0"/>
            </w:rPr>
            <w:t xml:space="preserve">≈ $0</w:t>
          </w:r>
        </w:sdtContent>
      </w:sdt>
      <w:r w:rsidDel="00000000" w:rsidR="00000000" w:rsidRPr="00000000">
        <w:rPr>
          <w:rtl w:val="0"/>
        </w:rPr>
      </w:r>
    </w:p>
    <w:p w:rsidR="00000000" w:rsidDel="00000000" w:rsidP="00000000" w:rsidRDefault="00000000" w:rsidRPr="00000000" w14:paraId="00000B00">
      <w:pPr>
        <w:tabs>
          <w:tab w:val="left" w:pos="440"/>
        </w:tabs>
        <w:ind w:left="440" w:hanging="440"/>
        <w:jc w:val="both"/>
        <w:rPr/>
      </w:pPr>
      <w:r w:rsidDel="00000000" w:rsidR="00000000" w:rsidRPr="00000000">
        <w:rPr>
          <w:b w:val="1"/>
          <w:rtl w:val="0"/>
        </w:rPr>
        <w:t xml:space="preserve">36.</w:t>
      </w:r>
      <w:r w:rsidDel="00000000" w:rsidR="00000000" w:rsidRPr="00000000">
        <w:rPr>
          <w:rtl w:val="0"/>
        </w:rPr>
        <w:tab/>
        <w:t xml:space="preserve">We need to find the bid price for a project, but the project has extra cash flows. Since we don’t already produce the keyboard, the sales of the keyboard outside the contract are relevant cash flows. Since we know the extra sales number and price, we can calculate the cash flows generated by these sales. The cash flow generated from the sale of the keyboard outside the contract is:</w:t>
      </w:r>
    </w:p>
    <w:p w:rsidR="00000000" w:rsidDel="00000000" w:rsidP="00000000" w:rsidRDefault="00000000" w:rsidRPr="00000000" w14:paraId="00000B01">
      <w:pPr>
        <w:tabs>
          <w:tab w:val="left" w:pos="440"/>
        </w:tabs>
        <w:ind w:left="440" w:hanging="440"/>
        <w:jc w:val="both"/>
        <w:rPr/>
      </w:pPr>
      <w:r w:rsidDel="00000000" w:rsidR="00000000" w:rsidRPr="00000000">
        <w:rPr>
          <w:rtl w:val="0"/>
        </w:rPr>
      </w:r>
    </w:p>
    <w:tbl>
      <w:tblPr>
        <w:tblStyle w:val="Table47"/>
        <w:tblW w:w="7655.000000000001" w:type="dxa"/>
        <w:jc w:val="left"/>
        <w:tblInd w:w="93.0" w:type="dxa"/>
        <w:tblLayout w:type="fixed"/>
        <w:tblLook w:val="0000"/>
      </w:tblPr>
      <w:tblGrid>
        <w:gridCol w:w="355"/>
        <w:gridCol w:w="2476"/>
        <w:gridCol w:w="1206"/>
        <w:gridCol w:w="1206"/>
        <w:gridCol w:w="1206"/>
        <w:gridCol w:w="1206"/>
        <w:tblGridChange w:id="0">
          <w:tblGrid>
            <w:gridCol w:w="355"/>
            <w:gridCol w:w="2476"/>
            <w:gridCol w:w="1206"/>
            <w:gridCol w:w="1206"/>
            <w:gridCol w:w="1206"/>
            <w:gridCol w:w="1206"/>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4">
            <w:pPr>
              <w:jc w:val="center"/>
              <w:rPr>
                <w:u w:val="single"/>
              </w:rPr>
            </w:pPr>
            <w:r w:rsidDel="00000000" w:rsidR="00000000" w:rsidRPr="00000000">
              <w:rPr>
                <w:u w:val="single"/>
                <w:rtl w:val="0"/>
              </w:rPr>
              <w:t xml:space="preserve">Year 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5">
            <w:pPr>
              <w:jc w:val="center"/>
              <w:rPr>
                <w:u w:val="single"/>
              </w:rPr>
            </w:pPr>
            <w:r w:rsidDel="00000000" w:rsidR="00000000" w:rsidRPr="00000000">
              <w:rPr>
                <w:u w:val="single"/>
                <w:rtl w:val="0"/>
              </w:rPr>
              <w:t xml:space="preserve">Year 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6">
            <w:pPr>
              <w:jc w:val="center"/>
              <w:rPr>
                <w:u w:val="single"/>
              </w:rPr>
            </w:pPr>
            <w:r w:rsidDel="00000000" w:rsidR="00000000" w:rsidRPr="00000000">
              <w:rPr>
                <w:u w:val="single"/>
                <w:rtl w:val="0"/>
              </w:rPr>
              <w:t xml:space="preserve">Year 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7">
            <w:pPr>
              <w:jc w:val="center"/>
              <w:rPr>
                <w:u w:val="single"/>
              </w:rPr>
            </w:pPr>
            <w:r w:rsidDel="00000000" w:rsidR="00000000" w:rsidRPr="00000000">
              <w:rPr>
                <w:u w:val="single"/>
                <w:rtl w:val="0"/>
              </w:rPr>
              <w:t xml:space="preserve">Year 4</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9">
            <w:pPr>
              <w:rPr/>
            </w:pPr>
            <w:r w:rsidDel="00000000" w:rsidR="00000000" w:rsidRPr="00000000">
              <w:rPr>
                <w:rtl w:val="0"/>
              </w:rPr>
              <w:t xml:space="preserve">Sales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A">
            <w:pPr>
              <w:jc w:val="right"/>
              <w:rPr>
                <w:sz w:val="24"/>
                <w:szCs w:val="24"/>
              </w:rPr>
            </w:pPr>
            <w:r w:rsidDel="00000000" w:rsidR="00000000" w:rsidRPr="00000000">
              <w:rPr>
                <w:rtl w:val="0"/>
              </w:rPr>
              <w:t xml:space="preserve">$540,000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B">
            <w:pPr>
              <w:jc w:val="right"/>
              <w:rPr>
                <w:sz w:val="24"/>
                <w:szCs w:val="24"/>
              </w:rPr>
            </w:pPr>
            <w:r w:rsidDel="00000000" w:rsidR="00000000" w:rsidRPr="00000000">
              <w:rPr>
                <w:rtl w:val="0"/>
              </w:rPr>
              <w:t xml:space="preserve">$1,620,000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C">
            <w:pPr>
              <w:jc w:val="right"/>
              <w:rPr>
                <w:sz w:val="24"/>
                <w:szCs w:val="24"/>
              </w:rPr>
            </w:pPr>
            <w:r w:rsidDel="00000000" w:rsidR="00000000" w:rsidRPr="00000000">
              <w:rPr>
                <w:rtl w:val="0"/>
              </w:rPr>
              <w:t xml:space="preserve">$1,890,000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D">
            <w:pPr>
              <w:jc w:val="right"/>
              <w:rPr>
                <w:sz w:val="24"/>
                <w:szCs w:val="24"/>
              </w:rPr>
            </w:pPr>
            <w:r w:rsidDel="00000000" w:rsidR="00000000" w:rsidRPr="00000000">
              <w:rPr>
                <w:rtl w:val="0"/>
              </w:rPr>
              <w:t xml:space="preserve">$945,000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E">
            <w:pPr>
              <w:rPr>
                <w:i w:val="1"/>
              </w:rPr>
            </w:pPr>
            <w:r w:rsidDel="00000000" w:rsidR="00000000" w:rsidRPr="00000000">
              <w:rPr>
                <w:i w:val="1"/>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0F">
            <w:pPr>
              <w:rPr/>
            </w:pPr>
            <w:r w:rsidDel="00000000" w:rsidR="00000000" w:rsidRPr="00000000">
              <w:rPr>
                <w:rtl w:val="0"/>
              </w:rPr>
              <w:t xml:space="preserve">Variable costs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B10">
            <w:pPr>
              <w:jc w:val="right"/>
              <w:rPr>
                <w:sz w:val="24"/>
                <w:szCs w:val="24"/>
              </w:rPr>
            </w:pPr>
            <w:r w:rsidDel="00000000" w:rsidR="00000000" w:rsidRPr="00000000">
              <w:rPr>
                <w:rtl w:val="0"/>
              </w:rPr>
              <w:t xml:space="preserve">172,000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B11">
            <w:pPr>
              <w:jc w:val="right"/>
              <w:rPr>
                <w:sz w:val="24"/>
                <w:szCs w:val="24"/>
              </w:rPr>
            </w:pPr>
            <w:r w:rsidDel="00000000" w:rsidR="00000000" w:rsidRPr="00000000">
              <w:rPr>
                <w:rtl w:val="0"/>
              </w:rPr>
              <w:t xml:space="preserve">516,000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B12">
            <w:pPr>
              <w:jc w:val="right"/>
              <w:rPr>
                <w:sz w:val="24"/>
                <w:szCs w:val="24"/>
              </w:rPr>
            </w:pPr>
            <w:r w:rsidDel="00000000" w:rsidR="00000000" w:rsidRPr="00000000">
              <w:rPr>
                <w:rtl w:val="0"/>
              </w:rPr>
              <w:t xml:space="preserve">602,000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B13">
            <w:pPr>
              <w:jc w:val="right"/>
              <w:rPr>
                <w:sz w:val="24"/>
                <w:szCs w:val="24"/>
              </w:rPr>
            </w:pPr>
            <w:r w:rsidDel="00000000" w:rsidR="00000000" w:rsidRPr="00000000">
              <w:rPr>
                <w:rtl w:val="0"/>
              </w:rPr>
              <w:t xml:space="preserve">301,000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5">
            <w:pPr>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6">
            <w:pPr>
              <w:jc w:val="right"/>
              <w:rPr>
                <w:sz w:val="24"/>
                <w:szCs w:val="24"/>
              </w:rPr>
            </w:pPr>
            <w:r w:rsidDel="00000000" w:rsidR="00000000" w:rsidRPr="00000000">
              <w:rPr>
                <w:rtl w:val="0"/>
              </w:rPr>
              <w:t xml:space="preserve">$368,000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7">
            <w:pPr>
              <w:jc w:val="right"/>
              <w:rPr>
                <w:sz w:val="24"/>
                <w:szCs w:val="24"/>
              </w:rPr>
            </w:pPr>
            <w:r w:rsidDel="00000000" w:rsidR="00000000" w:rsidRPr="00000000">
              <w:rPr>
                <w:rtl w:val="0"/>
              </w:rPr>
              <w:t xml:space="preserve">$1,104,000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8">
            <w:pPr>
              <w:jc w:val="right"/>
              <w:rPr>
                <w:sz w:val="24"/>
                <w:szCs w:val="24"/>
              </w:rPr>
            </w:pPr>
            <w:r w:rsidDel="00000000" w:rsidR="00000000" w:rsidRPr="00000000">
              <w:rPr>
                <w:rtl w:val="0"/>
              </w:rPr>
              <w:t xml:space="preserve">$1,288,000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9">
            <w:pPr>
              <w:jc w:val="right"/>
              <w:rPr>
                <w:sz w:val="24"/>
                <w:szCs w:val="24"/>
              </w:rPr>
            </w:pPr>
            <w:r w:rsidDel="00000000" w:rsidR="00000000" w:rsidRPr="00000000">
              <w:rPr>
                <w:rtl w:val="0"/>
              </w:rPr>
              <w:t xml:space="preserve">$644,000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B">
            <w:pPr>
              <w:rPr/>
            </w:pPr>
            <w:r w:rsidDel="00000000" w:rsidR="00000000" w:rsidRPr="00000000">
              <w:rPr>
                <w:rtl w:val="0"/>
              </w:rPr>
              <w:t xml:space="preserve">Tax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C">
            <w:pPr>
              <w:jc w:val="right"/>
              <w:rPr>
                <w:sz w:val="24"/>
                <w:szCs w:val="24"/>
              </w:rPr>
            </w:pPr>
            <w:r w:rsidDel="00000000" w:rsidR="00000000" w:rsidRPr="00000000">
              <w:rPr>
                <w:rtl w:val="0"/>
              </w:rPr>
              <w:t xml:space="preserve">88,320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D">
            <w:pPr>
              <w:jc w:val="right"/>
              <w:rPr>
                <w:sz w:val="24"/>
                <w:szCs w:val="24"/>
              </w:rPr>
            </w:pPr>
            <w:r w:rsidDel="00000000" w:rsidR="00000000" w:rsidRPr="00000000">
              <w:rPr>
                <w:rtl w:val="0"/>
              </w:rPr>
              <w:t xml:space="preserve">264,960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E">
            <w:pPr>
              <w:jc w:val="right"/>
              <w:rPr>
                <w:sz w:val="24"/>
                <w:szCs w:val="24"/>
              </w:rPr>
            </w:pPr>
            <w:r w:rsidDel="00000000" w:rsidR="00000000" w:rsidRPr="00000000">
              <w:rPr>
                <w:rtl w:val="0"/>
              </w:rPr>
              <w:t xml:space="preserve">309,120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1F">
            <w:pPr>
              <w:jc w:val="right"/>
              <w:rPr>
                <w:sz w:val="24"/>
                <w:szCs w:val="24"/>
              </w:rPr>
            </w:pPr>
            <w:r w:rsidDel="00000000" w:rsidR="00000000" w:rsidRPr="00000000">
              <w:rPr>
                <w:rtl w:val="0"/>
              </w:rPr>
              <w:t xml:space="preserve">154,560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21">
            <w:pPr>
              <w:rPr/>
            </w:pPr>
            <w:r w:rsidDel="00000000" w:rsidR="00000000" w:rsidRPr="00000000">
              <w:rPr>
                <w:rtl w:val="0"/>
              </w:rPr>
              <w:t xml:space="preserve">Net income (and OCF)</w:t>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B22">
            <w:pPr>
              <w:jc w:val="right"/>
              <w:rPr>
                <w:sz w:val="24"/>
                <w:szCs w:val="24"/>
              </w:rPr>
            </w:pPr>
            <w:r w:rsidDel="00000000" w:rsidR="00000000" w:rsidRPr="00000000">
              <w:rPr>
                <w:rtl w:val="0"/>
              </w:rPr>
              <w:t xml:space="preserve">$279,680</w:t>
            </w: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B23">
            <w:pPr>
              <w:jc w:val="right"/>
              <w:rPr>
                <w:sz w:val="24"/>
                <w:szCs w:val="24"/>
              </w:rPr>
            </w:pPr>
            <w:r w:rsidDel="00000000" w:rsidR="00000000" w:rsidRPr="00000000">
              <w:rPr>
                <w:rtl w:val="0"/>
              </w:rPr>
              <w:t xml:space="preserve">$839,040</w:t>
            </w: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B24">
            <w:pPr>
              <w:jc w:val="right"/>
              <w:rPr>
                <w:sz w:val="24"/>
                <w:szCs w:val="24"/>
              </w:rPr>
            </w:pPr>
            <w:r w:rsidDel="00000000" w:rsidR="00000000" w:rsidRPr="00000000">
              <w:rPr>
                <w:rtl w:val="0"/>
              </w:rPr>
              <w:t xml:space="preserve">$978,880</w:t>
            </w: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shd w:fill="auto" w:val="clear"/>
            <w:vAlign w:val="bottom"/>
          </w:tcPr>
          <w:p w:rsidR="00000000" w:rsidDel="00000000" w:rsidP="00000000" w:rsidRDefault="00000000" w:rsidRPr="00000000" w14:paraId="00000B25">
            <w:pPr>
              <w:jc w:val="right"/>
              <w:rPr>
                <w:sz w:val="24"/>
                <w:szCs w:val="24"/>
              </w:rPr>
            </w:pPr>
            <w:r w:rsidDel="00000000" w:rsidR="00000000" w:rsidRPr="00000000">
              <w:rPr>
                <w:rtl w:val="0"/>
              </w:rPr>
              <w:t xml:space="preserve">$489,440</w:t>
            </w:r>
            <w:r w:rsidDel="00000000" w:rsidR="00000000" w:rsidRPr="00000000">
              <w:rPr>
                <w:rtl w:val="0"/>
              </w:rPr>
            </w:r>
          </w:p>
        </w:tc>
      </w:tr>
    </w:tbl>
    <w:p w:rsidR="00000000" w:rsidDel="00000000" w:rsidP="00000000" w:rsidRDefault="00000000" w:rsidRPr="00000000" w14:paraId="00000B26">
      <w:pPr>
        <w:tabs>
          <w:tab w:val="left" w:pos="440"/>
        </w:tabs>
        <w:ind w:left="440" w:hanging="440"/>
        <w:jc w:val="both"/>
        <w:rPr/>
      </w:pPr>
      <w:r w:rsidDel="00000000" w:rsidR="00000000" w:rsidRPr="00000000">
        <w:rPr>
          <w:rtl w:val="0"/>
        </w:rPr>
      </w:r>
    </w:p>
    <w:p w:rsidR="00000000" w:rsidDel="00000000" w:rsidP="00000000" w:rsidRDefault="00000000" w:rsidRPr="00000000" w14:paraId="00000B27">
      <w:pPr>
        <w:tabs>
          <w:tab w:val="left" w:pos="440"/>
        </w:tabs>
        <w:ind w:left="440" w:hanging="440"/>
        <w:rPr/>
      </w:pPr>
      <w:r w:rsidDel="00000000" w:rsidR="00000000" w:rsidRPr="00000000">
        <w:rPr>
          <w:rtl w:val="0"/>
        </w:rPr>
        <w:tab/>
        <w:t xml:space="preserve">So, the addition to NPV of these market sales is:</w:t>
      </w:r>
    </w:p>
    <w:p w:rsidR="00000000" w:rsidDel="00000000" w:rsidP="00000000" w:rsidRDefault="00000000" w:rsidRPr="00000000" w14:paraId="00000B28">
      <w:pPr>
        <w:tabs>
          <w:tab w:val="left" w:pos="440"/>
        </w:tabs>
        <w:ind w:left="440" w:hanging="440"/>
        <w:rPr/>
      </w:pPr>
      <w:r w:rsidDel="00000000" w:rsidR="00000000" w:rsidRPr="00000000">
        <w:rPr>
          <w:rtl w:val="0"/>
        </w:rPr>
      </w:r>
    </w:p>
    <w:p w:rsidR="00000000" w:rsidDel="00000000" w:rsidP="00000000" w:rsidRDefault="00000000" w:rsidRPr="00000000" w14:paraId="00000B29">
      <w:pPr>
        <w:tabs>
          <w:tab w:val="left" w:pos="440"/>
        </w:tabs>
        <w:ind w:left="440" w:hanging="440"/>
        <w:rPr/>
      </w:pPr>
      <w:r w:rsidDel="00000000" w:rsidR="00000000" w:rsidRPr="00000000">
        <w:rPr>
          <w:rtl w:val="0"/>
        </w:rPr>
        <w:tab/>
        <w:t xml:space="preserve">NPV of market sales = $279,680/1.13 + $839,040/1.13</w:t>
      </w:r>
      <w:r w:rsidDel="00000000" w:rsidR="00000000" w:rsidRPr="00000000">
        <w:rPr>
          <w:vertAlign w:val="superscript"/>
          <w:rtl w:val="0"/>
        </w:rPr>
        <w:t xml:space="preserve">2</w:t>
      </w:r>
      <w:r w:rsidDel="00000000" w:rsidR="00000000" w:rsidRPr="00000000">
        <w:rPr>
          <w:rtl w:val="0"/>
        </w:rPr>
        <w:t xml:space="preserve"> + $978,880/1.13</w:t>
      </w:r>
      <w:r w:rsidDel="00000000" w:rsidR="00000000" w:rsidRPr="00000000">
        <w:rPr>
          <w:vertAlign w:val="superscript"/>
          <w:rtl w:val="0"/>
        </w:rPr>
        <w:t xml:space="preserve">3</w:t>
      </w:r>
      <w:r w:rsidDel="00000000" w:rsidR="00000000" w:rsidRPr="00000000">
        <w:rPr>
          <w:rtl w:val="0"/>
        </w:rPr>
        <w:t xml:space="preserve"> + $489,440/1.13</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B2A">
      <w:pPr>
        <w:tabs>
          <w:tab w:val="left" w:pos="440"/>
        </w:tabs>
        <w:ind w:left="440" w:hanging="440"/>
        <w:rPr/>
      </w:pPr>
      <w:r w:rsidDel="00000000" w:rsidR="00000000" w:rsidRPr="00000000">
        <w:rPr>
          <w:rtl w:val="0"/>
        </w:rPr>
        <w:tab/>
        <w:t xml:space="preserve">NPV of market sales = $1,883,191.48 </w:t>
      </w:r>
    </w:p>
    <w:p w:rsidR="00000000" w:rsidDel="00000000" w:rsidP="00000000" w:rsidRDefault="00000000" w:rsidRPr="00000000" w14:paraId="00000B2B">
      <w:pPr>
        <w:tabs>
          <w:tab w:val="left" w:pos="440"/>
        </w:tabs>
        <w:ind w:left="440" w:hanging="440"/>
        <w:jc w:val="both"/>
        <w:rPr/>
      </w:pPr>
      <w:r w:rsidDel="00000000" w:rsidR="00000000" w:rsidRPr="00000000">
        <w:rPr>
          <w:rtl w:val="0"/>
        </w:rPr>
      </w:r>
    </w:p>
    <w:p w:rsidR="00000000" w:rsidDel="00000000" w:rsidP="00000000" w:rsidRDefault="00000000" w:rsidRPr="00000000" w14:paraId="00000B2C">
      <w:pPr>
        <w:tabs>
          <w:tab w:val="left" w:pos="440"/>
        </w:tabs>
        <w:ind w:left="440" w:hanging="440"/>
        <w:jc w:val="both"/>
        <w:rPr/>
      </w:pPr>
      <w:r w:rsidDel="00000000" w:rsidR="00000000" w:rsidRPr="00000000">
        <w:rPr>
          <w:rtl w:val="0"/>
        </w:rPr>
        <w:tab/>
        <w:t xml:space="preserve">You may have noticed that we did not include the initial cash outlay, depreciation, or fixed costs in the calculation of cash flows from the market sales. The reason is that it is irrelevant whether or not we include these here. Remember that we are not only trying to determine the bid price, but we are also determining whether or not the project is feasible. In other words, we are trying to calculate the NPV of the project, not just the NPV of the bid price. We will include these cash flows in the bid price calculation. Whether we include these costs in this initial calculation is irrelevant since you will come up with the same bid price if you include these costs in this calculation, or if you include them in the bid price calculation. </w:t>
      </w:r>
    </w:p>
    <w:p w:rsidR="00000000" w:rsidDel="00000000" w:rsidP="00000000" w:rsidRDefault="00000000" w:rsidRPr="00000000" w14:paraId="00000B2D">
      <w:pPr>
        <w:tabs>
          <w:tab w:val="left" w:pos="440"/>
        </w:tabs>
        <w:ind w:left="440" w:hanging="440"/>
        <w:jc w:val="both"/>
        <w:rPr/>
      </w:pPr>
      <w:r w:rsidDel="00000000" w:rsidR="00000000" w:rsidRPr="00000000">
        <w:rPr>
          <w:rtl w:val="0"/>
        </w:rPr>
        <w:tab/>
      </w:r>
    </w:p>
    <w:p w:rsidR="00000000" w:rsidDel="00000000" w:rsidP="00000000" w:rsidRDefault="00000000" w:rsidRPr="00000000" w14:paraId="00000B2E">
      <w:pPr>
        <w:tabs>
          <w:tab w:val="left" w:pos="440"/>
        </w:tabs>
        <w:ind w:left="440" w:hanging="440"/>
        <w:jc w:val="both"/>
        <w:rPr/>
      </w:pPr>
      <w:r w:rsidDel="00000000" w:rsidR="00000000" w:rsidRPr="00000000">
        <w:rPr>
          <w:rtl w:val="0"/>
        </w:rPr>
        <w:tab/>
        <w:t xml:space="preserve">Next, we need to calculate the aftertax salvage value, which is:</w:t>
      </w:r>
    </w:p>
    <w:p w:rsidR="00000000" w:rsidDel="00000000" w:rsidP="00000000" w:rsidRDefault="00000000" w:rsidRPr="00000000" w14:paraId="00000B2F">
      <w:pPr>
        <w:tabs>
          <w:tab w:val="left" w:pos="440"/>
        </w:tabs>
        <w:ind w:left="440" w:hanging="440"/>
        <w:jc w:val="both"/>
        <w:rPr/>
      </w:pPr>
      <w:r w:rsidDel="00000000" w:rsidR="00000000" w:rsidRPr="00000000">
        <w:rPr>
          <w:rtl w:val="0"/>
        </w:rPr>
      </w:r>
    </w:p>
    <w:p w:rsidR="00000000" w:rsidDel="00000000" w:rsidP="00000000" w:rsidRDefault="00000000" w:rsidRPr="00000000" w14:paraId="00000B30">
      <w:pPr>
        <w:tabs>
          <w:tab w:val="left" w:pos="440"/>
        </w:tabs>
        <w:ind w:left="440" w:hanging="440"/>
        <w:jc w:val="both"/>
        <w:rPr/>
      </w:pPr>
      <w:r w:rsidDel="00000000" w:rsidR="00000000" w:rsidRPr="00000000">
        <w:rPr>
          <w:rtl w:val="0"/>
        </w:rPr>
        <w:tab/>
        <w:t xml:space="preserve">Aftertax salvage value = $250,000(1 – .24) </w:t>
      </w:r>
    </w:p>
    <w:p w:rsidR="00000000" w:rsidDel="00000000" w:rsidP="00000000" w:rsidRDefault="00000000" w:rsidRPr="00000000" w14:paraId="00000B31">
      <w:pPr>
        <w:tabs>
          <w:tab w:val="left" w:pos="440"/>
        </w:tabs>
        <w:ind w:left="440" w:hanging="440"/>
        <w:jc w:val="both"/>
        <w:rPr/>
      </w:pPr>
      <w:r w:rsidDel="00000000" w:rsidR="00000000" w:rsidRPr="00000000">
        <w:rPr>
          <w:rtl w:val="0"/>
        </w:rPr>
        <w:tab/>
        <w:t xml:space="preserve">Aftertax salvage value = $190,000</w:t>
      </w:r>
    </w:p>
    <w:p w:rsidR="00000000" w:rsidDel="00000000" w:rsidP="00000000" w:rsidRDefault="00000000" w:rsidRPr="00000000" w14:paraId="00000B32">
      <w:pPr>
        <w:tabs>
          <w:tab w:val="left" w:pos="440"/>
        </w:tabs>
        <w:ind w:left="440" w:hanging="440"/>
        <w:jc w:val="both"/>
        <w:rPr/>
      </w:pPr>
      <w:r w:rsidDel="00000000" w:rsidR="00000000" w:rsidRPr="00000000">
        <w:rPr>
          <w:rtl w:val="0"/>
        </w:rPr>
      </w:r>
    </w:p>
    <w:p w:rsidR="00000000" w:rsidDel="00000000" w:rsidP="00000000" w:rsidRDefault="00000000" w:rsidRPr="00000000" w14:paraId="00000B33">
      <w:pPr>
        <w:tabs>
          <w:tab w:val="left" w:pos="440"/>
        </w:tabs>
        <w:ind w:left="440" w:hanging="440"/>
        <w:jc w:val="both"/>
        <w:rPr/>
      </w:pPr>
      <w:r w:rsidDel="00000000" w:rsidR="00000000" w:rsidRPr="00000000">
        <w:rPr>
          <w:rtl w:val="0"/>
        </w:rPr>
        <w:tab/>
        <w:t xml:space="preserve">Instead of solving for a zero NPV as is usual in setting a bid price, the company president requires an NPV of $100,000, so we will solve for an NPV of that amount. The NPV equation for this project is (remember to include the NWC cash flow at the beginning of the project, and the NWC recovery at the end):</w:t>
      </w:r>
    </w:p>
    <w:p w:rsidR="00000000" w:rsidDel="00000000" w:rsidP="00000000" w:rsidRDefault="00000000" w:rsidRPr="00000000" w14:paraId="00000B34">
      <w:pPr>
        <w:tabs>
          <w:tab w:val="left" w:pos="440"/>
        </w:tabs>
        <w:ind w:left="440" w:hanging="440"/>
        <w:jc w:val="both"/>
        <w:rPr/>
      </w:pPr>
      <w:r w:rsidDel="00000000" w:rsidR="00000000" w:rsidRPr="00000000">
        <w:rPr>
          <w:rtl w:val="0"/>
        </w:rPr>
      </w:r>
    </w:p>
    <w:p w:rsidR="00000000" w:rsidDel="00000000" w:rsidP="00000000" w:rsidRDefault="00000000" w:rsidRPr="00000000" w14:paraId="00000B35">
      <w:pPr>
        <w:tabs>
          <w:tab w:val="left" w:pos="440"/>
        </w:tabs>
        <w:ind w:left="720" w:hanging="440"/>
        <w:rPr/>
      </w:pPr>
      <w:r w:rsidDel="00000000" w:rsidR="00000000" w:rsidRPr="00000000">
        <w:rPr>
          <w:rtl w:val="0"/>
        </w:rPr>
        <w:tab/>
        <w:t xml:space="preserve">NPV = $100,000 = –$3,600,000 – 125,000 + 1,883,191.48 + OCF(PVIFA</w:t>
      </w:r>
      <w:r w:rsidDel="00000000" w:rsidR="00000000" w:rsidRPr="00000000">
        <w:rPr>
          <w:vertAlign w:val="subscript"/>
          <w:rtl w:val="0"/>
        </w:rPr>
        <w:t xml:space="preserve">13%,4</w:t>
      </w:r>
      <w:r w:rsidDel="00000000" w:rsidR="00000000" w:rsidRPr="00000000">
        <w:rPr>
          <w:rtl w:val="0"/>
        </w:rPr>
        <w:t xml:space="preserve">) + [($190,000 + </w:t>
      </w:r>
    </w:p>
    <w:p w:rsidR="00000000" w:rsidDel="00000000" w:rsidP="00000000" w:rsidRDefault="00000000" w:rsidRPr="00000000" w14:paraId="00000B36">
      <w:pPr>
        <w:tabs>
          <w:tab w:val="left" w:pos="440"/>
        </w:tabs>
        <w:ind w:left="720" w:hanging="440"/>
        <w:rPr/>
      </w:pPr>
      <w:r w:rsidDel="00000000" w:rsidR="00000000" w:rsidRPr="00000000">
        <w:rPr>
          <w:rtl w:val="0"/>
        </w:rPr>
        <w:tab/>
        <w:tab/>
        <w:tab/>
        <w:tab/>
        <w:tab/>
        <w:t xml:space="preserve">125,000)/1.13</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B37">
      <w:pPr>
        <w:tabs>
          <w:tab w:val="left" w:pos="440"/>
        </w:tabs>
        <w:ind w:left="440" w:hanging="440"/>
        <w:jc w:val="both"/>
        <w:rPr/>
      </w:pPr>
      <w:r w:rsidDel="00000000" w:rsidR="00000000" w:rsidRPr="00000000">
        <w:rPr>
          <w:rtl w:val="0"/>
        </w:rPr>
      </w:r>
    </w:p>
    <w:p w:rsidR="00000000" w:rsidDel="00000000" w:rsidP="00000000" w:rsidRDefault="00000000" w:rsidRPr="00000000" w14:paraId="00000B38">
      <w:pPr>
        <w:tabs>
          <w:tab w:val="left" w:pos="440"/>
        </w:tabs>
        <w:ind w:left="440" w:hanging="440"/>
        <w:jc w:val="both"/>
        <w:rPr/>
      </w:pPr>
      <w:r w:rsidDel="00000000" w:rsidR="00000000" w:rsidRPr="00000000">
        <w:rPr>
          <w:rtl w:val="0"/>
        </w:rPr>
        <w:tab/>
        <w:t xml:space="preserve">Solving for the OCF, we get:</w:t>
      </w:r>
    </w:p>
    <w:p w:rsidR="00000000" w:rsidDel="00000000" w:rsidP="00000000" w:rsidRDefault="00000000" w:rsidRPr="00000000" w14:paraId="00000B39">
      <w:pPr>
        <w:tabs>
          <w:tab w:val="left" w:pos="440"/>
        </w:tabs>
        <w:ind w:left="440" w:hanging="440"/>
        <w:jc w:val="both"/>
        <w:rPr/>
      </w:pPr>
      <w:r w:rsidDel="00000000" w:rsidR="00000000" w:rsidRPr="00000000">
        <w:rPr>
          <w:rtl w:val="0"/>
        </w:rPr>
      </w:r>
    </w:p>
    <w:p w:rsidR="00000000" w:rsidDel="00000000" w:rsidP="00000000" w:rsidRDefault="00000000" w:rsidRPr="00000000" w14:paraId="00000B3A">
      <w:pPr>
        <w:tabs>
          <w:tab w:val="left" w:pos="440"/>
        </w:tabs>
        <w:ind w:left="440" w:hanging="440"/>
        <w:jc w:val="both"/>
        <w:rPr/>
      </w:pPr>
      <w:r w:rsidDel="00000000" w:rsidR="00000000" w:rsidRPr="00000000">
        <w:rPr>
          <w:rtl w:val="0"/>
        </w:rPr>
        <w:tab/>
        <w:t xml:space="preserve">OCF = $1,748,613.12/PVIFA</w:t>
      </w:r>
      <w:r w:rsidDel="00000000" w:rsidR="00000000" w:rsidRPr="00000000">
        <w:rPr>
          <w:vertAlign w:val="subscript"/>
          <w:rtl w:val="0"/>
        </w:rPr>
        <w:t xml:space="preserve">13%,4</w:t>
      </w:r>
      <w:r w:rsidDel="00000000" w:rsidR="00000000" w:rsidRPr="00000000">
        <w:rPr>
          <w:rtl w:val="0"/>
        </w:rPr>
        <w:t xml:space="preserve"> </w:t>
      </w:r>
    </w:p>
    <w:p w:rsidR="00000000" w:rsidDel="00000000" w:rsidP="00000000" w:rsidRDefault="00000000" w:rsidRPr="00000000" w14:paraId="00000B3B">
      <w:pPr>
        <w:tabs>
          <w:tab w:val="left" w:pos="440"/>
        </w:tabs>
        <w:ind w:left="440" w:hanging="440"/>
        <w:jc w:val="both"/>
        <w:rPr/>
      </w:pPr>
      <w:r w:rsidDel="00000000" w:rsidR="00000000" w:rsidRPr="00000000">
        <w:rPr>
          <w:rtl w:val="0"/>
        </w:rPr>
        <w:tab/>
        <w:t xml:space="preserve">OCF = $587,873.59</w:t>
      </w:r>
    </w:p>
    <w:p w:rsidR="00000000" w:rsidDel="00000000" w:rsidP="00000000" w:rsidRDefault="00000000" w:rsidRPr="00000000" w14:paraId="00000B3C">
      <w:pPr>
        <w:tabs>
          <w:tab w:val="left" w:pos="440"/>
        </w:tabs>
        <w:ind w:left="440" w:hanging="440"/>
        <w:jc w:val="both"/>
        <w:rPr/>
      </w:pPr>
      <w:r w:rsidDel="00000000" w:rsidR="00000000" w:rsidRPr="00000000">
        <w:rPr>
          <w:rtl w:val="0"/>
        </w:rPr>
      </w:r>
    </w:p>
    <w:p w:rsidR="00000000" w:rsidDel="00000000" w:rsidP="00000000" w:rsidRDefault="00000000" w:rsidRPr="00000000" w14:paraId="00000B3D">
      <w:pPr>
        <w:tabs>
          <w:tab w:val="left" w:pos="440"/>
        </w:tabs>
        <w:ind w:left="440" w:hanging="440"/>
        <w:jc w:val="both"/>
        <w:rPr/>
      </w:pPr>
      <w:r w:rsidDel="00000000" w:rsidR="00000000" w:rsidRPr="00000000">
        <w:rPr>
          <w:rtl w:val="0"/>
        </w:rPr>
        <w:tab/>
        <w:t xml:space="preserve">Now we can solve for the bid price as follows:</w:t>
      </w:r>
    </w:p>
    <w:p w:rsidR="00000000" w:rsidDel="00000000" w:rsidP="00000000" w:rsidRDefault="00000000" w:rsidRPr="00000000" w14:paraId="00000B3E">
      <w:pPr>
        <w:tabs>
          <w:tab w:val="left" w:pos="440"/>
        </w:tabs>
        <w:ind w:left="440" w:hanging="440"/>
        <w:jc w:val="both"/>
        <w:rPr/>
      </w:pPr>
      <w:r w:rsidDel="00000000" w:rsidR="00000000" w:rsidRPr="00000000">
        <w:rPr>
          <w:rtl w:val="0"/>
        </w:rPr>
      </w:r>
    </w:p>
    <w:p w:rsidR="00000000" w:rsidDel="00000000" w:rsidP="00000000" w:rsidRDefault="00000000" w:rsidRPr="00000000" w14:paraId="00000B3F">
      <w:pPr>
        <w:tabs>
          <w:tab w:val="left" w:pos="440"/>
        </w:tabs>
        <w:ind w:left="440" w:hanging="440"/>
        <w:jc w:val="both"/>
        <w:rPr/>
      </w:pPr>
      <w:r w:rsidDel="00000000" w:rsidR="00000000" w:rsidRPr="00000000">
        <w:rPr>
          <w:rtl w:val="0"/>
        </w:rPr>
        <w:tab/>
        <w:t xml:space="preserve">OCF = $587,873.59 = [(P – v)Q – FC](1 – </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t xml:space="preserve">) + </w:t>
      </w:r>
      <w:r w:rsidDel="00000000" w:rsidR="00000000" w:rsidRPr="00000000">
        <w:rPr>
          <w:i w:val="1"/>
          <w:rtl w:val="0"/>
        </w:rPr>
        <w:t xml:space="preserve">T</w:t>
      </w:r>
      <w:r w:rsidDel="00000000" w:rsidR="00000000" w:rsidRPr="00000000">
        <w:rPr>
          <w:vertAlign w:val="subscript"/>
          <w:rtl w:val="0"/>
        </w:rPr>
        <w:t xml:space="preserve">C</w:t>
      </w:r>
      <w:r w:rsidDel="00000000" w:rsidR="00000000" w:rsidRPr="00000000">
        <w:rPr>
          <w:rtl w:val="0"/>
        </w:rPr>
        <w:t xml:space="preserve">D</w:t>
      </w:r>
    </w:p>
    <w:p w:rsidR="00000000" w:rsidDel="00000000" w:rsidP="00000000" w:rsidRDefault="00000000" w:rsidRPr="00000000" w14:paraId="00000B40">
      <w:pPr>
        <w:tabs>
          <w:tab w:val="left" w:pos="360"/>
          <w:tab w:val="left" w:pos="446"/>
        </w:tabs>
        <w:rPr/>
      </w:pPr>
      <w:r w:rsidDel="00000000" w:rsidR="00000000" w:rsidRPr="00000000">
        <w:rPr>
          <w:rtl w:val="0"/>
        </w:rPr>
        <w:tab/>
        <w:t xml:space="preserve"> </w:t>
        <w:tab/>
        <w:t xml:space="preserve">$587,873.59 = [(P – $43)(18,000) – $775,000](1 – .24) + .24($3,600,000/4)</w:t>
      </w:r>
    </w:p>
    <w:p w:rsidR="00000000" w:rsidDel="00000000" w:rsidP="00000000" w:rsidRDefault="00000000" w:rsidRPr="00000000" w14:paraId="00000B41">
      <w:pPr>
        <w:tabs>
          <w:tab w:val="left" w:pos="360"/>
          <w:tab w:val="left" w:pos="446"/>
        </w:tabs>
        <w:rPr/>
      </w:pPr>
      <w:r w:rsidDel="00000000" w:rsidR="00000000" w:rsidRPr="00000000">
        <w:rPr>
          <w:rtl w:val="0"/>
        </w:rPr>
        <w:tab/>
        <w:tab/>
        <w:t xml:space="preserve">P = $113.24</w:t>
      </w:r>
    </w:p>
    <w:p w:rsidR="00000000" w:rsidDel="00000000" w:rsidP="00000000" w:rsidRDefault="00000000" w:rsidRPr="00000000" w14:paraId="00000B42">
      <w:pPr>
        <w:tabs>
          <w:tab w:val="left" w:pos="446"/>
          <w:tab w:val="left" w:pos="907"/>
        </w:tabs>
        <w:ind w:left="907" w:hanging="907"/>
        <w:jc w:val="both"/>
        <w:rPr>
          <w:b w:val="1"/>
        </w:rPr>
      </w:pPr>
      <w:r w:rsidDel="00000000" w:rsidR="00000000" w:rsidRPr="00000000">
        <w:rPr>
          <w:rtl w:val="0"/>
        </w:rPr>
      </w:r>
    </w:p>
    <w:p w:rsidR="00000000" w:rsidDel="00000000" w:rsidP="00000000" w:rsidRDefault="00000000" w:rsidRPr="00000000" w14:paraId="00000B43">
      <w:pPr>
        <w:tabs>
          <w:tab w:val="left" w:pos="446"/>
          <w:tab w:val="left" w:pos="907"/>
        </w:tabs>
        <w:ind w:left="907" w:hanging="907"/>
        <w:jc w:val="both"/>
        <w:rPr/>
      </w:pPr>
      <w:r w:rsidDel="00000000" w:rsidR="00000000" w:rsidRPr="00000000">
        <w:rPr>
          <w:b w:val="1"/>
          <w:rtl w:val="0"/>
        </w:rPr>
        <w:t xml:space="preserve">37.</w:t>
      </w:r>
      <w:r w:rsidDel="00000000" w:rsidR="00000000" w:rsidRPr="00000000">
        <w:rPr>
          <w:i w:val="1"/>
          <w:rtl w:val="0"/>
        </w:rPr>
        <w:t xml:space="preserve"> </w:t>
        <w:tab/>
        <w:t xml:space="preserve">a.</w:t>
        <w:tab/>
      </w:r>
      <w:r w:rsidDel="00000000" w:rsidR="00000000" w:rsidRPr="00000000">
        <w:rPr>
          <w:rtl w:val="0"/>
        </w:rPr>
        <w:t xml:space="preserve">Since the two computers have unequal lives, the correct method to analyze the decision is the EAC. We will begin with the EAC of the new computer. Using the depreciation tax shield approach, the OCF for the new computer system is:</w:t>
      </w:r>
    </w:p>
    <w:p w:rsidR="00000000" w:rsidDel="00000000" w:rsidP="00000000" w:rsidRDefault="00000000" w:rsidRPr="00000000" w14:paraId="00000B44">
      <w:pPr>
        <w:tabs>
          <w:tab w:val="left" w:pos="446"/>
          <w:tab w:val="left" w:pos="907"/>
        </w:tabs>
        <w:ind w:left="907" w:hanging="907"/>
        <w:rPr/>
      </w:pPr>
      <w:r w:rsidDel="00000000" w:rsidR="00000000" w:rsidRPr="00000000">
        <w:rPr>
          <w:rtl w:val="0"/>
        </w:rPr>
        <w:tab/>
        <w:tab/>
        <w:t xml:space="preserve">OCF = ($85,000)(1 – .21) + ($580,000/5)(.21) = $91,510</w:t>
      </w:r>
    </w:p>
    <w:p w:rsidR="00000000" w:rsidDel="00000000" w:rsidP="00000000" w:rsidRDefault="00000000" w:rsidRPr="00000000" w14:paraId="00000B45">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46">
      <w:pPr>
        <w:tabs>
          <w:tab w:val="left" w:pos="446"/>
          <w:tab w:val="left" w:pos="907"/>
        </w:tabs>
        <w:ind w:left="907" w:hanging="907"/>
        <w:jc w:val="both"/>
        <w:rPr/>
      </w:pPr>
      <w:r w:rsidDel="00000000" w:rsidR="00000000" w:rsidRPr="00000000">
        <w:rPr>
          <w:rtl w:val="0"/>
        </w:rPr>
        <w:tab/>
        <w:tab/>
        <w:t xml:space="preserve">Notice that the costs are positive, which represents a cash inflow. The costs are positive in this case since the new computer will generate a cost savings. The only initial cash flow for the new computer is the cost of $580,000. We next need to calculate the aftertax salvage value, which is:</w:t>
      </w:r>
    </w:p>
    <w:p w:rsidR="00000000" w:rsidDel="00000000" w:rsidP="00000000" w:rsidRDefault="00000000" w:rsidRPr="00000000" w14:paraId="00000B47">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48">
      <w:pPr>
        <w:tabs>
          <w:tab w:val="left" w:pos="446"/>
          <w:tab w:val="left" w:pos="907"/>
        </w:tabs>
        <w:ind w:left="907" w:hanging="907"/>
        <w:rPr/>
      </w:pPr>
      <w:r w:rsidDel="00000000" w:rsidR="00000000" w:rsidRPr="00000000">
        <w:rPr>
          <w:rtl w:val="0"/>
        </w:rPr>
        <w:tab/>
        <w:tab/>
        <w:t xml:space="preserve">Aftertax salvage value = $130,000(1 – .21) = $102,700</w:t>
      </w:r>
    </w:p>
    <w:p w:rsidR="00000000" w:rsidDel="00000000" w:rsidP="00000000" w:rsidRDefault="00000000" w:rsidRPr="00000000" w14:paraId="00000B49">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4A">
      <w:pPr>
        <w:tabs>
          <w:tab w:val="left" w:pos="446"/>
          <w:tab w:val="left" w:pos="907"/>
        </w:tabs>
        <w:ind w:left="907" w:hanging="907"/>
        <w:rPr/>
      </w:pPr>
      <w:r w:rsidDel="00000000" w:rsidR="00000000" w:rsidRPr="00000000">
        <w:rPr>
          <w:rtl w:val="0"/>
        </w:rPr>
        <w:tab/>
        <w:tab/>
        <w:t xml:space="preserve">Now we can calculate the PV of costs of the new computer as:</w:t>
      </w:r>
    </w:p>
    <w:p w:rsidR="00000000" w:rsidDel="00000000" w:rsidP="00000000" w:rsidRDefault="00000000" w:rsidRPr="00000000" w14:paraId="00000B4B">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4C">
      <w:pPr>
        <w:tabs>
          <w:tab w:val="left" w:pos="446"/>
          <w:tab w:val="left" w:pos="907"/>
        </w:tabs>
        <w:ind w:left="907" w:hanging="907"/>
        <w:rPr/>
      </w:pPr>
      <w:r w:rsidDel="00000000" w:rsidR="00000000" w:rsidRPr="00000000">
        <w:rPr>
          <w:rtl w:val="0"/>
        </w:rPr>
        <w:tab/>
        <w:tab/>
        <w:t xml:space="preserve">PV of costs = –$580,000 + $91,510(PVIFA</w:t>
      </w:r>
      <w:r w:rsidDel="00000000" w:rsidR="00000000" w:rsidRPr="00000000">
        <w:rPr>
          <w:vertAlign w:val="subscript"/>
          <w:rtl w:val="0"/>
        </w:rPr>
        <w:t xml:space="preserve">14%,5</w:t>
      </w:r>
      <w:r w:rsidDel="00000000" w:rsidR="00000000" w:rsidRPr="00000000">
        <w:rPr>
          <w:rtl w:val="0"/>
        </w:rPr>
        <w:t xml:space="preserve">) + $102,700/1.14</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B4D">
      <w:pPr>
        <w:tabs>
          <w:tab w:val="left" w:pos="446"/>
          <w:tab w:val="left" w:pos="907"/>
        </w:tabs>
        <w:ind w:left="907" w:hanging="907"/>
        <w:rPr/>
      </w:pPr>
      <w:r w:rsidDel="00000000" w:rsidR="00000000" w:rsidRPr="00000000">
        <w:rPr>
          <w:rtl w:val="0"/>
        </w:rPr>
        <w:tab/>
        <w:tab/>
        <w:t xml:space="preserve">PV of costs = –$212,499.60</w:t>
      </w:r>
    </w:p>
    <w:p w:rsidR="00000000" w:rsidDel="00000000" w:rsidP="00000000" w:rsidRDefault="00000000" w:rsidRPr="00000000" w14:paraId="00000B4E">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4F">
      <w:pPr>
        <w:tabs>
          <w:tab w:val="left" w:pos="446"/>
          <w:tab w:val="left" w:pos="907"/>
        </w:tabs>
        <w:ind w:left="907" w:hanging="907"/>
        <w:rPr/>
      </w:pPr>
      <w:r w:rsidDel="00000000" w:rsidR="00000000" w:rsidRPr="00000000">
        <w:rPr>
          <w:rtl w:val="0"/>
        </w:rPr>
        <w:tab/>
        <w:tab/>
        <w:t xml:space="preserve">And the EAC of the new computer is:</w:t>
      </w:r>
    </w:p>
    <w:p w:rsidR="00000000" w:rsidDel="00000000" w:rsidP="00000000" w:rsidRDefault="00000000" w:rsidRPr="00000000" w14:paraId="00000B50">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51">
      <w:pPr>
        <w:tabs>
          <w:tab w:val="left" w:pos="446"/>
          <w:tab w:val="left" w:pos="907"/>
        </w:tabs>
        <w:ind w:left="907" w:hanging="907"/>
        <w:rPr/>
      </w:pPr>
      <w:r w:rsidDel="00000000" w:rsidR="00000000" w:rsidRPr="00000000">
        <w:rPr>
          <w:rtl w:val="0"/>
        </w:rPr>
        <w:tab/>
        <w:tab/>
        <w:t xml:space="preserve">EAC = –$212,499.60/(PVIFA</w:t>
      </w:r>
      <w:r w:rsidDel="00000000" w:rsidR="00000000" w:rsidRPr="00000000">
        <w:rPr>
          <w:vertAlign w:val="subscript"/>
          <w:rtl w:val="0"/>
        </w:rPr>
        <w:t xml:space="preserve">14%,5</w:t>
      </w:r>
      <w:r w:rsidDel="00000000" w:rsidR="00000000" w:rsidRPr="00000000">
        <w:rPr>
          <w:rtl w:val="0"/>
        </w:rPr>
        <w:t xml:space="preserve">) </w:t>
      </w:r>
    </w:p>
    <w:p w:rsidR="00000000" w:rsidDel="00000000" w:rsidP="00000000" w:rsidRDefault="00000000" w:rsidRPr="00000000" w14:paraId="00000B52">
      <w:pPr>
        <w:tabs>
          <w:tab w:val="left" w:pos="446"/>
          <w:tab w:val="left" w:pos="907"/>
        </w:tabs>
        <w:ind w:left="907" w:hanging="907"/>
        <w:rPr/>
      </w:pPr>
      <w:r w:rsidDel="00000000" w:rsidR="00000000" w:rsidRPr="00000000">
        <w:rPr>
          <w:rtl w:val="0"/>
        </w:rPr>
        <w:tab/>
        <w:tab/>
        <w:t xml:space="preserve">EAC = –$61,897.64</w:t>
      </w:r>
    </w:p>
    <w:p w:rsidR="00000000" w:rsidDel="00000000" w:rsidP="00000000" w:rsidRDefault="00000000" w:rsidRPr="00000000" w14:paraId="00000B53">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54">
      <w:pPr>
        <w:tabs>
          <w:tab w:val="left" w:pos="446"/>
          <w:tab w:val="left" w:pos="907"/>
        </w:tabs>
        <w:ind w:left="907" w:hanging="907"/>
        <w:rPr/>
      </w:pPr>
      <w:r w:rsidDel="00000000" w:rsidR="00000000" w:rsidRPr="00000000">
        <w:rPr>
          <w:rtl w:val="0"/>
        </w:rPr>
        <w:tab/>
        <w:tab/>
        <w:t xml:space="preserve">Analyzing the old computer, the only OCF is the depreciation tax shield, so:</w:t>
      </w:r>
    </w:p>
    <w:p w:rsidR="00000000" w:rsidDel="00000000" w:rsidP="00000000" w:rsidRDefault="00000000" w:rsidRPr="00000000" w14:paraId="00000B55">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56">
      <w:pPr>
        <w:tabs>
          <w:tab w:val="left" w:pos="446"/>
          <w:tab w:val="left" w:pos="907"/>
        </w:tabs>
        <w:ind w:left="907" w:hanging="907"/>
        <w:rPr/>
      </w:pPr>
      <w:r w:rsidDel="00000000" w:rsidR="00000000" w:rsidRPr="00000000">
        <w:rPr>
          <w:rtl w:val="0"/>
        </w:rPr>
        <w:tab/>
        <w:tab/>
        <w:t xml:space="preserve">OCF = $90,000(.21) </w:t>
      </w:r>
    </w:p>
    <w:p w:rsidR="00000000" w:rsidDel="00000000" w:rsidP="00000000" w:rsidRDefault="00000000" w:rsidRPr="00000000" w14:paraId="00000B57">
      <w:pPr>
        <w:tabs>
          <w:tab w:val="left" w:pos="446"/>
          <w:tab w:val="left" w:pos="907"/>
        </w:tabs>
        <w:ind w:left="907" w:hanging="907"/>
        <w:rPr/>
      </w:pPr>
      <w:r w:rsidDel="00000000" w:rsidR="00000000" w:rsidRPr="00000000">
        <w:rPr>
          <w:rtl w:val="0"/>
        </w:rPr>
        <w:tab/>
        <w:tab/>
        <w:t xml:space="preserve">OCF = $18,900</w:t>
      </w:r>
    </w:p>
    <w:p w:rsidR="00000000" w:rsidDel="00000000" w:rsidP="00000000" w:rsidRDefault="00000000" w:rsidRPr="00000000" w14:paraId="00000B58">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59">
      <w:pPr>
        <w:tabs>
          <w:tab w:val="left" w:pos="446"/>
          <w:tab w:val="left" w:pos="907"/>
        </w:tabs>
        <w:ind w:left="907" w:hanging="907"/>
        <w:jc w:val="both"/>
        <w:rPr/>
      </w:pPr>
      <w:r w:rsidDel="00000000" w:rsidR="00000000" w:rsidRPr="00000000">
        <w:rPr>
          <w:rtl w:val="0"/>
        </w:rPr>
        <w:tab/>
        <w:tab/>
        <w:t xml:space="preserve">The initial cost of the old computer is a little trickier. You might assume that since we already own the old computer there is no initial cost, but we can sell the old computer, so there is an opportunity cost. We need to account for this opportunity cost. To do so, we will calculate the aftertax salvage value of the old computer today. We need the book value of the old computer to do so. The book value is not given directly, but we are told that the old computer has depreciation of $90,000 per year for the next three years, so we can assume the book value is the total amount of depreciation over the remaining life of the system, or $270,000. So, the aftertax salvage value of the old computer is:</w:t>
      </w:r>
    </w:p>
    <w:p w:rsidR="00000000" w:rsidDel="00000000" w:rsidP="00000000" w:rsidRDefault="00000000" w:rsidRPr="00000000" w14:paraId="00000B5A">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5B">
      <w:pPr>
        <w:tabs>
          <w:tab w:val="left" w:pos="446"/>
          <w:tab w:val="left" w:pos="907"/>
        </w:tabs>
        <w:ind w:left="907" w:hanging="907"/>
        <w:rPr/>
      </w:pPr>
      <w:r w:rsidDel="00000000" w:rsidR="00000000" w:rsidRPr="00000000">
        <w:rPr>
          <w:rtl w:val="0"/>
        </w:rPr>
        <w:tab/>
        <w:tab/>
        <w:t xml:space="preserve">Aftertax salvage value = $230,000 + ($270,000 – 230,000)(.21) </w:t>
      </w:r>
    </w:p>
    <w:p w:rsidR="00000000" w:rsidDel="00000000" w:rsidP="00000000" w:rsidRDefault="00000000" w:rsidRPr="00000000" w14:paraId="00000B5C">
      <w:pPr>
        <w:tabs>
          <w:tab w:val="left" w:pos="446"/>
          <w:tab w:val="left" w:pos="907"/>
        </w:tabs>
        <w:ind w:left="907" w:hanging="907"/>
        <w:rPr/>
      </w:pPr>
      <w:r w:rsidDel="00000000" w:rsidR="00000000" w:rsidRPr="00000000">
        <w:rPr>
          <w:rtl w:val="0"/>
        </w:rPr>
        <w:tab/>
        <w:tab/>
        <w:t xml:space="preserve">Aftertax salvage value = $238,400</w:t>
      </w:r>
    </w:p>
    <w:p w:rsidR="00000000" w:rsidDel="00000000" w:rsidP="00000000" w:rsidRDefault="00000000" w:rsidRPr="00000000" w14:paraId="00000B5D">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5E">
      <w:pPr>
        <w:tabs>
          <w:tab w:val="left" w:pos="446"/>
          <w:tab w:val="left" w:pos="907"/>
        </w:tabs>
        <w:ind w:left="907" w:hanging="907"/>
        <w:jc w:val="both"/>
        <w:rPr/>
      </w:pPr>
      <w:r w:rsidDel="00000000" w:rsidR="00000000" w:rsidRPr="00000000">
        <w:rPr>
          <w:rtl w:val="0"/>
        </w:rPr>
        <w:tab/>
        <w:tab/>
        <w:t xml:space="preserve">This is the initial cost of the old computer system today because we are forgoing the opportunity to sell it today. We next need to calculate the aftertax salvage value of the computer system in two years since we are “buying” it today. The aftertax salvage value in two years is:</w:t>
      </w:r>
    </w:p>
    <w:p w:rsidR="00000000" w:rsidDel="00000000" w:rsidP="00000000" w:rsidRDefault="00000000" w:rsidRPr="00000000" w14:paraId="00000B5F">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60">
      <w:pPr>
        <w:tabs>
          <w:tab w:val="left" w:pos="446"/>
          <w:tab w:val="left" w:pos="907"/>
        </w:tabs>
        <w:ind w:left="907" w:hanging="907"/>
        <w:rPr/>
      </w:pPr>
      <w:r w:rsidDel="00000000" w:rsidR="00000000" w:rsidRPr="00000000">
        <w:rPr>
          <w:rtl w:val="0"/>
        </w:rPr>
        <w:tab/>
        <w:tab/>
        <w:t xml:space="preserve">Aftertax salvage value = $60,000 + ($90,000 – 60,000)(.21) </w:t>
      </w:r>
    </w:p>
    <w:p w:rsidR="00000000" w:rsidDel="00000000" w:rsidP="00000000" w:rsidRDefault="00000000" w:rsidRPr="00000000" w14:paraId="00000B61">
      <w:pPr>
        <w:tabs>
          <w:tab w:val="left" w:pos="446"/>
          <w:tab w:val="left" w:pos="907"/>
        </w:tabs>
        <w:ind w:left="907" w:hanging="907"/>
        <w:rPr/>
      </w:pPr>
      <w:r w:rsidDel="00000000" w:rsidR="00000000" w:rsidRPr="00000000">
        <w:rPr>
          <w:rtl w:val="0"/>
        </w:rPr>
        <w:tab/>
        <w:tab/>
        <w:t xml:space="preserve">Aftertax salvage value = $66,300</w:t>
      </w:r>
    </w:p>
    <w:p w:rsidR="00000000" w:rsidDel="00000000" w:rsidP="00000000" w:rsidRDefault="00000000" w:rsidRPr="00000000" w14:paraId="00000B62">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63">
      <w:pPr>
        <w:tabs>
          <w:tab w:val="left" w:pos="446"/>
          <w:tab w:val="left" w:pos="907"/>
        </w:tabs>
        <w:ind w:left="907" w:hanging="907"/>
        <w:rPr/>
      </w:pPr>
      <w:r w:rsidDel="00000000" w:rsidR="00000000" w:rsidRPr="00000000">
        <w:rPr>
          <w:rtl w:val="0"/>
        </w:rPr>
        <w:tab/>
        <w:tab/>
        <w:t xml:space="preserve">Now we can calculate the PV of costs of the old computer as:</w:t>
      </w:r>
    </w:p>
    <w:p w:rsidR="00000000" w:rsidDel="00000000" w:rsidP="00000000" w:rsidRDefault="00000000" w:rsidRPr="00000000" w14:paraId="00000B64">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65">
      <w:pPr>
        <w:tabs>
          <w:tab w:val="left" w:pos="446"/>
          <w:tab w:val="left" w:pos="907"/>
        </w:tabs>
        <w:ind w:left="907" w:hanging="907"/>
        <w:rPr/>
      </w:pPr>
      <w:r w:rsidDel="00000000" w:rsidR="00000000" w:rsidRPr="00000000">
        <w:rPr>
          <w:rtl w:val="0"/>
        </w:rPr>
        <w:tab/>
        <w:tab/>
        <w:t xml:space="preserve">PV of costs = –$238,400 + $18,900(PVIFA</w:t>
      </w:r>
      <w:r w:rsidDel="00000000" w:rsidR="00000000" w:rsidRPr="00000000">
        <w:rPr>
          <w:vertAlign w:val="subscript"/>
          <w:rtl w:val="0"/>
        </w:rPr>
        <w:t xml:space="preserve">14%,2</w:t>
      </w:r>
      <w:r w:rsidDel="00000000" w:rsidR="00000000" w:rsidRPr="00000000">
        <w:rPr>
          <w:rtl w:val="0"/>
        </w:rPr>
        <w:t xml:space="preserve">) + $66,300/1.14</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B66">
      <w:pPr>
        <w:tabs>
          <w:tab w:val="left" w:pos="446"/>
          <w:tab w:val="left" w:pos="907"/>
        </w:tabs>
        <w:ind w:left="907" w:hanging="907"/>
        <w:rPr/>
      </w:pPr>
      <w:r w:rsidDel="00000000" w:rsidR="00000000" w:rsidRPr="00000000">
        <w:rPr>
          <w:rtl w:val="0"/>
        </w:rPr>
        <w:tab/>
        <w:tab/>
        <w:t xml:space="preserve">PV of costs = –$156,262.42</w:t>
      </w:r>
    </w:p>
    <w:p w:rsidR="00000000" w:rsidDel="00000000" w:rsidP="00000000" w:rsidRDefault="00000000" w:rsidRPr="00000000" w14:paraId="00000B67">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68">
      <w:pPr>
        <w:tabs>
          <w:tab w:val="left" w:pos="446"/>
          <w:tab w:val="left" w:pos="907"/>
        </w:tabs>
        <w:ind w:left="907" w:hanging="907"/>
        <w:rPr/>
      </w:pPr>
      <w:r w:rsidDel="00000000" w:rsidR="00000000" w:rsidRPr="00000000">
        <w:rPr>
          <w:rtl w:val="0"/>
        </w:rPr>
        <w:tab/>
        <w:tab/>
        <w:t xml:space="preserve">And the EAC of the old computer is:</w:t>
      </w:r>
    </w:p>
    <w:p w:rsidR="00000000" w:rsidDel="00000000" w:rsidP="00000000" w:rsidRDefault="00000000" w:rsidRPr="00000000" w14:paraId="00000B69">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6A">
      <w:pPr>
        <w:tabs>
          <w:tab w:val="left" w:pos="446"/>
          <w:tab w:val="left" w:pos="907"/>
        </w:tabs>
        <w:ind w:left="907" w:hanging="907"/>
        <w:rPr/>
      </w:pPr>
      <w:r w:rsidDel="00000000" w:rsidR="00000000" w:rsidRPr="00000000">
        <w:rPr>
          <w:rtl w:val="0"/>
        </w:rPr>
        <w:tab/>
        <w:tab/>
        <w:t xml:space="preserve">EAC = –$156,262.42/(PVIFA</w:t>
      </w:r>
      <w:r w:rsidDel="00000000" w:rsidR="00000000" w:rsidRPr="00000000">
        <w:rPr>
          <w:vertAlign w:val="subscript"/>
          <w:rtl w:val="0"/>
        </w:rPr>
        <w:t xml:space="preserve">14%,2</w:t>
      </w:r>
      <w:r w:rsidDel="00000000" w:rsidR="00000000" w:rsidRPr="00000000">
        <w:rPr>
          <w:rtl w:val="0"/>
        </w:rPr>
        <w:t xml:space="preserve">) </w:t>
      </w:r>
    </w:p>
    <w:p w:rsidR="00000000" w:rsidDel="00000000" w:rsidP="00000000" w:rsidRDefault="00000000" w:rsidRPr="00000000" w14:paraId="00000B6B">
      <w:pPr>
        <w:tabs>
          <w:tab w:val="left" w:pos="446"/>
          <w:tab w:val="left" w:pos="907"/>
        </w:tabs>
        <w:ind w:left="907" w:hanging="907"/>
        <w:rPr/>
      </w:pPr>
      <w:r w:rsidDel="00000000" w:rsidR="00000000" w:rsidRPr="00000000">
        <w:rPr>
          <w:rtl w:val="0"/>
        </w:rPr>
        <w:tab/>
        <w:tab/>
        <w:t xml:space="preserve">EAC = –$94,896.56</w:t>
      </w:r>
    </w:p>
    <w:p w:rsidR="00000000" w:rsidDel="00000000" w:rsidP="00000000" w:rsidRDefault="00000000" w:rsidRPr="00000000" w14:paraId="00000B6C">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6D">
      <w:pPr>
        <w:tabs>
          <w:tab w:val="left" w:pos="446"/>
          <w:tab w:val="left" w:pos="907"/>
        </w:tabs>
        <w:ind w:left="907" w:hanging="907"/>
        <w:rPr/>
      </w:pPr>
      <w:r w:rsidDel="00000000" w:rsidR="00000000" w:rsidRPr="00000000">
        <w:rPr>
          <w:rtl w:val="0"/>
        </w:rPr>
        <w:tab/>
        <w:tab/>
        <w:t xml:space="preserve">If we are going to replace the system in two years no matter what our decision today, we should instead replace it today since the EAC is less negative.</w:t>
      </w:r>
    </w:p>
    <w:p w:rsidR="00000000" w:rsidDel="00000000" w:rsidP="00000000" w:rsidRDefault="00000000" w:rsidRPr="00000000" w14:paraId="00000B6E">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6F">
      <w:pPr>
        <w:tabs>
          <w:tab w:val="left" w:pos="446"/>
          <w:tab w:val="left" w:pos="907"/>
        </w:tabs>
        <w:ind w:left="907" w:hanging="907"/>
        <w:jc w:val="both"/>
        <w:rPr/>
      </w:pPr>
      <w:r w:rsidDel="00000000" w:rsidR="00000000" w:rsidRPr="00000000">
        <w:rPr>
          <w:rtl w:val="0"/>
        </w:rPr>
        <w:tab/>
      </w:r>
      <w:r w:rsidDel="00000000" w:rsidR="00000000" w:rsidRPr="00000000">
        <w:rPr>
          <w:i w:val="1"/>
          <w:rtl w:val="0"/>
        </w:rPr>
        <w:t xml:space="preserve">b.</w:t>
      </w:r>
      <w:r w:rsidDel="00000000" w:rsidR="00000000" w:rsidRPr="00000000">
        <w:rPr>
          <w:rtl w:val="0"/>
        </w:rPr>
        <w:t xml:space="preserve"> </w:t>
        <w:tab/>
        <w:t xml:space="preserve">If we are only concerned with whether or not to replace the machine now, and are not worrying about what will happen in two years, the correct analysis is NPV. To calculate the NPV of the decision on the computer system now, we need the difference in the total cash flows of the old computer system and the new computer system. From our previous calculations, we can say the cash flows for each computer system are:</w:t>
      </w:r>
    </w:p>
    <w:p w:rsidR="00000000" w:rsidDel="00000000" w:rsidP="00000000" w:rsidRDefault="00000000" w:rsidRPr="00000000" w14:paraId="00000B70">
      <w:pPr>
        <w:tabs>
          <w:tab w:val="left" w:pos="446"/>
          <w:tab w:val="left" w:pos="907"/>
        </w:tabs>
        <w:jc w:val="both"/>
        <w:rPr/>
      </w:pPr>
      <w:r w:rsidDel="00000000" w:rsidR="00000000" w:rsidRPr="00000000">
        <w:rPr>
          <w:rtl w:val="0"/>
        </w:rPr>
      </w:r>
    </w:p>
    <w:tbl>
      <w:tblPr>
        <w:tblStyle w:val="Table48"/>
        <w:tblW w:w="7016.999999999999" w:type="dxa"/>
        <w:jc w:val="left"/>
        <w:tblInd w:w="93.0" w:type="dxa"/>
        <w:tblLayout w:type="fixed"/>
        <w:tblLook w:val="0000"/>
      </w:tblPr>
      <w:tblGrid>
        <w:gridCol w:w="915"/>
        <w:gridCol w:w="1350"/>
        <w:gridCol w:w="1584"/>
        <w:gridCol w:w="1584"/>
        <w:gridCol w:w="1584"/>
        <w:tblGridChange w:id="0">
          <w:tblGrid>
            <w:gridCol w:w="915"/>
            <w:gridCol w:w="1350"/>
            <w:gridCol w:w="1584"/>
            <w:gridCol w:w="1584"/>
            <w:gridCol w:w="1584"/>
          </w:tblGrid>
        </w:tblGridChange>
      </w:tblGrid>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1">
            <w:pPr>
              <w:tabs>
                <w:tab w:val="left" w:pos="446"/>
                <w:tab w:val="left" w:pos="907"/>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2">
            <w:pPr>
              <w:tabs>
                <w:tab w:val="left" w:pos="446"/>
                <w:tab w:val="left" w:pos="907"/>
              </w:tabs>
              <w:jc w:val="center"/>
              <w:rPr>
                <w:i w:val="1"/>
                <w:u w:val="single"/>
              </w:rPr>
            </w:pPr>
            <w:r w:rsidDel="00000000" w:rsidR="00000000" w:rsidRPr="00000000">
              <w:rPr>
                <w:i w:val="1"/>
                <w:u w:val="single"/>
                <w:rtl w:val="0"/>
              </w:rPr>
              <w:t xml:space="preserve">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3">
            <w:pPr>
              <w:tabs>
                <w:tab w:val="left" w:pos="446"/>
                <w:tab w:val="left" w:pos="907"/>
              </w:tabs>
              <w:jc w:val="right"/>
              <w:rPr>
                <w:u w:val="single"/>
              </w:rPr>
            </w:pPr>
            <w:r w:rsidDel="00000000" w:rsidR="00000000" w:rsidRPr="00000000">
              <w:rPr>
                <w:u w:val="single"/>
                <w:rtl w:val="0"/>
              </w:rPr>
              <w:t xml:space="preserve">New computer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4">
            <w:pPr>
              <w:tabs>
                <w:tab w:val="left" w:pos="446"/>
                <w:tab w:val="left" w:pos="907"/>
              </w:tabs>
              <w:jc w:val="right"/>
              <w:rPr>
                <w:u w:val="single"/>
              </w:rPr>
            </w:pPr>
            <w:r w:rsidDel="00000000" w:rsidR="00000000" w:rsidRPr="00000000">
              <w:rPr>
                <w:u w:val="single"/>
                <w:rtl w:val="0"/>
              </w:rPr>
              <w:t xml:space="preserve">Old computer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5">
            <w:pPr>
              <w:tabs>
                <w:tab w:val="left" w:pos="446"/>
                <w:tab w:val="left" w:pos="907"/>
              </w:tabs>
              <w:jc w:val="right"/>
              <w:rPr>
                <w:u w:val="single"/>
              </w:rPr>
            </w:pPr>
            <w:r w:rsidDel="00000000" w:rsidR="00000000" w:rsidRPr="00000000">
              <w:rPr>
                <w:u w:val="single"/>
                <w:rtl w:val="0"/>
              </w:rPr>
              <w:t xml:space="preserve">Difference</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6">
            <w:pPr>
              <w:tabs>
                <w:tab w:val="left" w:pos="446"/>
                <w:tab w:val="left" w:pos="907"/>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7">
            <w:pPr>
              <w:tabs>
                <w:tab w:val="left" w:pos="446"/>
                <w:tab w:val="left" w:pos="907"/>
              </w:tabs>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8">
            <w:pPr>
              <w:tabs>
                <w:tab w:val="left" w:pos="446"/>
                <w:tab w:val="left" w:pos="907"/>
              </w:tabs>
              <w:jc w:val="right"/>
              <w:rPr/>
            </w:pPr>
            <w:r w:rsidDel="00000000" w:rsidR="00000000" w:rsidRPr="00000000">
              <w:rPr>
                <w:rtl w:val="0"/>
              </w:rPr>
              <w:t xml:space="preserve">–$580,000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9">
            <w:pPr>
              <w:tabs>
                <w:tab w:val="left" w:pos="446"/>
                <w:tab w:val="left" w:pos="907"/>
              </w:tabs>
              <w:jc w:val="right"/>
              <w:rPr/>
            </w:pPr>
            <w:r w:rsidDel="00000000" w:rsidR="00000000" w:rsidRPr="00000000">
              <w:rPr>
                <w:rtl w:val="0"/>
              </w:rPr>
              <w:t xml:space="preserve">–$238,400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A">
            <w:pPr>
              <w:tabs>
                <w:tab w:val="left" w:pos="446"/>
                <w:tab w:val="left" w:pos="907"/>
              </w:tabs>
              <w:jc w:val="right"/>
              <w:rPr/>
            </w:pPr>
            <w:r w:rsidDel="00000000" w:rsidR="00000000" w:rsidRPr="00000000">
              <w:rPr>
                <w:rtl w:val="0"/>
              </w:rPr>
              <w:t xml:space="preserve">–$341,600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B">
            <w:pPr>
              <w:tabs>
                <w:tab w:val="left" w:pos="446"/>
                <w:tab w:val="left" w:pos="907"/>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C">
            <w:pPr>
              <w:tabs>
                <w:tab w:val="left" w:pos="446"/>
                <w:tab w:val="left" w:pos="907"/>
              </w:tabs>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D">
            <w:pPr>
              <w:tabs>
                <w:tab w:val="left" w:pos="446"/>
                <w:tab w:val="left" w:pos="907"/>
              </w:tabs>
              <w:jc w:val="right"/>
              <w:rPr/>
            </w:pPr>
            <w:r w:rsidDel="00000000" w:rsidR="00000000" w:rsidRPr="00000000">
              <w:rPr>
                <w:rtl w:val="0"/>
              </w:rPr>
              <w:t xml:space="preserve">91,510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E">
            <w:pPr>
              <w:tabs>
                <w:tab w:val="left" w:pos="446"/>
                <w:tab w:val="left" w:pos="907"/>
              </w:tabs>
              <w:jc w:val="right"/>
              <w:rPr/>
            </w:pPr>
            <w:r w:rsidDel="00000000" w:rsidR="00000000" w:rsidRPr="00000000">
              <w:rPr>
                <w:rtl w:val="0"/>
              </w:rPr>
              <w:t xml:space="preserve">18,900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7F">
            <w:pPr>
              <w:tabs>
                <w:tab w:val="left" w:pos="446"/>
                <w:tab w:val="left" w:pos="907"/>
              </w:tabs>
              <w:jc w:val="right"/>
              <w:rPr/>
            </w:pPr>
            <w:r w:rsidDel="00000000" w:rsidR="00000000" w:rsidRPr="00000000">
              <w:rPr>
                <w:rtl w:val="0"/>
              </w:rPr>
              <w:t xml:space="preserve">72,610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0">
            <w:pPr>
              <w:tabs>
                <w:tab w:val="left" w:pos="446"/>
                <w:tab w:val="left" w:pos="907"/>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1">
            <w:pPr>
              <w:tabs>
                <w:tab w:val="left" w:pos="446"/>
                <w:tab w:val="left" w:pos="907"/>
              </w:tabs>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2">
            <w:pPr>
              <w:tabs>
                <w:tab w:val="left" w:pos="446"/>
                <w:tab w:val="left" w:pos="907"/>
              </w:tabs>
              <w:jc w:val="right"/>
              <w:rPr/>
            </w:pPr>
            <w:r w:rsidDel="00000000" w:rsidR="00000000" w:rsidRPr="00000000">
              <w:rPr>
                <w:rtl w:val="0"/>
              </w:rPr>
              <w:t xml:space="preserve">91,510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3">
            <w:pPr>
              <w:tabs>
                <w:tab w:val="left" w:pos="446"/>
                <w:tab w:val="left" w:pos="907"/>
              </w:tabs>
              <w:jc w:val="right"/>
              <w:rPr/>
            </w:pPr>
            <w:r w:rsidDel="00000000" w:rsidR="00000000" w:rsidRPr="00000000">
              <w:rPr>
                <w:rtl w:val="0"/>
              </w:rPr>
              <w:t xml:space="preserve">85,200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4">
            <w:pPr>
              <w:tabs>
                <w:tab w:val="left" w:pos="446"/>
                <w:tab w:val="left" w:pos="907"/>
              </w:tabs>
              <w:jc w:val="right"/>
              <w:rPr/>
            </w:pPr>
            <w:r w:rsidDel="00000000" w:rsidR="00000000" w:rsidRPr="00000000">
              <w:rPr>
                <w:rtl w:val="0"/>
              </w:rPr>
              <w:t xml:space="preserve">6,310</w:t>
            </w:r>
          </w:p>
        </w:tc>
      </w:tr>
      <w:tr>
        <w:trPr>
          <w:trHeight w:val="315" w:hRule="atLeast"/>
        </w:trPr>
        <w:tc>
          <w:tcPr>
            <w:tcBorders>
              <w:left w:color="000000" w:space="0" w:sz="0" w:val="nil"/>
              <w:right w:color="000000" w:space="0" w:sz="0" w:val="nil"/>
            </w:tcBorders>
          </w:tcPr>
          <w:p w:rsidR="00000000" w:rsidDel="00000000" w:rsidP="00000000" w:rsidRDefault="00000000" w:rsidRPr="00000000" w14:paraId="00000B85">
            <w:pPr>
              <w:tabs>
                <w:tab w:val="left" w:pos="446"/>
                <w:tab w:val="left" w:pos="907"/>
              </w:tabs>
              <w:rPr/>
            </w:pP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B86">
            <w:pPr>
              <w:tabs>
                <w:tab w:val="left" w:pos="446"/>
                <w:tab w:val="left" w:pos="907"/>
              </w:tabs>
              <w:jc w:val="center"/>
              <w:rPr/>
            </w:pPr>
            <w:r w:rsidDel="00000000" w:rsidR="00000000" w:rsidRPr="00000000">
              <w:rPr>
                <w:rtl w:val="0"/>
              </w:rPr>
              <w:t xml:space="preserve">3</w:t>
            </w:r>
          </w:p>
        </w:tc>
        <w:tc>
          <w:tcPr>
            <w:tcBorders>
              <w:left w:color="000000" w:space="0" w:sz="0" w:val="nil"/>
              <w:right w:color="000000" w:space="0" w:sz="0" w:val="nil"/>
            </w:tcBorders>
            <w:shd w:fill="auto" w:val="clear"/>
            <w:vAlign w:val="bottom"/>
          </w:tcPr>
          <w:p w:rsidR="00000000" w:rsidDel="00000000" w:rsidP="00000000" w:rsidRDefault="00000000" w:rsidRPr="00000000" w14:paraId="00000B87">
            <w:pPr>
              <w:tabs>
                <w:tab w:val="left" w:pos="446"/>
                <w:tab w:val="left" w:pos="907"/>
              </w:tabs>
              <w:jc w:val="right"/>
              <w:rPr/>
            </w:pPr>
            <w:r w:rsidDel="00000000" w:rsidR="00000000" w:rsidRPr="00000000">
              <w:rPr>
                <w:rtl w:val="0"/>
              </w:rPr>
              <w:t xml:space="preserve">91,510</w:t>
            </w:r>
          </w:p>
        </w:tc>
        <w:tc>
          <w:tcPr>
            <w:tcBorders>
              <w:left w:color="000000" w:space="0" w:sz="0" w:val="nil"/>
              <w:right w:color="000000" w:space="0" w:sz="0" w:val="nil"/>
            </w:tcBorders>
            <w:shd w:fill="auto" w:val="clear"/>
            <w:vAlign w:val="bottom"/>
          </w:tcPr>
          <w:p w:rsidR="00000000" w:rsidDel="00000000" w:rsidP="00000000" w:rsidRDefault="00000000" w:rsidRPr="00000000" w14:paraId="00000B88">
            <w:pPr>
              <w:tabs>
                <w:tab w:val="left" w:pos="446"/>
                <w:tab w:val="left" w:pos="907"/>
              </w:tabs>
              <w:jc w:val="right"/>
              <w:rPr/>
            </w:pPr>
            <w:r w:rsidDel="00000000" w:rsidR="00000000" w:rsidRPr="00000000">
              <w:rPr>
                <w:rtl w:val="0"/>
              </w:rPr>
              <w:t xml:space="preserve">0</w:t>
            </w:r>
          </w:p>
        </w:tc>
        <w:tc>
          <w:tcPr>
            <w:tcBorders>
              <w:left w:color="000000" w:space="0" w:sz="0" w:val="nil"/>
              <w:right w:color="000000" w:space="0" w:sz="0" w:val="nil"/>
            </w:tcBorders>
            <w:shd w:fill="auto" w:val="clear"/>
            <w:vAlign w:val="bottom"/>
          </w:tcPr>
          <w:p w:rsidR="00000000" w:rsidDel="00000000" w:rsidP="00000000" w:rsidRDefault="00000000" w:rsidRPr="00000000" w14:paraId="00000B89">
            <w:pPr>
              <w:tabs>
                <w:tab w:val="left" w:pos="446"/>
                <w:tab w:val="left" w:pos="907"/>
              </w:tabs>
              <w:jc w:val="right"/>
              <w:rPr/>
            </w:pPr>
            <w:r w:rsidDel="00000000" w:rsidR="00000000" w:rsidRPr="00000000">
              <w:rPr>
                <w:rtl w:val="0"/>
              </w:rPr>
              <w:t xml:space="preserve">91,510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A">
            <w:pPr>
              <w:tabs>
                <w:tab w:val="left" w:pos="446"/>
                <w:tab w:val="left" w:pos="907"/>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B">
            <w:pPr>
              <w:tabs>
                <w:tab w:val="left" w:pos="446"/>
                <w:tab w:val="left" w:pos="907"/>
              </w:tabs>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C">
            <w:pPr>
              <w:tabs>
                <w:tab w:val="left" w:pos="446"/>
                <w:tab w:val="left" w:pos="907"/>
              </w:tabs>
              <w:jc w:val="right"/>
              <w:rPr/>
            </w:pPr>
            <w:r w:rsidDel="00000000" w:rsidR="00000000" w:rsidRPr="00000000">
              <w:rPr>
                <w:rtl w:val="0"/>
              </w:rPr>
              <w:t xml:space="preserve">91,510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D">
            <w:pPr>
              <w:tabs>
                <w:tab w:val="left" w:pos="446"/>
                <w:tab w:val="left" w:pos="907"/>
              </w:tabs>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8E">
            <w:pPr>
              <w:tabs>
                <w:tab w:val="left" w:pos="446"/>
                <w:tab w:val="left" w:pos="907"/>
              </w:tabs>
              <w:jc w:val="right"/>
              <w:rPr/>
            </w:pPr>
            <w:r w:rsidDel="00000000" w:rsidR="00000000" w:rsidRPr="00000000">
              <w:rPr>
                <w:rtl w:val="0"/>
              </w:rPr>
              <w:t xml:space="preserve">91,510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F">
            <w:pPr>
              <w:tabs>
                <w:tab w:val="left" w:pos="446"/>
                <w:tab w:val="left" w:pos="907"/>
              </w:tab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0">
            <w:pPr>
              <w:tabs>
                <w:tab w:val="left" w:pos="446"/>
                <w:tab w:val="left" w:pos="907"/>
              </w:tabs>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1">
            <w:pPr>
              <w:tabs>
                <w:tab w:val="left" w:pos="446"/>
                <w:tab w:val="left" w:pos="907"/>
              </w:tabs>
              <w:jc w:val="right"/>
              <w:rPr/>
            </w:pPr>
            <w:r w:rsidDel="00000000" w:rsidR="00000000" w:rsidRPr="00000000">
              <w:rPr>
                <w:rtl w:val="0"/>
              </w:rPr>
              <w:t xml:space="preserve">194,210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2">
            <w:pPr>
              <w:tabs>
                <w:tab w:val="left" w:pos="446"/>
                <w:tab w:val="left" w:pos="907"/>
              </w:tabs>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93">
            <w:pPr>
              <w:tabs>
                <w:tab w:val="left" w:pos="446"/>
                <w:tab w:val="left" w:pos="907"/>
              </w:tabs>
              <w:jc w:val="right"/>
              <w:rPr/>
            </w:pPr>
            <w:r w:rsidDel="00000000" w:rsidR="00000000" w:rsidRPr="00000000">
              <w:rPr>
                <w:rtl w:val="0"/>
              </w:rPr>
              <w:t xml:space="preserve">194,210</w:t>
            </w:r>
          </w:p>
        </w:tc>
      </w:tr>
    </w:tbl>
    <w:p w:rsidR="00000000" w:rsidDel="00000000" w:rsidP="00000000" w:rsidRDefault="00000000" w:rsidRPr="00000000" w14:paraId="00000B94">
      <w:pPr>
        <w:tabs>
          <w:tab w:val="left" w:pos="446"/>
          <w:tab w:val="left" w:pos="907"/>
        </w:tabs>
        <w:rPr/>
      </w:pPr>
      <w:r w:rsidDel="00000000" w:rsidR="00000000" w:rsidRPr="00000000">
        <w:rPr>
          <w:rtl w:val="0"/>
        </w:rPr>
      </w:r>
    </w:p>
    <w:p w:rsidR="00000000" w:rsidDel="00000000" w:rsidP="00000000" w:rsidRDefault="00000000" w:rsidRPr="00000000" w14:paraId="00000B95">
      <w:pPr>
        <w:tabs>
          <w:tab w:val="left" w:pos="446"/>
          <w:tab w:val="left" w:pos="907"/>
        </w:tabs>
        <w:ind w:left="907" w:hanging="907"/>
        <w:jc w:val="both"/>
        <w:rPr/>
      </w:pPr>
      <w:r w:rsidDel="00000000" w:rsidR="00000000" w:rsidRPr="00000000">
        <w:rPr>
          <w:rtl w:val="0"/>
        </w:rPr>
        <w:tab/>
        <w:tab/>
        <w:t xml:space="preserve">Since we are only concerned with marginal cash flows, the cash flows of the decision to replace the old computer system with the new computer system are the differential cash flows. The NPV of the decision to replace, ignoring what will happen in two years is:</w:t>
      </w:r>
    </w:p>
    <w:p w:rsidR="00000000" w:rsidDel="00000000" w:rsidP="00000000" w:rsidRDefault="00000000" w:rsidRPr="00000000" w14:paraId="00000B96">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97">
      <w:pPr>
        <w:tabs>
          <w:tab w:val="left" w:pos="446"/>
          <w:tab w:val="left" w:pos="907"/>
        </w:tabs>
        <w:ind w:left="907" w:hanging="907"/>
        <w:rPr/>
      </w:pPr>
      <w:r w:rsidDel="00000000" w:rsidR="00000000" w:rsidRPr="00000000">
        <w:rPr>
          <w:rtl w:val="0"/>
        </w:rPr>
        <w:tab/>
        <w:tab/>
        <w:t xml:space="preserve">NPV = –$341,600 + $72,610/1.14 + $6,310/1.14</w:t>
      </w:r>
      <w:r w:rsidDel="00000000" w:rsidR="00000000" w:rsidRPr="00000000">
        <w:rPr>
          <w:vertAlign w:val="superscript"/>
          <w:rtl w:val="0"/>
        </w:rPr>
        <w:t xml:space="preserve">2</w:t>
      </w:r>
      <w:r w:rsidDel="00000000" w:rsidR="00000000" w:rsidRPr="00000000">
        <w:rPr>
          <w:rtl w:val="0"/>
        </w:rPr>
        <w:t xml:space="preserve"> + $91,510/1.14</w:t>
      </w:r>
      <w:r w:rsidDel="00000000" w:rsidR="00000000" w:rsidRPr="00000000">
        <w:rPr>
          <w:vertAlign w:val="superscript"/>
          <w:rtl w:val="0"/>
        </w:rPr>
        <w:t xml:space="preserve">3</w:t>
      </w:r>
      <w:r w:rsidDel="00000000" w:rsidR="00000000" w:rsidRPr="00000000">
        <w:rPr>
          <w:rtl w:val="0"/>
        </w:rPr>
        <w:t xml:space="preserve"> + $91,510/1.14</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B98">
      <w:pPr>
        <w:tabs>
          <w:tab w:val="left" w:pos="446"/>
          <w:tab w:val="left" w:pos="907"/>
        </w:tabs>
        <w:ind w:left="907" w:hanging="907"/>
        <w:rPr/>
      </w:pPr>
      <w:r w:rsidDel="00000000" w:rsidR="00000000" w:rsidRPr="00000000">
        <w:rPr>
          <w:rtl w:val="0"/>
        </w:rPr>
        <w:tab/>
        <w:tab/>
        <w:tab/>
        <w:tab/>
        <w:t xml:space="preserve">+ $194,210/1.14</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B99">
      <w:pPr>
        <w:tabs>
          <w:tab w:val="left" w:pos="446"/>
          <w:tab w:val="left" w:pos="907"/>
        </w:tabs>
        <w:ind w:left="907" w:hanging="907"/>
        <w:rPr/>
      </w:pPr>
      <w:r w:rsidDel="00000000" w:rsidR="00000000" w:rsidRPr="00000000">
        <w:rPr>
          <w:rtl w:val="0"/>
        </w:rPr>
        <w:tab/>
        <w:tab/>
        <w:t xml:space="preserve">NPV = –$56,237.18</w:t>
      </w:r>
    </w:p>
    <w:p w:rsidR="00000000" w:rsidDel="00000000" w:rsidP="00000000" w:rsidRDefault="00000000" w:rsidRPr="00000000" w14:paraId="00000B9A">
      <w:pPr>
        <w:tabs>
          <w:tab w:val="left" w:pos="446"/>
          <w:tab w:val="left" w:pos="907"/>
        </w:tabs>
        <w:ind w:left="907" w:hanging="907"/>
        <w:rPr/>
      </w:pPr>
      <w:r w:rsidDel="00000000" w:rsidR="00000000" w:rsidRPr="00000000">
        <w:rPr>
          <w:rtl w:val="0"/>
        </w:rPr>
      </w:r>
    </w:p>
    <w:p w:rsidR="00000000" w:rsidDel="00000000" w:rsidP="00000000" w:rsidRDefault="00000000" w:rsidRPr="00000000" w14:paraId="00000B9B">
      <w:pPr>
        <w:tabs>
          <w:tab w:val="left" w:pos="446"/>
          <w:tab w:val="left" w:pos="907"/>
        </w:tabs>
        <w:ind w:left="907" w:hanging="907"/>
        <w:jc w:val="both"/>
        <w:rPr/>
      </w:pPr>
      <w:r w:rsidDel="00000000" w:rsidR="00000000" w:rsidRPr="00000000">
        <w:rPr>
          <w:rtl w:val="0"/>
        </w:rPr>
        <w:tab/>
        <w:tab/>
        <w:t xml:space="preserve">If we are not concerned with what will happen in two years, we should not replace the old computer system.</w:t>
      </w:r>
    </w:p>
    <w:p w:rsidR="00000000" w:rsidDel="00000000" w:rsidP="00000000" w:rsidRDefault="00000000" w:rsidRPr="00000000" w14:paraId="00000B9C">
      <w:pPr>
        <w:tabs>
          <w:tab w:val="left" w:pos="440"/>
        </w:tabs>
        <w:ind w:left="440" w:hanging="440"/>
        <w:rPr/>
      </w:pPr>
      <w:r w:rsidDel="00000000" w:rsidR="00000000" w:rsidRPr="00000000">
        <w:rPr>
          <w:rtl w:val="0"/>
        </w:rPr>
      </w:r>
    </w:p>
    <w:p w:rsidR="00000000" w:rsidDel="00000000" w:rsidP="00000000" w:rsidRDefault="00000000" w:rsidRPr="00000000" w14:paraId="00000B9D">
      <w:pPr>
        <w:ind w:left="446" w:hanging="446"/>
        <w:jc w:val="both"/>
        <w:rPr>
          <w:color w:val="000000"/>
        </w:rPr>
      </w:pPr>
      <w:r w:rsidDel="00000000" w:rsidR="00000000" w:rsidRPr="00000000">
        <w:rPr>
          <w:b w:val="1"/>
          <w:rtl w:val="0"/>
        </w:rPr>
        <w:t xml:space="preserve">38.</w:t>
      </w:r>
      <w:r w:rsidDel="00000000" w:rsidR="00000000" w:rsidRPr="00000000">
        <w:rPr>
          <w:rtl w:val="0"/>
        </w:rPr>
        <w:tab/>
        <w:t xml:space="preserve">To answer this question, we need to compute the </w:t>
      </w:r>
      <w:r w:rsidDel="00000000" w:rsidR="00000000" w:rsidRPr="00000000">
        <w:rPr>
          <w:color w:val="000000"/>
          <w:rtl w:val="0"/>
        </w:rPr>
        <w:t xml:space="preserve">NPV of all three alternatives, specifically, continue to rent the building, Project A, or Project B. We would choose the project with the highest NPV. If all three of the projects have a positive NPV, the project that is more favorable is the one with the highest NPV</w:t>
      </w:r>
    </w:p>
    <w:p w:rsidR="00000000" w:rsidDel="00000000" w:rsidP="00000000" w:rsidRDefault="00000000" w:rsidRPr="00000000" w14:paraId="00000B9E">
      <w:pPr>
        <w:ind w:left="446" w:hanging="446"/>
        <w:jc w:val="both"/>
        <w:rPr>
          <w:color w:val="000000"/>
        </w:rPr>
      </w:pPr>
      <w:r w:rsidDel="00000000" w:rsidR="00000000" w:rsidRPr="00000000">
        <w:rPr>
          <w:rtl w:val="0"/>
        </w:rPr>
      </w:r>
    </w:p>
    <w:p w:rsidR="00000000" w:rsidDel="00000000" w:rsidP="00000000" w:rsidRDefault="00000000" w:rsidRPr="00000000" w14:paraId="00000B9F">
      <w:pPr>
        <w:ind w:left="446" w:firstLine="0"/>
        <w:jc w:val="both"/>
        <w:rPr>
          <w:color w:val="000000"/>
        </w:rPr>
      </w:pPr>
      <w:r w:rsidDel="00000000" w:rsidR="00000000" w:rsidRPr="00000000">
        <w:rPr>
          <w:color w:val="000000"/>
          <w:rtl w:val="0"/>
        </w:rPr>
        <w:t xml:space="preserve">There are several important cash flows we should not consider in the incremental cash flow analysis. The remaining fraction of the value of the building and depreciation are not incremental and should not be included in the analysis of the two alternatives. The $1,450,000 purchase price of the building is the same for all three options and should be ignored. In effect, what we are doing is finding the NPV of the future cash flows of each option, so the only cash flow today would be the building modifications needed for Project A and Project B. If we did include these costs, the effect would be to lower the NPV of all three options by the same amount, thereby leading to the same conclusion. The cash flows from renting the building after Year 15 are also irrelevant. No matter what the company chooses today, it will rent the building after Year 15, so these cash flows are not incremental to any project.</w:t>
      </w:r>
    </w:p>
    <w:p w:rsidR="00000000" w:rsidDel="00000000" w:rsidP="00000000" w:rsidRDefault="00000000" w:rsidRPr="00000000" w14:paraId="00000BA0">
      <w:pPr>
        <w:ind w:left="446" w:firstLine="0"/>
        <w:jc w:val="both"/>
        <w:rPr>
          <w:color w:val="000000"/>
        </w:rPr>
      </w:pPr>
      <w:r w:rsidDel="00000000" w:rsidR="00000000" w:rsidRPr="00000000">
        <w:rPr>
          <w:rtl w:val="0"/>
        </w:rPr>
      </w:r>
    </w:p>
    <w:p w:rsidR="00000000" w:rsidDel="00000000" w:rsidP="00000000" w:rsidRDefault="00000000" w:rsidRPr="00000000" w14:paraId="00000BA1">
      <w:pPr>
        <w:ind w:left="446" w:firstLine="0"/>
        <w:jc w:val="both"/>
        <w:rPr>
          <w:color w:val="000000"/>
        </w:rPr>
      </w:pPr>
      <w:r w:rsidDel="00000000" w:rsidR="00000000" w:rsidRPr="00000000">
        <w:rPr>
          <w:color w:val="000000"/>
          <w:rtl w:val="0"/>
        </w:rPr>
        <w:t xml:space="preserve">We will begin by calculating the NPV of the decision of continuing to rent the building first.</w:t>
      </w:r>
    </w:p>
    <w:p w:rsidR="00000000" w:rsidDel="00000000" w:rsidP="00000000" w:rsidRDefault="00000000" w:rsidRPr="00000000" w14:paraId="00000BA2">
      <w:pPr>
        <w:tabs>
          <w:tab w:val="left" w:pos="440"/>
        </w:tabs>
        <w:ind w:left="440" w:hanging="440"/>
        <w:rPr/>
      </w:pPr>
      <w:r w:rsidDel="00000000" w:rsidR="00000000" w:rsidRPr="00000000">
        <w:rPr>
          <w:rtl w:val="0"/>
        </w:rPr>
      </w:r>
    </w:p>
    <w:p w:rsidR="00000000" w:rsidDel="00000000" w:rsidP="00000000" w:rsidRDefault="00000000" w:rsidRPr="00000000" w14:paraId="00000BA3">
      <w:pPr>
        <w:tabs>
          <w:tab w:val="left" w:pos="440"/>
        </w:tabs>
        <w:ind w:left="440" w:hanging="440"/>
        <w:rPr/>
      </w:pPr>
      <w:r w:rsidDel="00000000" w:rsidR="00000000" w:rsidRPr="00000000">
        <w:rPr>
          <w:rtl w:val="0"/>
        </w:rPr>
        <w:tab/>
        <w:t xml:space="preserve">Continue to rent:</w:t>
      </w:r>
    </w:p>
    <w:p w:rsidR="00000000" w:rsidDel="00000000" w:rsidP="00000000" w:rsidRDefault="00000000" w:rsidRPr="00000000" w14:paraId="00000BA4">
      <w:pPr>
        <w:tabs>
          <w:tab w:val="left" w:pos="440"/>
        </w:tabs>
        <w:ind w:left="440" w:hanging="440"/>
        <w:rPr/>
      </w:pPr>
      <w:r w:rsidDel="00000000" w:rsidR="00000000" w:rsidRPr="00000000">
        <w:rPr>
          <w:rtl w:val="0"/>
        </w:rPr>
      </w:r>
    </w:p>
    <w:tbl>
      <w:tblPr>
        <w:tblStyle w:val="Table49"/>
        <w:tblW w:w="4395.0" w:type="dxa"/>
        <w:jc w:val="left"/>
        <w:tblInd w:w="93.0" w:type="dxa"/>
        <w:tblLayout w:type="fixed"/>
        <w:tblLook w:val="0000"/>
      </w:tblPr>
      <w:tblGrid>
        <w:gridCol w:w="446"/>
        <w:gridCol w:w="1909"/>
        <w:gridCol w:w="2040"/>
        <w:tblGridChange w:id="0">
          <w:tblGrid>
            <w:gridCol w:w="446"/>
            <w:gridCol w:w="1909"/>
            <w:gridCol w:w="2040"/>
          </w:tblGrid>
        </w:tblGridChange>
      </w:tblGrid>
      <w:tr>
        <w:trPr>
          <w:trHeight w:val="315" w:hRule="atLeast"/>
        </w:trPr>
        <w:tc>
          <w:tcPr>
            <w:shd w:fill="auto" w:val="clear"/>
            <w:vAlign w:val="bottom"/>
          </w:tcPr>
          <w:p w:rsidR="00000000" w:rsidDel="00000000" w:rsidP="00000000" w:rsidRDefault="00000000" w:rsidRPr="00000000" w14:paraId="00000BA5">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BA6">
            <w:pPr>
              <w:rPr/>
            </w:pPr>
            <w:r w:rsidDel="00000000" w:rsidR="00000000" w:rsidRPr="00000000">
              <w:rPr>
                <w:rtl w:val="0"/>
              </w:rPr>
              <w:t xml:space="preserve">Rent</w:t>
            </w:r>
          </w:p>
        </w:tc>
        <w:tc>
          <w:tcPr>
            <w:shd w:fill="auto" w:val="clear"/>
            <w:vAlign w:val="bottom"/>
          </w:tcPr>
          <w:p w:rsidR="00000000" w:rsidDel="00000000" w:rsidP="00000000" w:rsidRDefault="00000000" w:rsidRPr="00000000" w14:paraId="00000BA7">
            <w:pPr>
              <w:jc w:val="right"/>
              <w:rPr/>
            </w:pPr>
            <w:r w:rsidDel="00000000" w:rsidR="00000000" w:rsidRPr="00000000">
              <w:rPr>
                <w:rtl w:val="0"/>
              </w:rPr>
              <w:t xml:space="preserve">$75,000</w:t>
            </w:r>
          </w:p>
        </w:tc>
      </w:tr>
      <w:tr>
        <w:trPr>
          <w:trHeight w:val="315" w:hRule="atLeast"/>
        </w:trPr>
        <w:tc>
          <w:tcPr>
            <w:shd w:fill="auto" w:val="clear"/>
            <w:vAlign w:val="bottom"/>
          </w:tcPr>
          <w:p w:rsidR="00000000" w:rsidDel="00000000" w:rsidP="00000000" w:rsidRDefault="00000000" w:rsidRPr="00000000" w14:paraId="00000BA8">
            <w:pPr>
              <w:rPr>
                <w:i w:val="1"/>
              </w:rPr>
            </w:pPr>
            <w:r w:rsidDel="00000000" w:rsidR="00000000" w:rsidRPr="00000000">
              <w:rPr>
                <w:i w:val="1"/>
                <w:rtl w:val="0"/>
              </w:rPr>
              <w:t xml:space="preserve"> </w:t>
            </w:r>
          </w:p>
        </w:tc>
        <w:tc>
          <w:tcPr>
            <w:shd w:fill="auto" w:val="clear"/>
            <w:vAlign w:val="bottom"/>
          </w:tcPr>
          <w:p w:rsidR="00000000" w:rsidDel="00000000" w:rsidP="00000000" w:rsidRDefault="00000000" w:rsidRPr="00000000" w14:paraId="00000BA9">
            <w:pPr>
              <w:rPr/>
            </w:pPr>
            <w:r w:rsidDel="00000000" w:rsidR="00000000" w:rsidRPr="00000000">
              <w:rPr>
                <w:rtl w:val="0"/>
              </w:rPr>
              <w:t xml:space="preserve">Taxes</w:t>
            </w:r>
          </w:p>
        </w:tc>
        <w:tc>
          <w:tcPr>
            <w:shd w:fill="auto" w:val="clear"/>
            <w:vAlign w:val="bottom"/>
          </w:tcPr>
          <w:p w:rsidR="00000000" w:rsidDel="00000000" w:rsidP="00000000" w:rsidRDefault="00000000" w:rsidRPr="00000000" w14:paraId="00000BAA">
            <w:pPr>
              <w:jc w:val="right"/>
              <w:rPr>
                <w:u w:val="single"/>
              </w:rPr>
            </w:pPr>
            <w:r w:rsidDel="00000000" w:rsidR="00000000" w:rsidRPr="00000000">
              <w:rPr>
                <w:u w:val="single"/>
                <w:rtl w:val="0"/>
              </w:rPr>
              <w:t xml:space="preserve">  15,750</w:t>
            </w:r>
          </w:p>
        </w:tc>
      </w:tr>
      <w:tr>
        <w:trPr>
          <w:trHeight w:val="315" w:hRule="atLeast"/>
        </w:trPr>
        <w:tc>
          <w:tcPr>
            <w:shd w:fill="auto" w:val="clear"/>
            <w:vAlign w:val="bottom"/>
          </w:tcPr>
          <w:p w:rsidR="00000000" w:rsidDel="00000000" w:rsidP="00000000" w:rsidRDefault="00000000" w:rsidRPr="00000000" w14:paraId="00000BAB">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BAC">
            <w:pPr>
              <w:rPr/>
            </w:pPr>
            <w:r w:rsidDel="00000000" w:rsidR="00000000" w:rsidRPr="00000000">
              <w:rPr>
                <w:rtl w:val="0"/>
              </w:rPr>
              <w:t xml:space="preserve">Net income</w:t>
            </w:r>
          </w:p>
        </w:tc>
        <w:tc>
          <w:tcPr>
            <w:shd w:fill="auto" w:val="clear"/>
            <w:vAlign w:val="bottom"/>
          </w:tcPr>
          <w:p w:rsidR="00000000" w:rsidDel="00000000" w:rsidP="00000000" w:rsidRDefault="00000000" w:rsidRPr="00000000" w14:paraId="00000BAD">
            <w:pPr>
              <w:jc w:val="right"/>
              <w:rPr/>
            </w:pPr>
            <w:r w:rsidDel="00000000" w:rsidR="00000000" w:rsidRPr="00000000">
              <w:rPr>
                <w:rtl w:val="0"/>
              </w:rPr>
              <w:t xml:space="preserve">$59,250</w:t>
            </w:r>
          </w:p>
        </w:tc>
      </w:tr>
    </w:tbl>
    <w:p w:rsidR="00000000" w:rsidDel="00000000" w:rsidP="00000000" w:rsidRDefault="00000000" w:rsidRPr="00000000" w14:paraId="00000BAE">
      <w:pPr>
        <w:tabs>
          <w:tab w:val="left" w:pos="440"/>
        </w:tabs>
        <w:ind w:left="440" w:hanging="440"/>
        <w:rPr/>
      </w:pPr>
      <w:r w:rsidDel="00000000" w:rsidR="00000000" w:rsidRPr="00000000">
        <w:rPr>
          <w:rtl w:val="0"/>
        </w:rPr>
      </w:r>
    </w:p>
    <w:p w:rsidR="00000000" w:rsidDel="00000000" w:rsidP="00000000" w:rsidRDefault="00000000" w:rsidRPr="00000000" w14:paraId="00000BAF">
      <w:pPr>
        <w:tabs>
          <w:tab w:val="left" w:pos="440"/>
        </w:tabs>
        <w:ind w:left="440" w:hanging="440"/>
        <w:rPr/>
      </w:pPr>
      <w:r w:rsidDel="00000000" w:rsidR="00000000" w:rsidRPr="00000000">
        <w:rPr>
          <w:rtl w:val="0"/>
        </w:rPr>
        <w:tab/>
        <w:t xml:space="preserve">Since there is no incremental depreciation, the operating cash flow is the net income. So, the NPV of the decision to continue to rent is:</w:t>
      </w:r>
    </w:p>
    <w:p w:rsidR="00000000" w:rsidDel="00000000" w:rsidP="00000000" w:rsidRDefault="00000000" w:rsidRPr="00000000" w14:paraId="00000BB0">
      <w:pPr>
        <w:tabs>
          <w:tab w:val="left" w:pos="440"/>
        </w:tabs>
        <w:ind w:left="440" w:hanging="440"/>
        <w:rPr/>
      </w:pPr>
      <w:r w:rsidDel="00000000" w:rsidR="00000000" w:rsidRPr="00000000">
        <w:rPr>
          <w:rtl w:val="0"/>
        </w:rPr>
      </w:r>
    </w:p>
    <w:p w:rsidR="00000000" w:rsidDel="00000000" w:rsidP="00000000" w:rsidRDefault="00000000" w:rsidRPr="00000000" w14:paraId="00000BB1">
      <w:pPr>
        <w:tabs>
          <w:tab w:val="left" w:pos="440"/>
        </w:tabs>
        <w:ind w:left="440" w:hanging="440"/>
        <w:rPr/>
      </w:pPr>
      <w:r w:rsidDel="00000000" w:rsidR="00000000" w:rsidRPr="00000000">
        <w:rPr>
          <w:rtl w:val="0"/>
        </w:rPr>
        <w:tab/>
        <w:t xml:space="preserve">NPV = $59,250(PVIFA</w:t>
      </w:r>
      <w:r w:rsidDel="00000000" w:rsidR="00000000" w:rsidRPr="00000000">
        <w:rPr>
          <w:vertAlign w:val="subscript"/>
          <w:rtl w:val="0"/>
        </w:rPr>
        <w:t xml:space="preserve">12%,15</w:t>
      </w:r>
      <w:r w:rsidDel="00000000" w:rsidR="00000000" w:rsidRPr="00000000">
        <w:rPr>
          <w:rtl w:val="0"/>
        </w:rPr>
        <w:t xml:space="preserve">)</w:t>
      </w:r>
    </w:p>
    <w:p w:rsidR="00000000" w:rsidDel="00000000" w:rsidP="00000000" w:rsidRDefault="00000000" w:rsidRPr="00000000" w14:paraId="00000BB2">
      <w:pPr>
        <w:tabs>
          <w:tab w:val="left" w:pos="440"/>
        </w:tabs>
        <w:ind w:left="440" w:hanging="440"/>
        <w:rPr/>
      </w:pPr>
      <w:r w:rsidDel="00000000" w:rsidR="00000000" w:rsidRPr="00000000">
        <w:rPr>
          <w:rtl w:val="0"/>
        </w:rPr>
        <w:tab/>
        <w:t xml:space="preserve">NPV = $403,543.72</w:t>
      </w:r>
    </w:p>
    <w:p w:rsidR="00000000" w:rsidDel="00000000" w:rsidP="00000000" w:rsidRDefault="00000000" w:rsidRPr="00000000" w14:paraId="00000BB3">
      <w:pPr>
        <w:tabs>
          <w:tab w:val="left" w:pos="440"/>
        </w:tabs>
        <w:ind w:left="440" w:hanging="440"/>
        <w:rPr/>
      </w:pPr>
      <w:r w:rsidDel="00000000" w:rsidR="00000000" w:rsidRPr="00000000">
        <w:rPr>
          <w:rtl w:val="0"/>
        </w:rPr>
      </w:r>
    </w:p>
    <w:p w:rsidR="00000000" w:rsidDel="00000000" w:rsidP="00000000" w:rsidRDefault="00000000" w:rsidRPr="00000000" w14:paraId="00000BB4">
      <w:pPr>
        <w:tabs>
          <w:tab w:val="left" w:pos="440"/>
        </w:tabs>
        <w:ind w:left="440" w:hanging="440"/>
        <w:rPr/>
      </w:pPr>
      <w:r w:rsidDel="00000000" w:rsidR="00000000" w:rsidRPr="00000000">
        <w:rPr>
          <w:rtl w:val="0"/>
        </w:rPr>
        <w:tab/>
        <w:t xml:space="preserve">Product A:</w:t>
        <w:tab/>
      </w:r>
    </w:p>
    <w:p w:rsidR="00000000" w:rsidDel="00000000" w:rsidP="00000000" w:rsidRDefault="00000000" w:rsidRPr="00000000" w14:paraId="00000BB5">
      <w:pPr>
        <w:tabs>
          <w:tab w:val="left" w:pos="440"/>
        </w:tabs>
        <w:ind w:left="440" w:hanging="440"/>
        <w:rPr/>
      </w:pPr>
      <w:r w:rsidDel="00000000" w:rsidR="00000000" w:rsidRPr="00000000">
        <w:rPr>
          <w:rtl w:val="0"/>
        </w:rPr>
      </w:r>
    </w:p>
    <w:p w:rsidR="00000000" w:rsidDel="00000000" w:rsidP="00000000" w:rsidRDefault="00000000" w:rsidRPr="00000000" w14:paraId="00000BB6">
      <w:pPr>
        <w:tabs>
          <w:tab w:val="left" w:pos="440"/>
        </w:tabs>
        <w:ind w:left="440" w:hanging="440"/>
        <w:jc w:val="both"/>
        <w:rPr/>
      </w:pPr>
      <w:r w:rsidDel="00000000" w:rsidR="00000000" w:rsidRPr="00000000">
        <w:rPr>
          <w:rtl w:val="0"/>
        </w:rPr>
        <w:tab/>
        <w:t xml:space="preserve">Next, we will calculate the NPV of the decision to modify the building to produce Product A. The income statement for this modification is the same for the first 14 years, and in Year 15, the company will have an additional expense to convert the building back to its original form. This will be an expense in Year 15, so the income statement for that year will be slightly different. The cash flow at time zero will be the cost of the equipment, and the cost of the initial building modifications, both of which are depreciable on a straight-line basis. So, the pro forma cash flows for Product A are:</w:t>
      </w:r>
    </w:p>
    <w:p w:rsidR="00000000" w:rsidDel="00000000" w:rsidP="00000000" w:rsidRDefault="00000000" w:rsidRPr="00000000" w14:paraId="00000BB7">
      <w:pPr>
        <w:tabs>
          <w:tab w:val="left" w:pos="440"/>
        </w:tabs>
        <w:ind w:left="440" w:hanging="440"/>
        <w:jc w:val="both"/>
        <w:rPr/>
      </w:pPr>
      <w:r w:rsidDel="00000000" w:rsidR="00000000" w:rsidRPr="00000000">
        <w:rPr>
          <w:rtl w:val="0"/>
        </w:rPr>
      </w:r>
    </w:p>
    <w:p w:rsidR="00000000" w:rsidDel="00000000" w:rsidP="00000000" w:rsidRDefault="00000000" w:rsidRPr="00000000" w14:paraId="00000BB8">
      <w:pPr>
        <w:tabs>
          <w:tab w:val="left" w:pos="440"/>
        </w:tabs>
        <w:ind w:left="440" w:hanging="440"/>
        <w:rPr/>
      </w:pPr>
      <w:r w:rsidDel="00000000" w:rsidR="00000000" w:rsidRPr="00000000">
        <w:rPr>
          <w:rtl w:val="0"/>
        </w:rPr>
        <w:tab/>
        <w:t xml:space="preserve">Initial cash outlay:</w:t>
      </w:r>
    </w:p>
    <w:tbl>
      <w:tblPr>
        <w:tblStyle w:val="Table50"/>
        <w:tblW w:w="4425.0" w:type="dxa"/>
        <w:jc w:val="left"/>
        <w:tblInd w:w="93.0" w:type="dxa"/>
        <w:tblLayout w:type="fixed"/>
        <w:tblLook w:val="0000"/>
      </w:tblPr>
      <w:tblGrid>
        <w:gridCol w:w="465"/>
        <w:gridCol w:w="2340"/>
        <w:gridCol w:w="1620"/>
        <w:tblGridChange w:id="0">
          <w:tblGrid>
            <w:gridCol w:w="465"/>
            <w:gridCol w:w="2340"/>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A">
            <w:pPr>
              <w:rPr/>
            </w:pPr>
            <w:r w:rsidDel="00000000" w:rsidR="00000000" w:rsidRPr="00000000">
              <w:rPr>
                <w:rtl w:val="0"/>
              </w:rPr>
              <w:t xml:space="preserve">Building modifications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BBB">
            <w:pPr>
              <w:jc w:val="right"/>
              <w:rPr/>
            </w:pPr>
            <w:r w:rsidDel="00000000" w:rsidR="00000000" w:rsidRPr="00000000">
              <w:rPr>
                <w:rtl w:val="0"/>
              </w:rPr>
              <w:t xml:space="preserve">  –$115,000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D">
            <w:pPr>
              <w:rPr/>
            </w:pPr>
            <w:r w:rsidDel="00000000" w:rsidR="00000000" w:rsidRPr="00000000">
              <w:rPr>
                <w:rtl w:val="0"/>
              </w:rPr>
              <w:t xml:space="preserve">Equipment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E">
            <w:pPr>
              <w:jc w:val="right"/>
              <w:rPr>
                <w:u w:val="single"/>
              </w:rPr>
            </w:pPr>
            <w:r w:rsidDel="00000000" w:rsidR="00000000" w:rsidRPr="00000000">
              <w:rPr>
                <w:u w:val="single"/>
                <w:rtl w:val="0"/>
              </w:rPr>
              <w:t xml:space="preserve">–340,000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B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0">
            <w:pPr>
              <w:rPr/>
            </w:pPr>
            <w:r w:rsidDel="00000000" w:rsidR="00000000" w:rsidRPr="00000000">
              <w:rPr>
                <w:rtl w:val="0"/>
              </w:rPr>
              <w:t xml:space="preserve">Total cash flow</w:t>
            </w:r>
          </w:p>
        </w:tc>
        <w:tc>
          <w:tcPr>
            <w:tcBorders>
              <w:left w:color="000000" w:space="0" w:sz="0" w:val="nil"/>
              <w:right w:color="000000" w:space="0" w:sz="0" w:val="nil"/>
            </w:tcBorders>
            <w:shd w:fill="auto" w:val="clear"/>
            <w:vAlign w:val="bottom"/>
          </w:tcPr>
          <w:p w:rsidR="00000000" w:rsidDel="00000000" w:rsidP="00000000" w:rsidRDefault="00000000" w:rsidRPr="00000000" w14:paraId="00000BC1">
            <w:pPr>
              <w:jc w:val="right"/>
              <w:rPr/>
            </w:pPr>
            <w:r w:rsidDel="00000000" w:rsidR="00000000" w:rsidRPr="00000000">
              <w:rPr>
                <w:rtl w:val="0"/>
              </w:rPr>
              <w:t xml:space="preserve">–$455,000</w:t>
            </w:r>
          </w:p>
        </w:tc>
      </w:tr>
    </w:tbl>
    <w:p w:rsidR="00000000" w:rsidDel="00000000" w:rsidP="00000000" w:rsidRDefault="00000000" w:rsidRPr="00000000" w14:paraId="00000BC2">
      <w:pPr>
        <w:tabs>
          <w:tab w:val="left" w:pos="440"/>
        </w:tabs>
        <w:ind w:left="440" w:hanging="440"/>
        <w:rPr/>
      </w:pPr>
      <w:r w:rsidDel="00000000" w:rsidR="00000000" w:rsidRPr="00000000">
        <w:rPr>
          <w:rtl w:val="0"/>
        </w:rPr>
      </w:r>
    </w:p>
    <w:tbl>
      <w:tblPr>
        <w:tblStyle w:val="Table51"/>
        <w:tblW w:w="5523.0" w:type="dxa"/>
        <w:jc w:val="left"/>
        <w:tblInd w:w="93.0" w:type="dxa"/>
        <w:tblLayout w:type="fixed"/>
        <w:tblLook w:val="0000"/>
      </w:tblPr>
      <w:tblGrid>
        <w:gridCol w:w="446"/>
        <w:gridCol w:w="1909"/>
        <w:gridCol w:w="1584"/>
        <w:gridCol w:w="1584"/>
        <w:tblGridChange w:id="0">
          <w:tblGrid>
            <w:gridCol w:w="446"/>
            <w:gridCol w:w="1909"/>
            <w:gridCol w:w="1584"/>
            <w:gridCol w:w="1584"/>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5">
            <w:pPr>
              <w:jc w:val="right"/>
              <w:rPr>
                <w:color w:val="000000"/>
                <w:u w:val="single"/>
              </w:rPr>
            </w:pPr>
            <w:r w:rsidDel="00000000" w:rsidR="00000000" w:rsidRPr="00000000">
              <w:rPr>
                <w:color w:val="000000"/>
                <w:u w:val="single"/>
                <w:rtl w:val="0"/>
              </w:rPr>
              <w:t xml:space="preserve"> Years 1-14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6">
            <w:pPr>
              <w:jc w:val="right"/>
              <w:rPr>
                <w:color w:val="000000"/>
                <w:u w:val="single"/>
              </w:rPr>
            </w:pPr>
            <w:r w:rsidDel="00000000" w:rsidR="00000000" w:rsidRPr="00000000">
              <w:rPr>
                <w:color w:val="000000"/>
                <w:u w:val="single"/>
                <w:rtl w:val="0"/>
              </w:rPr>
              <w:t xml:space="preserve"> Year 15 </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8">
            <w:pPr>
              <w:rPr/>
            </w:pPr>
            <w:r w:rsidDel="00000000" w:rsidR="00000000" w:rsidRPr="00000000">
              <w:rPr>
                <w:rtl w:val="0"/>
              </w:rPr>
              <w:t xml:space="preserve">Revenue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9">
            <w:pPr>
              <w:jc w:val="right"/>
              <w:rPr>
                <w:sz w:val="24"/>
                <w:szCs w:val="24"/>
              </w:rPr>
            </w:pPr>
            <w:r w:rsidDel="00000000" w:rsidR="00000000" w:rsidRPr="00000000">
              <w:rPr>
                <w:rtl w:val="0"/>
              </w:rPr>
              <w:t xml:space="preserve">$275,000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A">
            <w:pPr>
              <w:jc w:val="right"/>
              <w:rPr>
                <w:sz w:val="24"/>
                <w:szCs w:val="24"/>
              </w:rPr>
            </w:pPr>
            <w:r w:rsidDel="00000000" w:rsidR="00000000" w:rsidRPr="00000000">
              <w:rPr>
                <w:rtl w:val="0"/>
              </w:rPr>
              <w:t xml:space="preserve">$275,000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C">
            <w:pPr>
              <w:rPr/>
            </w:pPr>
            <w:r w:rsidDel="00000000" w:rsidR="00000000" w:rsidRPr="00000000">
              <w:rPr>
                <w:rtl w:val="0"/>
              </w:rPr>
              <w:t xml:space="preserve">Expenditures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D">
            <w:pPr>
              <w:jc w:val="right"/>
              <w:rPr>
                <w:sz w:val="24"/>
                <w:szCs w:val="24"/>
              </w:rPr>
            </w:pPr>
            <w:r w:rsidDel="00000000" w:rsidR="00000000" w:rsidRPr="00000000">
              <w:rPr>
                <w:rtl w:val="0"/>
              </w:rPr>
              <w:t xml:space="preserve">115,000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E">
            <w:pPr>
              <w:jc w:val="right"/>
              <w:rPr>
                <w:sz w:val="24"/>
                <w:szCs w:val="24"/>
              </w:rPr>
            </w:pPr>
            <w:r w:rsidDel="00000000" w:rsidR="00000000" w:rsidRPr="00000000">
              <w:rPr>
                <w:rtl w:val="0"/>
              </w:rPr>
              <w:t xml:space="preserve">115,000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C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0">
            <w:pPr>
              <w:rPr/>
            </w:pPr>
            <w:r w:rsidDel="00000000" w:rsidR="00000000" w:rsidRPr="00000000">
              <w:rPr>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BD1">
            <w:pPr>
              <w:jc w:val="right"/>
              <w:rPr>
                <w:sz w:val="24"/>
                <w:szCs w:val="24"/>
              </w:rPr>
            </w:pPr>
            <w:r w:rsidDel="00000000" w:rsidR="00000000" w:rsidRPr="00000000">
              <w:rPr>
                <w:rtl w:val="0"/>
              </w:rPr>
              <w:t xml:space="preserve">30,333</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BD2">
            <w:pPr>
              <w:jc w:val="right"/>
              <w:rPr>
                <w:sz w:val="24"/>
                <w:szCs w:val="24"/>
              </w:rPr>
            </w:pPr>
            <w:r w:rsidDel="00000000" w:rsidR="00000000" w:rsidRPr="00000000">
              <w:rPr>
                <w:rtl w:val="0"/>
              </w:rPr>
              <w:t xml:space="preserve">30,333</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4">
            <w:pPr>
              <w:rPr/>
            </w:pPr>
            <w:r w:rsidDel="00000000" w:rsidR="00000000" w:rsidRPr="00000000">
              <w:rPr>
                <w:rtl w:val="0"/>
              </w:rPr>
              <w:t xml:space="preserve">Restoration cost</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BD5">
            <w:pPr>
              <w:jc w:val="right"/>
              <w:rPr>
                <w:sz w:val="24"/>
                <w:szCs w:val="24"/>
              </w:rPr>
            </w:pPr>
            <w:r w:rsidDel="00000000" w:rsidR="00000000" w:rsidRPr="00000000">
              <w:rPr>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BD6">
            <w:pPr>
              <w:jc w:val="right"/>
              <w:rPr>
                <w:sz w:val="24"/>
                <w:szCs w:val="24"/>
              </w:rPr>
            </w:pPr>
            <w:r w:rsidDel="00000000" w:rsidR="00000000" w:rsidRPr="00000000">
              <w:rPr>
                <w:rtl w:val="0"/>
              </w:rPr>
              <w:t xml:space="preserve">75,000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8">
            <w:pPr>
              <w:rPr/>
            </w:pPr>
            <w:r w:rsidDel="00000000" w:rsidR="00000000" w:rsidRPr="00000000">
              <w:rPr>
                <w:rtl w:val="0"/>
              </w:rPr>
              <w:t xml:space="preserve">EBT</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BD9">
            <w:pPr>
              <w:jc w:val="right"/>
              <w:rPr>
                <w:sz w:val="24"/>
                <w:szCs w:val="24"/>
              </w:rPr>
            </w:pPr>
            <w:r w:rsidDel="00000000" w:rsidR="00000000" w:rsidRPr="00000000">
              <w:rPr>
                <w:rtl w:val="0"/>
              </w:rPr>
              <w:t xml:space="preserve">$129,667</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BDA">
            <w:pPr>
              <w:jc w:val="right"/>
              <w:rPr>
                <w:sz w:val="24"/>
                <w:szCs w:val="24"/>
              </w:rPr>
            </w:pPr>
            <w:r w:rsidDel="00000000" w:rsidR="00000000" w:rsidRPr="00000000">
              <w:rPr>
                <w:rtl w:val="0"/>
              </w:rPr>
              <w:t xml:space="preserve">$54,667</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C">
            <w:pPr>
              <w:rPr/>
            </w:pPr>
            <w:r w:rsidDel="00000000" w:rsidR="00000000" w:rsidRPr="00000000">
              <w:rPr>
                <w:rtl w:val="0"/>
              </w:rPr>
              <w:t xml:space="preserve">Tax</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BDD">
            <w:pPr>
              <w:jc w:val="right"/>
              <w:rPr>
                <w:sz w:val="24"/>
                <w:szCs w:val="24"/>
              </w:rPr>
            </w:pPr>
            <w:r w:rsidDel="00000000" w:rsidR="00000000" w:rsidRPr="00000000">
              <w:rPr>
                <w:rtl w:val="0"/>
              </w:rPr>
              <w:t xml:space="preserve">27,230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BDE">
            <w:pPr>
              <w:jc w:val="right"/>
              <w:rPr>
                <w:sz w:val="24"/>
                <w:szCs w:val="24"/>
              </w:rPr>
            </w:pPr>
            <w:r w:rsidDel="00000000" w:rsidR="00000000" w:rsidRPr="00000000">
              <w:rPr>
                <w:rtl w:val="0"/>
              </w:rPr>
              <w:t xml:space="preserve">11,480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D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0">
            <w:pPr>
              <w:rPr/>
            </w:pPr>
            <w:r w:rsidDel="00000000" w:rsidR="00000000" w:rsidRPr="00000000">
              <w:rPr>
                <w:rtl w:val="0"/>
              </w:rPr>
              <w:t xml:space="preserve">NI</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BE1">
            <w:pPr>
              <w:jc w:val="right"/>
              <w:rPr>
                <w:sz w:val="24"/>
                <w:szCs w:val="24"/>
              </w:rPr>
            </w:pPr>
            <w:r w:rsidDel="00000000" w:rsidR="00000000" w:rsidRPr="00000000">
              <w:rPr>
                <w:rtl w:val="0"/>
              </w:rPr>
              <w:t xml:space="preserve">$102,437</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BE2">
            <w:pPr>
              <w:jc w:val="right"/>
              <w:rPr>
                <w:sz w:val="24"/>
                <w:szCs w:val="24"/>
              </w:rPr>
            </w:pPr>
            <w:r w:rsidDel="00000000" w:rsidR="00000000" w:rsidRPr="00000000">
              <w:rPr>
                <w:rtl w:val="0"/>
              </w:rPr>
              <w:t xml:space="preserve">$43,187</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E4">
            <w:pPr>
              <w:rPr/>
            </w:pPr>
            <w:r w:rsidDel="00000000" w:rsidR="00000000" w:rsidRPr="00000000">
              <w:rPr>
                <w:rtl w:val="0"/>
              </w:rPr>
              <w:t xml:space="preserve">OCF</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BE5">
            <w:pPr>
              <w:jc w:val="right"/>
              <w:rPr>
                <w:sz w:val="24"/>
                <w:szCs w:val="24"/>
              </w:rPr>
            </w:pPr>
            <w:r w:rsidDel="00000000" w:rsidR="00000000" w:rsidRPr="00000000">
              <w:rPr>
                <w:rtl w:val="0"/>
              </w:rPr>
              <w:t xml:space="preserve">$132,770</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BE6">
            <w:pPr>
              <w:jc w:val="right"/>
              <w:rPr>
                <w:sz w:val="24"/>
                <w:szCs w:val="24"/>
              </w:rPr>
            </w:pPr>
            <w:r w:rsidDel="00000000" w:rsidR="00000000" w:rsidRPr="00000000">
              <w:rPr>
                <w:rtl w:val="0"/>
              </w:rPr>
              <w:t xml:space="preserve">$73,520</w:t>
            </w:r>
            <w:r w:rsidDel="00000000" w:rsidR="00000000" w:rsidRPr="00000000">
              <w:rPr>
                <w:rtl w:val="0"/>
              </w:rPr>
            </w:r>
          </w:p>
        </w:tc>
      </w:tr>
    </w:tbl>
    <w:p w:rsidR="00000000" w:rsidDel="00000000" w:rsidP="00000000" w:rsidRDefault="00000000" w:rsidRPr="00000000" w14:paraId="00000BE7">
      <w:pPr>
        <w:tabs>
          <w:tab w:val="left" w:pos="440"/>
        </w:tabs>
        <w:ind w:left="440" w:hanging="440"/>
        <w:rPr/>
      </w:pPr>
      <w:r w:rsidDel="00000000" w:rsidR="00000000" w:rsidRPr="00000000">
        <w:rPr>
          <w:rtl w:val="0"/>
        </w:rPr>
      </w:r>
    </w:p>
    <w:p w:rsidR="00000000" w:rsidDel="00000000" w:rsidP="00000000" w:rsidRDefault="00000000" w:rsidRPr="00000000" w14:paraId="00000BE8">
      <w:pPr>
        <w:tabs>
          <w:tab w:val="left" w:pos="440"/>
        </w:tabs>
        <w:ind w:left="440" w:hanging="440"/>
        <w:jc w:val="both"/>
        <w:rPr/>
      </w:pPr>
      <w:r w:rsidDel="00000000" w:rsidR="00000000" w:rsidRPr="00000000">
        <w:rPr>
          <w:rtl w:val="0"/>
        </w:rPr>
        <w:tab/>
        <w:t xml:space="preserve">The OCF each year is net income plus depreciation. So, the NPV for modifying the building to manufacture Product A is:</w:t>
      </w:r>
    </w:p>
    <w:p w:rsidR="00000000" w:rsidDel="00000000" w:rsidP="00000000" w:rsidRDefault="00000000" w:rsidRPr="00000000" w14:paraId="00000BE9">
      <w:pPr>
        <w:tabs>
          <w:tab w:val="left" w:pos="440"/>
        </w:tabs>
        <w:ind w:left="440" w:hanging="440"/>
        <w:rPr/>
      </w:pPr>
      <w:r w:rsidDel="00000000" w:rsidR="00000000" w:rsidRPr="00000000">
        <w:rPr>
          <w:rtl w:val="0"/>
        </w:rPr>
      </w:r>
    </w:p>
    <w:p w:rsidR="00000000" w:rsidDel="00000000" w:rsidP="00000000" w:rsidRDefault="00000000" w:rsidRPr="00000000" w14:paraId="00000BEA">
      <w:pPr>
        <w:tabs>
          <w:tab w:val="left" w:pos="440"/>
        </w:tabs>
        <w:ind w:left="440" w:hanging="440"/>
        <w:rPr/>
      </w:pPr>
      <w:r w:rsidDel="00000000" w:rsidR="00000000" w:rsidRPr="00000000">
        <w:rPr>
          <w:rtl w:val="0"/>
        </w:rPr>
        <w:tab/>
        <w:t xml:space="preserve">NPV = –$455,000 + $132,770(PVIFA</w:t>
      </w:r>
      <w:r w:rsidDel="00000000" w:rsidR="00000000" w:rsidRPr="00000000">
        <w:rPr>
          <w:vertAlign w:val="subscript"/>
          <w:rtl w:val="0"/>
        </w:rPr>
        <w:t xml:space="preserve">12%,14</w:t>
      </w:r>
      <w:r w:rsidDel="00000000" w:rsidR="00000000" w:rsidRPr="00000000">
        <w:rPr>
          <w:rtl w:val="0"/>
        </w:rPr>
        <w:t xml:space="preserve">) + $73,520/1.12</w:t>
      </w:r>
      <w:r w:rsidDel="00000000" w:rsidR="00000000" w:rsidRPr="00000000">
        <w:rPr>
          <w:vertAlign w:val="superscript"/>
          <w:rtl w:val="0"/>
        </w:rPr>
        <w:t xml:space="preserve">15</w:t>
      </w:r>
      <w:r w:rsidDel="00000000" w:rsidR="00000000" w:rsidRPr="00000000">
        <w:rPr>
          <w:rtl w:val="0"/>
        </w:rPr>
      </w:r>
    </w:p>
    <w:p w:rsidR="00000000" w:rsidDel="00000000" w:rsidP="00000000" w:rsidRDefault="00000000" w:rsidRPr="00000000" w14:paraId="00000BEB">
      <w:pPr>
        <w:tabs>
          <w:tab w:val="left" w:pos="440"/>
        </w:tabs>
        <w:ind w:left="440" w:hanging="440"/>
        <w:rPr/>
      </w:pPr>
      <w:r w:rsidDel="00000000" w:rsidR="00000000" w:rsidRPr="00000000">
        <w:rPr>
          <w:rtl w:val="0"/>
        </w:rPr>
        <w:tab/>
        <w:t xml:space="preserve">NPV = $438,453.72</w:t>
      </w:r>
    </w:p>
    <w:p w:rsidR="00000000" w:rsidDel="00000000" w:rsidP="00000000" w:rsidRDefault="00000000" w:rsidRPr="00000000" w14:paraId="00000BEC">
      <w:pPr>
        <w:tabs>
          <w:tab w:val="left" w:pos="440"/>
        </w:tabs>
        <w:ind w:left="440" w:hanging="440"/>
        <w:rPr/>
      </w:pPr>
      <w:r w:rsidDel="00000000" w:rsidR="00000000" w:rsidRPr="00000000">
        <w:rPr>
          <w:rtl w:val="0"/>
        </w:rPr>
        <w:tab/>
        <w:t xml:space="preserve">Product B:</w:t>
        <w:tab/>
      </w:r>
    </w:p>
    <w:p w:rsidR="00000000" w:rsidDel="00000000" w:rsidP="00000000" w:rsidRDefault="00000000" w:rsidRPr="00000000" w14:paraId="00000BED">
      <w:pPr>
        <w:tabs>
          <w:tab w:val="left" w:pos="440"/>
        </w:tabs>
        <w:ind w:left="440" w:hanging="440"/>
        <w:rPr/>
      </w:pPr>
      <w:r w:rsidDel="00000000" w:rsidR="00000000" w:rsidRPr="00000000">
        <w:rPr>
          <w:rtl w:val="0"/>
        </w:rPr>
      </w:r>
    </w:p>
    <w:p w:rsidR="00000000" w:rsidDel="00000000" w:rsidP="00000000" w:rsidRDefault="00000000" w:rsidRPr="00000000" w14:paraId="00000BEE">
      <w:pPr>
        <w:tabs>
          <w:tab w:val="left" w:pos="440"/>
        </w:tabs>
        <w:ind w:left="440" w:hanging="440"/>
        <w:jc w:val="both"/>
        <w:rPr/>
      </w:pPr>
      <w:r w:rsidDel="00000000" w:rsidR="00000000" w:rsidRPr="00000000">
        <w:rPr>
          <w:rtl w:val="0"/>
        </w:rPr>
        <w:tab/>
        <w:t xml:space="preserve">Now we will calculate the NPV of the decision to modify the building to produce Product B. The income statement for this modification is the same for the first 14 years, and in Year 15, the company will have an additional expense to convert the building back to its original form. This will be an expense in Year 15, so the income statement for that year will be slightly different. The cash flow at time zero will be the cost of the equipment, and the cost of the initial building modifications, both of which are depreciable on a straight-line basis. So, the pro forma cash flows for Product B are:</w:t>
      </w:r>
    </w:p>
    <w:p w:rsidR="00000000" w:rsidDel="00000000" w:rsidP="00000000" w:rsidRDefault="00000000" w:rsidRPr="00000000" w14:paraId="00000BEF">
      <w:pPr>
        <w:tabs>
          <w:tab w:val="left" w:pos="440"/>
        </w:tabs>
        <w:ind w:left="440" w:hanging="440"/>
        <w:rPr/>
      </w:pPr>
      <w:r w:rsidDel="00000000" w:rsidR="00000000" w:rsidRPr="00000000">
        <w:rPr>
          <w:rtl w:val="0"/>
        </w:rPr>
      </w:r>
    </w:p>
    <w:p w:rsidR="00000000" w:rsidDel="00000000" w:rsidP="00000000" w:rsidRDefault="00000000" w:rsidRPr="00000000" w14:paraId="00000BF0">
      <w:pPr>
        <w:tabs>
          <w:tab w:val="left" w:pos="440"/>
        </w:tabs>
        <w:ind w:left="440" w:hanging="440"/>
        <w:rPr/>
      </w:pPr>
      <w:r w:rsidDel="00000000" w:rsidR="00000000" w:rsidRPr="00000000">
        <w:rPr>
          <w:rtl w:val="0"/>
        </w:rPr>
        <w:tab/>
        <w:t xml:space="preserve">Initial cash outlay:</w:t>
      </w:r>
    </w:p>
    <w:tbl>
      <w:tblPr>
        <w:tblStyle w:val="Table52"/>
        <w:tblW w:w="4515.0" w:type="dxa"/>
        <w:jc w:val="left"/>
        <w:tblInd w:w="93.0" w:type="dxa"/>
        <w:tblLayout w:type="fixed"/>
        <w:tblLook w:val="0000"/>
      </w:tblPr>
      <w:tblGrid>
        <w:gridCol w:w="555"/>
        <w:gridCol w:w="2340"/>
        <w:gridCol w:w="1620"/>
        <w:tblGridChange w:id="0">
          <w:tblGrid>
            <w:gridCol w:w="555"/>
            <w:gridCol w:w="2340"/>
            <w:gridCol w:w="162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2">
            <w:pPr>
              <w:rPr/>
            </w:pPr>
            <w:r w:rsidDel="00000000" w:rsidR="00000000" w:rsidRPr="00000000">
              <w:rPr>
                <w:rtl w:val="0"/>
              </w:rPr>
              <w:t xml:space="preserve">Building modifications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BF3">
            <w:pPr>
              <w:jc w:val="right"/>
              <w:rPr/>
            </w:pPr>
            <w:r w:rsidDel="00000000" w:rsidR="00000000" w:rsidRPr="00000000">
              <w:rPr>
                <w:rtl w:val="0"/>
              </w:rPr>
              <w:t xml:space="preserve">  –$160,000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5">
            <w:pPr>
              <w:rPr/>
            </w:pPr>
            <w:r w:rsidDel="00000000" w:rsidR="00000000" w:rsidRPr="00000000">
              <w:rPr>
                <w:rtl w:val="0"/>
              </w:rPr>
              <w:t xml:space="preserve">Equipment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6">
            <w:pPr>
              <w:jc w:val="right"/>
              <w:rPr>
                <w:u w:val="single"/>
              </w:rPr>
            </w:pPr>
            <w:r w:rsidDel="00000000" w:rsidR="00000000" w:rsidRPr="00000000">
              <w:rPr>
                <w:u w:val="single"/>
                <w:rtl w:val="0"/>
              </w:rPr>
              <w:t xml:space="preserve">–345,000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8">
            <w:pPr>
              <w:rPr/>
            </w:pPr>
            <w:r w:rsidDel="00000000" w:rsidR="00000000" w:rsidRPr="00000000">
              <w:rPr>
                <w:rtl w:val="0"/>
              </w:rPr>
              <w:t xml:space="preserve">Total cash flow</w:t>
            </w:r>
          </w:p>
        </w:tc>
        <w:tc>
          <w:tcPr>
            <w:tcBorders>
              <w:left w:color="000000" w:space="0" w:sz="0" w:val="nil"/>
              <w:right w:color="000000" w:space="0" w:sz="0" w:val="nil"/>
            </w:tcBorders>
            <w:shd w:fill="auto" w:val="clear"/>
            <w:vAlign w:val="bottom"/>
          </w:tcPr>
          <w:p w:rsidR="00000000" w:rsidDel="00000000" w:rsidP="00000000" w:rsidRDefault="00000000" w:rsidRPr="00000000" w14:paraId="00000BF9">
            <w:pPr>
              <w:jc w:val="right"/>
              <w:rPr/>
            </w:pPr>
            <w:r w:rsidDel="00000000" w:rsidR="00000000" w:rsidRPr="00000000">
              <w:rPr>
                <w:rtl w:val="0"/>
              </w:rPr>
              <w:t xml:space="preserve">–$505,000</w:t>
            </w:r>
          </w:p>
        </w:tc>
      </w:tr>
    </w:tbl>
    <w:p w:rsidR="00000000" w:rsidDel="00000000" w:rsidP="00000000" w:rsidRDefault="00000000" w:rsidRPr="00000000" w14:paraId="00000BFA">
      <w:pPr>
        <w:tabs>
          <w:tab w:val="left" w:pos="440"/>
        </w:tabs>
        <w:ind w:left="440" w:hanging="440"/>
        <w:rPr/>
      </w:pPr>
      <w:r w:rsidDel="00000000" w:rsidR="00000000" w:rsidRPr="00000000">
        <w:rPr>
          <w:rtl w:val="0"/>
        </w:rPr>
      </w:r>
    </w:p>
    <w:tbl>
      <w:tblPr>
        <w:tblStyle w:val="Table53"/>
        <w:tblW w:w="5632.0" w:type="dxa"/>
        <w:jc w:val="left"/>
        <w:tblInd w:w="93.0" w:type="dxa"/>
        <w:tblLayout w:type="fixed"/>
        <w:tblLook w:val="0000"/>
      </w:tblPr>
      <w:tblGrid>
        <w:gridCol w:w="555"/>
        <w:gridCol w:w="1909"/>
        <w:gridCol w:w="1584"/>
        <w:gridCol w:w="1584"/>
        <w:tblGridChange w:id="0">
          <w:tblGrid>
            <w:gridCol w:w="555"/>
            <w:gridCol w:w="1909"/>
            <w:gridCol w:w="1584"/>
            <w:gridCol w:w="1584"/>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D">
            <w:pPr>
              <w:jc w:val="right"/>
              <w:rPr>
                <w:color w:val="000000"/>
                <w:u w:val="single"/>
              </w:rPr>
            </w:pPr>
            <w:r w:rsidDel="00000000" w:rsidR="00000000" w:rsidRPr="00000000">
              <w:rPr>
                <w:color w:val="000000"/>
                <w:u w:val="single"/>
                <w:rtl w:val="0"/>
              </w:rPr>
              <w:t xml:space="preserve"> Years 1-14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E">
            <w:pPr>
              <w:jc w:val="right"/>
              <w:rPr>
                <w:color w:val="000000"/>
                <w:u w:val="single"/>
              </w:rPr>
            </w:pPr>
            <w:r w:rsidDel="00000000" w:rsidR="00000000" w:rsidRPr="00000000">
              <w:rPr>
                <w:color w:val="000000"/>
                <w:u w:val="single"/>
                <w:rtl w:val="0"/>
              </w:rPr>
              <w:t xml:space="preserve"> Year 15 </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BF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0">
            <w:pPr>
              <w:rPr/>
            </w:pPr>
            <w:r w:rsidDel="00000000" w:rsidR="00000000" w:rsidRPr="00000000">
              <w:rPr>
                <w:rtl w:val="0"/>
              </w:rPr>
              <w:t xml:space="preserve">Revenue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1">
            <w:pPr>
              <w:jc w:val="right"/>
              <w:rPr>
                <w:sz w:val="24"/>
                <w:szCs w:val="24"/>
              </w:rPr>
            </w:pPr>
            <w:r w:rsidDel="00000000" w:rsidR="00000000" w:rsidRPr="00000000">
              <w:rPr>
                <w:rtl w:val="0"/>
              </w:rPr>
              <w:t xml:space="preserve">$295,000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2">
            <w:pPr>
              <w:jc w:val="right"/>
              <w:rPr>
                <w:sz w:val="24"/>
                <w:szCs w:val="24"/>
              </w:rPr>
            </w:pPr>
            <w:r w:rsidDel="00000000" w:rsidR="00000000" w:rsidRPr="00000000">
              <w:rPr>
                <w:rtl w:val="0"/>
              </w:rPr>
              <w:t xml:space="preserve">$295,000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4">
            <w:pPr>
              <w:rPr/>
            </w:pPr>
            <w:r w:rsidDel="00000000" w:rsidR="00000000" w:rsidRPr="00000000">
              <w:rPr>
                <w:rtl w:val="0"/>
              </w:rPr>
              <w:t xml:space="preserve">Expenditures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5">
            <w:pPr>
              <w:jc w:val="right"/>
              <w:rPr>
                <w:sz w:val="24"/>
                <w:szCs w:val="24"/>
              </w:rPr>
            </w:pPr>
            <w:r w:rsidDel="00000000" w:rsidR="00000000" w:rsidRPr="00000000">
              <w:rPr>
                <w:rtl w:val="0"/>
              </w:rPr>
              <w:t xml:space="preserve">130,000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6">
            <w:pPr>
              <w:jc w:val="right"/>
              <w:rPr>
                <w:sz w:val="24"/>
                <w:szCs w:val="24"/>
              </w:rPr>
            </w:pPr>
            <w:r w:rsidDel="00000000" w:rsidR="00000000" w:rsidRPr="00000000">
              <w:rPr>
                <w:rtl w:val="0"/>
              </w:rPr>
              <w:t xml:space="preserve">130,000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8">
            <w:pPr>
              <w:rPr/>
            </w:pPr>
            <w:r w:rsidDel="00000000" w:rsidR="00000000" w:rsidRPr="00000000">
              <w:rPr>
                <w:rtl w:val="0"/>
              </w:rPr>
              <w:t xml:space="preserve">Depreciation</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C09">
            <w:pPr>
              <w:jc w:val="right"/>
              <w:rPr>
                <w:sz w:val="24"/>
                <w:szCs w:val="24"/>
              </w:rPr>
            </w:pPr>
            <w:r w:rsidDel="00000000" w:rsidR="00000000" w:rsidRPr="00000000">
              <w:rPr>
                <w:rtl w:val="0"/>
              </w:rPr>
              <w:t xml:space="preserve">33,667</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C0A">
            <w:pPr>
              <w:jc w:val="right"/>
              <w:rPr>
                <w:sz w:val="24"/>
                <w:szCs w:val="24"/>
              </w:rPr>
            </w:pPr>
            <w:r w:rsidDel="00000000" w:rsidR="00000000" w:rsidRPr="00000000">
              <w:rPr>
                <w:rtl w:val="0"/>
              </w:rPr>
              <w:t xml:space="preserve">33,667</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C">
            <w:pPr>
              <w:rPr/>
            </w:pPr>
            <w:r w:rsidDel="00000000" w:rsidR="00000000" w:rsidRPr="00000000">
              <w:rPr>
                <w:rtl w:val="0"/>
              </w:rPr>
              <w:t xml:space="preserve">Restoration cost</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0D">
            <w:pPr>
              <w:jc w:val="right"/>
              <w:rPr>
                <w:sz w:val="24"/>
                <w:szCs w:val="24"/>
              </w:rPr>
            </w:pP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0E">
            <w:pPr>
              <w:jc w:val="right"/>
              <w:rPr>
                <w:sz w:val="24"/>
                <w:szCs w:val="24"/>
              </w:rPr>
            </w:pPr>
            <w:r w:rsidDel="00000000" w:rsidR="00000000" w:rsidRPr="00000000">
              <w:rPr>
                <w:rtl w:val="0"/>
              </w:rPr>
              <w:t xml:space="preserve">85,000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0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0">
            <w:pPr>
              <w:rPr/>
            </w:pPr>
            <w:r w:rsidDel="00000000" w:rsidR="00000000" w:rsidRPr="00000000">
              <w:rPr>
                <w:rtl w:val="0"/>
              </w:rPr>
              <w:t xml:space="preserve">EBT</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C11">
            <w:pPr>
              <w:jc w:val="right"/>
              <w:rPr>
                <w:sz w:val="24"/>
                <w:szCs w:val="24"/>
              </w:rPr>
            </w:pPr>
            <w:r w:rsidDel="00000000" w:rsidR="00000000" w:rsidRPr="00000000">
              <w:rPr>
                <w:rtl w:val="0"/>
              </w:rPr>
              <w:t xml:space="preserve">$131,333</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C12">
            <w:pPr>
              <w:jc w:val="right"/>
              <w:rPr>
                <w:sz w:val="24"/>
                <w:szCs w:val="24"/>
              </w:rPr>
            </w:pPr>
            <w:r w:rsidDel="00000000" w:rsidR="00000000" w:rsidRPr="00000000">
              <w:rPr>
                <w:rtl w:val="0"/>
              </w:rPr>
              <w:t xml:space="preserve">$46,333</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4">
            <w:pPr>
              <w:rPr/>
            </w:pPr>
            <w:r w:rsidDel="00000000" w:rsidR="00000000" w:rsidRPr="00000000">
              <w:rPr>
                <w:rtl w:val="0"/>
              </w:rPr>
              <w:t xml:space="preserve">Tax</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15">
            <w:pPr>
              <w:jc w:val="right"/>
              <w:rPr>
                <w:sz w:val="24"/>
                <w:szCs w:val="24"/>
              </w:rPr>
            </w:pPr>
            <w:r w:rsidDel="00000000" w:rsidR="00000000" w:rsidRPr="00000000">
              <w:rPr>
                <w:rtl w:val="0"/>
              </w:rPr>
              <w:t xml:space="preserve">27,580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16">
            <w:pPr>
              <w:jc w:val="right"/>
              <w:rPr>
                <w:sz w:val="24"/>
                <w:szCs w:val="24"/>
              </w:rPr>
            </w:pPr>
            <w:r w:rsidDel="00000000" w:rsidR="00000000" w:rsidRPr="00000000">
              <w:rPr>
                <w:rtl w:val="0"/>
              </w:rPr>
              <w:t xml:space="preserve">9,730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8">
            <w:pPr>
              <w:rPr/>
            </w:pPr>
            <w:r w:rsidDel="00000000" w:rsidR="00000000" w:rsidRPr="00000000">
              <w:rPr>
                <w:rtl w:val="0"/>
              </w:rPr>
              <w:t xml:space="preserve">NI</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19">
            <w:pPr>
              <w:jc w:val="right"/>
              <w:rPr>
                <w:sz w:val="24"/>
                <w:szCs w:val="24"/>
              </w:rPr>
            </w:pPr>
            <w:r w:rsidDel="00000000" w:rsidR="00000000" w:rsidRPr="00000000">
              <w:rPr>
                <w:rtl w:val="0"/>
              </w:rPr>
              <w:t xml:space="preserve">$103,753</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1A">
            <w:pPr>
              <w:jc w:val="right"/>
              <w:rPr>
                <w:sz w:val="24"/>
                <w:szCs w:val="24"/>
              </w:rPr>
            </w:pPr>
            <w:r w:rsidDel="00000000" w:rsidR="00000000" w:rsidRPr="00000000">
              <w:rPr>
                <w:rtl w:val="0"/>
              </w:rPr>
              <w:t xml:space="preserve">$36,603</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1C">
            <w:pPr>
              <w:rPr/>
            </w:pPr>
            <w:r w:rsidDel="00000000" w:rsidR="00000000" w:rsidRPr="00000000">
              <w:rPr>
                <w:rtl w:val="0"/>
              </w:rPr>
              <w:t xml:space="preserve">OCF</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C1D">
            <w:pPr>
              <w:jc w:val="right"/>
              <w:rPr>
                <w:sz w:val="24"/>
                <w:szCs w:val="24"/>
              </w:rPr>
            </w:pPr>
            <w:r w:rsidDel="00000000" w:rsidR="00000000" w:rsidRPr="00000000">
              <w:rPr>
                <w:rtl w:val="0"/>
              </w:rPr>
              <w:t xml:space="preserve">$137,420</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C1E">
            <w:pPr>
              <w:jc w:val="right"/>
              <w:rPr>
                <w:sz w:val="24"/>
                <w:szCs w:val="24"/>
              </w:rPr>
            </w:pPr>
            <w:r w:rsidDel="00000000" w:rsidR="00000000" w:rsidRPr="00000000">
              <w:rPr>
                <w:rtl w:val="0"/>
              </w:rPr>
              <w:t xml:space="preserve">$70,270</w:t>
            </w:r>
            <w:r w:rsidDel="00000000" w:rsidR="00000000" w:rsidRPr="00000000">
              <w:rPr>
                <w:rtl w:val="0"/>
              </w:rPr>
            </w:r>
          </w:p>
        </w:tc>
      </w:tr>
    </w:tbl>
    <w:p w:rsidR="00000000" w:rsidDel="00000000" w:rsidP="00000000" w:rsidRDefault="00000000" w:rsidRPr="00000000" w14:paraId="00000C1F">
      <w:pPr>
        <w:tabs>
          <w:tab w:val="left" w:pos="440"/>
        </w:tabs>
        <w:ind w:left="440" w:hanging="440"/>
        <w:rPr/>
      </w:pPr>
      <w:r w:rsidDel="00000000" w:rsidR="00000000" w:rsidRPr="00000000">
        <w:rPr>
          <w:rtl w:val="0"/>
        </w:rPr>
      </w:r>
    </w:p>
    <w:p w:rsidR="00000000" w:rsidDel="00000000" w:rsidP="00000000" w:rsidRDefault="00000000" w:rsidRPr="00000000" w14:paraId="00000C20">
      <w:pPr>
        <w:tabs>
          <w:tab w:val="left" w:pos="440"/>
        </w:tabs>
        <w:ind w:left="440" w:hanging="440"/>
        <w:jc w:val="both"/>
        <w:rPr/>
      </w:pPr>
      <w:r w:rsidDel="00000000" w:rsidR="00000000" w:rsidRPr="00000000">
        <w:rPr>
          <w:rtl w:val="0"/>
        </w:rPr>
        <w:tab/>
        <w:t xml:space="preserve">The OCF each year is net income plus depreciation. So, the NPV for modifying the building to manufacture Product B is:</w:t>
      </w:r>
    </w:p>
    <w:p w:rsidR="00000000" w:rsidDel="00000000" w:rsidP="00000000" w:rsidRDefault="00000000" w:rsidRPr="00000000" w14:paraId="00000C21">
      <w:pPr>
        <w:tabs>
          <w:tab w:val="left" w:pos="440"/>
        </w:tabs>
        <w:ind w:left="440" w:hanging="440"/>
        <w:rPr/>
      </w:pPr>
      <w:r w:rsidDel="00000000" w:rsidR="00000000" w:rsidRPr="00000000">
        <w:rPr>
          <w:rtl w:val="0"/>
        </w:rPr>
      </w:r>
    </w:p>
    <w:p w:rsidR="00000000" w:rsidDel="00000000" w:rsidP="00000000" w:rsidRDefault="00000000" w:rsidRPr="00000000" w14:paraId="00000C22">
      <w:pPr>
        <w:tabs>
          <w:tab w:val="left" w:pos="440"/>
        </w:tabs>
        <w:ind w:left="440" w:hanging="440"/>
        <w:rPr/>
      </w:pPr>
      <w:r w:rsidDel="00000000" w:rsidR="00000000" w:rsidRPr="00000000">
        <w:rPr>
          <w:rtl w:val="0"/>
        </w:rPr>
        <w:tab/>
        <w:t xml:space="preserve">NPV = –$505,000 + $137,420(PVIFA</w:t>
      </w:r>
      <w:r w:rsidDel="00000000" w:rsidR="00000000" w:rsidRPr="00000000">
        <w:rPr>
          <w:vertAlign w:val="subscript"/>
          <w:rtl w:val="0"/>
        </w:rPr>
        <w:t xml:space="preserve">12%,14</w:t>
      </w:r>
      <w:r w:rsidDel="00000000" w:rsidR="00000000" w:rsidRPr="00000000">
        <w:rPr>
          <w:rtl w:val="0"/>
        </w:rPr>
        <w:t xml:space="preserve">) + $70,270/1.12</w:t>
      </w:r>
      <w:r w:rsidDel="00000000" w:rsidR="00000000" w:rsidRPr="00000000">
        <w:rPr>
          <w:vertAlign w:val="superscript"/>
          <w:rtl w:val="0"/>
        </w:rPr>
        <w:t xml:space="preserve">15</w:t>
      </w:r>
      <w:r w:rsidDel="00000000" w:rsidR="00000000" w:rsidRPr="00000000">
        <w:rPr>
          <w:rtl w:val="0"/>
        </w:rPr>
      </w:r>
    </w:p>
    <w:p w:rsidR="00000000" w:rsidDel="00000000" w:rsidP="00000000" w:rsidRDefault="00000000" w:rsidRPr="00000000" w14:paraId="00000C23">
      <w:pPr>
        <w:tabs>
          <w:tab w:val="left" w:pos="440"/>
        </w:tabs>
        <w:ind w:left="440" w:hanging="440"/>
        <w:rPr/>
      </w:pPr>
      <w:r w:rsidDel="00000000" w:rsidR="00000000" w:rsidRPr="00000000">
        <w:rPr>
          <w:rtl w:val="0"/>
        </w:rPr>
        <w:tab/>
        <w:t xml:space="preserve">NPV = $418,680.94</w:t>
      </w:r>
    </w:p>
    <w:p w:rsidR="00000000" w:rsidDel="00000000" w:rsidP="00000000" w:rsidRDefault="00000000" w:rsidRPr="00000000" w14:paraId="00000C24">
      <w:pPr>
        <w:tabs>
          <w:tab w:val="left" w:pos="440"/>
        </w:tabs>
        <w:ind w:left="440" w:hanging="440"/>
        <w:rPr/>
      </w:pPr>
      <w:r w:rsidDel="00000000" w:rsidR="00000000" w:rsidRPr="00000000">
        <w:rPr>
          <w:rtl w:val="0"/>
        </w:rPr>
      </w:r>
    </w:p>
    <w:p w:rsidR="00000000" w:rsidDel="00000000" w:rsidP="00000000" w:rsidRDefault="00000000" w:rsidRPr="00000000" w14:paraId="00000C25">
      <w:pPr>
        <w:tabs>
          <w:tab w:val="left" w:pos="440"/>
        </w:tabs>
        <w:ind w:left="440" w:hanging="440"/>
        <w:rPr/>
      </w:pPr>
      <w:r w:rsidDel="00000000" w:rsidR="00000000" w:rsidRPr="00000000">
        <w:rPr>
          <w:rtl w:val="0"/>
        </w:rPr>
        <w:tab/>
        <w:t xml:space="preserve">Since Product A has the highest NPV, the company should choose that option.</w:t>
      </w:r>
    </w:p>
    <w:p w:rsidR="00000000" w:rsidDel="00000000" w:rsidP="00000000" w:rsidRDefault="00000000" w:rsidRPr="00000000" w14:paraId="00000C26">
      <w:pPr>
        <w:tabs>
          <w:tab w:val="left" w:pos="440"/>
        </w:tabs>
        <w:ind w:left="440" w:hanging="440"/>
        <w:rPr/>
      </w:pPr>
      <w:r w:rsidDel="00000000" w:rsidR="00000000" w:rsidRPr="00000000">
        <w:rPr>
          <w:rtl w:val="0"/>
        </w:rPr>
      </w:r>
    </w:p>
    <w:p w:rsidR="00000000" w:rsidDel="00000000" w:rsidP="00000000" w:rsidRDefault="00000000" w:rsidRPr="00000000" w14:paraId="00000C27">
      <w:pPr>
        <w:tabs>
          <w:tab w:val="left" w:pos="440"/>
        </w:tabs>
        <w:ind w:left="440" w:hanging="440"/>
        <w:jc w:val="both"/>
        <w:rPr/>
      </w:pPr>
      <w:r w:rsidDel="00000000" w:rsidR="00000000" w:rsidRPr="00000000">
        <w:rPr>
          <w:rtl w:val="0"/>
        </w:rPr>
        <w:tab/>
        <w:t xml:space="preserve">We could have also done the analysis as the incremental cash flows between Product A and continuing to rent the building, and the incremental cash flows between Product B and continuing to rent the building. The results of this type of analysis would be:</w:t>
      </w:r>
    </w:p>
    <w:p w:rsidR="00000000" w:rsidDel="00000000" w:rsidP="00000000" w:rsidRDefault="00000000" w:rsidRPr="00000000" w14:paraId="00000C28">
      <w:pPr>
        <w:tabs>
          <w:tab w:val="left" w:pos="440"/>
        </w:tabs>
        <w:ind w:left="440" w:hanging="440"/>
        <w:rPr/>
      </w:pPr>
      <w:r w:rsidDel="00000000" w:rsidR="00000000" w:rsidRPr="00000000">
        <w:rPr>
          <w:rtl w:val="0"/>
        </w:rPr>
      </w:r>
    </w:p>
    <w:p w:rsidR="00000000" w:rsidDel="00000000" w:rsidP="00000000" w:rsidRDefault="00000000" w:rsidRPr="00000000" w14:paraId="00000C29">
      <w:pPr>
        <w:tabs>
          <w:tab w:val="left" w:pos="440"/>
        </w:tabs>
        <w:ind w:left="440" w:hanging="440"/>
        <w:rPr/>
      </w:pPr>
      <w:r w:rsidDel="00000000" w:rsidR="00000000" w:rsidRPr="00000000">
        <w:rPr>
          <w:rtl w:val="0"/>
        </w:rPr>
        <w:tab/>
        <w:t xml:space="preserve">NPV of differential cash flows between Product A and continuing to rent:</w:t>
      </w:r>
    </w:p>
    <w:p w:rsidR="00000000" w:rsidDel="00000000" w:rsidP="00000000" w:rsidRDefault="00000000" w:rsidRPr="00000000" w14:paraId="00000C2A">
      <w:pPr>
        <w:tabs>
          <w:tab w:val="left" w:pos="440"/>
        </w:tabs>
        <w:ind w:left="440" w:hanging="440"/>
        <w:rPr/>
      </w:pPr>
      <w:r w:rsidDel="00000000" w:rsidR="00000000" w:rsidRPr="00000000">
        <w:rPr>
          <w:rtl w:val="0"/>
        </w:rPr>
      </w:r>
    </w:p>
    <w:p w:rsidR="00000000" w:rsidDel="00000000" w:rsidP="00000000" w:rsidRDefault="00000000" w:rsidRPr="00000000" w14:paraId="00000C2B">
      <w:pPr>
        <w:tabs>
          <w:tab w:val="left" w:pos="440"/>
        </w:tabs>
        <w:ind w:left="440" w:hanging="440"/>
        <w:rPr>
          <w:vertAlign w:val="subscript"/>
        </w:rPr>
      </w:pPr>
      <w:r w:rsidDel="00000000" w:rsidR="00000000" w:rsidRPr="00000000">
        <w:rPr>
          <w:rtl w:val="0"/>
        </w:rPr>
        <w:tab/>
        <w:t xml:space="preserve">NPV = NPV</w:t>
      </w:r>
      <w:r w:rsidDel="00000000" w:rsidR="00000000" w:rsidRPr="00000000">
        <w:rPr>
          <w:vertAlign w:val="subscript"/>
          <w:rtl w:val="0"/>
        </w:rPr>
        <w:t xml:space="preserve">Product A</w:t>
      </w:r>
      <w:r w:rsidDel="00000000" w:rsidR="00000000" w:rsidRPr="00000000">
        <w:rPr>
          <w:rtl w:val="0"/>
        </w:rPr>
        <w:t xml:space="preserve"> – NPV</w:t>
      </w:r>
      <w:r w:rsidDel="00000000" w:rsidR="00000000" w:rsidRPr="00000000">
        <w:rPr>
          <w:vertAlign w:val="subscript"/>
          <w:rtl w:val="0"/>
        </w:rPr>
        <w:t xml:space="preserve">Rent</w:t>
      </w:r>
    </w:p>
    <w:p w:rsidR="00000000" w:rsidDel="00000000" w:rsidP="00000000" w:rsidRDefault="00000000" w:rsidRPr="00000000" w14:paraId="00000C2C">
      <w:pPr>
        <w:tabs>
          <w:tab w:val="left" w:pos="440"/>
        </w:tabs>
        <w:ind w:left="440" w:hanging="440"/>
        <w:rPr/>
      </w:pPr>
      <w:r w:rsidDel="00000000" w:rsidR="00000000" w:rsidRPr="00000000">
        <w:rPr>
          <w:vertAlign w:val="subscript"/>
          <w:rtl w:val="0"/>
        </w:rPr>
        <w:tab/>
      </w:r>
      <w:r w:rsidDel="00000000" w:rsidR="00000000" w:rsidRPr="00000000">
        <w:rPr>
          <w:rtl w:val="0"/>
        </w:rPr>
        <w:t xml:space="preserve">NPV = $438,453.72 – 403,543.72</w:t>
      </w:r>
    </w:p>
    <w:p w:rsidR="00000000" w:rsidDel="00000000" w:rsidP="00000000" w:rsidRDefault="00000000" w:rsidRPr="00000000" w14:paraId="00000C2D">
      <w:pPr>
        <w:tabs>
          <w:tab w:val="left" w:pos="440"/>
        </w:tabs>
        <w:ind w:left="440" w:hanging="440"/>
        <w:rPr/>
      </w:pPr>
      <w:r w:rsidDel="00000000" w:rsidR="00000000" w:rsidRPr="00000000">
        <w:rPr>
          <w:rtl w:val="0"/>
        </w:rPr>
        <w:tab/>
        <w:t xml:space="preserve">NPV = $34,910.00</w:t>
      </w:r>
    </w:p>
    <w:p w:rsidR="00000000" w:rsidDel="00000000" w:rsidP="00000000" w:rsidRDefault="00000000" w:rsidRPr="00000000" w14:paraId="00000C2E">
      <w:pPr>
        <w:tabs>
          <w:tab w:val="left" w:pos="440"/>
        </w:tabs>
        <w:ind w:left="440" w:hanging="440"/>
        <w:rPr/>
      </w:pPr>
      <w:r w:rsidDel="00000000" w:rsidR="00000000" w:rsidRPr="00000000">
        <w:rPr>
          <w:rtl w:val="0"/>
        </w:rPr>
      </w:r>
    </w:p>
    <w:p w:rsidR="00000000" w:rsidDel="00000000" w:rsidP="00000000" w:rsidRDefault="00000000" w:rsidRPr="00000000" w14:paraId="00000C2F">
      <w:pPr>
        <w:tabs>
          <w:tab w:val="left" w:pos="440"/>
        </w:tabs>
        <w:ind w:left="440" w:hanging="440"/>
        <w:rPr/>
      </w:pPr>
      <w:r w:rsidDel="00000000" w:rsidR="00000000" w:rsidRPr="00000000">
        <w:rPr>
          <w:rtl w:val="0"/>
        </w:rPr>
        <w:tab/>
        <w:t xml:space="preserve">NPV of differential cash flows between Product B and continuing to rent:</w:t>
      </w:r>
    </w:p>
    <w:p w:rsidR="00000000" w:rsidDel="00000000" w:rsidP="00000000" w:rsidRDefault="00000000" w:rsidRPr="00000000" w14:paraId="00000C30">
      <w:pPr>
        <w:tabs>
          <w:tab w:val="left" w:pos="440"/>
        </w:tabs>
        <w:ind w:left="440" w:hanging="440"/>
        <w:rPr/>
      </w:pPr>
      <w:r w:rsidDel="00000000" w:rsidR="00000000" w:rsidRPr="00000000">
        <w:rPr>
          <w:rtl w:val="0"/>
        </w:rPr>
      </w:r>
    </w:p>
    <w:p w:rsidR="00000000" w:rsidDel="00000000" w:rsidP="00000000" w:rsidRDefault="00000000" w:rsidRPr="00000000" w14:paraId="00000C31">
      <w:pPr>
        <w:tabs>
          <w:tab w:val="left" w:pos="440"/>
        </w:tabs>
        <w:ind w:left="440" w:hanging="440"/>
        <w:rPr>
          <w:vertAlign w:val="subscript"/>
        </w:rPr>
      </w:pPr>
      <w:r w:rsidDel="00000000" w:rsidR="00000000" w:rsidRPr="00000000">
        <w:rPr>
          <w:rtl w:val="0"/>
        </w:rPr>
        <w:tab/>
        <w:t xml:space="preserve">NPV = NPV</w:t>
      </w:r>
      <w:r w:rsidDel="00000000" w:rsidR="00000000" w:rsidRPr="00000000">
        <w:rPr>
          <w:vertAlign w:val="subscript"/>
          <w:rtl w:val="0"/>
        </w:rPr>
        <w:t xml:space="preserve">Product B</w:t>
      </w:r>
      <w:r w:rsidDel="00000000" w:rsidR="00000000" w:rsidRPr="00000000">
        <w:rPr>
          <w:rtl w:val="0"/>
        </w:rPr>
        <w:t xml:space="preserve"> – NPV</w:t>
      </w:r>
      <w:r w:rsidDel="00000000" w:rsidR="00000000" w:rsidRPr="00000000">
        <w:rPr>
          <w:vertAlign w:val="subscript"/>
          <w:rtl w:val="0"/>
        </w:rPr>
        <w:t xml:space="preserve">Rent</w:t>
      </w:r>
    </w:p>
    <w:p w:rsidR="00000000" w:rsidDel="00000000" w:rsidP="00000000" w:rsidRDefault="00000000" w:rsidRPr="00000000" w14:paraId="00000C32">
      <w:pPr>
        <w:tabs>
          <w:tab w:val="left" w:pos="440"/>
        </w:tabs>
        <w:ind w:left="440" w:hanging="440"/>
        <w:rPr/>
      </w:pPr>
      <w:r w:rsidDel="00000000" w:rsidR="00000000" w:rsidRPr="00000000">
        <w:rPr>
          <w:vertAlign w:val="subscript"/>
          <w:rtl w:val="0"/>
        </w:rPr>
        <w:tab/>
      </w:r>
      <w:r w:rsidDel="00000000" w:rsidR="00000000" w:rsidRPr="00000000">
        <w:rPr>
          <w:rtl w:val="0"/>
        </w:rPr>
        <w:t xml:space="preserve">NPV = $418,680.94 – 403,543.72</w:t>
      </w:r>
    </w:p>
    <w:p w:rsidR="00000000" w:rsidDel="00000000" w:rsidP="00000000" w:rsidRDefault="00000000" w:rsidRPr="00000000" w14:paraId="00000C33">
      <w:pPr>
        <w:tabs>
          <w:tab w:val="left" w:pos="440"/>
        </w:tabs>
        <w:ind w:left="440" w:hanging="440"/>
        <w:rPr/>
      </w:pPr>
      <w:r w:rsidDel="00000000" w:rsidR="00000000" w:rsidRPr="00000000">
        <w:rPr>
          <w:rtl w:val="0"/>
        </w:rPr>
        <w:tab/>
        <w:t xml:space="preserve">NPV = $15,137.22</w:t>
      </w:r>
    </w:p>
    <w:p w:rsidR="00000000" w:rsidDel="00000000" w:rsidP="00000000" w:rsidRDefault="00000000" w:rsidRPr="00000000" w14:paraId="00000C34">
      <w:pPr>
        <w:tabs>
          <w:tab w:val="left" w:pos="440"/>
        </w:tabs>
        <w:ind w:left="440" w:hanging="440"/>
        <w:rPr/>
      </w:pPr>
      <w:r w:rsidDel="00000000" w:rsidR="00000000" w:rsidRPr="00000000">
        <w:rPr>
          <w:rtl w:val="0"/>
        </w:rPr>
      </w:r>
    </w:p>
    <w:p w:rsidR="00000000" w:rsidDel="00000000" w:rsidP="00000000" w:rsidRDefault="00000000" w:rsidRPr="00000000" w14:paraId="00000C35">
      <w:pPr>
        <w:tabs>
          <w:tab w:val="left" w:pos="440"/>
        </w:tabs>
        <w:ind w:left="440" w:hanging="440"/>
        <w:jc w:val="both"/>
        <w:rPr/>
      </w:pPr>
      <w:r w:rsidDel="00000000" w:rsidR="00000000" w:rsidRPr="00000000">
        <w:rPr>
          <w:rtl w:val="0"/>
        </w:rPr>
        <w:tab/>
        <w:t xml:space="preserve">Since the differential of the NPV of Product A compared to continuing to rent is the greatest, we should choose Product A, which is the same as our original result.</w:t>
      </w:r>
    </w:p>
    <w:p w:rsidR="00000000" w:rsidDel="00000000" w:rsidP="00000000" w:rsidRDefault="00000000" w:rsidRPr="00000000" w14:paraId="00000C36">
      <w:pPr>
        <w:tabs>
          <w:tab w:val="left" w:pos="446"/>
          <w:tab w:val="left" w:pos="907"/>
        </w:tabs>
        <w:ind w:left="446" w:hanging="446"/>
        <w:jc w:val="both"/>
        <w:rPr>
          <w:b w:val="1"/>
        </w:rPr>
      </w:pPr>
      <w:r w:rsidDel="00000000" w:rsidR="00000000" w:rsidRPr="00000000">
        <w:rPr>
          <w:rtl w:val="0"/>
        </w:rPr>
      </w:r>
    </w:p>
    <w:p w:rsidR="00000000" w:rsidDel="00000000" w:rsidP="00000000" w:rsidRDefault="00000000" w:rsidRPr="00000000" w14:paraId="00000C37">
      <w:pPr>
        <w:tabs>
          <w:tab w:val="left" w:pos="446"/>
          <w:tab w:val="left" w:pos="907"/>
        </w:tabs>
        <w:ind w:left="446" w:hanging="446"/>
        <w:jc w:val="both"/>
        <w:rPr/>
      </w:pPr>
      <w:r w:rsidDel="00000000" w:rsidR="00000000" w:rsidRPr="00000000">
        <w:rPr>
          <w:b w:val="1"/>
          <w:rtl w:val="0"/>
        </w:rPr>
        <w:t xml:space="preserve">39.</w:t>
      </w:r>
      <w:r w:rsidDel="00000000" w:rsidR="00000000" w:rsidRPr="00000000">
        <w:rPr>
          <w:rtl w:val="0"/>
        </w:rPr>
        <w:tab/>
        <w:t xml:space="preserve">The discount rate is expressed in real terms, and the cash flows are expressed in nominal terms. We can answer this question by converting all of the cash flows to real dollars. We can then use the real interest rate. The real value of each cash flow is the present value of the Year 1 nominal cash flows, discounted back to the present at the inflation rate. So, the real value of the revenue and costs will be:  </w:t>
      </w:r>
    </w:p>
    <w:p w:rsidR="00000000" w:rsidDel="00000000" w:rsidP="00000000" w:rsidRDefault="00000000" w:rsidRPr="00000000" w14:paraId="00000C38">
      <w:pPr>
        <w:tabs>
          <w:tab w:val="left" w:pos="446"/>
          <w:tab w:val="left" w:pos="907"/>
          <w:tab w:val="left" w:pos="1440"/>
          <w:tab w:val="left" w:pos="1620"/>
        </w:tabs>
        <w:ind w:left="446" w:hanging="446"/>
        <w:rPr/>
      </w:pPr>
      <w:r w:rsidDel="00000000" w:rsidR="00000000" w:rsidRPr="00000000">
        <w:rPr>
          <w:rtl w:val="0"/>
        </w:rPr>
      </w:r>
    </w:p>
    <w:p w:rsidR="00000000" w:rsidDel="00000000" w:rsidP="00000000" w:rsidRDefault="00000000" w:rsidRPr="00000000" w14:paraId="00000C39">
      <w:pPr>
        <w:tabs>
          <w:tab w:val="left" w:pos="446"/>
          <w:tab w:val="left" w:pos="907"/>
          <w:tab w:val="left" w:pos="1440"/>
          <w:tab w:val="left" w:pos="1620"/>
        </w:tabs>
        <w:ind w:left="446" w:hanging="446"/>
        <w:rPr/>
      </w:pPr>
      <w:r w:rsidDel="00000000" w:rsidR="00000000" w:rsidRPr="00000000">
        <w:rPr>
          <w:rtl w:val="0"/>
        </w:rPr>
        <w:tab/>
        <w:t xml:space="preserve">Revenue in real terms = $415,000/1.06 = $391,509.43</w:t>
      </w:r>
    </w:p>
    <w:p w:rsidR="00000000" w:rsidDel="00000000" w:rsidP="00000000" w:rsidRDefault="00000000" w:rsidRPr="00000000" w14:paraId="00000C3A">
      <w:pPr>
        <w:tabs>
          <w:tab w:val="left" w:pos="446"/>
          <w:tab w:val="left" w:pos="907"/>
          <w:tab w:val="left" w:pos="1440"/>
        </w:tabs>
        <w:ind w:left="446" w:hanging="446"/>
        <w:rPr/>
      </w:pPr>
      <w:r w:rsidDel="00000000" w:rsidR="00000000" w:rsidRPr="00000000">
        <w:rPr>
          <w:rtl w:val="0"/>
        </w:rPr>
        <w:tab/>
        <w:t xml:space="preserve">Labor costs in real terms = $209,000/1.06 = $197,169.81</w:t>
      </w:r>
    </w:p>
    <w:p w:rsidR="00000000" w:rsidDel="00000000" w:rsidP="00000000" w:rsidRDefault="00000000" w:rsidRPr="00000000" w14:paraId="00000C3B">
      <w:pPr>
        <w:tabs>
          <w:tab w:val="left" w:pos="446"/>
          <w:tab w:val="left" w:pos="907"/>
          <w:tab w:val="left" w:pos="1440"/>
          <w:tab w:val="left" w:pos="1620"/>
        </w:tabs>
        <w:ind w:left="446" w:hanging="446"/>
        <w:rPr/>
      </w:pPr>
      <w:r w:rsidDel="00000000" w:rsidR="00000000" w:rsidRPr="00000000">
        <w:rPr>
          <w:rtl w:val="0"/>
        </w:rPr>
        <w:tab/>
        <w:t xml:space="preserve">Other costs in real terms = $73,000/1.06 = $68,867.92</w:t>
      </w:r>
    </w:p>
    <w:p w:rsidR="00000000" w:rsidDel="00000000" w:rsidP="00000000" w:rsidRDefault="00000000" w:rsidRPr="00000000" w14:paraId="00000C3C">
      <w:pPr>
        <w:tabs>
          <w:tab w:val="left" w:pos="446"/>
          <w:tab w:val="left" w:pos="907"/>
          <w:tab w:val="left" w:pos="1440"/>
          <w:tab w:val="left" w:pos="1620"/>
        </w:tabs>
        <w:ind w:left="446" w:hanging="446"/>
        <w:rPr/>
      </w:pPr>
      <w:r w:rsidDel="00000000" w:rsidR="00000000" w:rsidRPr="00000000">
        <w:rPr>
          <w:rtl w:val="0"/>
        </w:rPr>
        <w:tab/>
        <w:t xml:space="preserve">Lease payment in real terms = $160,000/1.06 = $150,943.40</w:t>
      </w:r>
    </w:p>
    <w:p w:rsidR="00000000" w:rsidDel="00000000" w:rsidP="00000000" w:rsidRDefault="00000000" w:rsidRPr="00000000" w14:paraId="00000C3D">
      <w:pPr>
        <w:tabs>
          <w:tab w:val="left" w:pos="446"/>
          <w:tab w:val="left" w:pos="907"/>
          <w:tab w:val="left" w:pos="1440"/>
          <w:tab w:val="left" w:pos="1620"/>
        </w:tabs>
        <w:ind w:left="446" w:hanging="446"/>
        <w:rPr/>
      </w:pPr>
      <w:r w:rsidDel="00000000" w:rsidR="00000000" w:rsidRPr="00000000">
        <w:rPr>
          <w:rtl w:val="0"/>
        </w:rPr>
      </w:r>
    </w:p>
    <w:p w:rsidR="00000000" w:rsidDel="00000000" w:rsidP="00000000" w:rsidRDefault="00000000" w:rsidRPr="00000000" w14:paraId="00000C3E">
      <w:pPr>
        <w:tabs>
          <w:tab w:val="left" w:pos="446"/>
          <w:tab w:val="left" w:pos="720"/>
          <w:tab w:val="left" w:pos="907"/>
          <w:tab w:val="left" w:pos="1080"/>
        </w:tabs>
        <w:ind w:left="446" w:hanging="446"/>
        <w:rPr/>
      </w:pPr>
      <w:r w:rsidDel="00000000" w:rsidR="00000000" w:rsidRPr="00000000">
        <w:rPr>
          <w:rtl w:val="0"/>
        </w:rPr>
        <w:tab/>
        <w:t xml:space="preserve">Revenues, labor costs, and other costs are all growing perpetuities. Each has a different growth rate, so we must calculate the present value of each separately. Using the real required return, the present value of each of these is:</w:t>
      </w:r>
    </w:p>
    <w:p w:rsidR="00000000" w:rsidDel="00000000" w:rsidP="00000000" w:rsidRDefault="00000000" w:rsidRPr="00000000" w14:paraId="00000C3F">
      <w:pPr>
        <w:tabs>
          <w:tab w:val="left" w:pos="446"/>
          <w:tab w:val="left" w:pos="907"/>
          <w:tab w:val="left" w:pos="1080"/>
        </w:tabs>
        <w:ind w:left="446" w:hanging="446"/>
        <w:rPr>
          <w:b w:val="1"/>
          <w:color w:val="000000"/>
        </w:rPr>
      </w:pPr>
      <w:r w:rsidDel="00000000" w:rsidR="00000000" w:rsidRPr="00000000">
        <w:rPr>
          <w:rtl w:val="0"/>
        </w:rPr>
      </w:r>
    </w:p>
    <w:p w:rsidR="00000000" w:rsidDel="00000000" w:rsidP="00000000" w:rsidRDefault="00000000" w:rsidRPr="00000000" w14:paraId="00000C40">
      <w:pPr>
        <w:tabs>
          <w:tab w:val="left" w:pos="446"/>
          <w:tab w:val="left" w:pos="907"/>
          <w:tab w:val="left" w:pos="1080"/>
        </w:tabs>
        <w:ind w:left="446" w:hanging="446"/>
        <w:rPr>
          <w:color w:val="000000"/>
        </w:rPr>
      </w:pPr>
      <w:r w:rsidDel="00000000" w:rsidR="00000000" w:rsidRPr="00000000">
        <w:rPr>
          <w:color w:val="000000"/>
          <w:rtl w:val="0"/>
        </w:rPr>
        <w:tab/>
        <w:t xml:space="preserve">PV</w:t>
      </w:r>
      <w:r w:rsidDel="00000000" w:rsidR="00000000" w:rsidRPr="00000000">
        <w:rPr>
          <w:color w:val="000000"/>
          <w:vertAlign w:val="subscript"/>
          <w:rtl w:val="0"/>
        </w:rPr>
        <w:t xml:space="preserve">Revenue</w:t>
      </w:r>
      <w:r w:rsidDel="00000000" w:rsidR="00000000" w:rsidRPr="00000000">
        <w:rPr>
          <w:color w:val="000000"/>
          <w:rtl w:val="0"/>
        </w:rPr>
        <w:t xml:space="preserve"> = $391,509.43/(.10 – .04) = $6,525,157.23</w:t>
      </w:r>
    </w:p>
    <w:p w:rsidR="00000000" w:rsidDel="00000000" w:rsidP="00000000" w:rsidRDefault="00000000" w:rsidRPr="00000000" w14:paraId="00000C41">
      <w:pPr>
        <w:tabs>
          <w:tab w:val="left" w:pos="446"/>
          <w:tab w:val="left" w:pos="907"/>
          <w:tab w:val="left" w:pos="1080"/>
        </w:tabs>
        <w:ind w:left="446" w:hanging="446"/>
        <w:rPr>
          <w:color w:val="000000"/>
        </w:rPr>
      </w:pPr>
      <w:r w:rsidDel="00000000" w:rsidR="00000000" w:rsidRPr="00000000">
        <w:rPr>
          <w:color w:val="000000"/>
          <w:rtl w:val="0"/>
        </w:rPr>
        <w:tab/>
        <w:t xml:space="preserve">PV</w:t>
      </w:r>
      <w:r w:rsidDel="00000000" w:rsidR="00000000" w:rsidRPr="00000000">
        <w:rPr>
          <w:color w:val="000000"/>
          <w:vertAlign w:val="subscript"/>
          <w:rtl w:val="0"/>
        </w:rPr>
        <w:t xml:space="preserve">Labor costs</w:t>
      </w:r>
      <w:r w:rsidDel="00000000" w:rsidR="00000000" w:rsidRPr="00000000">
        <w:rPr>
          <w:color w:val="000000"/>
          <w:rtl w:val="0"/>
        </w:rPr>
        <w:t xml:space="preserve"> = $197,169.81/(.10 – .03) = $2,816,711.59</w:t>
      </w:r>
    </w:p>
    <w:p w:rsidR="00000000" w:rsidDel="00000000" w:rsidP="00000000" w:rsidRDefault="00000000" w:rsidRPr="00000000" w14:paraId="00000C42">
      <w:pPr>
        <w:tabs>
          <w:tab w:val="left" w:pos="446"/>
          <w:tab w:val="left" w:pos="907"/>
          <w:tab w:val="left" w:pos="1080"/>
        </w:tabs>
        <w:ind w:left="446" w:hanging="446"/>
        <w:rPr>
          <w:color w:val="000000"/>
        </w:rPr>
      </w:pPr>
      <w:r w:rsidDel="00000000" w:rsidR="00000000" w:rsidRPr="00000000">
        <w:rPr>
          <w:color w:val="000000"/>
          <w:rtl w:val="0"/>
        </w:rPr>
        <w:tab/>
        <w:t xml:space="preserve">PV</w:t>
      </w:r>
      <w:r w:rsidDel="00000000" w:rsidR="00000000" w:rsidRPr="00000000">
        <w:rPr>
          <w:color w:val="000000"/>
          <w:vertAlign w:val="subscript"/>
          <w:rtl w:val="0"/>
        </w:rPr>
        <w:t xml:space="preserve">Other costs</w:t>
      </w:r>
      <w:r w:rsidDel="00000000" w:rsidR="00000000" w:rsidRPr="00000000">
        <w:rPr>
          <w:color w:val="000000"/>
          <w:rtl w:val="0"/>
        </w:rPr>
        <w:t xml:space="preserve"> = $68,867.92/(.10 – .01) = $765,199.16</w:t>
      </w:r>
    </w:p>
    <w:p w:rsidR="00000000" w:rsidDel="00000000" w:rsidP="00000000" w:rsidRDefault="00000000" w:rsidRPr="00000000" w14:paraId="00000C43">
      <w:pPr>
        <w:tabs>
          <w:tab w:val="left" w:pos="446"/>
          <w:tab w:val="left" w:pos="720"/>
          <w:tab w:val="left" w:pos="907"/>
          <w:tab w:val="left" w:pos="1080"/>
          <w:tab w:val="left" w:pos="1440"/>
        </w:tabs>
        <w:ind w:left="446" w:hanging="446"/>
        <w:jc w:val="both"/>
        <w:rPr>
          <w:color w:val="000000"/>
        </w:rPr>
      </w:pPr>
      <w:r w:rsidDel="00000000" w:rsidR="00000000" w:rsidRPr="00000000">
        <w:rPr>
          <w:rtl w:val="0"/>
        </w:rPr>
      </w:r>
    </w:p>
    <w:p w:rsidR="00000000" w:rsidDel="00000000" w:rsidP="00000000" w:rsidRDefault="00000000" w:rsidRPr="00000000" w14:paraId="00000C44">
      <w:pPr>
        <w:tabs>
          <w:tab w:val="left" w:pos="446"/>
          <w:tab w:val="left" w:pos="720"/>
          <w:tab w:val="left" w:pos="907"/>
          <w:tab w:val="left" w:pos="1080"/>
          <w:tab w:val="left" w:pos="1440"/>
        </w:tabs>
        <w:ind w:left="446" w:hanging="446"/>
        <w:jc w:val="both"/>
        <w:rPr>
          <w:color w:val="000000"/>
        </w:rPr>
      </w:pPr>
      <w:r w:rsidDel="00000000" w:rsidR="00000000" w:rsidRPr="00000000">
        <w:rPr>
          <w:color w:val="000000"/>
          <w:rtl w:val="0"/>
        </w:rPr>
        <w:tab/>
        <w:t xml:space="preserve">The lease payments are constant in nominal terms, so they are declining in real terms by the inflation rate. Therefore, the lease payments form a growing perpetuity with a negative growth rate. The real present value of the lease payments is:</w:t>
      </w:r>
    </w:p>
    <w:p w:rsidR="00000000" w:rsidDel="00000000" w:rsidP="00000000" w:rsidRDefault="00000000" w:rsidRPr="00000000" w14:paraId="00000C45">
      <w:pPr>
        <w:tabs>
          <w:tab w:val="left" w:pos="446"/>
          <w:tab w:val="left" w:pos="720"/>
          <w:tab w:val="left" w:pos="907"/>
          <w:tab w:val="left" w:pos="1080"/>
          <w:tab w:val="left" w:pos="1440"/>
        </w:tabs>
        <w:ind w:left="446" w:hanging="446"/>
        <w:rPr>
          <w:color w:val="000000"/>
        </w:rPr>
      </w:pPr>
      <w:r w:rsidDel="00000000" w:rsidR="00000000" w:rsidRPr="00000000">
        <w:rPr>
          <w:rtl w:val="0"/>
        </w:rPr>
      </w:r>
    </w:p>
    <w:p w:rsidR="00000000" w:rsidDel="00000000" w:rsidP="00000000" w:rsidRDefault="00000000" w:rsidRPr="00000000" w14:paraId="00000C46">
      <w:pPr>
        <w:tabs>
          <w:tab w:val="left" w:pos="446"/>
          <w:tab w:val="left" w:pos="720"/>
          <w:tab w:val="left" w:pos="907"/>
          <w:tab w:val="left" w:pos="1080"/>
          <w:tab w:val="left" w:pos="1440"/>
        </w:tabs>
        <w:ind w:left="446" w:hanging="446"/>
        <w:rPr>
          <w:color w:val="000000"/>
        </w:rPr>
      </w:pPr>
      <w:r w:rsidDel="00000000" w:rsidR="00000000" w:rsidRPr="00000000">
        <w:rPr>
          <w:color w:val="000000"/>
          <w:rtl w:val="0"/>
        </w:rPr>
        <w:tab/>
        <w:t xml:space="preserve">PV</w:t>
      </w:r>
      <w:r w:rsidDel="00000000" w:rsidR="00000000" w:rsidRPr="00000000">
        <w:rPr>
          <w:color w:val="000000"/>
          <w:vertAlign w:val="subscript"/>
          <w:rtl w:val="0"/>
        </w:rPr>
        <w:t xml:space="preserve">Lease payments</w:t>
      </w:r>
      <w:r w:rsidDel="00000000" w:rsidR="00000000" w:rsidRPr="00000000">
        <w:rPr>
          <w:color w:val="000000"/>
          <w:rtl w:val="0"/>
        </w:rPr>
        <w:t xml:space="preserve"> = $150,943.40/[.10 – (–.06)] = $943,396.23</w:t>
      </w:r>
    </w:p>
    <w:p w:rsidR="00000000" w:rsidDel="00000000" w:rsidP="00000000" w:rsidRDefault="00000000" w:rsidRPr="00000000" w14:paraId="00000C47">
      <w:pPr>
        <w:tabs>
          <w:tab w:val="left" w:pos="446"/>
          <w:tab w:val="left" w:pos="720"/>
          <w:tab w:val="left" w:pos="907"/>
          <w:tab w:val="left" w:pos="1080"/>
          <w:tab w:val="left" w:pos="1440"/>
        </w:tabs>
        <w:ind w:left="446" w:hanging="446"/>
        <w:rPr>
          <w:color w:val="000000"/>
        </w:rPr>
      </w:pPr>
      <w:r w:rsidDel="00000000" w:rsidR="00000000" w:rsidRPr="00000000">
        <w:rPr>
          <w:rtl w:val="0"/>
        </w:rPr>
      </w:r>
    </w:p>
    <w:p w:rsidR="00000000" w:rsidDel="00000000" w:rsidP="00000000" w:rsidRDefault="00000000" w:rsidRPr="00000000" w14:paraId="00000C48">
      <w:pPr>
        <w:tabs>
          <w:tab w:val="left" w:pos="446"/>
          <w:tab w:val="left" w:pos="720"/>
          <w:tab w:val="left" w:pos="907"/>
          <w:tab w:val="left" w:pos="1080"/>
          <w:tab w:val="left" w:pos="1440"/>
        </w:tabs>
        <w:ind w:left="446" w:hanging="446"/>
        <w:jc w:val="both"/>
        <w:rPr>
          <w:color w:val="000000"/>
        </w:rPr>
      </w:pPr>
      <w:r w:rsidDel="00000000" w:rsidR="00000000" w:rsidRPr="00000000">
        <w:rPr>
          <w:color w:val="000000"/>
          <w:rtl w:val="0"/>
        </w:rPr>
        <w:tab/>
        <w:t xml:space="preserve">Now we can use the tax shield approach to calculate the net present value. Since there is no investment in equipment, there is no depreciation; therefore, no depreciation tax shield, so we will ignore this in our calculation. This means the cash flows each year are equal to net income. There is also no initial cash outlay, so the NPV is the present value of the future aftertax cash flows. The NPV of the project is:</w:t>
      </w:r>
    </w:p>
    <w:p w:rsidR="00000000" w:rsidDel="00000000" w:rsidP="00000000" w:rsidRDefault="00000000" w:rsidRPr="00000000" w14:paraId="00000C49">
      <w:pPr>
        <w:tabs>
          <w:tab w:val="left" w:pos="446"/>
          <w:tab w:val="left" w:pos="907"/>
          <w:tab w:val="left" w:pos="1080"/>
        </w:tabs>
        <w:ind w:left="446" w:hanging="446"/>
        <w:rPr>
          <w:color w:val="000000"/>
        </w:rPr>
      </w:pPr>
      <w:r w:rsidDel="00000000" w:rsidR="00000000" w:rsidRPr="00000000">
        <w:rPr>
          <w:rtl w:val="0"/>
        </w:rPr>
      </w:r>
    </w:p>
    <w:p w:rsidR="00000000" w:rsidDel="00000000" w:rsidP="00000000" w:rsidRDefault="00000000" w:rsidRPr="00000000" w14:paraId="00000C4A">
      <w:pPr>
        <w:tabs>
          <w:tab w:val="left" w:pos="446"/>
          <w:tab w:val="left" w:pos="540"/>
          <w:tab w:val="left" w:pos="720"/>
          <w:tab w:val="left" w:pos="907"/>
        </w:tabs>
        <w:ind w:left="446" w:hanging="446"/>
        <w:rPr>
          <w:color w:val="000000"/>
        </w:rPr>
      </w:pPr>
      <w:r w:rsidDel="00000000" w:rsidR="00000000" w:rsidRPr="00000000">
        <w:rPr>
          <w:color w:val="000000"/>
          <w:rtl w:val="0"/>
        </w:rPr>
        <w:tab/>
        <w:t xml:space="preserve">NPV = (PV</w:t>
      </w:r>
      <w:r w:rsidDel="00000000" w:rsidR="00000000" w:rsidRPr="00000000">
        <w:rPr>
          <w:color w:val="000000"/>
          <w:vertAlign w:val="subscript"/>
          <w:rtl w:val="0"/>
        </w:rPr>
        <w:t xml:space="preserve">Revenue</w:t>
      </w:r>
      <w:r w:rsidDel="00000000" w:rsidR="00000000" w:rsidRPr="00000000">
        <w:rPr>
          <w:color w:val="000000"/>
          <w:rtl w:val="0"/>
        </w:rPr>
        <w:t xml:space="preserve"> – PV</w:t>
      </w:r>
      <w:r w:rsidDel="00000000" w:rsidR="00000000" w:rsidRPr="00000000">
        <w:rPr>
          <w:color w:val="000000"/>
          <w:vertAlign w:val="subscript"/>
          <w:rtl w:val="0"/>
        </w:rPr>
        <w:t xml:space="preserve">Labor costs </w:t>
      </w:r>
      <w:r w:rsidDel="00000000" w:rsidR="00000000" w:rsidRPr="00000000">
        <w:rPr>
          <w:color w:val="000000"/>
          <w:rtl w:val="0"/>
        </w:rPr>
        <w:t xml:space="preserve">– PV</w:t>
      </w:r>
      <w:r w:rsidDel="00000000" w:rsidR="00000000" w:rsidRPr="00000000">
        <w:rPr>
          <w:color w:val="000000"/>
          <w:vertAlign w:val="subscript"/>
          <w:rtl w:val="0"/>
        </w:rPr>
        <w:t xml:space="preserve">Other costs  </w:t>
      </w:r>
      <w:r w:rsidDel="00000000" w:rsidR="00000000" w:rsidRPr="00000000">
        <w:rPr>
          <w:color w:val="000000"/>
          <w:rtl w:val="0"/>
        </w:rPr>
        <w:t xml:space="preserve">–  PV</w:t>
      </w:r>
      <w:r w:rsidDel="00000000" w:rsidR="00000000" w:rsidRPr="00000000">
        <w:rPr>
          <w:color w:val="000000"/>
          <w:vertAlign w:val="subscript"/>
          <w:rtl w:val="0"/>
        </w:rPr>
        <w:t xml:space="preserve">Lease payments</w:t>
      </w:r>
      <w:r w:rsidDel="00000000" w:rsidR="00000000" w:rsidRPr="00000000">
        <w:rPr>
          <w:color w:val="000000"/>
          <w:rtl w:val="0"/>
        </w:rPr>
        <w:t xml:space="preserve">)(1 – </w:t>
      </w:r>
      <w:r w:rsidDel="00000000" w:rsidR="00000000" w:rsidRPr="00000000">
        <w:rPr>
          <w:i w:val="1"/>
          <w:color w:val="000000"/>
          <w:rtl w:val="0"/>
        </w:rPr>
        <w:t xml:space="preserve">T</w:t>
      </w:r>
      <w:r w:rsidDel="00000000" w:rsidR="00000000" w:rsidRPr="00000000">
        <w:rPr>
          <w:color w:val="000000"/>
          <w:vertAlign w:val="subscript"/>
          <w:rtl w:val="0"/>
        </w:rPr>
        <w:t xml:space="preserve">C</w:t>
      </w:r>
      <w:r w:rsidDel="00000000" w:rsidR="00000000" w:rsidRPr="00000000">
        <w:rPr>
          <w:color w:val="000000"/>
          <w:rtl w:val="0"/>
        </w:rPr>
        <w:t xml:space="preserve">)</w:t>
      </w:r>
    </w:p>
    <w:p w:rsidR="00000000" w:rsidDel="00000000" w:rsidP="00000000" w:rsidRDefault="00000000" w:rsidRPr="00000000" w14:paraId="00000C4B">
      <w:pPr>
        <w:tabs>
          <w:tab w:val="left" w:pos="446"/>
          <w:tab w:val="left" w:pos="540"/>
          <w:tab w:val="left" w:pos="720"/>
          <w:tab w:val="left" w:pos="907"/>
        </w:tabs>
        <w:ind w:left="446" w:hanging="446"/>
        <w:rPr>
          <w:color w:val="000000"/>
        </w:rPr>
      </w:pPr>
      <w:r w:rsidDel="00000000" w:rsidR="00000000" w:rsidRPr="00000000">
        <w:rPr>
          <w:color w:val="000000"/>
          <w:rtl w:val="0"/>
        </w:rPr>
        <w:tab/>
        <w:t xml:space="preserve">NPV = ($6,525,157.23 – 2,816,711.59 – 765,199.16 – 943,396.23)(1 – .22)</w:t>
      </w:r>
    </w:p>
    <w:p w:rsidR="00000000" w:rsidDel="00000000" w:rsidP="00000000" w:rsidRDefault="00000000" w:rsidRPr="00000000" w14:paraId="00000C4C">
      <w:pPr>
        <w:tabs>
          <w:tab w:val="left" w:pos="446"/>
          <w:tab w:val="left" w:pos="540"/>
          <w:tab w:val="left" w:pos="720"/>
          <w:tab w:val="left" w:pos="907"/>
        </w:tabs>
        <w:ind w:left="446" w:hanging="446"/>
        <w:rPr>
          <w:color w:val="000000"/>
        </w:rPr>
      </w:pPr>
      <w:r w:rsidDel="00000000" w:rsidR="00000000" w:rsidRPr="00000000">
        <w:rPr>
          <w:color w:val="000000"/>
          <w:rtl w:val="0"/>
        </w:rPr>
        <w:tab/>
        <w:t xml:space="preserve">NPV = $1,559,883.20</w:t>
      </w:r>
    </w:p>
    <w:p w:rsidR="00000000" w:rsidDel="00000000" w:rsidP="00000000" w:rsidRDefault="00000000" w:rsidRPr="00000000" w14:paraId="00000C4D">
      <w:pPr>
        <w:tabs>
          <w:tab w:val="left" w:pos="446"/>
          <w:tab w:val="left" w:pos="540"/>
          <w:tab w:val="left" w:pos="720"/>
          <w:tab w:val="left" w:pos="907"/>
        </w:tabs>
        <w:ind w:left="446" w:hanging="446"/>
        <w:rPr>
          <w:b w:val="1"/>
          <w:color w:val="000000"/>
        </w:rPr>
      </w:pPr>
      <w:r w:rsidDel="00000000" w:rsidR="00000000" w:rsidRPr="00000000">
        <w:rPr>
          <w:rtl w:val="0"/>
        </w:rPr>
      </w:r>
    </w:p>
    <w:p w:rsidR="00000000" w:rsidDel="00000000" w:rsidP="00000000" w:rsidRDefault="00000000" w:rsidRPr="00000000" w14:paraId="00000C4E">
      <w:pPr>
        <w:tabs>
          <w:tab w:val="left" w:pos="440"/>
          <w:tab w:val="left" w:pos="540"/>
          <w:tab w:val="left" w:pos="720"/>
          <w:tab w:val="left" w:pos="907"/>
        </w:tabs>
        <w:ind w:left="446" w:hanging="446"/>
        <w:jc w:val="both"/>
        <w:rPr>
          <w:b w:val="1"/>
        </w:rPr>
      </w:pPr>
      <w:r w:rsidDel="00000000" w:rsidR="00000000" w:rsidRPr="00000000">
        <w:rPr>
          <w:b w:val="1"/>
          <w:color w:val="000000"/>
          <w:rtl w:val="0"/>
        </w:rPr>
        <w:tab/>
      </w:r>
      <w:r w:rsidDel="00000000" w:rsidR="00000000" w:rsidRPr="00000000">
        <w:rPr>
          <w:color w:val="000000"/>
          <w:rtl w:val="0"/>
        </w:rPr>
        <w:t xml:space="preserve">In general, we can answer capital budgeting problems in nominal terms as well. However, in this case, the computation in nominal terms would have been impossible. The reason is that we are dealing with growing perpetuities. In other problems, when calculating the NPV of nominal cash flows, we could calculate the nominal cash flow each year since the cash flows were finite. Because of the perpetual nature of the cash flows in this problem, we cannot calculate the nominal cash flows each year until the end of the project. When faced with two alternative approaches, where both are equally correct, always choose the simplest one.</w:t>
      </w:r>
      <w:r w:rsidDel="00000000" w:rsidR="00000000" w:rsidRPr="00000000">
        <w:br w:type="page"/>
      </w:r>
      <w:r w:rsidDel="00000000" w:rsidR="00000000" w:rsidRPr="00000000">
        <w:rPr>
          <w:rtl w:val="0"/>
        </w:rPr>
      </w:r>
    </w:p>
    <w:p w:rsidR="00000000" w:rsidDel="00000000" w:rsidP="00000000" w:rsidRDefault="00000000" w:rsidRPr="00000000" w14:paraId="00000C4F">
      <w:pPr>
        <w:tabs>
          <w:tab w:val="left" w:pos="440"/>
        </w:tabs>
        <w:ind w:left="440" w:hanging="440"/>
        <w:jc w:val="both"/>
        <w:rPr/>
      </w:pPr>
      <w:r w:rsidDel="00000000" w:rsidR="00000000" w:rsidRPr="00000000">
        <w:rPr>
          <w:b w:val="1"/>
          <w:rtl w:val="0"/>
        </w:rPr>
        <w:t xml:space="preserve">40.</w:t>
        <w:tab/>
      </w:r>
      <w:r w:rsidDel="00000000" w:rsidR="00000000" w:rsidRPr="00000000">
        <w:rPr>
          <w:rtl w:val="0"/>
        </w:rPr>
        <w:t xml:space="preserve">We are given the real revenue and costs, and the real growth rates, so the simplest way to solve this problem is to calculate the NPV with real values. While we could calculate the NPV using nominal values, we would need to find the nominal growth rates, and convert all values to nominal terms. The real labor costs will increase at a real rate of 2 percent per year, and the real energy costs will increase at a real rate of 3 percent per year, so the real costs each year will be:</w:t>
      </w:r>
    </w:p>
    <w:p w:rsidR="00000000" w:rsidDel="00000000" w:rsidP="00000000" w:rsidRDefault="00000000" w:rsidRPr="00000000" w14:paraId="00000C50">
      <w:pPr>
        <w:tabs>
          <w:tab w:val="left" w:pos="440"/>
        </w:tabs>
        <w:ind w:left="440" w:hanging="440"/>
        <w:rPr/>
      </w:pPr>
      <w:r w:rsidDel="00000000" w:rsidR="00000000" w:rsidRPr="00000000">
        <w:rPr>
          <w:rtl w:val="0"/>
        </w:rPr>
      </w:r>
    </w:p>
    <w:tbl>
      <w:tblPr>
        <w:tblStyle w:val="Table54"/>
        <w:tblW w:w="8213.0" w:type="dxa"/>
        <w:jc w:val="left"/>
        <w:tblInd w:w="93.0" w:type="dxa"/>
        <w:tblLayout w:type="fixed"/>
        <w:tblLook w:val="0000"/>
      </w:tblPr>
      <w:tblGrid>
        <w:gridCol w:w="413"/>
        <w:gridCol w:w="2744"/>
        <w:gridCol w:w="1264"/>
        <w:gridCol w:w="1264"/>
        <w:gridCol w:w="1264"/>
        <w:gridCol w:w="1264"/>
        <w:tblGridChange w:id="0">
          <w:tblGrid>
            <w:gridCol w:w="413"/>
            <w:gridCol w:w="2744"/>
            <w:gridCol w:w="1264"/>
            <w:gridCol w:w="1264"/>
            <w:gridCol w:w="1264"/>
            <w:gridCol w:w="1264"/>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2">
            <w:pPr>
              <w:jc w:val="center"/>
              <w:rPr>
                <w:i w:val="1"/>
                <w:u w:val="single"/>
              </w:rPr>
            </w:pPr>
            <w:r w:rsidDel="00000000" w:rsidR="00000000" w:rsidRPr="00000000">
              <w:rPr>
                <w:i w:val="1"/>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3">
            <w:pPr>
              <w:jc w:val="right"/>
              <w:rPr>
                <w:u w:val="single"/>
              </w:rPr>
            </w:pPr>
            <w:r w:rsidDel="00000000" w:rsidR="00000000" w:rsidRPr="00000000">
              <w:rPr>
                <w:u w:val="single"/>
                <w:rtl w:val="0"/>
              </w:rPr>
              <w:t xml:space="preserve">Year 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4">
            <w:pPr>
              <w:jc w:val="right"/>
              <w:rPr>
                <w:u w:val="single"/>
              </w:rPr>
            </w:pPr>
            <w:r w:rsidDel="00000000" w:rsidR="00000000" w:rsidRPr="00000000">
              <w:rPr>
                <w:u w:val="single"/>
                <w:rtl w:val="0"/>
              </w:rPr>
              <w:t xml:space="preserve">Year 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5">
            <w:pPr>
              <w:jc w:val="right"/>
              <w:rPr>
                <w:u w:val="single"/>
              </w:rPr>
            </w:pPr>
            <w:r w:rsidDel="00000000" w:rsidR="00000000" w:rsidRPr="00000000">
              <w:rPr>
                <w:u w:val="single"/>
                <w:rtl w:val="0"/>
              </w:rPr>
              <w:t xml:space="preserve">Year 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6">
            <w:pPr>
              <w:jc w:val="right"/>
              <w:rPr>
                <w:u w:val="single"/>
              </w:rPr>
            </w:pPr>
            <w:r w:rsidDel="00000000" w:rsidR="00000000" w:rsidRPr="00000000">
              <w:rPr>
                <w:u w:val="single"/>
                <w:rtl w:val="0"/>
              </w:rPr>
              <w:t xml:space="preserve">Year 4</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8">
            <w:pPr>
              <w:rPr/>
            </w:pPr>
            <w:r w:rsidDel="00000000" w:rsidR="00000000" w:rsidRPr="00000000">
              <w:rPr>
                <w:rtl w:val="0"/>
              </w:rPr>
              <w:t xml:space="preserve">Real labor cost each year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9">
            <w:pPr>
              <w:jc w:val="right"/>
              <w:rPr>
                <w:sz w:val="24"/>
                <w:szCs w:val="24"/>
              </w:rPr>
            </w:pPr>
            <w:r w:rsidDel="00000000" w:rsidR="00000000" w:rsidRPr="00000000">
              <w:rPr>
                <w:rtl w:val="0"/>
              </w:rPr>
              <w:t xml:space="preserve">$15.70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A">
            <w:pPr>
              <w:jc w:val="right"/>
              <w:rPr>
                <w:sz w:val="24"/>
                <w:szCs w:val="24"/>
              </w:rPr>
            </w:pPr>
            <w:r w:rsidDel="00000000" w:rsidR="00000000" w:rsidRPr="00000000">
              <w:rPr>
                <w:rtl w:val="0"/>
              </w:rPr>
              <w:t xml:space="preserve">$16.01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B">
            <w:pPr>
              <w:jc w:val="right"/>
              <w:rPr>
                <w:sz w:val="24"/>
                <w:szCs w:val="24"/>
              </w:rPr>
            </w:pPr>
            <w:r w:rsidDel="00000000" w:rsidR="00000000" w:rsidRPr="00000000">
              <w:rPr>
                <w:rtl w:val="0"/>
              </w:rPr>
              <w:t xml:space="preserve">$16.33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C">
            <w:pPr>
              <w:jc w:val="right"/>
              <w:rPr>
                <w:sz w:val="24"/>
                <w:szCs w:val="24"/>
              </w:rPr>
            </w:pPr>
            <w:r w:rsidDel="00000000" w:rsidR="00000000" w:rsidRPr="00000000">
              <w:rPr>
                <w:rtl w:val="0"/>
              </w:rPr>
              <w:t xml:space="preserve">$16.66</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E">
            <w:pPr>
              <w:rPr/>
            </w:pPr>
            <w:r w:rsidDel="00000000" w:rsidR="00000000" w:rsidRPr="00000000">
              <w:rPr>
                <w:rtl w:val="0"/>
              </w:rPr>
              <w:t xml:space="preserve">Real energy cost each year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5F">
            <w:pPr>
              <w:jc w:val="right"/>
              <w:rPr>
                <w:sz w:val="24"/>
                <w:szCs w:val="24"/>
              </w:rPr>
            </w:pPr>
            <w:r w:rsidDel="00000000" w:rsidR="00000000" w:rsidRPr="00000000">
              <w:rPr>
                <w:rtl w:val="0"/>
              </w:rPr>
              <w:t xml:space="preserve">$4.10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0">
            <w:pPr>
              <w:jc w:val="right"/>
              <w:rPr>
                <w:sz w:val="24"/>
                <w:szCs w:val="24"/>
              </w:rPr>
            </w:pPr>
            <w:r w:rsidDel="00000000" w:rsidR="00000000" w:rsidRPr="00000000">
              <w:rPr>
                <w:rtl w:val="0"/>
              </w:rPr>
              <w:t xml:space="preserve">$4.22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1">
            <w:pPr>
              <w:jc w:val="right"/>
              <w:rPr>
                <w:sz w:val="24"/>
                <w:szCs w:val="24"/>
              </w:rPr>
            </w:pPr>
            <w:r w:rsidDel="00000000" w:rsidR="00000000" w:rsidRPr="00000000">
              <w:rPr>
                <w:rtl w:val="0"/>
              </w:rPr>
              <w:t xml:space="preserve">$4.35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62">
            <w:pPr>
              <w:jc w:val="right"/>
              <w:rPr>
                <w:sz w:val="24"/>
                <w:szCs w:val="24"/>
              </w:rPr>
            </w:pPr>
            <w:r w:rsidDel="00000000" w:rsidR="00000000" w:rsidRPr="00000000">
              <w:rPr>
                <w:rtl w:val="0"/>
              </w:rPr>
              <w:t xml:space="preserve">$4.48</w:t>
            </w:r>
            <w:r w:rsidDel="00000000" w:rsidR="00000000" w:rsidRPr="00000000">
              <w:rPr>
                <w:rtl w:val="0"/>
              </w:rPr>
            </w:r>
          </w:p>
        </w:tc>
      </w:tr>
    </w:tbl>
    <w:p w:rsidR="00000000" w:rsidDel="00000000" w:rsidP="00000000" w:rsidRDefault="00000000" w:rsidRPr="00000000" w14:paraId="00000C63">
      <w:pPr>
        <w:tabs>
          <w:tab w:val="left" w:pos="440"/>
        </w:tabs>
        <w:ind w:left="440" w:hanging="440"/>
        <w:rPr/>
      </w:pPr>
      <w:r w:rsidDel="00000000" w:rsidR="00000000" w:rsidRPr="00000000">
        <w:rPr>
          <w:rtl w:val="0"/>
        </w:rPr>
      </w:r>
    </w:p>
    <w:p w:rsidR="00000000" w:rsidDel="00000000" w:rsidP="00000000" w:rsidRDefault="00000000" w:rsidRPr="00000000" w14:paraId="00000C64">
      <w:pPr>
        <w:tabs>
          <w:tab w:val="left" w:pos="446"/>
          <w:tab w:val="left" w:pos="720"/>
          <w:tab w:val="left" w:pos="907"/>
        </w:tabs>
        <w:ind w:left="446" w:hanging="446"/>
        <w:jc w:val="both"/>
        <w:rPr/>
      </w:pPr>
      <w:r w:rsidDel="00000000" w:rsidR="00000000" w:rsidRPr="00000000">
        <w:rPr>
          <w:rtl w:val="0"/>
        </w:rPr>
        <w:tab/>
        <w:t xml:space="preserve">Remember that the depreciation tax shield also affects a firm’s aftertax cash flows. The present value of the depreciation tax shield must be added to the present value of a firm’s revenues and expenses to find the present value of the cash flows related to the project. The depreciation the firm will recognize each year is:</w:t>
      </w:r>
    </w:p>
    <w:p w:rsidR="00000000" w:rsidDel="00000000" w:rsidP="00000000" w:rsidRDefault="00000000" w:rsidRPr="00000000" w14:paraId="00000C65">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C66">
      <w:pPr>
        <w:tabs>
          <w:tab w:val="left" w:pos="446"/>
          <w:tab w:val="left" w:pos="540"/>
          <w:tab w:val="left" w:pos="720"/>
          <w:tab w:val="left" w:pos="907"/>
          <w:tab w:val="left" w:pos="1440"/>
        </w:tabs>
        <w:ind w:left="446" w:hanging="446"/>
        <w:rPr/>
      </w:pPr>
      <w:r w:rsidDel="00000000" w:rsidR="00000000" w:rsidRPr="00000000">
        <w:rPr>
          <w:rtl w:val="0"/>
        </w:rPr>
        <w:tab/>
        <w:t xml:space="preserve">Annual depreciation = Investment/Economic Life</w:t>
      </w:r>
    </w:p>
    <w:p w:rsidR="00000000" w:rsidDel="00000000" w:rsidP="00000000" w:rsidRDefault="00000000" w:rsidRPr="00000000" w14:paraId="00000C67">
      <w:pPr>
        <w:tabs>
          <w:tab w:val="left" w:pos="446"/>
          <w:tab w:val="left" w:pos="540"/>
          <w:tab w:val="left" w:pos="720"/>
          <w:tab w:val="left" w:pos="907"/>
        </w:tabs>
        <w:ind w:left="446" w:hanging="446"/>
        <w:rPr/>
      </w:pPr>
      <w:r w:rsidDel="00000000" w:rsidR="00000000" w:rsidRPr="00000000">
        <w:rPr>
          <w:rtl w:val="0"/>
        </w:rPr>
        <w:tab/>
        <w:t xml:space="preserve">Annual depreciation = $115,000,000/4</w:t>
      </w:r>
    </w:p>
    <w:p w:rsidR="00000000" w:rsidDel="00000000" w:rsidP="00000000" w:rsidRDefault="00000000" w:rsidRPr="00000000" w14:paraId="00000C68">
      <w:pPr>
        <w:tabs>
          <w:tab w:val="left" w:pos="446"/>
          <w:tab w:val="left" w:pos="540"/>
          <w:tab w:val="left" w:pos="720"/>
          <w:tab w:val="left" w:pos="907"/>
        </w:tabs>
        <w:ind w:left="446" w:hanging="446"/>
        <w:rPr/>
      </w:pPr>
      <w:r w:rsidDel="00000000" w:rsidR="00000000" w:rsidRPr="00000000">
        <w:rPr>
          <w:rtl w:val="0"/>
        </w:rPr>
        <w:tab/>
        <w:t xml:space="preserve">Annual depreciation = $28,750,000</w:t>
      </w:r>
    </w:p>
    <w:p w:rsidR="00000000" w:rsidDel="00000000" w:rsidP="00000000" w:rsidRDefault="00000000" w:rsidRPr="00000000" w14:paraId="00000C69">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C6A">
      <w:pPr>
        <w:tabs>
          <w:tab w:val="left" w:pos="446"/>
          <w:tab w:val="left" w:pos="540"/>
          <w:tab w:val="left" w:pos="720"/>
          <w:tab w:val="left" w:pos="907"/>
        </w:tabs>
        <w:ind w:left="446" w:hanging="446"/>
        <w:rPr/>
      </w:pPr>
      <w:r w:rsidDel="00000000" w:rsidR="00000000" w:rsidRPr="00000000">
        <w:rPr>
          <w:rtl w:val="0"/>
        </w:rPr>
        <w:tab/>
        <w:t xml:space="preserve">Depreciation is a nominal cash flow, so to find the real value of depreciation each year, we discount the real depreciation amount by the inflation rate. Doing so, we find the real depreciation each year is:</w:t>
      </w:r>
    </w:p>
    <w:p w:rsidR="00000000" w:rsidDel="00000000" w:rsidP="00000000" w:rsidRDefault="00000000" w:rsidRPr="00000000" w14:paraId="00000C6B">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C6C">
      <w:pPr>
        <w:tabs>
          <w:tab w:val="left" w:pos="446"/>
          <w:tab w:val="left" w:pos="540"/>
          <w:tab w:val="left" w:pos="720"/>
          <w:tab w:val="left" w:pos="907"/>
        </w:tabs>
        <w:ind w:left="446" w:hanging="446"/>
        <w:rPr/>
      </w:pPr>
      <w:r w:rsidDel="00000000" w:rsidR="00000000" w:rsidRPr="00000000">
        <w:rPr>
          <w:rtl w:val="0"/>
        </w:rPr>
        <w:tab/>
        <w:t xml:space="preserve">Year 1 real depreciation = $28,750,000/1.05 = $27,380,952.38</w:t>
      </w:r>
    </w:p>
    <w:p w:rsidR="00000000" w:rsidDel="00000000" w:rsidP="00000000" w:rsidRDefault="00000000" w:rsidRPr="00000000" w14:paraId="00000C6D">
      <w:pPr>
        <w:tabs>
          <w:tab w:val="left" w:pos="446"/>
          <w:tab w:val="left" w:pos="540"/>
          <w:tab w:val="left" w:pos="720"/>
          <w:tab w:val="left" w:pos="907"/>
        </w:tabs>
        <w:ind w:left="446" w:hanging="446"/>
        <w:rPr/>
      </w:pPr>
      <w:r w:rsidDel="00000000" w:rsidR="00000000" w:rsidRPr="00000000">
        <w:rPr>
          <w:rtl w:val="0"/>
        </w:rPr>
        <w:tab/>
        <w:t xml:space="preserve">Year 2 real depreciation = $28,750,000/1.05</w:t>
      </w:r>
      <w:r w:rsidDel="00000000" w:rsidR="00000000" w:rsidRPr="00000000">
        <w:rPr>
          <w:vertAlign w:val="superscript"/>
          <w:rtl w:val="0"/>
        </w:rPr>
        <w:t xml:space="preserve">2</w:t>
      </w:r>
      <w:r w:rsidDel="00000000" w:rsidR="00000000" w:rsidRPr="00000000">
        <w:rPr>
          <w:rtl w:val="0"/>
        </w:rPr>
        <w:t xml:space="preserve"> = $26,077,097.51</w:t>
      </w:r>
    </w:p>
    <w:p w:rsidR="00000000" w:rsidDel="00000000" w:rsidP="00000000" w:rsidRDefault="00000000" w:rsidRPr="00000000" w14:paraId="00000C6E">
      <w:pPr>
        <w:tabs>
          <w:tab w:val="left" w:pos="446"/>
          <w:tab w:val="left" w:pos="540"/>
          <w:tab w:val="left" w:pos="720"/>
          <w:tab w:val="left" w:pos="907"/>
        </w:tabs>
        <w:ind w:left="446" w:hanging="446"/>
        <w:rPr/>
      </w:pPr>
      <w:r w:rsidDel="00000000" w:rsidR="00000000" w:rsidRPr="00000000">
        <w:rPr>
          <w:rtl w:val="0"/>
        </w:rPr>
        <w:tab/>
        <w:t xml:space="preserve">Year 3 real depreciation = $28,750,000/1.05</w:t>
      </w:r>
      <w:r w:rsidDel="00000000" w:rsidR="00000000" w:rsidRPr="00000000">
        <w:rPr>
          <w:vertAlign w:val="superscript"/>
          <w:rtl w:val="0"/>
        </w:rPr>
        <w:t xml:space="preserve">3</w:t>
      </w:r>
      <w:r w:rsidDel="00000000" w:rsidR="00000000" w:rsidRPr="00000000">
        <w:rPr>
          <w:rtl w:val="0"/>
        </w:rPr>
        <w:t xml:space="preserve"> = $24,835,330.96</w:t>
      </w:r>
    </w:p>
    <w:p w:rsidR="00000000" w:rsidDel="00000000" w:rsidP="00000000" w:rsidRDefault="00000000" w:rsidRPr="00000000" w14:paraId="00000C6F">
      <w:pPr>
        <w:tabs>
          <w:tab w:val="left" w:pos="446"/>
          <w:tab w:val="left" w:pos="540"/>
          <w:tab w:val="left" w:pos="720"/>
          <w:tab w:val="left" w:pos="907"/>
        </w:tabs>
        <w:ind w:left="446" w:hanging="446"/>
        <w:rPr/>
      </w:pPr>
      <w:r w:rsidDel="00000000" w:rsidR="00000000" w:rsidRPr="00000000">
        <w:rPr>
          <w:rtl w:val="0"/>
        </w:rPr>
        <w:tab/>
        <w:t xml:space="preserve">Year 4 real depreciation = $28,750,000/1.05</w:t>
      </w:r>
      <w:r w:rsidDel="00000000" w:rsidR="00000000" w:rsidRPr="00000000">
        <w:rPr>
          <w:vertAlign w:val="superscript"/>
          <w:rtl w:val="0"/>
        </w:rPr>
        <w:t xml:space="preserve">4</w:t>
      </w:r>
      <w:r w:rsidDel="00000000" w:rsidR="00000000" w:rsidRPr="00000000">
        <w:rPr>
          <w:rtl w:val="0"/>
        </w:rPr>
        <w:t xml:space="preserve"> = $23,652,696.15</w:t>
      </w:r>
    </w:p>
    <w:p w:rsidR="00000000" w:rsidDel="00000000" w:rsidP="00000000" w:rsidRDefault="00000000" w:rsidRPr="00000000" w14:paraId="00000C70">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C71">
      <w:pPr>
        <w:tabs>
          <w:tab w:val="left" w:pos="446"/>
          <w:tab w:val="left" w:pos="540"/>
          <w:tab w:val="left" w:pos="720"/>
          <w:tab w:val="left" w:pos="907"/>
        </w:tabs>
        <w:ind w:left="446" w:hanging="446"/>
        <w:rPr/>
      </w:pPr>
      <w:r w:rsidDel="00000000" w:rsidR="00000000" w:rsidRPr="00000000">
        <w:rPr>
          <w:rtl w:val="0"/>
        </w:rPr>
        <w:tab/>
        <w:t xml:space="preserve">Now we can calculate the pro forma income statement each year in real terms. We can then add back depreciation to net income to find the operating cash flow each year. Doing so, we find the cash flow of the project each year is:</w:t>
      </w:r>
    </w:p>
    <w:p w:rsidR="00000000" w:rsidDel="00000000" w:rsidP="00000000" w:rsidRDefault="00000000" w:rsidRPr="00000000" w14:paraId="00000C72">
      <w:pPr>
        <w:tabs>
          <w:tab w:val="left" w:pos="446"/>
          <w:tab w:val="left" w:pos="540"/>
          <w:tab w:val="left" w:pos="720"/>
          <w:tab w:val="left" w:pos="907"/>
        </w:tabs>
        <w:ind w:left="446" w:hanging="446"/>
        <w:rPr/>
      </w:pPr>
      <w:r w:rsidDel="00000000" w:rsidR="00000000" w:rsidRPr="00000000">
        <w:rPr>
          <w:rtl w:val="0"/>
        </w:rPr>
      </w:r>
    </w:p>
    <w:tbl>
      <w:tblPr>
        <w:tblStyle w:val="Table55"/>
        <w:tblW w:w="9291.0" w:type="dxa"/>
        <w:jc w:val="left"/>
        <w:tblInd w:w="93.0" w:type="dxa"/>
        <w:tblLayout w:type="fixed"/>
        <w:tblLook w:val="0000"/>
      </w:tblPr>
      <w:tblGrid>
        <w:gridCol w:w="378"/>
        <w:gridCol w:w="1419"/>
        <w:gridCol w:w="1530"/>
        <w:gridCol w:w="1491"/>
        <w:gridCol w:w="1491"/>
        <w:gridCol w:w="1491"/>
        <w:gridCol w:w="1491"/>
        <w:tblGridChange w:id="0">
          <w:tblGrid>
            <w:gridCol w:w="378"/>
            <w:gridCol w:w="1419"/>
            <w:gridCol w:w="1530"/>
            <w:gridCol w:w="1491"/>
            <w:gridCol w:w="1491"/>
            <w:gridCol w:w="1491"/>
            <w:gridCol w:w="1491"/>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4">
            <w:pPr>
              <w:rPr>
                <w:i w:val="1"/>
              </w:rPr>
            </w:pPr>
            <w:r w:rsidDel="00000000" w:rsidR="00000000" w:rsidRPr="00000000">
              <w:rPr>
                <w:i w:val="1"/>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75">
            <w:pPr>
              <w:jc w:val="center"/>
              <w:rPr>
                <w:u w:val="single"/>
              </w:rPr>
            </w:pPr>
            <w:r w:rsidDel="00000000" w:rsidR="00000000" w:rsidRPr="00000000">
              <w:rPr>
                <w:u w:val="single"/>
                <w:rtl w:val="0"/>
              </w:rPr>
              <w:t xml:space="preserve">Year 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76">
            <w:pPr>
              <w:jc w:val="center"/>
              <w:rPr>
                <w:u w:val="single"/>
              </w:rPr>
            </w:pPr>
            <w:r w:rsidDel="00000000" w:rsidR="00000000" w:rsidRPr="00000000">
              <w:rPr>
                <w:u w:val="single"/>
                <w:rtl w:val="0"/>
              </w:rPr>
              <w:t xml:space="preserve">Year 1</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77">
            <w:pPr>
              <w:jc w:val="center"/>
              <w:rPr>
                <w:u w:val="single"/>
              </w:rPr>
            </w:pPr>
            <w:r w:rsidDel="00000000" w:rsidR="00000000" w:rsidRPr="00000000">
              <w:rPr>
                <w:u w:val="single"/>
                <w:rtl w:val="0"/>
              </w:rPr>
              <w:t xml:space="preserve">Year 2</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78">
            <w:pPr>
              <w:jc w:val="center"/>
              <w:rPr>
                <w:u w:val="single"/>
              </w:rPr>
            </w:pPr>
            <w:r w:rsidDel="00000000" w:rsidR="00000000" w:rsidRPr="00000000">
              <w:rPr>
                <w:u w:val="single"/>
                <w:rtl w:val="0"/>
              </w:rPr>
              <w:t xml:space="preserve">Year 3</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79">
            <w:pPr>
              <w:jc w:val="center"/>
              <w:rPr>
                <w:u w:val="single"/>
              </w:rPr>
            </w:pPr>
            <w:r w:rsidDel="00000000" w:rsidR="00000000" w:rsidRPr="00000000">
              <w:rPr>
                <w:u w:val="single"/>
                <w:rtl w:val="0"/>
              </w:rPr>
              <w:t xml:space="preserve">Year 4</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7B">
            <w:pPr>
              <w:rPr/>
            </w:pPr>
            <w:r w:rsidDel="00000000" w:rsidR="00000000" w:rsidRPr="00000000">
              <w:rPr>
                <w:rtl w:val="0"/>
              </w:rPr>
              <w:t xml:space="preserve">Revenues</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7C">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7D">
            <w:pPr>
              <w:jc w:val="right"/>
              <w:rPr/>
            </w:pPr>
            <w:r w:rsidDel="00000000" w:rsidR="00000000" w:rsidRPr="00000000">
              <w:rPr>
                <w:rtl w:val="0"/>
              </w:rPr>
              <w:t xml:space="preserve">$60,175,000.00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7E">
            <w:pPr>
              <w:jc w:val="right"/>
              <w:rPr/>
            </w:pPr>
            <w:r w:rsidDel="00000000" w:rsidR="00000000" w:rsidRPr="00000000">
              <w:rPr>
                <w:rtl w:val="0"/>
              </w:rPr>
              <w:t xml:space="preserve">$68,475,000.00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7F">
            <w:pPr>
              <w:jc w:val="right"/>
              <w:rPr/>
            </w:pPr>
            <w:r w:rsidDel="00000000" w:rsidR="00000000" w:rsidRPr="00000000">
              <w:rPr>
                <w:rtl w:val="0"/>
              </w:rPr>
              <w:t xml:space="preserve">$74,700,000.00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80">
            <w:pPr>
              <w:jc w:val="right"/>
              <w:rPr/>
            </w:pPr>
            <w:r w:rsidDel="00000000" w:rsidR="00000000" w:rsidRPr="00000000">
              <w:rPr>
                <w:rtl w:val="0"/>
              </w:rPr>
              <w:t xml:space="preserve">$64,325,000.00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2">
            <w:pPr>
              <w:rPr/>
            </w:pPr>
            <w:r w:rsidDel="00000000" w:rsidR="00000000" w:rsidRPr="00000000">
              <w:rPr>
                <w:rtl w:val="0"/>
              </w:rPr>
              <w:t xml:space="preserve">Labor cost</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83">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84">
            <w:pPr>
              <w:jc w:val="right"/>
              <w:rPr/>
            </w:pPr>
            <w:r w:rsidDel="00000000" w:rsidR="00000000" w:rsidRPr="00000000">
              <w:rPr>
                <w:rtl w:val="0"/>
              </w:rPr>
              <w:t xml:space="preserve">17,584,000.00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85">
            <w:pPr>
              <w:jc w:val="right"/>
              <w:rPr/>
            </w:pPr>
            <w:r w:rsidDel="00000000" w:rsidR="00000000" w:rsidRPr="00000000">
              <w:rPr>
                <w:rtl w:val="0"/>
              </w:rPr>
              <w:t xml:space="preserve">19,216,800.00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86">
            <w:pPr>
              <w:jc w:val="right"/>
              <w:rPr/>
            </w:pPr>
            <w:r w:rsidDel="00000000" w:rsidR="00000000" w:rsidRPr="00000000">
              <w:rPr>
                <w:rtl w:val="0"/>
              </w:rPr>
              <w:t xml:space="preserve">22,214,620.80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87">
            <w:pPr>
              <w:jc w:val="right"/>
              <w:rPr/>
            </w:pPr>
            <w:r w:rsidDel="00000000" w:rsidR="00000000" w:rsidRPr="00000000">
              <w:rPr>
                <w:rtl w:val="0"/>
              </w:rPr>
              <w:t xml:space="preserve">21,326,035.97</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9">
            <w:pPr>
              <w:rPr/>
            </w:pPr>
            <w:r w:rsidDel="00000000" w:rsidR="00000000" w:rsidRPr="00000000">
              <w:rPr>
                <w:rtl w:val="0"/>
              </w:rPr>
              <w:t xml:space="preserve">Energy cost</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8A">
            <w:pPr>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8B">
            <w:pPr>
              <w:jc w:val="right"/>
              <w:rPr/>
            </w:pPr>
            <w:r w:rsidDel="00000000" w:rsidR="00000000" w:rsidRPr="00000000">
              <w:rPr>
                <w:rtl w:val="0"/>
              </w:rPr>
              <w:t xml:space="preserve">861,000.00</w:t>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8C">
            <w:pPr>
              <w:jc w:val="right"/>
              <w:rPr/>
            </w:pPr>
            <w:r w:rsidDel="00000000" w:rsidR="00000000" w:rsidRPr="00000000">
              <w:rPr>
                <w:rtl w:val="0"/>
              </w:rPr>
              <w:t xml:space="preserve">950,175.00</w:t>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8D">
            <w:pPr>
              <w:jc w:val="right"/>
              <w:rPr/>
            </w:pPr>
            <w:r w:rsidDel="00000000" w:rsidR="00000000" w:rsidRPr="00000000">
              <w:rPr>
                <w:rtl w:val="0"/>
              </w:rPr>
              <w:t xml:space="preserve">1,109,170.95</w:t>
            </w:r>
          </w:p>
        </w:tc>
        <w:tc>
          <w:tcPr>
            <w:tcBorders>
              <w:top w:color="000000" w:space="0" w:sz="0" w:val="nil"/>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8E">
            <w:pPr>
              <w:jc w:val="right"/>
              <w:rPr/>
            </w:pPr>
            <w:r w:rsidDel="00000000" w:rsidR="00000000" w:rsidRPr="00000000">
              <w:rPr>
                <w:rtl w:val="0"/>
              </w:rPr>
              <w:t xml:space="preserve">1,075,243.37</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8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0">
            <w:pPr>
              <w:rPr/>
            </w:pPr>
            <w:r w:rsidDel="00000000" w:rsidR="00000000" w:rsidRPr="00000000">
              <w:rPr>
                <w:rtl w:val="0"/>
              </w:rPr>
              <w:t xml:space="preserve">Depreciation</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91">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92">
            <w:pPr>
              <w:jc w:val="right"/>
              <w:rPr/>
            </w:pPr>
            <w:r w:rsidDel="00000000" w:rsidR="00000000" w:rsidRPr="00000000">
              <w:rPr>
                <w:rtl w:val="0"/>
              </w:rPr>
              <w:t xml:space="preserve">27,380,952.38</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93">
            <w:pPr>
              <w:jc w:val="right"/>
              <w:rPr/>
            </w:pPr>
            <w:r w:rsidDel="00000000" w:rsidR="00000000" w:rsidRPr="00000000">
              <w:rPr>
                <w:rtl w:val="0"/>
              </w:rPr>
              <w:t xml:space="preserve">26,077,097.51</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94">
            <w:pPr>
              <w:jc w:val="right"/>
              <w:rPr/>
            </w:pPr>
            <w:r w:rsidDel="00000000" w:rsidR="00000000" w:rsidRPr="00000000">
              <w:rPr>
                <w:rtl w:val="0"/>
              </w:rPr>
              <w:t xml:space="preserve">24,835,330.96</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95">
            <w:pPr>
              <w:jc w:val="right"/>
              <w:rPr/>
            </w:pPr>
            <w:r w:rsidDel="00000000" w:rsidR="00000000" w:rsidRPr="00000000">
              <w:rPr>
                <w:rtl w:val="0"/>
              </w:rPr>
              <w:t xml:space="preserve">23,652,696.15</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7">
            <w:pPr>
              <w:rPr/>
            </w:pPr>
            <w:r w:rsidDel="00000000" w:rsidR="00000000" w:rsidRPr="00000000">
              <w:rPr>
                <w:rtl w:val="0"/>
              </w:rPr>
              <w:t xml:space="preserve">EBT</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98">
            <w:pPr>
              <w:jc w:val="right"/>
              <w:rPr/>
            </w:pPr>
            <w:r w:rsidDel="00000000" w:rsidR="00000000" w:rsidRPr="00000000">
              <w:rPr>
                <w:rtl w:val="0"/>
              </w:rPr>
            </w:r>
          </w:p>
        </w:tc>
        <w:tc>
          <w:tcPr>
            <w:tcBorders>
              <w:top w:color="000000" w:space="0" w:sz="4" w:val="single"/>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99">
            <w:pPr>
              <w:jc w:val="right"/>
              <w:rPr/>
            </w:pPr>
            <w:r w:rsidDel="00000000" w:rsidR="00000000" w:rsidRPr="00000000">
              <w:rPr>
                <w:rtl w:val="0"/>
              </w:rPr>
              <w:t xml:space="preserve">$14,349,047.62</w:t>
            </w:r>
          </w:p>
        </w:tc>
        <w:tc>
          <w:tcPr>
            <w:tcBorders>
              <w:top w:color="000000" w:space="0" w:sz="4" w:val="single"/>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9A">
            <w:pPr>
              <w:jc w:val="right"/>
              <w:rPr/>
            </w:pPr>
            <w:r w:rsidDel="00000000" w:rsidR="00000000" w:rsidRPr="00000000">
              <w:rPr>
                <w:rtl w:val="0"/>
              </w:rPr>
              <w:t xml:space="preserve">$22,230,927.49</w:t>
            </w:r>
          </w:p>
        </w:tc>
        <w:tc>
          <w:tcPr>
            <w:tcBorders>
              <w:top w:color="000000" w:space="0" w:sz="4" w:val="single"/>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9B">
            <w:pPr>
              <w:jc w:val="right"/>
              <w:rPr/>
            </w:pPr>
            <w:r w:rsidDel="00000000" w:rsidR="00000000" w:rsidRPr="00000000">
              <w:rPr>
                <w:rtl w:val="0"/>
              </w:rPr>
              <w:t xml:space="preserve">$26,540,877.29</w:t>
            </w:r>
          </w:p>
        </w:tc>
        <w:tc>
          <w:tcPr>
            <w:tcBorders>
              <w:top w:color="000000" w:space="0" w:sz="4" w:val="single"/>
              <w:left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9C">
            <w:pPr>
              <w:jc w:val="right"/>
              <w:rPr/>
            </w:pPr>
            <w:r w:rsidDel="00000000" w:rsidR="00000000" w:rsidRPr="00000000">
              <w:rPr>
                <w:rtl w:val="0"/>
              </w:rPr>
              <w:t xml:space="preserve">$18,271,024.51</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9E">
            <w:pPr>
              <w:rPr/>
            </w:pPr>
            <w:r w:rsidDel="00000000" w:rsidR="00000000" w:rsidRPr="00000000">
              <w:rPr>
                <w:rtl w:val="0"/>
              </w:rPr>
              <w:t xml:space="preserve">Taxes</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9F">
            <w:pPr>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A0">
            <w:pPr>
              <w:jc w:val="right"/>
              <w:rPr/>
            </w:pPr>
            <w:r w:rsidDel="00000000" w:rsidR="00000000" w:rsidRPr="00000000">
              <w:rPr>
                <w:rtl w:val="0"/>
              </w:rPr>
              <w:t xml:space="preserve">3,013,300.00</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A1">
            <w:pPr>
              <w:jc w:val="right"/>
              <w:rPr/>
            </w:pPr>
            <w:r w:rsidDel="00000000" w:rsidR="00000000" w:rsidRPr="00000000">
              <w:rPr>
                <w:rtl w:val="0"/>
              </w:rPr>
              <w:t xml:space="preserve">4,668,494.77</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A2">
            <w:pPr>
              <w:jc w:val="right"/>
              <w:rPr/>
            </w:pPr>
            <w:r w:rsidDel="00000000" w:rsidR="00000000" w:rsidRPr="00000000">
              <w:rPr>
                <w:rtl w:val="0"/>
              </w:rPr>
              <w:t xml:space="preserve">5,573,584.23</w:t>
            </w:r>
          </w:p>
        </w:tc>
        <w:tc>
          <w:tcPr>
            <w:tcBorders>
              <w:top w:color="000000" w:space="0" w:sz="0" w:val="nil"/>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A3">
            <w:pPr>
              <w:jc w:val="right"/>
              <w:rPr/>
            </w:pPr>
            <w:r w:rsidDel="00000000" w:rsidR="00000000" w:rsidRPr="00000000">
              <w:rPr>
                <w:rtl w:val="0"/>
              </w:rPr>
              <w:t xml:space="preserve">3,836,915.15</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5">
            <w:pPr>
              <w:rPr/>
            </w:pPr>
            <w:r w:rsidDel="00000000" w:rsidR="00000000" w:rsidRPr="00000000">
              <w:rPr>
                <w:rtl w:val="0"/>
              </w:rPr>
              <w:t xml:space="preserve">Net income</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A6">
            <w:pPr>
              <w:jc w:val="righ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A7">
            <w:pPr>
              <w:jc w:val="right"/>
              <w:rPr/>
            </w:pPr>
            <w:r w:rsidDel="00000000" w:rsidR="00000000" w:rsidRPr="00000000">
              <w:rPr>
                <w:rtl w:val="0"/>
              </w:rPr>
              <w:t xml:space="preserve">$11,335,747.62</w:t>
            </w:r>
          </w:p>
        </w:tc>
        <w:tc>
          <w:tcPr>
            <w:tcBorders>
              <w:top w:color="000000" w:space="0" w:sz="4" w:val="single"/>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A8">
            <w:pPr>
              <w:jc w:val="right"/>
              <w:rPr/>
            </w:pPr>
            <w:r w:rsidDel="00000000" w:rsidR="00000000" w:rsidRPr="00000000">
              <w:rPr>
                <w:rtl w:val="0"/>
              </w:rPr>
              <w:t xml:space="preserve">$17,562,432.72</w:t>
            </w:r>
          </w:p>
        </w:tc>
        <w:tc>
          <w:tcPr>
            <w:tcBorders>
              <w:top w:color="000000" w:space="0" w:sz="4" w:val="single"/>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A9">
            <w:pPr>
              <w:jc w:val="right"/>
              <w:rPr/>
            </w:pPr>
            <w:r w:rsidDel="00000000" w:rsidR="00000000" w:rsidRPr="00000000">
              <w:rPr>
                <w:rtl w:val="0"/>
              </w:rPr>
              <w:t xml:space="preserve">$20,967,293.06</w:t>
            </w:r>
          </w:p>
        </w:tc>
        <w:tc>
          <w:tcPr>
            <w:tcBorders>
              <w:top w:color="000000" w:space="0" w:sz="4" w:val="single"/>
              <w:left w:color="000000" w:space="0" w:sz="0" w:val="nil"/>
              <w:bottom w:color="000000" w:space="0" w:sz="4" w:val="single"/>
              <w:right w:color="000000" w:space="0" w:sz="0" w:val="nil"/>
            </w:tcBorders>
            <w:shd w:fill="auto" w:val="clear"/>
            <w:tcMar>
              <w:left w:w="58.0" w:type="dxa"/>
              <w:right w:w="58.0" w:type="dxa"/>
            </w:tcMar>
            <w:vAlign w:val="bottom"/>
          </w:tcPr>
          <w:p w:rsidR="00000000" w:rsidDel="00000000" w:rsidP="00000000" w:rsidRDefault="00000000" w:rsidRPr="00000000" w14:paraId="00000CAA">
            <w:pPr>
              <w:jc w:val="right"/>
              <w:rPr/>
            </w:pPr>
            <w:r w:rsidDel="00000000" w:rsidR="00000000" w:rsidRPr="00000000">
              <w:rPr>
                <w:rtl w:val="0"/>
              </w:rPr>
              <w:t xml:space="preserve">$14,434,109.37</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AC">
            <w:pPr>
              <w:rPr/>
            </w:pPr>
            <w:r w:rsidDel="00000000" w:rsidR="00000000" w:rsidRPr="00000000">
              <w:rPr>
                <w:rtl w:val="0"/>
              </w:rPr>
              <w:t xml:space="preserve">OCF</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AD">
            <w:pPr>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AE">
            <w:pPr>
              <w:jc w:val="right"/>
              <w:rPr/>
            </w:pPr>
            <w:r w:rsidDel="00000000" w:rsidR="00000000" w:rsidRPr="00000000">
              <w:rPr>
                <w:rtl w:val="0"/>
              </w:rPr>
              <w:t xml:space="preserve">$38,716,700.00</w:t>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AF">
            <w:pPr>
              <w:jc w:val="right"/>
              <w:rPr/>
            </w:pPr>
            <w:r w:rsidDel="00000000" w:rsidR="00000000" w:rsidRPr="00000000">
              <w:rPr>
                <w:rtl w:val="0"/>
              </w:rPr>
              <w:t xml:space="preserve">$43,639,530.23</w:t>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0">
            <w:pPr>
              <w:jc w:val="right"/>
              <w:rPr/>
            </w:pPr>
            <w:r w:rsidDel="00000000" w:rsidR="00000000" w:rsidRPr="00000000">
              <w:rPr>
                <w:rtl w:val="0"/>
              </w:rPr>
              <w:t xml:space="preserve">$45,802,624.02</w:t>
            </w:r>
          </w:p>
        </w:tc>
        <w:tc>
          <w:tcPr>
            <w:tcBorders>
              <w:top w:color="000000" w:space="0" w:sz="4" w:val="single"/>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1">
            <w:pPr>
              <w:jc w:val="right"/>
              <w:rPr/>
            </w:pPr>
            <w:r w:rsidDel="00000000" w:rsidR="00000000" w:rsidRPr="00000000">
              <w:rPr>
                <w:rtl w:val="0"/>
              </w:rPr>
              <w:t xml:space="preserve">$38,086,805.52</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4">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5">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6">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7">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8">
            <w:pPr>
              <w:jc w:val="right"/>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BA">
            <w:pPr>
              <w:rPr/>
            </w:pPr>
            <w:r w:rsidDel="00000000" w:rsidR="00000000" w:rsidRPr="00000000">
              <w:rPr>
                <w:rtl w:val="0"/>
              </w:rPr>
              <w:t xml:space="preserve">Cap. spend.</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B">
            <w:pPr>
              <w:jc w:val="right"/>
              <w:rPr/>
            </w:pPr>
            <w:r w:rsidDel="00000000" w:rsidR="00000000" w:rsidRPr="00000000">
              <w:rPr>
                <w:rtl w:val="0"/>
              </w:rPr>
              <w:t xml:space="preserve">–$115,000,000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C">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D">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E">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BF">
            <w:pPr>
              <w:jc w:val="right"/>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C2">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C3">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C4">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C5">
            <w:pPr>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C6">
            <w:pPr>
              <w:jc w:val="right"/>
              <w:rPr/>
            </w:pP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C8">
            <w:pPr>
              <w:rPr/>
            </w:pPr>
            <w:r w:rsidDel="00000000" w:rsidR="00000000" w:rsidRPr="00000000">
              <w:rPr>
                <w:rtl w:val="0"/>
              </w:rPr>
              <w:t xml:space="preserve">Total CF</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C9">
            <w:pPr>
              <w:jc w:val="right"/>
              <w:rPr/>
            </w:pPr>
            <w:r w:rsidDel="00000000" w:rsidR="00000000" w:rsidRPr="00000000">
              <w:rPr>
                <w:rtl w:val="0"/>
              </w:rPr>
              <w:t xml:space="preserve">–$115,000,000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CA">
            <w:pPr>
              <w:jc w:val="right"/>
              <w:rPr/>
            </w:pPr>
            <w:r w:rsidDel="00000000" w:rsidR="00000000" w:rsidRPr="00000000">
              <w:rPr>
                <w:rtl w:val="0"/>
              </w:rPr>
              <w:t xml:space="preserve">$38,716,700.00</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CB">
            <w:pPr>
              <w:jc w:val="right"/>
              <w:rPr/>
            </w:pPr>
            <w:r w:rsidDel="00000000" w:rsidR="00000000" w:rsidRPr="00000000">
              <w:rPr>
                <w:rtl w:val="0"/>
              </w:rPr>
              <w:t xml:space="preserve">$43,639,530.23</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CC">
            <w:pPr>
              <w:jc w:val="right"/>
              <w:rPr/>
            </w:pPr>
            <w:r w:rsidDel="00000000" w:rsidR="00000000" w:rsidRPr="00000000">
              <w:rPr>
                <w:rtl w:val="0"/>
              </w:rPr>
              <w:t xml:space="preserve">$45,802,624.02</w:t>
            </w:r>
          </w:p>
        </w:tc>
        <w:tc>
          <w:tcPr>
            <w:tcBorders>
              <w:top w:color="000000" w:space="0" w:sz="0" w:val="nil"/>
              <w:left w:color="000000" w:space="0" w:sz="0" w:val="nil"/>
              <w:bottom w:color="000000" w:space="0" w:sz="0" w:val="nil"/>
              <w:right w:color="000000" w:space="0" w:sz="0" w:val="nil"/>
            </w:tcBorders>
            <w:shd w:fill="auto" w:val="clear"/>
            <w:tcMar>
              <w:left w:w="58.0" w:type="dxa"/>
              <w:right w:w="58.0" w:type="dxa"/>
            </w:tcMar>
            <w:vAlign w:val="bottom"/>
          </w:tcPr>
          <w:p w:rsidR="00000000" w:rsidDel="00000000" w:rsidP="00000000" w:rsidRDefault="00000000" w:rsidRPr="00000000" w14:paraId="00000CCD">
            <w:pPr>
              <w:jc w:val="right"/>
              <w:rPr/>
            </w:pPr>
            <w:r w:rsidDel="00000000" w:rsidR="00000000" w:rsidRPr="00000000">
              <w:rPr>
                <w:rtl w:val="0"/>
              </w:rPr>
              <w:t xml:space="preserve">$38,086,805.52</w:t>
            </w:r>
          </w:p>
        </w:tc>
      </w:tr>
    </w:tbl>
    <w:p w:rsidR="00000000" w:rsidDel="00000000" w:rsidP="00000000" w:rsidRDefault="00000000" w:rsidRPr="00000000" w14:paraId="00000CCE">
      <w:pPr>
        <w:tabs>
          <w:tab w:val="left" w:pos="446"/>
          <w:tab w:val="left" w:pos="540"/>
          <w:tab w:val="left" w:pos="720"/>
          <w:tab w:val="left" w:pos="907"/>
        </w:tabs>
        <w:ind w:left="446" w:hanging="446"/>
        <w:rPr/>
      </w:pPr>
      <w:r w:rsidDel="00000000" w:rsidR="00000000" w:rsidRPr="00000000">
        <w:rPr>
          <w:rtl w:val="0"/>
        </w:rPr>
        <w:tab/>
        <w:t xml:space="preserve">We can use the total cash flows each year to calculate the NPV, which is:</w:t>
      </w:r>
    </w:p>
    <w:p w:rsidR="00000000" w:rsidDel="00000000" w:rsidP="00000000" w:rsidRDefault="00000000" w:rsidRPr="00000000" w14:paraId="00000CCF">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CD0">
      <w:pPr>
        <w:tabs>
          <w:tab w:val="left" w:pos="446"/>
          <w:tab w:val="left" w:pos="540"/>
          <w:tab w:val="left" w:pos="720"/>
          <w:tab w:val="left" w:pos="907"/>
        </w:tabs>
        <w:ind w:left="446" w:hanging="446"/>
        <w:rPr/>
      </w:pPr>
      <w:r w:rsidDel="00000000" w:rsidR="00000000" w:rsidRPr="00000000">
        <w:rPr>
          <w:rtl w:val="0"/>
        </w:rPr>
        <w:tab/>
        <w:t xml:space="preserve">NPV = –$115,000,000 + $38,716,700/1.04 + $43,639,530.23/1.04</w:t>
      </w:r>
      <w:r w:rsidDel="00000000" w:rsidR="00000000" w:rsidRPr="00000000">
        <w:rPr>
          <w:vertAlign w:val="superscript"/>
          <w:rtl w:val="0"/>
        </w:rPr>
        <w:t xml:space="preserve">2</w:t>
      </w:r>
      <w:r w:rsidDel="00000000" w:rsidR="00000000" w:rsidRPr="00000000">
        <w:rPr>
          <w:rtl w:val="0"/>
        </w:rPr>
        <w:t xml:space="preserve"> + $45,802,624.02/1.04</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CD1">
      <w:pPr>
        <w:tabs>
          <w:tab w:val="left" w:pos="446"/>
          <w:tab w:val="left" w:pos="540"/>
          <w:tab w:val="left" w:pos="720"/>
          <w:tab w:val="left" w:pos="907"/>
        </w:tabs>
        <w:ind w:left="446" w:hanging="446"/>
        <w:rPr>
          <w:vertAlign w:val="superscript"/>
        </w:rPr>
      </w:pPr>
      <w:r w:rsidDel="00000000" w:rsidR="00000000" w:rsidRPr="00000000">
        <w:rPr>
          <w:rtl w:val="0"/>
        </w:rPr>
        <w:tab/>
        <w:tab/>
        <w:tab/>
        <w:tab/>
        <w:tab/>
        <w:t xml:space="preserve">+ $38,086,805.52/1.04</w:t>
      </w:r>
      <w:r w:rsidDel="00000000" w:rsidR="00000000" w:rsidRPr="00000000">
        <w:rPr>
          <w:vertAlign w:val="superscript"/>
          <w:rtl w:val="0"/>
        </w:rPr>
        <w:t xml:space="preserve">4</w:t>
      </w:r>
    </w:p>
    <w:p w:rsidR="00000000" w:rsidDel="00000000" w:rsidP="00000000" w:rsidRDefault="00000000" w:rsidRPr="00000000" w14:paraId="00000CD2">
      <w:pPr>
        <w:tabs>
          <w:tab w:val="left" w:pos="446"/>
          <w:tab w:val="left" w:pos="540"/>
          <w:tab w:val="left" w:pos="720"/>
          <w:tab w:val="left" w:pos="907"/>
        </w:tabs>
        <w:ind w:left="446" w:hanging="446"/>
        <w:rPr/>
      </w:pPr>
      <w:r w:rsidDel="00000000" w:rsidR="00000000" w:rsidRPr="00000000">
        <w:rPr>
          <w:vertAlign w:val="superscript"/>
          <w:rtl w:val="0"/>
        </w:rPr>
        <w:tab/>
      </w:r>
      <w:r w:rsidDel="00000000" w:rsidR="00000000" w:rsidRPr="00000000">
        <w:rPr>
          <w:rtl w:val="0"/>
        </w:rPr>
        <w:t xml:space="preserve">NPV = $35,849,921.91</w:t>
      </w:r>
    </w:p>
    <w:p w:rsidR="00000000" w:rsidDel="00000000" w:rsidP="00000000" w:rsidRDefault="00000000" w:rsidRPr="00000000" w14:paraId="00000CD3">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CD4">
      <w:pPr>
        <w:tabs>
          <w:tab w:val="left" w:pos="446"/>
          <w:tab w:val="left" w:pos="540"/>
          <w:tab w:val="left" w:pos="720"/>
          <w:tab w:val="left" w:pos="907"/>
        </w:tabs>
        <w:ind w:left="446" w:hanging="446"/>
        <w:jc w:val="both"/>
        <w:rPr>
          <w:b w:val="1"/>
        </w:rPr>
      </w:pPr>
      <w:r w:rsidDel="00000000" w:rsidR="00000000" w:rsidRPr="00000000">
        <w:rPr>
          <w:b w:val="1"/>
          <w:rtl w:val="0"/>
        </w:rPr>
        <w:t xml:space="preserve">41.</w:t>
        <w:tab/>
      </w:r>
      <w:r w:rsidDel="00000000" w:rsidR="00000000" w:rsidRPr="00000000">
        <w:rPr>
          <w:rtl w:val="0"/>
        </w:rPr>
        <w:t xml:space="preserve">Here we have the sales price and production costs in real terms. The simplest method to calculate the project cash flows is to use the real cash flows. In doing so, we must be sure to adjust the depreciation, which is in nominal terms. We could analyze the cash flows using nominal values, which would require calculating the nominal discount rate, nominal price, and nominal production costs. This method would be more complicated, so we will use the real numbers. We will first calculate the NPV of the headache only pill.</w:t>
      </w:r>
      <w:r w:rsidDel="00000000" w:rsidR="00000000" w:rsidRPr="00000000">
        <w:rPr>
          <w:b w:val="1"/>
          <w:rtl w:val="0"/>
        </w:rPr>
        <w:t xml:space="preserve"> </w:t>
      </w:r>
    </w:p>
    <w:p w:rsidR="00000000" w:rsidDel="00000000" w:rsidP="00000000" w:rsidRDefault="00000000" w:rsidRPr="00000000" w14:paraId="00000CD5">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CD6">
      <w:pPr>
        <w:tabs>
          <w:tab w:val="left" w:pos="446"/>
          <w:tab w:val="left" w:pos="540"/>
          <w:tab w:val="left" w:pos="720"/>
          <w:tab w:val="left" w:pos="907"/>
        </w:tabs>
        <w:ind w:left="446" w:hanging="446"/>
        <w:rPr/>
      </w:pPr>
      <w:r w:rsidDel="00000000" w:rsidR="00000000" w:rsidRPr="00000000">
        <w:rPr>
          <w:rtl w:val="0"/>
        </w:rPr>
        <w:tab/>
        <w:t xml:space="preserve">Headache only:</w:t>
      </w:r>
    </w:p>
    <w:p w:rsidR="00000000" w:rsidDel="00000000" w:rsidP="00000000" w:rsidRDefault="00000000" w:rsidRPr="00000000" w14:paraId="00000CD7">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CD8">
      <w:pPr>
        <w:tabs>
          <w:tab w:val="left" w:pos="446"/>
          <w:tab w:val="left" w:pos="540"/>
          <w:tab w:val="left" w:pos="720"/>
          <w:tab w:val="left" w:pos="907"/>
        </w:tabs>
        <w:ind w:left="446" w:hanging="446"/>
        <w:jc w:val="both"/>
        <w:rPr/>
      </w:pPr>
      <w:r w:rsidDel="00000000" w:rsidR="00000000" w:rsidRPr="00000000">
        <w:rPr>
          <w:rtl w:val="0"/>
        </w:rPr>
        <w:tab/>
        <w:t xml:space="preserve">We can find the real revenue and production costs by multiplying each by the units sold. We must be sure to discount the depreciation, which is in nominal terms. We can then find the pro forma net income, and add back depreciation to find the operating cash flow. Discounting the depreciation each year by the inflation rate, we find the following cash flows each year:</w:t>
      </w:r>
    </w:p>
    <w:p w:rsidR="00000000" w:rsidDel="00000000" w:rsidP="00000000" w:rsidRDefault="00000000" w:rsidRPr="00000000" w14:paraId="00000CD9">
      <w:pPr>
        <w:tabs>
          <w:tab w:val="left" w:pos="446"/>
          <w:tab w:val="left" w:pos="540"/>
          <w:tab w:val="left" w:pos="720"/>
          <w:tab w:val="left" w:pos="907"/>
        </w:tabs>
        <w:ind w:left="446" w:hanging="446"/>
        <w:jc w:val="both"/>
        <w:rPr/>
      </w:pPr>
      <w:r w:rsidDel="00000000" w:rsidR="00000000" w:rsidRPr="00000000">
        <w:rPr>
          <w:rtl w:val="0"/>
        </w:rPr>
      </w:r>
    </w:p>
    <w:tbl>
      <w:tblPr>
        <w:tblStyle w:val="Table56"/>
        <w:tblW w:w="6781.0" w:type="dxa"/>
        <w:jc w:val="left"/>
        <w:tblInd w:w="93.0" w:type="dxa"/>
        <w:tblLayout w:type="fixed"/>
        <w:tblLook w:val="0000"/>
      </w:tblPr>
      <w:tblGrid>
        <w:gridCol w:w="446"/>
        <w:gridCol w:w="2015"/>
        <w:gridCol w:w="1440"/>
        <w:gridCol w:w="1440"/>
        <w:gridCol w:w="1440"/>
        <w:tblGridChange w:id="0">
          <w:tblGrid>
            <w:gridCol w:w="446"/>
            <w:gridCol w:w="2015"/>
            <w:gridCol w:w="1440"/>
            <w:gridCol w:w="1440"/>
            <w:gridCol w:w="144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B">
            <w:pPr>
              <w:rPr>
                <w:i w:val="1"/>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CDC">
            <w:pPr>
              <w:jc w:val="right"/>
              <w:rPr>
                <w:u w:val="single"/>
              </w:rPr>
            </w:pPr>
            <w:r w:rsidDel="00000000" w:rsidR="00000000" w:rsidRPr="00000000">
              <w:rPr>
                <w:u w:val="single"/>
                <w:rtl w:val="0"/>
              </w:rPr>
              <w:t xml:space="preserve"> Year 1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CDD">
            <w:pPr>
              <w:jc w:val="right"/>
              <w:rPr>
                <w:u w:val="single"/>
              </w:rPr>
            </w:pPr>
            <w:r w:rsidDel="00000000" w:rsidR="00000000" w:rsidRPr="00000000">
              <w:rPr>
                <w:u w:val="single"/>
                <w:rtl w:val="0"/>
              </w:rPr>
              <w:t xml:space="preserve">Year 2</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CDE">
            <w:pPr>
              <w:jc w:val="right"/>
              <w:rPr>
                <w:u w:val="single"/>
              </w:rPr>
            </w:pPr>
            <w:r w:rsidDel="00000000" w:rsidR="00000000" w:rsidRPr="00000000">
              <w:rPr>
                <w:u w:val="single"/>
                <w:rtl w:val="0"/>
              </w:rPr>
              <w:t xml:space="preserve">Year 3</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D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0">
            <w:pPr>
              <w:rPr/>
            </w:pPr>
            <w:r w:rsidDel="00000000" w:rsidR="00000000" w:rsidRPr="00000000">
              <w:rPr>
                <w:rtl w:val="0"/>
              </w:rPr>
              <w:t xml:space="preserve">Sales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1">
            <w:pPr>
              <w:jc w:val="right"/>
              <w:rPr>
                <w:sz w:val="24"/>
                <w:szCs w:val="24"/>
              </w:rPr>
            </w:pPr>
            <w:r w:rsidDel="00000000" w:rsidR="00000000" w:rsidRPr="00000000">
              <w:rPr>
                <w:rtl w:val="0"/>
              </w:rPr>
              <w:t xml:space="preserve">$26,400,000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2">
            <w:pPr>
              <w:jc w:val="right"/>
              <w:rPr>
                <w:sz w:val="24"/>
                <w:szCs w:val="24"/>
              </w:rPr>
            </w:pPr>
            <w:r w:rsidDel="00000000" w:rsidR="00000000" w:rsidRPr="00000000">
              <w:rPr>
                <w:rtl w:val="0"/>
              </w:rPr>
              <w:t xml:space="preserve">$26,400,000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3">
            <w:pPr>
              <w:jc w:val="right"/>
              <w:rPr>
                <w:sz w:val="24"/>
                <w:szCs w:val="24"/>
              </w:rPr>
            </w:pPr>
            <w:r w:rsidDel="00000000" w:rsidR="00000000" w:rsidRPr="00000000">
              <w:rPr>
                <w:rtl w:val="0"/>
              </w:rPr>
              <w:t xml:space="preserve">$26,400,000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5">
            <w:pPr>
              <w:rPr/>
            </w:pPr>
            <w:r w:rsidDel="00000000" w:rsidR="00000000" w:rsidRPr="00000000">
              <w:rPr>
                <w:rtl w:val="0"/>
              </w:rPr>
              <w:t xml:space="preserve">Production costs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CE6">
            <w:pPr>
              <w:jc w:val="right"/>
              <w:rPr>
                <w:sz w:val="24"/>
                <w:szCs w:val="24"/>
              </w:rPr>
            </w:pPr>
            <w:r w:rsidDel="00000000" w:rsidR="00000000" w:rsidRPr="00000000">
              <w:rPr>
                <w:rtl w:val="0"/>
              </w:rPr>
              <w:t xml:space="preserve">11,520,000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CE7">
            <w:pPr>
              <w:jc w:val="right"/>
              <w:rPr>
                <w:sz w:val="24"/>
                <w:szCs w:val="24"/>
              </w:rPr>
            </w:pPr>
            <w:r w:rsidDel="00000000" w:rsidR="00000000" w:rsidRPr="00000000">
              <w:rPr>
                <w:rtl w:val="0"/>
              </w:rPr>
              <w:t xml:space="preserve">11,520,000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CE8">
            <w:pPr>
              <w:jc w:val="right"/>
              <w:rPr>
                <w:sz w:val="24"/>
                <w:szCs w:val="24"/>
              </w:rPr>
            </w:pPr>
            <w:r w:rsidDel="00000000" w:rsidR="00000000" w:rsidRPr="00000000">
              <w:rPr>
                <w:rtl w:val="0"/>
              </w:rPr>
              <w:t xml:space="preserve">11,520,000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A">
            <w:pPr>
              <w:rPr/>
            </w:pPr>
            <w:r w:rsidDel="00000000" w:rsidR="00000000" w:rsidRPr="00000000">
              <w:rPr>
                <w:rtl w:val="0"/>
              </w:rPr>
              <w:t xml:space="preserve">Depreciation</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EB">
            <w:pPr>
              <w:jc w:val="right"/>
              <w:rPr>
                <w:sz w:val="24"/>
                <w:szCs w:val="24"/>
              </w:rPr>
            </w:pPr>
            <w:r w:rsidDel="00000000" w:rsidR="00000000" w:rsidRPr="00000000">
              <w:rPr>
                <w:rtl w:val="0"/>
              </w:rPr>
              <w:t xml:space="preserve">9,061,489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EC">
            <w:pPr>
              <w:jc w:val="right"/>
              <w:rPr>
                <w:sz w:val="24"/>
                <w:szCs w:val="24"/>
              </w:rPr>
            </w:pPr>
            <w:r w:rsidDel="00000000" w:rsidR="00000000" w:rsidRPr="00000000">
              <w:rPr>
                <w:rtl w:val="0"/>
              </w:rPr>
              <w:t xml:space="preserve">8,797,562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ED">
            <w:pPr>
              <w:jc w:val="right"/>
              <w:rPr>
                <w:sz w:val="24"/>
                <w:szCs w:val="24"/>
              </w:rPr>
            </w:pPr>
            <w:r w:rsidDel="00000000" w:rsidR="00000000" w:rsidRPr="00000000">
              <w:rPr>
                <w:rtl w:val="0"/>
              </w:rPr>
              <w:t xml:space="preserve">8,541,322</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EF">
            <w:pPr>
              <w:rPr/>
            </w:pPr>
            <w:r w:rsidDel="00000000" w:rsidR="00000000" w:rsidRPr="00000000">
              <w:rPr>
                <w:rtl w:val="0"/>
              </w:rPr>
              <w:t xml:space="preserve">EBT</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CF0">
            <w:pPr>
              <w:jc w:val="right"/>
              <w:rPr>
                <w:sz w:val="24"/>
                <w:szCs w:val="24"/>
              </w:rPr>
            </w:pPr>
            <w:r w:rsidDel="00000000" w:rsidR="00000000" w:rsidRPr="00000000">
              <w:rPr>
                <w:rtl w:val="0"/>
              </w:rPr>
              <w:t xml:space="preserve">$5,818,511</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CF1">
            <w:pPr>
              <w:jc w:val="right"/>
              <w:rPr>
                <w:sz w:val="24"/>
                <w:szCs w:val="24"/>
              </w:rPr>
            </w:pPr>
            <w:r w:rsidDel="00000000" w:rsidR="00000000" w:rsidRPr="00000000">
              <w:rPr>
                <w:rtl w:val="0"/>
              </w:rPr>
              <w:t xml:space="preserve">$6,082,438</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CF2">
            <w:pPr>
              <w:jc w:val="right"/>
              <w:rPr>
                <w:sz w:val="24"/>
                <w:szCs w:val="24"/>
              </w:rPr>
            </w:pPr>
            <w:r w:rsidDel="00000000" w:rsidR="00000000" w:rsidRPr="00000000">
              <w:rPr>
                <w:rtl w:val="0"/>
              </w:rPr>
              <w:t xml:space="preserve">$6,338,678</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4">
            <w:pPr>
              <w:rPr/>
            </w:pPr>
            <w:r w:rsidDel="00000000" w:rsidR="00000000" w:rsidRPr="00000000">
              <w:rPr>
                <w:rtl w:val="0"/>
              </w:rPr>
              <w:t xml:space="preserve">Tax</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F5">
            <w:pPr>
              <w:jc w:val="right"/>
              <w:rPr>
                <w:sz w:val="24"/>
                <w:szCs w:val="24"/>
              </w:rPr>
            </w:pPr>
            <w:r w:rsidDel="00000000" w:rsidR="00000000" w:rsidRPr="00000000">
              <w:rPr>
                <w:rtl w:val="0"/>
              </w:rPr>
              <w:t xml:space="preserve">1,280,072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F6">
            <w:pPr>
              <w:jc w:val="right"/>
              <w:rPr>
                <w:sz w:val="24"/>
                <w:szCs w:val="24"/>
              </w:rPr>
            </w:pPr>
            <w:r w:rsidDel="00000000" w:rsidR="00000000" w:rsidRPr="00000000">
              <w:rPr>
                <w:rtl w:val="0"/>
              </w:rPr>
              <w:t xml:space="preserve">1,338,136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F7">
            <w:pPr>
              <w:jc w:val="right"/>
              <w:rPr>
                <w:sz w:val="24"/>
                <w:szCs w:val="24"/>
              </w:rPr>
            </w:pPr>
            <w:r w:rsidDel="00000000" w:rsidR="00000000" w:rsidRPr="00000000">
              <w:rPr>
                <w:rtl w:val="0"/>
              </w:rPr>
              <w:t xml:space="preserve">1,394,509</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9">
            <w:pPr>
              <w:rPr/>
            </w:pPr>
            <w:r w:rsidDel="00000000" w:rsidR="00000000" w:rsidRPr="00000000">
              <w:rPr>
                <w:rtl w:val="0"/>
              </w:rPr>
              <w:t xml:space="preserve">Net income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FA">
            <w:pPr>
              <w:jc w:val="right"/>
              <w:rPr>
                <w:sz w:val="24"/>
                <w:szCs w:val="24"/>
              </w:rPr>
            </w:pPr>
            <w:r w:rsidDel="00000000" w:rsidR="00000000" w:rsidRPr="00000000">
              <w:rPr>
                <w:rtl w:val="0"/>
              </w:rPr>
              <w:t xml:space="preserve">$4,538,439</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FB">
            <w:pPr>
              <w:jc w:val="right"/>
              <w:rPr>
                <w:sz w:val="24"/>
                <w:szCs w:val="24"/>
              </w:rPr>
            </w:pPr>
            <w:r w:rsidDel="00000000" w:rsidR="00000000" w:rsidRPr="00000000">
              <w:rPr>
                <w:rtl w:val="0"/>
              </w:rPr>
              <w:t xml:space="preserve">$4,744,302</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CFC">
            <w:pPr>
              <w:jc w:val="right"/>
              <w:rPr>
                <w:sz w:val="24"/>
                <w:szCs w:val="24"/>
              </w:rPr>
            </w:pPr>
            <w:r w:rsidDel="00000000" w:rsidR="00000000" w:rsidRPr="00000000">
              <w:rPr>
                <w:rtl w:val="0"/>
              </w:rPr>
              <w:t xml:space="preserve">$4,944,169</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E">
            <w:pPr>
              <w:rPr/>
            </w:pPr>
            <w:r w:rsidDel="00000000" w:rsidR="00000000" w:rsidRPr="00000000">
              <w:rPr>
                <w:rtl w:val="0"/>
              </w:rPr>
              <w:t xml:space="preserve">OCF</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CFF">
            <w:pPr>
              <w:jc w:val="right"/>
              <w:rPr>
                <w:sz w:val="24"/>
                <w:szCs w:val="24"/>
              </w:rPr>
            </w:pPr>
            <w:r w:rsidDel="00000000" w:rsidR="00000000" w:rsidRPr="00000000">
              <w:rPr>
                <w:rtl w:val="0"/>
              </w:rPr>
              <w:t xml:space="preserve">$13,599,928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0">
            <w:pPr>
              <w:jc w:val="right"/>
              <w:rPr>
                <w:sz w:val="24"/>
                <w:szCs w:val="24"/>
              </w:rPr>
            </w:pPr>
            <w:r w:rsidDel="00000000" w:rsidR="00000000" w:rsidRPr="00000000">
              <w:rPr>
                <w:rtl w:val="0"/>
              </w:rPr>
              <w:t xml:space="preserve">$13,541,864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1">
            <w:pPr>
              <w:jc w:val="right"/>
              <w:rPr>
                <w:sz w:val="24"/>
                <w:szCs w:val="24"/>
              </w:rPr>
            </w:pPr>
            <w:r w:rsidDel="00000000" w:rsidR="00000000" w:rsidRPr="00000000">
              <w:rPr>
                <w:rtl w:val="0"/>
              </w:rPr>
              <w:t xml:space="preserve">$13,485,491</w:t>
            </w:r>
            <w:r w:rsidDel="00000000" w:rsidR="00000000" w:rsidRPr="00000000">
              <w:rPr>
                <w:rtl w:val="0"/>
              </w:rPr>
            </w:r>
          </w:p>
        </w:tc>
      </w:tr>
    </w:tbl>
    <w:p w:rsidR="00000000" w:rsidDel="00000000" w:rsidP="00000000" w:rsidRDefault="00000000" w:rsidRPr="00000000" w14:paraId="00000D02">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D03">
      <w:pPr>
        <w:tabs>
          <w:tab w:val="left" w:pos="446"/>
          <w:tab w:val="left" w:pos="540"/>
          <w:tab w:val="left" w:pos="720"/>
          <w:tab w:val="left" w:pos="907"/>
        </w:tabs>
        <w:ind w:left="446" w:hanging="446"/>
        <w:rPr/>
      </w:pPr>
      <w:r w:rsidDel="00000000" w:rsidR="00000000" w:rsidRPr="00000000">
        <w:rPr>
          <w:rtl w:val="0"/>
        </w:rPr>
        <w:tab/>
        <w:t xml:space="preserve">And the NPV of the headache only pill is:</w:t>
      </w:r>
    </w:p>
    <w:p w:rsidR="00000000" w:rsidDel="00000000" w:rsidP="00000000" w:rsidRDefault="00000000" w:rsidRPr="00000000" w14:paraId="00000D04">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D05">
      <w:pPr>
        <w:tabs>
          <w:tab w:val="left" w:pos="446"/>
          <w:tab w:val="left" w:pos="540"/>
          <w:tab w:val="left" w:pos="720"/>
          <w:tab w:val="left" w:pos="907"/>
        </w:tabs>
        <w:ind w:left="446" w:hanging="446"/>
        <w:rPr/>
      </w:pPr>
      <w:r w:rsidDel="00000000" w:rsidR="00000000" w:rsidRPr="00000000">
        <w:rPr>
          <w:rtl w:val="0"/>
        </w:rPr>
        <w:tab/>
        <w:t xml:space="preserve">NPV = –$28,000,000 + $13,599,928/1.05 + $13,541,864/1.05</w:t>
      </w:r>
      <w:r w:rsidDel="00000000" w:rsidR="00000000" w:rsidRPr="00000000">
        <w:rPr>
          <w:vertAlign w:val="superscript"/>
          <w:rtl w:val="0"/>
        </w:rPr>
        <w:t xml:space="preserve">2</w:t>
      </w:r>
      <w:r w:rsidDel="00000000" w:rsidR="00000000" w:rsidRPr="00000000">
        <w:rPr>
          <w:rtl w:val="0"/>
        </w:rPr>
        <w:t xml:space="preserve"> + $13,485,491/1.05</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D06">
      <w:pPr>
        <w:tabs>
          <w:tab w:val="left" w:pos="446"/>
          <w:tab w:val="left" w:pos="540"/>
          <w:tab w:val="left" w:pos="720"/>
          <w:tab w:val="left" w:pos="907"/>
        </w:tabs>
        <w:ind w:left="446" w:hanging="446"/>
        <w:rPr/>
      </w:pPr>
      <w:r w:rsidDel="00000000" w:rsidR="00000000" w:rsidRPr="00000000">
        <w:rPr>
          <w:rtl w:val="0"/>
        </w:rPr>
        <w:tab/>
        <w:t xml:space="preserve">NPV = $8,884,455.44</w:t>
      </w:r>
    </w:p>
    <w:p w:rsidR="00000000" w:rsidDel="00000000" w:rsidP="00000000" w:rsidRDefault="00000000" w:rsidRPr="00000000" w14:paraId="00000D07">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D08">
      <w:pPr>
        <w:tabs>
          <w:tab w:val="left" w:pos="440"/>
        </w:tabs>
        <w:ind w:left="440" w:hanging="440"/>
        <w:rPr/>
      </w:pPr>
      <w:r w:rsidDel="00000000" w:rsidR="00000000" w:rsidRPr="00000000">
        <w:rPr>
          <w:rtl w:val="0"/>
        </w:rPr>
        <w:tab/>
        <w:t xml:space="preserve">Headache and arthritis:</w:t>
      </w:r>
    </w:p>
    <w:p w:rsidR="00000000" w:rsidDel="00000000" w:rsidP="00000000" w:rsidRDefault="00000000" w:rsidRPr="00000000" w14:paraId="00000D09">
      <w:pPr>
        <w:tabs>
          <w:tab w:val="left" w:pos="440"/>
        </w:tabs>
        <w:ind w:left="440" w:hanging="440"/>
        <w:rPr/>
      </w:pPr>
      <w:r w:rsidDel="00000000" w:rsidR="00000000" w:rsidRPr="00000000">
        <w:rPr>
          <w:rtl w:val="0"/>
        </w:rPr>
      </w:r>
    </w:p>
    <w:p w:rsidR="00000000" w:rsidDel="00000000" w:rsidP="00000000" w:rsidRDefault="00000000" w:rsidRPr="00000000" w14:paraId="00000D0A">
      <w:pPr>
        <w:tabs>
          <w:tab w:val="left" w:pos="440"/>
        </w:tabs>
        <w:ind w:left="440" w:hanging="440"/>
        <w:jc w:val="both"/>
        <w:rPr/>
      </w:pPr>
      <w:r w:rsidDel="00000000" w:rsidR="00000000" w:rsidRPr="00000000">
        <w:rPr>
          <w:rtl w:val="0"/>
        </w:rPr>
        <w:tab/>
        <w:t xml:space="preserve">For the headache and arthritis pill project, the equipment has a salvage value. We will find the aftertax salvage value of the equipment first, which will be:</w:t>
      </w:r>
    </w:p>
    <w:p w:rsidR="00000000" w:rsidDel="00000000" w:rsidP="00000000" w:rsidRDefault="00000000" w:rsidRPr="00000000" w14:paraId="00000D0B">
      <w:pPr>
        <w:tabs>
          <w:tab w:val="left" w:pos="440"/>
        </w:tabs>
        <w:ind w:left="440" w:hanging="440"/>
        <w:rPr/>
      </w:pPr>
      <w:r w:rsidDel="00000000" w:rsidR="00000000" w:rsidRPr="00000000">
        <w:rPr>
          <w:rtl w:val="0"/>
        </w:rPr>
      </w:r>
    </w:p>
    <w:tbl>
      <w:tblPr>
        <w:tblStyle w:val="Table57"/>
        <w:tblW w:w="3975.0" w:type="dxa"/>
        <w:jc w:val="left"/>
        <w:tblInd w:w="93.0" w:type="dxa"/>
        <w:tblLayout w:type="fixed"/>
        <w:tblLook w:val="0000"/>
      </w:tblPr>
      <w:tblGrid>
        <w:gridCol w:w="446"/>
        <w:gridCol w:w="2089"/>
        <w:gridCol w:w="1440"/>
        <w:tblGridChange w:id="0">
          <w:tblGrid>
            <w:gridCol w:w="446"/>
            <w:gridCol w:w="2089"/>
            <w:gridCol w:w="144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D">
            <w:pPr>
              <w:rPr/>
            </w:pPr>
            <w:r w:rsidDel="00000000" w:rsidR="00000000" w:rsidRPr="00000000">
              <w:rPr>
                <w:rtl w:val="0"/>
              </w:rPr>
              <w:t xml:space="preserve">Market value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0E">
            <w:pPr>
              <w:jc w:val="right"/>
              <w:rPr/>
            </w:pPr>
            <w:r w:rsidDel="00000000" w:rsidR="00000000" w:rsidRPr="00000000">
              <w:rPr>
                <w:rtl w:val="0"/>
              </w:rPr>
              <w:t xml:space="preserve">$1,000,000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0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0">
            <w:pPr>
              <w:rPr/>
            </w:pPr>
            <w:r w:rsidDel="00000000" w:rsidR="00000000" w:rsidRPr="00000000">
              <w:rPr>
                <w:rtl w:val="0"/>
              </w:rPr>
              <w:t xml:space="preserve">Taxes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11">
            <w:pPr>
              <w:jc w:val="right"/>
              <w:rPr>
                <w:u w:val="single"/>
              </w:rPr>
            </w:pPr>
            <w:r w:rsidDel="00000000" w:rsidR="00000000" w:rsidRPr="00000000">
              <w:rPr>
                <w:u w:val="single"/>
                <w:rtl w:val="0"/>
              </w:rPr>
              <w:t xml:space="preserve">  –220,000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3">
            <w:pPr>
              <w:rPr/>
            </w:pPr>
            <w:r w:rsidDel="00000000" w:rsidR="00000000" w:rsidRPr="00000000">
              <w:rPr>
                <w:rtl w:val="0"/>
              </w:rPr>
              <w:t xml:space="preserve">Total</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4">
            <w:pPr>
              <w:jc w:val="right"/>
              <w:rPr/>
            </w:pPr>
            <w:r w:rsidDel="00000000" w:rsidR="00000000" w:rsidRPr="00000000">
              <w:rPr>
                <w:rtl w:val="0"/>
              </w:rPr>
              <w:t xml:space="preserve">$780,000</w:t>
            </w:r>
          </w:p>
        </w:tc>
      </w:tr>
    </w:tbl>
    <w:p w:rsidR="00000000" w:rsidDel="00000000" w:rsidP="00000000" w:rsidRDefault="00000000" w:rsidRPr="00000000" w14:paraId="00000D15">
      <w:pPr>
        <w:tabs>
          <w:tab w:val="left" w:pos="440"/>
        </w:tabs>
        <w:ind w:left="440" w:hanging="440"/>
        <w:jc w:val="both"/>
        <w:rPr/>
      </w:pPr>
      <w:r w:rsidDel="00000000" w:rsidR="00000000" w:rsidRPr="00000000">
        <w:rPr>
          <w:rtl w:val="0"/>
        </w:rPr>
        <w:tab/>
        <w:t xml:space="preserve">Remember, to calculate the taxes on the equipment salvage value, we take the book value minus the market value, times the tax rate. Using the same method as the headache only pill, the cash flows each year for the headache and arthritis pill will be:</w:t>
      </w:r>
    </w:p>
    <w:p w:rsidR="00000000" w:rsidDel="00000000" w:rsidP="00000000" w:rsidRDefault="00000000" w:rsidRPr="00000000" w14:paraId="00000D16">
      <w:pPr>
        <w:tabs>
          <w:tab w:val="left" w:pos="440"/>
        </w:tabs>
        <w:ind w:left="440" w:hanging="440"/>
        <w:rPr/>
      </w:pPr>
      <w:r w:rsidDel="00000000" w:rsidR="00000000" w:rsidRPr="00000000">
        <w:rPr>
          <w:rtl w:val="0"/>
        </w:rPr>
        <w:t xml:space="preserve"> </w:t>
      </w:r>
    </w:p>
    <w:tbl>
      <w:tblPr>
        <w:tblStyle w:val="Table58"/>
        <w:tblW w:w="6781.0" w:type="dxa"/>
        <w:jc w:val="left"/>
        <w:tblInd w:w="93.0" w:type="dxa"/>
        <w:tblLayout w:type="fixed"/>
        <w:tblLook w:val="0000"/>
      </w:tblPr>
      <w:tblGrid>
        <w:gridCol w:w="446"/>
        <w:gridCol w:w="2015"/>
        <w:gridCol w:w="1440"/>
        <w:gridCol w:w="1440"/>
        <w:gridCol w:w="1440"/>
        <w:tblGridChange w:id="0">
          <w:tblGrid>
            <w:gridCol w:w="446"/>
            <w:gridCol w:w="2015"/>
            <w:gridCol w:w="1440"/>
            <w:gridCol w:w="1440"/>
            <w:gridCol w:w="144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8">
            <w:pPr>
              <w:rPr>
                <w:i w:val="1"/>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19">
            <w:pPr>
              <w:jc w:val="right"/>
              <w:rPr>
                <w:u w:val="single"/>
              </w:rPr>
            </w:pPr>
            <w:r w:rsidDel="00000000" w:rsidR="00000000" w:rsidRPr="00000000">
              <w:rPr>
                <w:u w:val="single"/>
                <w:rtl w:val="0"/>
              </w:rPr>
              <w:t xml:space="preserve"> Year 1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1A">
            <w:pPr>
              <w:jc w:val="right"/>
              <w:rPr>
                <w:u w:val="single"/>
              </w:rPr>
            </w:pPr>
            <w:r w:rsidDel="00000000" w:rsidR="00000000" w:rsidRPr="00000000">
              <w:rPr>
                <w:u w:val="single"/>
                <w:rtl w:val="0"/>
              </w:rPr>
              <w:t xml:space="preserve">Year 2</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1B">
            <w:pPr>
              <w:jc w:val="right"/>
              <w:rPr>
                <w:u w:val="single"/>
              </w:rPr>
            </w:pPr>
            <w:r w:rsidDel="00000000" w:rsidR="00000000" w:rsidRPr="00000000">
              <w:rPr>
                <w:u w:val="single"/>
                <w:rtl w:val="0"/>
              </w:rPr>
              <w:t xml:space="preserve">Year 3</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D">
            <w:pPr>
              <w:rPr/>
            </w:pPr>
            <w:r w:rsidDel="00000000" w:rsidR="00000000" w:rsidRPr="00000000">
              <w:rPr>
                <w:rtl w:val="0"/>
              </w:rPr>
              <w:t xml:space="preserve">Sales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E">
            <w:pPr>
              <w:jc w:val="right"/>
              <w:rPr>
                <w:sz w:val="24"/>
                <w:szCs w:val="24"/>
              </w:rPr>
            </w:pPr>
            <w:r w:rsidDel="00000000" w:rsidR="00000000" w:rsidRPr="00000000">
              <w:rPr>
                <w:rtl w:val="0"/>
              </w:rPr>
              <w:t xml:space="preserve">$40,425,000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1F">
            <w:pPr>
              <w:jc w:val="right"/>
              <w:rPr>
                <w:sz w:val="24"/>
                <w:szCs w:val="24"/>
              </w:rPr>
            </w:pPr>
            <w:r w:rsidDel="00000000" w:rsidR="00000000" w:rsidRPr="00000000">
              <w:rPr>
                <w:rtl w:val="0"/>
              </w:rPr>
              <w:t xml:space="preserve">$40,425,000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0">
            <w:pPr>
              <w:jc w:val="right"/>
              <w:rPr>
                <w:sz w:val="24"/>
                <w:szCs w:val="24"/>
              </w:rPr>
            </w:pPr>
            <w:r w:rsidDel="00000000" w:rsidR="00000000" w:rsidRPr="00000000">
              <w:rPr>
                <w:rtl w:val="0"/>
              </w:rPr>
              <w:t xml:space="preserve">$40,425,000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2">
            <w:pPr>
              <w:rPr/>
            </w:pPr>
            <w:r w:rsidDel="00000000" w:rsidR="00000000" w:rsidRPr="00000000">
              <w:rPr>
                <w:rtl w:val="0"/>
              </w:rPr>
              <w:t xml:space="preserve">Production costs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23">
            <w:pPr>
              <w:jc w:val="right"/>
              <w:rPr>
                <w:sz w:val="24"/>
                <w:szCs w:val="24"/>
              </w:rPr>
            </w:pPr>
            <w:r w:rsidDel="00000000" w:rsidR="00000000" w:rsidRPr="00000000">
              <w:rPr>
                <w:rtl w:val="0"/>
              </w:rPr>
              <w:t xml:space="preserve">22,295,000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24">
            <w:pPr>
              <w:jc w:val="right"/>
              <w:rPr>
                <w:sz w:val="24"/>
                <w:szCs w:val="24"/>
              </w:rPr>
            </w:pPr>
            <w:r w:rsidDel="00000000" w:rsidR="00000000" w:rsidRPr="00000000">
              <w:rPr>
                <w:rtl w:val="0"/>
              </w:rPr>
              <w:t xml:space="preserve">22,295,000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25">
            <w:pPr>
              <w:jc w:val="right"/>
              <w:rPr>
                <w:sz w:val="24"/>
                <w:szCs w:val="24"/>
              </w:rPr>
            </w:pPr>
            <w:r w:rsidDel="00000000" w:rsidR="00000000" w:rsidRPr="00000000">
              <w:rPr>
                <w:rtl w:val="0"/>
              </w:rPr>
              <w:t xml:space="preserve">22,295,000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6">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7">
            <w:pPr>
              <w:rPr/>
            </w:pPr>
            <w:r w:rsidDel="00000000" w:rsidR="00000000" w:rsidRPr="00000000">
              <w:rPr>
                <w:rtl w:val="0"/>
              </w:rPr>
              <w:t xml:space="preserve">Depreciation</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28">
            <w:pPr>
              <w:jc w:val="right"/>
              <w:rPr>
                <w:sz w:val="24"/>
                <w:szCs w:val="24"/>
              </w:rPr>
            </w:pPr>
            <w:r w:rsidDel="00000000" w:rsidR="00000000" w:rsidRPr="00000000">
              <w:rPr>
                <w:rtl w:val="0"/>
              </w:rPr>
              <w:t xml:space="preserve">11,650,485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29">
            <w:pPr>
              <w:jc w:val="right"/>
              <w:rPr>
                <w:sz w:val="24"/>
                <w:szCs w:val="24"/>
              </w:rPr>
            </w:pPr>
            <w:r w:rsidDel="00000000" w:rsidR="00000000" w:rsidRPr="00000000">
              <w:rPr>
                <w:rtl w:val="0"/>
              </w:rPr>
              <w:t xml:space="preserve">11,311,151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2A">
            <w:pPr>
              <w:jc w:val="right"/>
              <w:rPr>
                <w:sz w:val="24"/>
                <w:szCs w:val="24"/>
              </w:rPr>
            </w:pPr>
            <w:r w:rsidDel="00000000" w:rsidR="00000000" w:rsidRPr="00000000">
              <w:rPr>
                <w:rtl w:val="0"/>
              </w:rPr>
              <w:t xml:space="preserve">10,981,700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2C">
            <w:pPr>
              <w:rPr/>
            </w:pPr>
            <w:r w:rsidDel="00000000" w:rsidR="00000000" w:rsidRPr="00000000">
              <w:rPr>
                <w:rtl w:val="0"/>
              </w:rPr>
              <w:t xml:space="preserve">EBT</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D2D">
            <w:pPr>
              <w:jc w:val="right"/>
              <w:rPr>
                <w:sz w:val="24"/>
                <w:szCs w:val="24"/>
              </w:rPr>
            </w:pPr>
            <w:r w:rsidDel="00000000" w:rsidR="00000000" w:rsidRPr="00000000">
              <w:rPr>
                <w:rtl w:val="0"/>
              </w:rPr>
              <w:t xml:space="preserve">$6,479,515</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D2E">
            <w:pPr>
              <w:jc w:val="right"/>
              <w:rPr>
                <w:sz w:val="24"/>
                <w:szCs w:val="24"/>
              </w:rPr>
            </w:pPr>
            <w:r w:rsidDel="00000000" w:rsidR="00000000" w:rsidRPr="00000000">
              <w:rPr>
                <w:rtl w:val="0"/>
              </w:rPr>
              <w:t xml:space="preserve">$6,818,849</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D2F">
            <w:pPr>
              <w:jc w:val="right"/>
              <w:rPr>
                <w:sz w:val="24"/>
                <w:szCs w:val="24"/>
              </w:rPr>
            </w:pPr>
            <w:r w:rsidDel="00000000" w:rsidR="00000000" w:rsidRPr="00000000">
              <w:rPr>
                <w:rtl w:val="0"/>
              </w:rPr>
              <w:t xml:space="preserve">$7,148,300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1">
            <w:pPr>
              <w:rPr/>
            </w:pPr>
            <w:r w:rsidDel="00000000" w:rsidR="00000000" w:rsidRPr="00000000">
              <w:rPr>
                <w:rtl w:val="0"/>
              </w:rPr>
              <w:t xml:space="preserve">Tax</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32">
            <w:pPr>
              <w:jc w:val="right"/>
              <w:rPr>
                <w:sz w:val="24"/>
                <w:szCs w:val="24"/>
              </w:rPr>
            </w:pPr>
            <w:r w:rsidDel="00000000" w:rsidR="00000000" w:rsidRPr="00000000">
              <w:rPr>
                <w:rtl w:val="0"/>
              </w:rPr>
              <w:t xml:space="preserve">1,425,493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33">
            <w:pPr>
              <w:jc w:val="right"/>
              <w:rPr>
                <w:sz w:val="24"/>
                <w:szCs w:val="24"/>
              </w:rPr>
            </w:pPr>
            <w:r w:rsidDel="00000000" w:rsidR="00000000" w:rsidRPr="00000000">
              <w:rPr>
                <w:rtl w:val="0"/>
              </w:rPr>
              <w:t xml:space="preserve">1,500,147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34">
            <w:pPr>
              <w:jc w:val="right"/>
              <w:rPr>
                <w:sz w:val="24"/>
                <w:szCs w:val="24"/>
              </w:rPr>
            </w:pPr>
            <w:r w:rsidDel="00000000" w:rsidR="00000000" w:rsidRPr="00000000">
              <w:rPr>
                <w:rtl w:val="0"/>
              </w:rPr>
              <w:t xml:space="preserve">1,572,626</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6">
            <w:pPr>
              <w:rPr/>
            </w:pPr>
            <w:r w:rsidDel="00000000" w:rsidR="00000000" w:rsidRPr="00000000">
              <w:rPr>
                <w:rtl w:val="0"/>
              </w:rPr>
              <w:t xml:space="preserve">Net income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37">
            <w:pPr>
              <w:jc w:val="right"/>
              <w:rPr>
                <w:sz w:val="24"/>
                <w:szCs w:val="24"/>
              </w:rPr>
            </w:pPr>
            <w:r w:rsidDel="00000000" w:rsidR="00000000" w:rsidRPr="00000000">
              <w:rPr>
                <w:rtl w:val="0"/>
              </w:rPr>
              <w:t xml:space="preserve">$5,054,021</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38">
            <w:pPr>
              <w:jc w:val="right"/>
              <w:rPr>
                <w:sz w:val="24"/>
                <w:szCs w:val="24"/>
              </w:rPr>
            </w:pPr>
            <w:r w:rsidDel="00000000" w:rsidR="00000000" w:rsidRPr="00000000">
              <w:rPr>
                <w:rtl w:val="0"/>
              </w:rPr>
              <w:t xml:space="preserve">$5,318,702</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39">
            <w:pPr>
              <w:jc w:val="right"/>
              <w:rPr>
                <w:sz w:val="24"/>
                <w:szCs w:val="24"/>
              </w:rPr>
            </w:pPr>
            <w:r w:rsidDel="00000000" w:rsidR="00000000" w:rsidRPr="00000000">
              <w:rPr>
                <w:rtl w:val="0"/>
              </w:rPr>
              <w:t xml:space="preserve">$5,575,674</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B">
            <w:pPr>
              <w:rPr/>
            </w:pPr>
            <w:r w:rsidDel="00000000" w:rsidR="00000000" w:rsidRPr="00000000">
              <w:rPr>
                <w:rtl w:val="0"/>
              </w:rPr>
              <w:t xml:space="preserve">OCF</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C">
            <w:pPr>
              <w:jc w:val="right"/>
              <w:rPr>
                <w:sz w:val="24"/>
                <w:szCs w:val="24"/>
              </w:rPr>
            </w:pPr>
            <w:r w:rsidDel="00000000" w:rsidR="00000000" w:rsidRPr="00000000">
              <w:rPr>
                <w:rtl w:val="0"/>
              </w:rPr>
              <w:t xml:space="preserve">$16,704,507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D">
            <w:pPr>
              <w:jc w:val="right"/>
              <w:rPr>
                <w:sz w:val="24"/>
                <w:szCs w:val="24"/>
              </w:rPr>
            </w:pPr>
            <w:r w:rsidDel="00000000" w:rsidR="00000000" w:rsidRPr="00000000">
              <w:rPr>
                <w:rtl w:val="0"/>
              </w:rPr>
              <w:t xml:space="preserve">$16,629,853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3E">
            <w:pPr>
              <w:jc w:val="right"/>
              <w:rPr>
                <w:sz w:val="24"/>
                <w:szCs w:val="24"/>
              </w:rPr>
            </w:pPr>
            <w:r w:rsidDel="00000000" w:rsidR="00000000" w:rsidRPr="00000000">
              <w:rPr>
                <w:rtl w:val="0"/>
              </w:rPr>
              <w:t xml:space="preserve">$16,557,374</w:t>
            </w:r>
            <w:r w:rsidDel="00000000" w:rsidR="00000000" w:rsidRPr="00000000">
              <w:rPr>
                <w:rtl w:val="0"/>
              </w:rPr>
            </w:r>
          </w:p>
        </w:tc>
      </w:tr>
    </w:tbl>
    <w:p w:rsidR="00000000" w:rsidDel="00000000" w:rsidP="00000000" w:rsidRDefault="00000000" w:rsidRPr="00000000" w14:paraId="00000D3F">
      <w:pPr>
        <w:tabs>
          <w:tab w:val="left" w:pos="440"/>
        </w:tabs>
        <w:ind w:left="440" w:hanging="440"/>
        <w:rPr/>
      </w:pPr>
      <w:r w:rsidDel="00000000" w:rsidR="00000000" w:rsidRPr="00000000">
        <w:rPr>
          <w:rtl w:val="0"/>
        </w:rPr>
      </w:r>
    </w:p>
    <w:p w:rsidR="00000000" w:rsidDel="00000000" w:rsidP="00000000" w:rsidRDefault="00000000" w:rsidRPr="00000000" w14:paraId="00000D40">
      <w:pPr>
        <w:tabs>
          <w:tab w:val="left" w:pos="446"/>
          <w:tab w:val="left" w:pos="540"/>
          <w:tab w:val="left" w:pos="720"/>
          <w:tab w:val="left" w:pos="907"/>
        </w:tabs>
        <w:ind w:left="446" w:hanging="446"/>
        <w:rPr/>
      </w:pPr>
      <w:r w:rsidDel="00000000" w:rsidR="00000000" w:rsidRPr="00000000">
        <w:rPr>
          <w:rtl w:val="0"/>
        </w:rPr>
        <w:tab/>
        <w:t xml:space="preserve">So, the NPV of the headache and arthritis pill is:</w:t>
      </w:r>
    </w:p>
    <w:p w:rsidR="00000000" w:rsidDel="00000000" w:rsidP="00000000" w:rsidRDefault="00000000" w:rsidRPr="00000000" w14:paraId="00000D41">
      <w:pPr>
        <w:tabs>
          <w:tab w:val="left" w:pos="446"/>
          <w:tab w:val="left" w:pos="540"/>
          <w:tab w:val="left" w:pos="720"/>
          <w:tab w:val="left" w:pos="907"/>
        </w:tabs>
        <w:ind w:left="446" w:hanging="446"/>
        <w:rPr/>
      </w:pPr>
      <w:r w:rsidDel="00000000" w:rsidR="00000000" w:rsidRPr="00000000">
        <w:rPr>
          <w:rtl w:val="0"/>
        </w:rPr>
      </w:r>
    </w:p>
    <w:p w:rsidR="00000000" w:rsidDel="00000000" w:rsidP="00000000" w:rsidRDefault="00000000" w:rsidRPr="00000000" w14:paraId="00000D42">
      <w:pPr>
        <w:tabs>
          <w:tab w:val="left" w:pos="446"/>
          <w:tab w:val="left" w:pos="540"/>
          <w:tab w:val="left" w:pos="720"/>
          <w:tab w:val="left" w:pos="907"/>
        </w:tabs>
        <w:ind w:left="446" w:hanging="446"/>
        <w:rPr/>
      </w:pPr>
      <w:r w:rsidDel="00000000" w:rsidR="00000000" w:rsidRPr="00000000">
        <w:rPr>
          <w:rtl w:val="0"/>
        </w:rPr>
        <w:tab/>
        <w:t xml:space="preserve">NPV = –$36,000,000 + $16,704,507/1.05 + $16,629,853/1.05</w:t>
      </w:r>
      <w:r w:rsidDel="00000000" w:rsidR="00000000" w:rsidRPr="00000000">
        <w:rPr>
          <w:vertAlign w:val="superscript"/>
          <w:rtl w:val="0"/>
        </w:rPr>
        <w:t xml:space="preserve">2</w:t>
      </w:r>
      <w:r w:rsidDel="00000000" w:rsidR="00000000" w:rsidRPr="00000000">
        <w:rPr>
          <w:rtl w:val="0"/>
        </w:rPr>
        <w:t xml:space="preserve"> + ($16,557,374 + 780,000)/1.05</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D43">
      <w:pPr>
        <w:tabs>
          <w:tab w:val="left" w:pos="446"/>
          <w:tab w:val="left" w:pos="540"/>
          <w:tab w:val="left" w:pos="720"/>
          <w:tab w:val="left" w:pos="907"/>
        </w:tabs>
        <w:ind w:left="446" w:hanging="446"/>
        <w:rPr/>
      </w:pPr>
      <w:r w:rsidDel="00000000" w:rsidR="00000000" w:rsidRPr="00000000">
        <w:rPr>
          <w:rtl w:val="0"/>
        </w:rPr>
        <w:tab/>
        <w:t xml:space="preserve">NPV = $9,969,496.67</w:t>
      </w:r>
    </w:p>
    <w:p w:rsidR="00000000" w:rsidDel="00000000" w:rsidP="00000000" w:rsidRDefault="00000000" w:rsidRPr="00000000" w14:paraId="00000D44">
      <w:pPr>
        <w:tabs>
          <w:tab w:val="left" w:pos="440"/>
        </w:tabs>
        <w:ind w:left="440" w:hanging="440"/>
        <w:rPr/>
      </w:pPr>
      <w:r w:rsidDel="00000000" w:rsidR="00000000" w:rsidRPr="00000000">
        <w:rPr>
          <w:rtl w:val="0"/>
        </w:rPr>
      </w:r>
    </w:p>
    <w:p w:rsidR="00000000" w:rsidDel="00000000" w:rsidP="00000000" w:rsidRDefault="00000000" w:rsidRPr="00000000" w14:paraId="00000D45">
      <w:pPr>
        <w:tabs>
          <w:tab w:val="left" w:pos="440"/>
        </w:tabs>
        <w:ind w:left="440" w:hanging="440"/>
        <w:jc w:val="both"/>
        <w:rPr/>
      </w:pPr>
      <w:r w:rsidDel="00000000" w:rsidR="00000000" w:rsidRPr="00000000">
        <w:rPr>
          <w:rtl w:val="0"/>
        </w:rPr>
        <w:tab/>
        <w:t xml:space="preserve">The company should manufacture the headache and arthritis remedy since the project has a higher NPV.</w:t>
      </w:r>
    </w:p>
    <w:p w:rsidR="00000000" w:rsidDel="00000000" w:rsidP="00000000" w:rsidRDefault="00000000" w:rsidRPr="00000000" w14:paraId="00000D46">
      <w:pPr>
        <w:tabs>
          <w:tab w:val="left" w:pos="440"/>
        </w:tabs>
        <w:ind w:left="440" w:hanging="440"/>
        <w:rPr/>
      </w:pPr>
      <w:r w:rsidDel="00000000" w:rsidR="00000000" w:rsidRPr="00000000">
        <w:rPr>
          <w:rtl w:val="0"/>
        </w:rPr>
      </w:r>
    </w:p>
    <w:p w:rsidR="00000000" w:rsidDel="00000000" w:rsidP="00000000" w:rsidRDefault="00000000" w:rsidRPr="00000000" w14:paraId="00000D47">
      <w:pPr>
        <w:tabs>
          <w:tab w:val="left" w:pos="440"/>
        </w:tabs>
        <w:ind w:left="440" w:hanging="440"/>
        <w:jc w:val="both"/>
        <w:rPr/>
      </w:pPr>
      <w:r w:rsidDel="00000000" w:rsidR="00000000" w:rsidRPr="00000000">
        <w:rPr>
          <w:b w:val="1"/>
          <w:rtl w:val="0"/>
        </w:rPr>
        <w:t xml:space="preserve">42.</w:t>
      </w:r>
      <w:r w:rsidDel="00000000" w:rsidR="00000000" w:rsidRPr="00000000">
        <w:rPr>
          <w:rtl w:val="0"/>
        </w:rPr>
        <w:tab/>
        <w:t xml:space="preserve">Since the project requires an initial investment in inventory as a percentage of sales, we will calculate the sales figures for each year first. The incremental sales will include the sales of the new table, but we also need to include the lost sales of the existing model. This is an erosion cost of the new table. The lost sales of the existing table are constant for every year, but the sales of the new table change every year. So, the total incremental sales figure for the five years of the project will be:</w:t>
      </w:r>
    </w:p>
    <w:p w:rsidR="00000000" w:rsidDel="00000000" w:rsidP="00000000" w:rsidRDefault="00000000" w:rsidRPr="00000000" w14:paraId="00000D48">
      <w:pPr>
        <w:tabs>
          <w:tab w:val="left" w:pos="440"/>
        </w:tabs>
        <w:ind w:left="440" w:hanging="440"/>
        <w:rPr/>
      </w:pPr>
      <w:r w:rsidDel="00000000" w:rsidR="00000000" w:rsidRPr="00000000">
        <w:rPr>
          <w:rtl w:val="0"/>
        </w:rPr>
      </w:r>
    </w:p>
    <w:tbl>
      <w:tblPr>
        <w:tblStyle w:val="Table59"/>
        <w:tblW w:w="8213.0" w:type="dxa"/>
        <w:jc w:val="left"/>
        <w:tblInd w:w="93.0" w:type="dxa"/>
        <w:tblLayout w:type="fixed"/>
        <w:tblLook w:val="0000"/>
      </w:tblPr>
      <w:tblGrid>
        <w:gridCol w:w="422"/>
        <w:gridCol w:w="1246"/>
        <w:gridCol w:w="1309"/>
        <w:gridCol w:w="1309"/>
        <w:gridCol w:w="1309"/>
        <w:gridCol w:w="1309"/>
        <w:gridCol w:w="1309"/>
        <w:tblGridChange w:id="0">
          <w:tblGrid>
            <w:gridCol w:w="422"/>
            <w:gridCol w:w="1246"/>
            <w:gridCol w:w="1309"/>
            <w:gridCol w:w="1309"/>
            <w:gridCol w:w="1309"/>
            <w:gridCol w:w="1309"/>
            <w:gridCol w:w="1309"/>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B">
            <w:pPr>
              <w:jc w:val="center"/>
              <w:rPr>
                <w:u w:val="single"/>
              </w:rPr>
            </w:pPr>
            <w:r w:rsidDel="00000000" w:rsidR="00000000" w:rsidRPr="00000000">
              <w:rPr>
                <w:u w:val="single"/>
                <w:rtl w:val="0"/>
              </w:rPr>
              <w:t xml:space="preserve">Year 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C">
            <w:pPr>
              <w:jc w:val="center"/>
              <w:rPr>
                <w:u w:val="single"/>
              </w:rPr>
            </w:pPr>
            <w:r w:rsidDel="00000000" w:rsidR="00000000" w:rsidRPr="00000000">
              <w:rPr>
                <w:u w:val="single"/>
                <w:rtl w:val="0"/>
              </w:rPr>
              <w:t xml:space="preserve">Year 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D">
            <w:pPr>
              <w:jc w:val="center"/>
              <w:rPr>
                <w:u w:val="single"/>
              </w:rPr>
            </w:pPr>
            <w:r w:rsidDel="00000000" w:rsidR="00000000" w:rsidRPr="00000000">
              <w:rPr>
                <w:u w:val="single"/>
                <w:rtl w:val="0"/>
              </w:rPr>
              <w:t xml:space="preserve">Year 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E">
            <w:pPr>
              <w:jc w:val="center"/>
              <w:rPr>
                <w:u w:val="single"/>
              </w:rPr>
            </w:pPr>
            <w:r w:rsidDel="00000000" w:rsidR="00000000" w:rsidRPr="00000000">
              <w:rPr>
                <w:u w:val="single"/>
                <w:rtl w:val="0"/>
              </w:rPr>
              <w:t xml:space="preserve">Year 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4F">
            <w:pPr>
              <w:jc w:val="center"/>
              <w:rPr>
                <w:u w:val="single"/>
              </w:rPr>
            </w:pPr>
            <w:r w:rsidDel="00000000" w:rsidR="00000000" w:rsidRPr="00000000">
              <w:rPr>
                <w:u w:val="single"/>
                <w:rtl w:val="0"/>
              </w:rPr>
              <w:t xml:space="preserve">Year 5</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1">
            <w:pPr>
              <w:rPr/>
            </w:pPr>
            <w:r w:rsidDel="00000000" w:rsidR="00000000" w:rsidRPr="00000000">
              <w:rPr>
                <w:rtl w:val="0"/>
              </w:rPr>
              <w:t xml:space="preserve">New</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52">
            <w:pPr>
              <w:jc w:val="right"/>
              <w:rPr>
                <w:sz w:val="24"/>
                <w:szCs w:val="24"/>
              </w:rPr>
            </w:pPr>
            <w:r w:rsidDel="00000000" w:rsidR="00000000" w:rsidRPr="00000000">
              <w:rPr>
                <w:rtl w:val="0"/>
              </w:rPr>
              <w:t xml:space="preserve">$18,450,000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53">
            <w:pPr>
              <w:jc w:val="right"/>
              <w:rPr>
                <w:sz w:val="24"/>
                <w:szCs w:val="24"/>
              </w:rPr>
            </w:pPr>
            <w:r w:rsidDel="00000000" w:rsidR="00000000" w:rsidRPr="00000000">
              <w:rPr>
                <w:rtl w:val="0"/>
              </w:rPr>
              <w:t xml:space="preserve">$19,372,500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54">
            <w:pPr>
              <w:jc w:val="right"/>
              <w:rPr>
                <w:sz w:val="24"/>
                <w:szCs w:val="24"/>
              </w:rPr>
            </w:pPr>
            <w:r w:rsidDel="00000000" w:rsidR="00000000" w:rsidRPr="00000000">
              <w:rPr>
                <w:rtl w:val="0"/>
              </w:rPr>
              <w:t xml:space="preserve">$22,755,000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55">
            <w:pPr>
              <w:jc w:val="right"/>
              <w:rPr>
                <w:sz w:val="24"/>
                <w:szCs w:val="24"/>
              </w:rPr>
            </w:pPr>
            <w:r w:rsidDel="00000000" w:rsidR="00000000" w:rsidRPr="00000000">
              <w:rPr>
                <w:rtl w:val="0"/>
              </w:rPr>
              <w:t xml:space="preserve">$21,832,500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56">
            <w:pPr>
              <w:jc w:val="right"/>
              <w:rPr>
                <w:sz w:val="24"/>
                <w:szCs w:val="24"/>
              </w:rPr>
            </w:pPr>
            <w:r w:rsidDel="00000000" w:rsidR="00000000" w:rsidRPr="00000000">
              <w:rPr>
                <w:rtl w:val="0"/>
              </w:rPr>
              <w:t xml:space="preserve">$20,295,000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8">
            <w:pPr>
              <w:rPr/>
            </w:pPr>
            <w:r w:rsidDel="00000000" w:rsidR="00000000" w:rsidRPr="00000000">
              <w:rPr>
                <w:rtl w:val="0"/>
              </w:rPr>
              <w:t xml:space="preserve">Lost sales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59">
            <w:pPr>
              <w:jc w:val="right"/>
              <w:rPr>
                <w:sz w:val="24"/>
                <w:szCs w:val="24"/>
              </w:rPr>
            </w:pPr>
            <w:r w:rsidDel="00000000" w:rsidR="00000000" w:rsidRPr="00000000">
              <w:rPr>
                <w:rtl w:val="0"/>
              </w:rPr>
              <w:t xml:space="preserve">–1,380,000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5A">
            <w:pPr>
              <w:jc w:val="right"/>
              <w:rPr>
                <w:sz w:val="24"/>
                <w:szCs w:val="24"/>
              </w:rPr>
            </w:pPr>
            <w:r w:rsidDel="00000000" w:rsidR="00000000" w:rsidRPr="00000000">
              <w:rPr>
                <w:rtl w:val="0"/>
              </w:rPr>
              <w:t xml:space="preserve">–1,380,000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5B">
            <w:pPr>
              <w:jc w:val="right"/>
              <w:rPr>
                <w:sz w:val="24"/>
                <w:szCs w:val="24"/>
              </w:rPr>
            </w:pPr>
            <w:r w:rsidDel="00000000" w:rsidR="00000000" w:rsidRPr="00000000">
              <w:rPr>
                <w:rtl w:val="0"/>
              </w:rPr>
              <w:t xml:space="preserve">–1,380,000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5C">
            <w:pPr>
              <w:jc w:val="right"/>
              <w:rPr>
                <w:sz w:val="24"/>
                <w:szCs w:val="24"/>
              </w:rPr>
            </w:pPr>
            <w:r w:rsidDel="00000000" w:rsidR="00000000" w:rsidRPr="00000000">
              <w:rPr>
                <w:rtl w:val="0"/>
              </w:rPr>
              <w:t xml:space="preserve">–1,380,000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5D">
            <w:pPr>
              <w:jc w:val="right"/>
              <w:rPr>
                <w:sz w:val="24"/>
                <w:szCs w:val="24"/>
              </w:rPr>
            </w:pPr>
            <w:r w:rsidDel="00000000" w:rsidR="00000000" w:rsidRPr="00000000">
              <w:rPr>
                <w:rtl w:val="0"/>
              </w:rPr>
              <w:t xml:space="preserve">–1,380,000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5F">
            <w:pPr>
              <w:rPr/>
            </w:pPr>
            <w:r w:rsidDel="00000000" w:rsidR="00000000" w:rsidRPr="00000000">
              <w:rPr>
                <w:rtl w:val="0"/>
              </w:rPr>
              <w:t xml:space="preserve">Total</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0">
            <w:pPr>
              <w:jc w:val="right"/>
              <w:rPr>
                <w:sz w:val="24"/>
                <w:szCs w:val="24"/>
              </w:rPr>
            </w:pPr>
            <w:r w:rsidDel="00000000" w:rsidR="00000000" w:rsidRPr="00000000">
              <w:rPr>
                <w:rtl w:val="0"/>
              </w:rPr>
              <w:t xml:space="preserve">$17,070,000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1">
            <w:pPr>
              <w:jc w:val="right"/>
              <w:rPr>
                <w:sz w:val="24"/>
                <w:szCs w:val="24"/>
              </w:rPr>
            </w:pPr>
            <w:r w:rsidDel="00000000" w:rsidR="00000000" w:rsidRPr="00000000">
              <w:rPr>
                <w:rtl w:val="0"/>
              </w:rPr>
              <w:t xml:space="preserve">$17,992,500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2">
            <w:pPr>
              <w:jc w:val="right"/>
              <w:rPr>
                <w:sz w:val="24"/>
                <w:szCs w:val="24"/>
              </w:rPr>
            </w:pPr>
            <w:r w:rsidDel="00000000" w:rsidR="00000000" w:rsidRPr="00000000">
              <w:rPr>
                <w:rtl w:val="0"/>
              </w:rPr>
              <w:t xml:space="preserve">$21,375,000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3">
            <w:pPr>
              <w:jc w:val="right"/>
              <w:rPr>
                <w:sz w:val="24"/>
                <w:szCs w:val="24"/>
              </w:rPr>
            </w:pPr>
            <w:r w:rsidDel="00000000" w:rsidR="00000000" w:rsidRPr="00000000">
              <w:rPr>
                <w:rtl w:val="0"/>
              </w:rPr>
              <w:t xml:space="preserve">$20,452,500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4">
            <w:pPr>
              <w:jc w:val="right"/>
              <w:rPr>
                <w:sz w:val="24"/>
                <w:szCs w:val="24"/>
              </w:rPr>
            </w:pPr>
            <w:r w:rsidDel="00000000" w:rsidR="00000000" w:rsidRPr="00000000">
              <w:rPr>
                <w:rtl w:val="0"/>
              </w:rPr>
              <w:t xml:space="preserve">$18,915,000</w:t>
            </w:r>
            <w:r w:rsidDel="00000000" w:rsidR="00000000" w:rsidRPr="00000000">
              <w:rPr>
                <w:rtl w:val="0"/>
              </w:rPr>
            </w:r>
          </w:p>
        </w:tc>
      </w:tr>
    </w:tbl>
    <w:p w:rsidR="00000000" w:rsidDel="00000000" w:rsidP="00000000" w:rsidRDefault="00000000" w:rsidRPr="00000000" w14:paraId="00000D65">
      <w:pPr>
        <w:tabs>
          <w:tab w:val="left" w:pos="440"/>
        </w:tabs>
        <w:ind w:left="440" w:hanging="440"/>
        <w:rPr/>
      </w:pPr>
      <w:r w:rsidDel="00000000" w:rsidR="00000000" w:rsidRPr="00000000">
        <w:rPr>
          <w:rtl w:val="0"/>
        </w:rPr>
      </w:r>
    </w:p>
    <w:p w:rsidR="00000000" w:rsidDel="00000000" w:rsidP="00000000" w:rsidRDefault="00000000" w:rsidRPr="00000000" w14:paraId="00000D66">
      <w:pPr>
        <w:tabs>
          <w:tab w:val="left" w:pos="440"/>
        </w:tabs>
        <w:ind w:left="440" w:hanging="440"/>
        <w:jc w:val="both"/>
        <w:rPr/>
      </w:pPr>
      <w:r w:rsidDel="00000000" w:rsidR="00000000" w:rsidRPr="00000000">
        <w:rPr>
          <w:rtl w:val="0"/>
        </w:rPr>
        <w:tab/>
        <w:t xml:space="preserve">Now we will calculate the initial cash outlay that will occur today. The company has the necessary production capacity to manufacture the new table without adding equipment today. So, the equipment will not be purchased today, but rather in two years. The reason is that the existing capacity is not being used. If the existing capacity were being used, the new equipment would be required, so it would be a cash flow today. The old equipment would have an opportunity cost if it could be sold. As there is no discussion that the existing equipment could be sold, we must assume it cannot be sold. The only initial cash flow is the cost of the inventory. The company will have to spend money for inventory with the new table, but will be able to reduce inventory of the existing table. So, the initial cash flow today is:</w:t>
      </w:r>
    </w:p>
    <w:p w:rsidR="00000000" w:rsidDel="00000000" w:rsidP="00000000" w:rsidRDefault="00000000" w:rsidRPr="00000000" w14:paraId="00000D67">
      <w:pPr>
        <w:tabs>
          <w:tab w:val="left" w:pos="440"/>
        </w:tabs>
        <w:ind w:left="440" w:hanging="440"/>
        <w:jc w:val="both"/>
        <w:rPr/>
      </w:pPr>
      <w:r w:rsidDel="00000000" w:rsidR="00000000" w:rsidRPr="00000000">
        <w:rPr>
          <w:rtl w:val="0"/>
        </w:rPr>
      </w:r>
    </w:p>
    <w:tbl>
      <w:tblPr>
        <w:tblStyle w:val="Table60"/>
        <w:tblW w:w="3255.0" w:type="dxa"/>
        <w:jc w:val="left"/>
        <w:tblInd w:w="93.0" w:type="dxa"/>
        <w:tblLayout w:type="fixed"/>
        <w:tblLook w:val="0000"/>
      </w:tblPr>
      <w:tblGrid>
        <w:gridCol w:w="446"/>
        <w:gridCol w:w="1369"/>
        <w:gridCol w:w="1440"/>
        <w:tblGridChange w:id="0">
          <w:tblGrid>
            <w:gridCol w:w="446"/>
            <w:gridCol w:w="1369"/>
            <w:gridCol w:w="144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9">
            <w:pPr>
              <w:rPr/>
            </w:pPr>
            <w:r w:rsidDel="00000000" w:rsidR="00000000" w:rsidRPr="00000000">
              <w:rPr>
                <w:rtl w:val="0"/>
              </w:rPr>
              <w:t xml:space="preserve">New table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6A">
            <w:pPr>
              <w:jc w:val="right"/>
              <w:rPr/>
            </w:pPr>
            <w:r w:rsidDel="00000000" w:rsidR="00000000" w:rsidRPr="00000000">
              <w:rPr>
                <w:rtl w:val="0"/>
              </w:rPr>
              <w:t xml:space="preserve">–$2,583,000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C">
            <w:pPr>
              <w:rPr/>
            </w:pPr>
            <w:r w:rsidDel="00000000" w:rsidR="00000000" w:rsidRPr="00000000">
              <w:rPr>
                <w:rtl w:val="0"/>
              </w:rPr>
              <w:t xml:space="preserve">Old table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6D">
            <w:pPr>
              <w:jc w:val="right"/>
              <w:rPr>
                <w:u w:val="single"/>
              </w:rPr>
            </w:pPr>
            <w:r w:rsidDel="00000000" w:rsidR="00000000" w:rsidRPr="00000000">
              <w:rPr>
                <w:u w:val="single"/>
                <w:rtl w:val="0"/>
              </w:rPr>
              <w:t xml:space="preserve">   138,000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6F">
            <w:pPr>
              <w:rPr/>
            </w:pPr>
            <w:r w:rsidDel="00000000" w:rsidR="00000000" w:rsidRPr="00000000">
              <w:rPr>
                <w:rtl w:val="0"/>
              </w:rPr>
              <w:t xml:space="preserve"> Total</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0">
            <w:pPr>
              <w:jc w:val="right"/>
              <w:rPr/>
            </w:pPr>
            <w:r w:rsidDel="00000000" w:rsidR="00000000" w:rsidRPr="00000000">
              <w:rPr>
                <w:rtl w:val="0"/>
              </w:rPr>
              <w:t xml:space="preserve">–$2,445,000</w:t>
            </w:r>
          </w:p>
        </w:tc>
      </w:tr>
    </w:tbl>
    <w:p w:rsidR="00000000" w:rsidDel="00000000" w:rsidP="00000000" w:rsidRDefault="00000000" w:rsidRPr="00000000" w14:paraId="00000D71">
      <w:pPr>
        <w:tabs>
          <w:tab w:val="left" w:pos="440"/>
        </w:tabs>
        <w:ind w:left="440" w:hanging="440"/>
        <w:jc w:val="both"/>
        <w:rPr/>
      </w:pPr>
      <w:r w:rsidDel="00000000" w:rsidR="00000000" w:rsidRPr="00000000">
        <w:rPr>
          <w:rtl w:val="0"/>
        </w:rPr>
      </w:r>
    </w:p>
    <w:p w:rsidR="00000000" w:rsidDel="00000000" w:rsidP="00000000" w:rsidRDefault="00000000" w:rsidRPr="00000000" w14:paraId="00000D72">
      <w:pPr>
        <w:tabs>
          <w:tab w:val="left" w:pos="440"/>
        </w:tabs>
        <w:ind w:left="440" w:hanging="440"/>
        <w:jc w:val="both"/>
        <w:rPr/>
      </w:pPr>
      <w:r w:rsidDel="00000000" w:rsidR="00000000" w:rsidRPr="00000000">
        <w:rPr>
          <w:rtl w:val="0"/>
        </w:rPr>
        <w:tab/>
        <w:t xml:space="preserve">In Year 2, the company will have a cash outflow to pay for the cost of the new equipment. Since the equipment will be purchased in two years rather than now, the equipment will have a higher salvage value. The book value of the equipment in five years will be the initial cost, minus the accumulated depreciation, or:</w:t>
      </w:r>
    </w:p>
    <w:p w:rsidR="00000000" w:rsidDel="00000000" w:rsidP="00000000" w:rsidRDefault="00000000" w:rsidRPr="00000000" w14:paraId="00000D73">
      <w:pPr>
        <w:tabs>
          <w:tab w:val="left" w:pos="440"/>
        </w:tabs>
        <w:ind w:left="440" w:hanging="440"/>
        <w:jc w:val="both"/>
        <w:rPr/>
      </w:pPr>
      <w:r w:rsidDel="00000000" w:rsidR="00000000" w:rsidRPr="00000000">
        <w:rPr>
          <w:rtl w:val="0"/>
        </w:rPr>
      </w:r>
    </w:p>
    <w:p w:rsidR="00000000" w:rsidDel="00000000" w:rsidP="00000000" w:rsidRDefault="00000000" w:rsidRPr="00000000" w14:paraId="00000D74">
      <w:pPr>
        <w:tabs>
          <w:tab w:val="left" w:pos="440"/>
        </w:tabs>
        <w:ind w:left="440" w:hanging="440"/>
        <w:jc w:val="both"/>
        <w:rPr/>
      </w:pPr>
      <w:r w:rsidDel="00000000" w:rsidR="00000000" w:rsidRPr="00000000">
        <w:rPr>
          <w:rtl w:val="0"/>
        </w:rPr>
        <w:tab/>
        <w:t xml:space="preserve">Book value = $21,000,000 – 3,000,900 – 5,142,900 – 3,672,900</w:t>
      </w:r>
    </w:p>
    <w:p w:rsidR="00000000" w:rsidDel="00000000" w:rsidP="00000000" w:rsidRDefault="00000000" w:rsidRPr="00000000" w14:paraId="00000D75">
      <w:pPr>
        <w:tabs>
          <w:tab w:val="left" w:pos="440"/>
        </w:tabs>
        <w:ind w:left="440" w:hanging="440"/>
        <w:jc w:val="both"/>
        <w:rPr/>
      </w:pPr>
      <w:r w:rsidDel="00000000" w:rsidR="00000000" w:rsidRPr="00000000">
        <w:rPr>
          <w:rtl w:val="0"/>
        </w:rPr>
        <w:tab/>
        <w:t xml:space="preserve">Book value = $9,183,300</w:t>
      </w:r>
    </w:p>
    <w:p w:rsidR="00000000" w:rsidDel="00000000" w:rsidP="00000000" w:rsidRDefault="00000000" w:rsidRPr="00000000" w14:paraId="00000D76">
      <w:pPr>
        <w:tabs>
          <w:tab w:val="left" w:pos="440"/>
        </w:tabs>
        <w:ind w:left="440" w:hanging="440"/>
        <w:jc w:val="both"/>
        <w:rPr/>
      </w:pPr>
      <w:r w:rsidDel="00000000" w:rsidR="00000000" w:rsidRPr="00000000">
        <w:rPr>
          <w:rtl w:val="0"/>
        </w:rPr>
      </w:r>
    </w:p>
    <w:p w:rsidR="00000000" w:rsidDel="00000000" w:rsidP="00000000" w:rsidRDefault="00000000" w:rsidRPr="00000000" w14:paraId="00000D77">
      <w:pPr>
        <w:tabs>
          <w:tab w:val="left" w:pos="440"/>
        </w:tabs>
        <w:ind w:left="440" w:hanging="440"/>
        <w:jc w:val="both"/>
        <w:rPr/>
      </w:pPr>
      <w:r w:rsidDel="00000000" w:rsidR="00000000" w:rsidRPr="00000000">
        <w:rPr>
          <w:rtl w:val="0"/>
        </w:rPr>
        <w:tab/>
        <w:t xml:space="preserve">The taxes on the salvage value will be:</w:t>
      </w:r>
    </w:p>
    <w:p w:rsidR="00000000" w:rsidDel="00000000" w:rsidP="00000000" w:rsidRDefault="00000000" w:rsidRPr="00000000" w14:paraId="00000D78">
      <w:pPr>
        <w:tabs>
          <w:tab w:val="left" w:pos="440"/>
        </w:tabs>
        <w:ind w:left="440" w:hanging="440"/>
        <w:jc w:val="both"/>
        <w:rPr/>
      </w:pPr>
      <w:r w:rsidDel="00000000" w:rsidR="00000000" w:rsidRPr="00000000">
        <w:rPr>
          <w:rtl w:val="0"/>
        </w:rPr>
      </w:r>
    </w:p>
    <w:p w:rsidR="00000000" w:rsidDel="00000000" w:rsidP="00000000" w:rsidRDefault="00000000" w:rsidRPr="00000000" w14:paraId="00000D79">
      <w:pPr>
        <w:tabs>
          <w:tab w:val="left" w:pos="440"/>
        </w:tabs>
        <w:ind w:left="440" w:hanging="440"/>
        <w:jc w:val="both"/>
        <w:rPr/>
      </w:pPr>
      <w:r w:rsidDel="00000000" w:rsidR="00000000" w:rsidRPr="00000000">
        <w:rPr>
          <w:rtl w:val="0"/>
        </w:rPr>
        <w:tab/>
        <w:t xml:space="preserve">Taxes on salvage = ($9,183,300– 8,200,000)(.22) </w:t>
      </w:r>
    </w:p>
    <w:p w:rsidR="00000000" w:rsidDel="00000000" w:rsidP="00000000" w:rsidRDefault="00000000" w:rsidRPr="00000000" w14:paraId="00000D7A">
      <w:pPr>
        <w:tabs>
          <w:tab w:val="left" w:pos="440"/>
        </w:tabs>
        <w:ind w:left="440" w:hanging="440"/>
        <w:jc w:val="both"/>
        <w:rPr/>
      </w:pPr>
      <w:r w:rsidDel="00000000" w:rsidR="00000000" w:rsidRPr="00000000">
        <w:rPr>
          <w:rtl w:val="0"/>
        </w:rPr>
        <w:tab/>
        <w:t xml:space="preserve">Taxes on salvage = $216,326 </w:t>
      </w:r>
    </w:p>
    <w:p w:rsidR="00000000" w:rsidDel="00000000" w:rsidP="00000000" w:rsidRDefault="00000000" w:rsidRPr="00000000" w14:paraId="00000D7B">
      <w:pPr>
        <w:tabs>
          <w:tab w:val="left" w:pos="440"/>
        </w:tabs>
        <w:ind w:left="440" w:hanging="440"/>
        <w:jc w:val="both"/>
        <w:rPr/>
      </w:pPr>
      <w:r w:rsidDel="00000000" w:rsidR="00000000" w:rsidRPr="00000000">
        <w:rPr>
          <w:rtl w:val="0"/>
        </w:rPr>
      </w:r>
    </w:p>
    <w:p w:rsidR="00000000" w:rsidDel="00000000" w:rsidP="00000000" w:rsidRDefault="00000000" w:rsidRPr="00000000" w14:paraId="00000D7C">
      <w:pPr>
        <w:tabs>
          <w:tab w:val="left" w:pos="440"/>
        </w:tabs>
        <w:ind w:left="440" w:hanging="440"/>
        <w:jc w:val="both"/>
        <w:rPr/>
      </w:pPr>
      <w:r w:rsidDel="00000000" w:rsidR="00000000" w:rsidRPr="00000000">
        <w:rPr>
          <w:rtl w:val="0"/>
        </w:rPr>
        <w:tab/>
        <w:t xml:space="preserve">So, the aftertax salvage value of the equipment in five years will be:</w:t>
      </w:r>
    </w:p>
    <w:p w:rsidR="00000000" w:rsidDel="00000000" w:rsidP="00000000" w:rsidRDefault="00000000" w:rsidRPr="00000000" w14:paraId="00000D7D">
      <w:pPr>
        <w:tabs>
          <w:tab w:val="left" w:pos="440"/>
        </w:tabs>
        <w:ind w:left="440" w:hanging="440"/>
        <w:jc w:val="both"/>
        <w:rPr/>
      </w:pPr>
      <w:r w:rsidDel="00000000" w:rsidR="00000000" w:rsidRPr="00000000">
        <w:rPr>
          <w:rtl w:val="0"/>
        </w:rPr>
      </w:r>
    </w:p>
    <w:tbl>
      <w:tblPr>
        <w:tblStyle w:val="Table61"/>
        <w:tblW w:w="3435.0" w:type="dxa"/>
        <w:jc w:val="left"/>
        <w:tblInd w:w="93.0" w:type="dxa"/>
        <w:tblLayout w:type="fixed"/>
        <w:tblLook w:val="0000"/>
      </w:tblPr>
      <w:tblGrid>
        <w:gridCol w:w="446"/>
        <w:gridCol w:w="1549"/>
        <w:gridCol w:w="1440"/>
        <w:tblGridChange w:id="0">
          <w:tblGrid>
            <w:gridCol w:w="446"/>
            <w:gridCol w:w="1549"/>
            <w:gridCol w:w="1440"/>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7F">
            <w:pPr>
              <w:rPr/>
            </w:pPr>
            <w:r w:rsidDel="00000000" w:rsidR="00000000" w:rsidRPr="00000000">
              <w:rPr>
                <w:rtl w:val="0"/>
              </w:rPr>
              <w:t xml:space="preserve">Sell equipment</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80">
            <w:pPr>
              <w:jc w:val="right"/>
              <w:rPr/>
            </w:pPr>
            <w:r w:rsidDel="00000000" w:rsidR="00000000" w:rsidRPr="00000000">
              <w:rPr>
                <w:rtl w:val="0"/>
              </w:rPr>
              <w:t xml:space="preserve">$8,200,000</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2">
            <w:pPr>
              <w:rPr/>
            </w:pPr>
            <w:r w:rsidDel="00000000" w:rsidR="00000000" w:rsidRPr="00000000">
              <w:rPr>
                <w:rtl w:val="0"/>
              </w:rPr>
              <w:t xml:space="preserve">Taxes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83">
            <w:pPr>
              <w:jc w:val="right"/>
              <w:rPr>
                <w:u w:val="single"/>
              </w:rPr>
            </w:pPr>
            <w:r w:rsidDel="00000000" w:rsidR="00000000" w:rsidRPr="00000000">
              <w:rPr>
                <w:u w:val="single"/>
                <w:rtl w:val="0"/>
              </w:rPr>
              <w:t xml:space="preserve">    216,326</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5">
            <w:pPr>
              <w:rPr/>
            </w:pPr>
            <w:r w:rsidDel="00000000" w:rsidR="00000000" w:rsidRPr="00000000">
              <w:rPr>
                <w:rtl w:val="0"/>
              </w:rPr>
              <w:t xml:space="preserve">Salvage value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6">
            <w:pPr>
              <w:jc w:val="right"/>
              <w:rPr/>
            </w:pPr>
            <w:r w:rsidDel="00000000" w:rsidR="00000000" w:rsidRPr="00000000">
              <w:rPr>
                <w:rtl w:val="0"/>
              </w:rPr>
              <w:t xml:space="preserve">$8,416,326</w:t>
            </w:r>
          </w:p>
        </w:tc>
      </w:tr>
    </w:tbl>
    <w:p w:rsidR="00000000" w:rsidDel="00000000" w:rsidP="00000000" w:rsidRDefault="00000000" w:rsidRPr="00000000" w14:paraId="00000D87">
      <w:pPr>
        <w:tabs>
          <w:tab w:val="left" w:pos="440"/>
        </w:tabs>
        <w:ind w:left="440" w:hanging="440"/>
        <w:jc w:val="both"/>
        <w:rPr/>
      </w:pPr>
      <w:r w:rsidDel="00000000" w:rsidR="00000000" w:rsidRPr="00000000">
        <w:rPr>
          <w:rtl w:val="0"/>
        </w:rPr>
      </w:r>
    </w:p>
    <w:p w:rsidR="00000000" w:rsidDel="00000000" w:rsidP="00000000" w:rsidRDefault="00000000" w:rsidRPr="00000000" w14:paraId="00000D88">
      <w:pPr>
        <w:tabs>
          <w:tab w:val="left" w:pos="440"/>
        </w:tabs>
        <w:ind w:left="440" w:hanging="440"/>
        <w:jc w:val="both"/>
        <w:rPr/>
      </w:pPr>
      <w:r w:rsidDel="00000000" w:rsidR="00000000" w:rsidRPr="00000000">
        <w:rPr>
          <w:rtl w:val="0"/>
        </w:rPr>
        <w:tab/>
        <w:t xml:space="preserve">Next, we need to calculate the variable costs each year. The variable costs of the lost sales are included as a variable cost savings, so the variable costs will be:</w:t>
      </w:r>
    </w:p>
    <w:p w:rsidR="00000000" w:rsidDel="00000000" w:rsidP="00000000" w:rsidRDefault="00000000" w:rsidRPr="00000000" w14:paraId="00000D89">
      <w:pPr>
        <w:tabs>
          <w:tab w:val="left" w:pos="440"/>
        </w:tabs>
        <w:ind w:left="440" w:hanging="440"/>
        <w:jc w:val="both"/>
        <w:rPr/>
      </w:pPr>
      <w:r w:rsidDel="00000000" w:rsidR="00000000" w:rsidRPr="00000000">
        <w:rPr>
          <w:rtl w:val="0"/>
        </w:rPr>
      </w:r>
    </w:p>
    <w:tbl>
      <w:tblPr>
        <w:tblStyle w:val="Table62"/>
        <w:tblW w:w="8213.0" w:type="dxa"/>
        <w:jc w:val="left"/>
        <w:tblInd w:w="93.0" w:type="dxa"/>
        <w:tblLayout w:type="fixed"/>
        <w:tblLook w:val="0000"/>
      </w:tblPr>
      <w:tblGrid>
        <w:gridCol w:w="421"/>
        <w:gridCol w:w="1297"/>
        <w:gridCol w:w="1299"/>
        <w:gridCol w:w="1299"/>
        <w:gridCol w:w="1299"/>
        <w:gridCol w:w="1299"/>
        <w:gridCol w:w="1299"/>
        <w:tblGridChange w:id="0">
          <w:tblGrid>
            <w:gridCol w:w="421"/>
            <w:gridCol w:w="1297"/>
            <w:gridCol w:w="1299"/>
            <w:gridCol w:w="1299"/>
            <w:gridCol w:w="1299"/>
            <w:gridCol w:w="1299"/>
            <w:gridCol w:w="1299"/>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0.0" w:type="dxa"/>
              <w:right w:w="0.0" w:type="dxa"/>
            </w:tcMar>
            <w:vAlign w:val="bottom"/>
          </w:tcPr>
          <w:p w:rsidR="00000000" w:rsidDel="00000000" w:rsidP="00000000" w:rsidRDefault="00000000" w:rsidRPr="00000000" w14:paraId="00000D8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C">
            <w:pPr>
              <w:jc w:val="center"/>
              <w:rPr>
                <w:u w:val="single"/>
              </w:rPr>
            </w:pPr>
            <w:r w:rsidDel="00000000" w:rsidR="00000000" w:rsidRPr="00000000">
              <w:rPr>
                <w:u w:val="single"/>
                <w:rtl w:val="0"/>
              </w:rPr>
              <w:t xml:space="preserve">Year 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D">
            <w:pPr>
              <w:jc w:val="center"/>
              <w:rPr>
                <w:u w:val="single"/>
              </w:rPr>
            </w:pPr>
            <w:r w:rsidDel="00000000" w:rsidR="00000000" w:rsidRPr="00000000">
              <w:rPr>
                <w:u w:val="single"/>
                <w:rtl w:val="0"/>
              </w:rPr>
              <w:t xml:space="preserve">Year 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E">
            <w:pPr>
              <w:jc w:val="center"/>
              <w:rPr>
                <w:u w:val="single"/>
              </w:rPr>
            </w:pPr>
            <w:r w:rsidDel="00000000" w:rsidR="00000000" w:rsidRPr="00000000">
              <w:rPr>
                <w:u w:val="single"/>
                <w:rtl w:val="0"/>
              </w:rPr>
              <w:t xml:space="preserve">Year 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8F">
            <w:pPr>
              <w:jc w:val="center"/>
              <w:rPr>
                <w:u w:val="single"/>
              </w:rPr>
            </w:pPr>
            <w:r w:rsidDel="00000000" w:rsidR="00000000" w:rsidRPr="00000000">
              <w:rPr>
                <w:u w:val="single"/>
                <w:rtl w:val="0"/>
              </w:rPr>
              <w:t xml:space="preserve">Year 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0">
            <w:pPr>
              <w:jc w:val="center"/>
              <w:rPr>
                <w:u w:val="single"/>
              </w:rPr>
            </w:pPr>
            <w:r w:rsidDel="00000000" w:rsidR="00000000" w:rsidRPr="00000000">
              <w:rPr>
                <w:u w:val="single"/>
                <w:rtl w:val="0"/>
              </w:rPr>
              <w:t xml:space="preserve">Year 5</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0.0" w:type="dxa"/>
              <w:right w:w="0.0" w:type="dxa"/>
            </w:tcMar>
            <w:vAlign w:val="bottom"/>
          </w:tcPr>
          <w:p w:rsidR="00000000" w:rsidDel="00000000" w:rsidP="00000000" w:rsidRDefault="00000000" w:rsidRPr="00000000" w14:paraId="00000D92">
            <w:pPr>
              <w:rPr/>
            </w:pPr>
            <w:r w:rsidDel="00000000" w:rsidR="00000000" w:rsidRPr="00000000">
              <w:rPr>
                <w:rtl w:val="0"/>
              </w:rPr>
              <w:t xml:space="preserve">New</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93">
            <w:pPr>
              <w:jc w:val="right"/>
              <w:rPr>
                <w:sz w:val="24"/>
                <w:szCs w:val="24"/>
              </w:rPr>
            </w:pPr>
            <w:r w:rsidDel="00000000" w:rsidR="00000000" w:rsidRPr="00000000">
              <w:rPr>
                <w:rtl w:val="0"/>
              </w:rPr>
              <w:t xml:space="preserve">$8,487,000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94">
            <w:pPr>
              <w:jc w:val="right"/>
              <w:rPr>
                <w:sz w:val="24"/>
                <w:szCs w:val="24"/>
              </w:rPr>
            </w:pPr>
            <w:r w:rsidDel="00000000" w:rsidR="00000000" w:rsidRPr="00000000">
              <w:rPr>
                <w:rtl w:val="0"/>
              </w:rPr>
              <w:t xml:space="preserve">$8,911,350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95">
            <w:pPr>
              <w:jc w:val="right"/>
              <w:rPr>
                <w:sz w:val="24"/>
                <w:szCs w:val="24"/>
              </w:rPr>
            </w:pPr>
            <w:r w:rsidDel="00000000" w:rsidR="00000000" w:rsidRPr="00000000">
              <w:rPr>
                <w:rtl w:val="0"/>
              </w:rPr>
              <w:t xml:space="preserve">$10,467,300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96">
            <w:pPr>
              <w:jc w:val="right"/>
              <w:rPr>
                <w:sz w:val="24"/>
                <w:szCs w:val="24"/>
              </w:rPr>
            </w:pPr>
            <w:r w:rsidDel="00000000" w:rsidR="00000000" w:rsidRPr="00000000">
              <w:rPr>
                <w:rtl w:val="0"/>
              </w:rPr>
              <w:t xml:space="preserve">$10,042,950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97">
            <w:pPr>
              <w:jc w:val="right"/>
              <w:rPr>
                <w:sz w:val="24"/>
                <w:szCs w:val="24"/>
              </w:rPr>
            </w:pPr>
            <w:r w:rsidDel="00000000" w:rsidR="00000000" w:rsidRPr="00000000">
              <w:rPr>
                <w:rtl w:val="0"/>
              </w:rPr>
              <w:t xml:space="preserve">$9,335,700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0.0" w:type="dxa"/>
              <w:right w:w="0.0" w:type="dxa"/>
            </w:tcMar>
            <w:vAlign w:val="bottom"/>
          </w:tcPr>
          <w:p w:rsidR="00000000" w:rsidDel="00000000" w:rsidP="00000000" w:rsidRDefault="00000000" w:rsidRPr="00000000" w14:paraId="00000D99">
            <w:pPr>
              <w:rPr/>
            </w:pPr>
            <w:r w:rsidDel="00000000" w:rsidR="00000000" w:rsidRPr="00000000">
              <w:rPr>
                <w:rtl w:val="0"/>
              </w:rPr>
              <w:t xml:space="preserve">Lost sales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9A">
            <w:pPr>
              <w:jc w:val="right"/>
              <w:rPr>
                <w:sz w:val="24"/>
                <w:szCs w:val="24"/>
              </w:rPr>
            </w:pPr>
            <w:r w:rsidDel="00000000" w:rsidR="00000000" w:rsidRPr="00000000">
              <w:rPr>
                <w:rtl w:val="0"/>
              </w:rPr>
              <w:t xml:space="preserve">–565,800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9B">
            <w:pPr>
              <w:jc w:val="right"/>
              <w:rPr>
                <w:sz w:val="24"/>
                <w:szCs w:val="24"/>
              </w:rPr>
            </w:pPr>
            <w:r w:rsidDel="00000000" w:rsidR="00000000" w:rsidRPr="00000000">
              <w:rPr>
                <w:rtl w:val="0"/>
              </w:rPr>
              <w:t xml:space="preserve">–565,800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9C">
            <w:pPr>
              <w:jc w:val="right"/>
              <w:rPr>
                <w:sz w:val="24"/>
                <w:szCs w:val="24"/>
              </w:rPr>
            </w:pPr>
            <w:r w:rsidDel="00000000" w:rsidR="00000000" w:rsidRPr="00000000">
              <w:rPr>
                <w:rtl w:val="0"/>
              </w:rPr>
              <w:t xml:space="preserve">–565,800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9D">
            <w:pPr>
              <w:jc w:val="right"/>
              <w:rPr>
                <w:sz w:val="24"/>
                <w:szCs w:val="24"/>
              </w:rPr>
            </w:pPr>
            <w:r w:rsidDel="00000000" w:rsidR="00000000" w:rsidRPr="00000000">
              <w:rPr>
                <w:rtl w:val="0"/>
              </w:rPr>
              <w:t xml:space="preserve">–565,800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9E">
            <w:pPr>
              <w:jc w:val="right"/>
              <w:rPr>
                <w:sz w:val="24"/>
                <w:szCs w:val="24"/>
              </w:rPr>
            </w:pPr>
            <w:r w:rsidDel="00000000" w:rsidR="00000000" w:rsidRPr="00000000">
              <w:rPr>
                <w:rtl w:val="0"/>
              </w:rPr>
              <w:t xml:space="preserve">–565,800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9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left w:w="0.0" w:type="dxa"/>
              <w:right w:w="0.0" w:type="dxa"/>
            </w:tcMar>
            <w:vAlign w:val="bottom"/>
          </w:tcPr>
          <w:p w:rsidR="00000000" w:rsidDel="00000000" w:rsidP="00000000" w:rsidRDefault="00000000" w:rsidRPr="00000000" w14:paraId="00000DA0">
            <w:pPr>
              <w:rPr/>
            </w:pPr>
            <w:r w:rsidDel="00000000" w:rsidR="00000000" w:rsidRPr="00000000">
              <w:rPr>
                <w:rtl w:val="0"/>
              </w:rPr>
              <w:t xml:space="preserve">Variable costs</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1">
            <w:pPr>
              <w:jc w:val="right"/>
              <w:rPr>
                <w:sz w:val="24"/>
                <w:szCs w:val="24"/>
              </w:rPr>
            </w:pPr>
            <w:r w:rsidDel="00000000" w:rsidR="00000000" w:rsidRPr="00000000">
              <w:rPr>
                <w:rtl w:val="0"/>
              </w:rPr>
              <w:t xml:space="preserve">$7,921,200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2">
            <w:pPr>
              <w:jc w:val="right"/>
              <w:rPr>
                <w:sz w:val="24"/>
                <w:szCs w:val="24"/>
              </w:rPr>
            </w:pPr>
            <w:r w:rsidDel="00000000" w:rsidR="00000000" w:rsidRPr="00000000">
              <w:rPr>
                <w:rtl w:val="0"/>
              </w:rPr>
              <w:t xml:space="preserve">$8,345,550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3">
            <w:pPr>
              <w:jc w:val="right"/>
              <w:rPr>
                <w:sz w:val="24"/>
                <w:szCs w:val="24"/>
              </w:rPr>
            </w:pPr>
            <w:r w:rsidDel="00000000" w:rsidR="00000000" w:rsidRPr="00000000">
              <w:rPr>
                <w:rtl w:val="0"/>
              </w:rPr>
              <w:t xml:space="preserve">$9,901,500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4">
            <w:pPr>
              <w:jc w:val="right"/>
              <w:rPr>
                <w:sz w:val="24"/>
                <w:szCs w:val="24"/>
              </w:rPr>
            </w:pPr>
            <w:r w:rsidDel="00000000" w:rsidR="00000000" w:rsidRPr="00000000">
              <w:rPr>
                <w:rtl w:val="0"/>
              </w:rPr>
              <w:t xml:space="preserve">$9,477,150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5">
            <w:pPr>
              <w:jc w:val="right"/>
              <w:rPr>
                <w:sz w:val="24"/>
                <w:szCs w:val="24"/>
              </w:rPr>
            </w:pPr>
            <w:r w:rsidDel="00000000" w:rsidR="00000000" w:rsidRPr="00000000">
              <w:rPr>
                <w:rtl w:val="0"/>
              </w:rPr>
              <w:t xml:space="preserve">$8,769,900</w:t>
            </w:r>
            <w:r w:rsidDel="00000000" w:rsidR="00000000" w:rsidRPr="00000000">
              <w:rPr>
                <w:rtl w:val="0"/>
              </w:rPr>
            </w:r>
          </w:p>
        </w:tc>
      </w:tr>
    </w:tbl>
    <w:p w:rsidR="00000000" w:rsidDel="00000000" w:rsidP="00000000" w:rsidRDefault="00000000" w:rsidRPr="00000000" w14:paraId="00000DA6">
      <w:pPr>
        <w:tabs>
          <w:tab w:val="left" w:pos="440"/>
        </w:tabs>
        <w:ind w:left="440" w:hanging="440"/>
        <w:jc w:val="both"/>
        <w:rPr/>
      </w:pPr>
      <w:r w:rsidDel="00000000" w:rsidR="00000000" w:rsidRPr="00000000">
        <w:rPr>
          <w:rtl w:val="0"/>
        </w:rPr>
      </w:r>
    </w:p>
    <w:p w:rsidR="00000000" w:rsidDel="00000000" w:rsidP="00000000" w:rsidRDefault="00000000" w:rsidRPr="00000000" w14:paraId="00000DA7">
      <w:pPr>
        <w:tabs>
          <w:tab w:val="left" w:pos="440"/>
        </w:tabs>
        <w:ind w:left="440" w:hanging="440"/>
        <w:jc w:val="both"/>
        <w:rPr/>
      </w:pPr>
      <w:r w:rsidDel="00000000" w:rsidR="00000000" w:rsidRPr="00000000">
        <w:rPr>
          <w:rtl w:val="0"/>
        </w:rPr>
        <w:tab/>
        <w:t xml:space="preserve">Now we can prepare the rest of the pro forma income statements for each year. The project will have no incremental depreciation for the first two years as the equipment is not purchased for two years. Adding back depreciation to net income to calculate the operating cash flow, we get:</w:t>
      </w:r>
    </w:p>
    <w:p w:rsidR="00000000" w:rsidDel="00000000" w:rsidP="00000000" w:rsidRDefault="00000000" w:rsidRPr="00000000" w14:paraId="00000DA8">
      <w:pPr>
        <w:tabs>
          <w:tab w:val="left" w:pos="440"/>
        </w:tabs>
        <w:ind w:left="440" w:hanging="440"/>
        <w:jc w:val="both"/>
        <w:rPr/>
      </w:pPr>
      <w:r w:rsidDel="00000000" w:rsidR="00000000" w:rsidRPr="00000000">
        <w:rPr>
          <w:rtl w:val="0"/>
        </w:rPr>
      </w:r>
    </w:p>
    <w:tbl>
      <w:tblPr>
        <w:tblStyle w:val="Table63"/>
        <w:tblW w:w="8213.0" w:type="dxa"/>
        <w:jc w:val="left"/>
        <w:tblInd w:w="93.0" w:type="dxa"/>
        <w:tblLayout w:type="fixed"/>
        <w:tblLook w:val="0000"/>
      </w:tblPr>
      <w:tblGrid>
        <w:gridCol w:w="422"/>
        <w:gridCol w:w="1246"/>
        <w:gridCol w:w="1309"/>
        <w:gridCol w:w="1309"/>
        <w:gridCol w:w="1309"/>
        <w:gridCol w:w="1309"/>
        <w:gridCol w:w="1309"/>
        <w:tblGridChange w:id="0">
          <w:tblGrid>
            <w:gridCol w:w="422"/>
            <w:gridCol w:w="1246"/>
            <w:gridCol w:w="1309"/>
            <w:gridCol w:w="1309"/>
            <w:gridCol w:w="1309"/>
            <w:gridCol w:w="1309"/>
            <w:gridCol w:w="1309"/>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B">
            <w:pPr>
              <w:jc w:val="center"/>
              <w:rPr>
                <w:u w:val="single"/>
              </w:rPr>
            </w:pPr>
            <w:r w:rsidDel="00000000" w:rsidR="00000000" w:rsidRPr="00000000">
              <w:rPr>
                <w:u w:val="single"/>
                <w:rtl w:val="0"/>
              </w:rPr>
              <w:t xml:space="preserve">Year 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C">
            <w:pPr>
              <w:jc w:val="center"/>
              <w:rPr>
                <w:u w:val="single"/>
              </w:rPr>
            </w:pPr>
            <w:r w:rsidDel="00000000" w:rsidR="00000000" w:rsidRPr="00000000">
              <w:rPr>
                <w:u w:val="single"/>
                <w:rtl w:val="0"/>
              </w:rPr>
              <w:t xml:space="preserve">Year 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D">
            <w:pPr>
              <w:jc w:val="center"/>
              <w:rPr>
                <w:u w:val="single"/>
              </w:rPr>
            </w:pPr>
            <w:r w:rsidDel="00000000" w:rsidR="00000000" w:rsidRPr="00000000">
              <w:rPr>
                <w:u w:val="single"/>
                <w:rtl w:val="0"/>
              </w:rPr>
              <w:t xml:space="preserve">Year 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E">
            <w:pPr>
              <w:jc w:val="center"/>
              <w:rPr>
                <w:u w:val="single"/>
              </w:rPr>
            </w:pPr>
            <w:r w:rsidDel="00000000" w:rsidR="00000000" w:rsidRPr="00000000">
              <w:rPr>
                <w:u w:val="single"/>
                <w:rtl w:val="0"/>
              </w:rPr>
              <w:t xml:space="preserve">Year 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AF">
            <w:pPr>
              <w:jc w:val="center"/>
              <w:rPr>
                <w:u w:val="single"/>
              </w:rPr>
            </w:pPr>
            <w:r w:rsidDel="00000000" w:rsidR="00000000" w:rsidRPr="00000000">
              <w:rPr>
                <w:u w:val="single"/>
                <w:rtl w:val="0"/>
              </w:rPr>
              <w:t xml:space="preserve">Year 5</w:t>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1">
            <w:pPr>
              <w:rPr/>
            </w:pPr>
            <w:r w:rsidDel="00000000" w:rsidR="00000000" w:rsidRPr="00000000">
              <w:rPr>
                <w:rtl w:val="0"/>
              </w:rPr>
              <w:t xml:space="preserve">Sales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B2">
            <w:pPr>
              <w:jc w:val="right"/>
              <w:rPr>
                <w:sz w:val="24"/>
                <w:szCs w:val="24"/>
              </w:rPr>
            </w:pPr>
            <w:r w:rsidDel="00000000" w:rsidR="00000000" w:rsidRPr="00000000">
              <w:rPr>
                <w:rtl w:val="0"/>
              </w:rPr>
              <w:t xml:space="preserve">$17,070,000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B3">
            <w:pPr>
              <w:jc w:val="right"/>
              <w:rPr>
                <w:sz w:val="24"/>
                <w:szCs w:val="24"/>
              </w:rPr>
            </w:pPr>
            <w:r w:rsidDel="00000000" w:rsidR="00000000" w:rsidRPr="00000000">
              <w:rPr>
                <w:rtl w:val="0"/>
              </w:rPr>
              <w:t xml:space="preserve">$17,992,500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B4">
            <w:pPr>
              <w:jc w:val="right"/>
              <w:rPr>
                <w:sz w:val="24"/>
                <w:szCs w:val="24"/>
              </w:rPr>
            </w:pPr>
            <w:r w:rsidDel="00000000" w:rsidR="00000000" w:rsidRPr="00000000">
              <w:rPr>
                <w:rtl w:val="0"/>
              </w:rPr>
              <w:t xml:space="preserve">$21,375,000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B5">
            <w:pPr>
              <w:jc w:val="right"/>
              <w:rPr>
                <w:sz w:val="24"/>
                <w:szCs w:val="24"/>
              </w:rPr>
            </w:pPr>
            <w:r w:rsidDel="00000000" w:rsidR="00000000" w:rsidRPr="00000000">
              <w:rPr>
                <w:rtl w:val="0"/>
              </w:rPr>
              <w:t xml:space="preserve">$20,452,500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B6">
            <w:pPr>
              <w:jc w:val="right"/>
              <w:rPr>
                <w:sz w:val="24"/>
                <w:szCs w:val="24"/>
              </w:rPr>
            </w:pPr>
            <w:r w:rsidDel="00000000" w:rsidR="00000000" w:rsidRPr="00000000">
              <w:rPr>
                <w:rtl w:val="0"/>
              </w:rPr>
              <w:t xml:space="preserve">$18,915,000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8">
            <w:pPr>
              <w:rPr/>
            </w:pPr>
            <w:r w:rsidDel="00000000" w:rsidR="00000000" w:rsidRPr="00000000">
              <w:rPr>
                <w:rtl w:val="0"/>
              </w:rPr>
              <w:t xml:space="preserve">VC</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B9">
            <w:pPr>
              <w:jc w:val="right"/>
              <w:rPr>
                <w:sz w:val="24"/>
                <w:szCs w:val="24"/>
              </w:rPr>
            </w:pPr>
            <w:r w:rsidDel="00000000" w:rsidR="00000000" w:rsidRPr="00000000">
              <w:rPr>
                <w:rtl w:val="0"/>
              </w:rPr>
              <w:t xml:space="preserve">7,921,200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BA">
            <w:pPr>
              <w:jc w:val="right"/>
              <w:rPr>
                <w:sz w:val="24"/>
                <w:szCs w:val="24"/>
              </w:rPr>
            </w:pPr>
            <w:r w:rsidDel="00000000" w:rsidR="00000000" w:rsidRPr="00000000">
              <w:rPr>
                <w:rtl w:val="0"/>
              </w:rPr>
              <w:t xml:space="preserve">8,345,550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BB">
            <w:pPr>
              <w:jc w:val="right"/>
              <w:rPr>
                <w:sz w:val="24"/>
                <w:szCs w:val="24"/>
              </w:rPr>
            </w:pPr>
            <w:r w:rsidDel="00000000" w:rsidR="00000000" w:rsidRPr="00000000">
              <w:rPr>
                <w:rtl w:val="0"/>
              </w:rPr>
              <w:t xml:space="preserve">9,901,500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BC">
            <w:pPr>
              <w:jc w:val="right"/>
              <w:rPr>
                <w:sz w:val="24"/>
                <w:szCs w:val="24"/>
              </w:rPr>
            </w:pPr>
            <w:r w:rsidDel="00000000" w:rsidR="00000000" w:rsidRPr="00000000">
              <w:rPr>
                <w:rtl w:val="0"/>
              </w:rPr>
              <w:t xml:space="preserve">9,477,150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BD">
            <w:pPr>
              <w:jc w:val="right"/>
              <w:rPr>
                <w:sz w:val="24"/>
                <w:szCs w:val="24"/>
              </w:rPr>
            </w:pPr>
            <w:r w:rsidDel="00000000" w:rsidR="00000000" w:rsidRPr="00000000">
              <w:rPr>
                <w:rtl w:val="0"/>
              </w:rPr>
              <w:t xml:space="preserve">8,769,900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BF">
            <w:pPr>
              <w:rPr/>
            </w:pPr>
            <w:r w:rsidDel="00000000" w:rsidR="00000000" w:rsidRPr="00000000">
              <w:rPr>
                <w:rtl w:val="0"/>
              </w:rPr>
              <w:t xml:space="preserve">Fixed costs</w:t>
            </w:r>
          </w:p>
        </w:tc>
        <w:tc>
          <w:tcPr>
            <w:tcBorders>
              <w:left w:color="000000" w:space="0" w:sz="0" w:val="nil"/>
              <w:right w:color="000000" w:space="0" w:sz="0" w:val="nil"/>
            </w:tcBorders>
            <w:shd w:fill="auto" w:val="clear"/>
            <w:vAlign w:val="bottom"/>
          </w:tcPr>
          <w:p w:rsidR="00000000" w:rsidDel="00000000" w:rsidP="00000000" w:rsidRDefault="00000000" w:rsidRPr="00000000" w14:paraId="00000DC0">
            <w:pPr>
              <w:jc w:val="right"/>
              <w:rPr>
                <w:sz w:val="24"/>
                <w:szCs w:val="24"/>
              </w:rPr>
            </w:pPr>
            <w:r w:rsidDel="00000000" w:rsidR="00000000" w:rsidRPr="00000000">
              <w:rPr>
                <w:rtl w:val="0"/>
              </w:rPr>
              <w:t xml:space="preserve">1,930,000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DC1">
            <w:pPr>
              <w:jc w:val="right"/>
              <w:rPr>
                <w:sz w:val="24"/>
                <w:szCs w:val="24"/>
              </w:rPr>
            </w:pPr>
            <w:r w:rsidDel="00000000" w:rsidR="00000000" w:rsidRPr="00000000">
              <w:rPr>
                <w:rtl w:val="0"/>
              </w:rPr>
              <w:t xml:space="preserve">1,930,000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DC2">
            <w:pPr>
              <w:jc w:val="right"/>
              <w:rPr>
                <w:sz w:val="24"/>
                <w:szCs w:val="24"/>
              </w:rPr>
            </w:pPr>
            <w:r w:rsidDel="00000000" w:rsidR="00000000" w:rsidRPr="00000000">
              <w:rPr>
                <w:rtl w:val="0"/>
              </w:rPr>
              <w:t xml:space="preserve">1,930,000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DC3">
            <w:pPr>
              <w:jc w:val="right"/>
              <w:rPr>
                <w:sz w:val="24"/>
                <w:szCs w:val="24"/>
              </w:rPr>
            </w:pPr>
            <w:r w:rsidDel="00000000" w:rsidR="00000000" w:rsidRPr="00000000">
              <w:rPr>
                <w:rtl w:val="0"/>
              </w:rPr>
              <w:t xml:space="preserve">1,930,000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DC4">
            <w:pPr>
              <w:jc w:val="right"/>
              <w:rPr>
                <w:sz w:val="24"/>
                <w:szCs w:val="24"/>
              </w:rPr>
            </w:pPr>
            <w:r w:rsidDel="00000000" w:rsidR="00000000" w:rsidRPr="00000000">
              <w:rPr>
                <w:rtl w:val="0"/>
              </w:rPr>
              <w:t xml:space="preserve">1,930,000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6">
            <w:pPr>
              <w:rPr/>
            </w:pPr>
            <w:r w:rsidDel="00000000" w:rsidR="00000000" w:rsidRPr="00000000">
              <w:rPr>
                <w:rtl w:val="0"/>
              </w:rPr>
              <w:t xml:space="preserve">Dep.</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C7">
            <w:pPr>
              <w:jc w:val="right"/>
              <w:rPr>
                <w:sz w:val="24"/>
                <w:szCs w:val="24"/>
              </w:rPr>
            </w:pPr>
            <w:r w:rsidDel="00000000" w:rsidR="00000000" w:rsidRPr="00000000">
              <w:rPr>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C8">
            <w:pPr>
              <w:jc w:val="right"/>
              <w:rPr>
                <w:sz w:val="24"/>
                <w:szCs w:val="24"/>
              </w:rPr>
            </w:pPr>
            <w:r w:rsidDel="00000000" w:rsidR="00000000" w:rsidRPr="00000000">
              <w:rPr>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C9">
            <w:pPr>
              <w:jc w:val="right"/>
              <w:rPr>
                <w:sz w:val="24"/>
                <w:szCs w:val="24"/>
              </w:rPr>
            </w:pPr>
            <w:r w:rsidDel="00000000" w:rsidR="00000000" w:rsidRPr="00000000">
              <w:rPr>
                <w:rtl w:val="0"/>
              </w:rPr>
              <w:t xml:space="preserve">3,000,900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CA">
            <w:pPr>
              <w:jc w:val="right"/>
              <w:rPr>
                <w:sz w:val="24"/>
                <w:szCs w:val="24"/>
              </w:rPr>
            </w:pPr>
            <w:r w:rsidDel="00000000" w:rsidR="00000000" w:rsidRPr="00000000">
              <w:rPr>
                <w:rtl w:val="0"/>
              </w:rPr>
              <w:t xml:space="preserve">5,142,900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CB">
            <w:pPr>
              <w:jc w:val="right"/>
              <w:rPr>
                <w:sz w:val="24"/>
                <w:szCs w:val="24"/>
              </w:rPr>
            </w:pPr>
            <w:r w:rsidDel="00000000" w:rsidR="00000000" w:rsidRPr="00000000">
              <w:rPr>
                <w:rtl w:val="0"/>
              </w:rPr>
              <w:t xml:space="preserve">3,672,900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CD">
            <w:pPr>
              <w:rPr/>
            </w:pPr>
            <w:r w:rsidDel="00000000" w:rsidR="00000000" w:rsidRPr="00000000">
              <w:rPr>
                <w:rtl w:val="0"/>
              </w:rPr>
              <w:t xml:space="preserve">EBT</w:t>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DCE">
            <w:pPr>
              <w:jc w:val="right"/>
              <w:rPr>
                <w:sz w:val="24"/>
                <w:szCs w:val="24"/>
              </w:rPr>
            </w:pPr>
            <w:r w:rsidDel="00000000" w:rsidR="00000000" w:rsidRPr="00000000">
              <w:rPr>
                <w:rtl w:val="0"/>
              </w:rPr>
              <w:t xml:space="preserve">$7,218,800</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DCF">
            <w:pPr>
              <w:jc w:val="right"/>
              <w:rPr>
                <w:sz w:val="24"/>
                <w:szCs w:val="24"/>
              </w:rPr>
            </w:pPr>
            <w:r w:rsidDel="00000000" w:rsidR="00000000" w:rsidRPr="00000000">
              <w:rPr>
                <w:rtl w:val="0"/>
              </w:rPr>
              <w:t xml:space="preserve">$7,716,950</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DD0">
            <w:pPr>
              <w:jc w:val="right"/>
              <w:rPr>
                <w:sz w:val="24"/>
                <w:szCs w:val="24"/>
              </w:rPr>
            </w:pPr>
            <w:r w:rsidDel="00000000" w:rsidR="00000000" w:rsidRPr="00000000">
              <w:rPr>
                <w:rtl w:val="0"/>
              </w:rPr>
              <w:t xml:space="preserve">$6,542,600</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DD1">
            <w:pPr>
              <w:jc w:val="right"/>
              <w:rPr>
                <w:sz w:val="24"/>
                <w:szCs w:val="24"/>
              </w:rPr>
            </w:pPr>
            <w:r w:rsidDel="00000000" w:rsidR="00000000" w:rsidRPr="00000000">
              <w:rPr>
                <w:rtl w:val="0"/>
              </w:rPr>
              <w:t xml:space="preserve">$3,902,450</w:t>
            </w:r>
            <w:r w:rsidDel="00000000" w:rsidR="00000000" w:rsidRPr="00000000">
              <w:rPr>
                <w:rtl w:val="0"/>
              </w:rPr>
            </w:r>
          </w:p>
        </w:tc>
        <w:tc>
          <w:tcPr>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DD2">
            <w:pPr>
              <w:jc w:val="right"/>
              <w:rPr>
                <w:sz w:val="24"/>
                <w:szCs w:val="24"/>
              </w:rPr>
            </w:pPr>
            <w:r w:rsidDel="00000000" w:rsidR="00000000" w:rsidRPr="00000000">
              <w:rPr>
                <w:rtl w:val="0"/>
              </w:rPr>
              <w:t xml:space="preserve">$4,542,200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4">
            <w:pPr>
              <w:rPr/>
            </w:pPr>
            <w:r w:rsidDel="00000000" w:rsidR="00000000" w:rsidRPr="00000000">
              <w:rPr>
                <w:rtl w:val="0"/>
              </w:rPr>
              <w:t xml:space="preserve">Tax</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D5">
            <w:pPr>
              <w:jc w:val="right"/>
              <w:rPr>
                <w:sz w:val="24"/>
                <w:szCs w:val="24"/>
              </w:rPr>
            </w:pPr>
            <w:r w:rsidDel="00000000" w:rsidR="00000000" w:rsidRPr="00000000">
              <w:rPr>
                <w:rtl w:val="0"/>
              </w:rPr>
              <w:t xml:space="preserve">1,588,136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D6">
            <w:pPr>
              <w:jc w:val="right"/>
              <w:rPr>
                <w:sz w:val="24"/>
                <w:szCs w:val="24"/>
              </w:rPr>
            </w:pPr>
            <w:r w:rsidDel="00000000" w:rsidR="00000000" w:rsidRPr="00000000">
              <w:rPr>
                <w:rtl w:val="0"/>
              </w:rPr>
              <w:t xml:space="preserve">1,697,729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D7">
            <w:pPr>
              <w:jc w:val="right"/>
              <w:rPr>
                <w:sz w:val="24"/>
                <w:szCs w:val="24"/>
              </w:rPr>
            </w:pPr>
            <w:r w:rsidDel="00000000" w:rsidR="00000000" w:rsidRPr="00000000">
              <w:rPr>
                <w:rtl w:val="0"/>
              </w:rPr>
              <w:t xml:space="preserve">1,439,372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D8">
            <w:pPr>
              <w:jc w:val="right"/>
              <w:rPr>
                <w:sz w:val="24"/>
                <w:szCs w:val="24"/>
              </w:rPr>
            </w:pPr>
            <w:r w:rsidDel="00000000" w:rsidR="00000000" w:rsidRPr="00000000">
              <w:rPr>
                <w:rtl w:val="0"/>
              </w:rPr>
              <w:t xml:space="preserve">858,539</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D9">
            <w:pPr>
              <w:jc w:val="right"/>
              <w:rPr>
                <w:sz w:val="24"/>
                <w:szCs w:val="24"/>
              </w:rPr>
            </w:pPr>
            <w:r w:rsidDel="00000000" w:rsidR="00000000" w:rsidRPr="00000000">
              <w:rPr>
                <w:rtl w:val="0"/>
              </w:rPr>
              <w:t xml:space="preserve">999,284</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B">
            <w:pPr>
              <w:rPr/>
            </w:pPr>
            <w:r w:rsidDel="00000000" w:rsidR="00000000" w:rsidRPr="00000000">
              <w:rPr>
                <w:rtl w:val="0"/>
              </w:rPr>
              <w:t xml:space="preserve">NI</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C">
            <w:pPr>
              <w:jc w:val="right"/>
              <w:rPr>
                <w:sz w:val="24"/>
                <w:szCs w:val="24"/>
              </w:rPr>
            </w:pPr>
            <w:r w:rsidDel="00000000" w:rsidR="00000000" w:rsidRPr="00000000">
              <w:rPr>
                <w:rtl w:val="0"/>
              </w:rPr>
              <w:t xml:space="preserve">$5,630,664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D">
            <w:pPr>
              <w:jc w:val="right"/>
              <w:rPr>
                <w:sz w:val="24"/>
                <w:szCs w:val="24"/>
              </w:rPr>
            </w:pPr>
            <w:r w:rsidDel="00000000" w:rsidR="00000000" w:rsidRPr="00000000">
              <w:rPr>
                <w:rtl w:val="0"/>
              </w:rPr>
              <w:t xml:space="preserve">$6,019,221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E">
            <w:pPr>
              <w:jc w:val="right"/>
              <w:rPr>
                <w:sz w:val="24"/>
                <w:szCs w:val="24"/>
              </w:rPr>
            </w:pPr>
            <w:r w:rsidDel="00000000" w:rsidR="00000000" w:rsidRPr="00000000">
              <w:rPr>
                <w:rtl w:val="0"/>
              </w:rPr>
              <w:t xml:space="preserve">$5,103,2288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DF">
            <w:pPr>
              <w:jc w:val="right"/>
              <w:rPr>
                <w:sz w:val="24"/>
                <w:szCs w:val="24"/>
              </w:rPr>
            </w:pPr>
            <w:r w:rsidDel="00000000" w:rsidR="00000000" w:rsidRPr="00000000">
              <w:rPr>
                <w:rtl w:val="0"/>
              </w:rPr>
              <w:t xml:space="preserve">$3,043,911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0">
            <w:pPr>
              <w:jc w:val="right"/>
              <w:rPr>
                <w:sz w:val="24"/>
                <w:szCs w:val="24"/>
              </w:rPr>
            </w:pPr>
            <w:r w:rsidDel="00000000" w:rsidR="00000000" w:rsidRPr="00000000">
              <w:rPr>
                <w:rtl w:val="0"/>
              </w:rPr>
              <w:t xml:space="preserve">$3,542,916</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2">
            <w:pPr>
              <w:rPr/>
            </w:pPr>
            <w:r w:rsidDel="00000000" w:rsidR="00000000" w:rsidRPr="00000000">
              <w:rPr>
                <w:rtl w:val="0"/>
              </w:rPr>
              <w:t xml:space="preserve">+Dep.</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E3">
            <w:pPr>
              <w:jc w:val="right"/>
              <w:rPr>
                <w:sz w:val="24"/>
                <w:szCs w:val="24"/>
              </w:rPr>
            </w:pPr>
            <w:r w:rsidDel="00000000" w:rsidR="00000000" w:rsidRPr="00000000">
              <w:rPr>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E4">
            <w:pPr>
              <w:jc w:val="right"/>
              <w:rPr>
                <w:sz w:val="24"/>
                <w:szCs w:val="24"/>
              </w:rPr>
            </w:pPr>
            <w:r w:rsidDel="00000000" w:rsidR="00000000" w:rsidRPr="00000000">
              <w:rPr>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E5">
            <w:pPr>
              <w:jc w:val="right"/>
              <w:rPr>
                <w:sz w:val="24"/>
                <w:szCs w:val="24"/>
              </w:rPr>
            </w:pPr>
            <w:r w:rsidDel="00000000" w:rsidR="00000000" w:rsidRPr="00000000">
              <w:rPr>
                <w:rtl w:val="0"/>
              </w:rPr>
              <w:t xml:space="preserve">3,000,900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E6">
            <w:pPr>
              <w:jc w:val="right"/>
              <w:rPr>
                <w:sz w:val="24"/>
                <w:szCs w:val="24"/>
              </w:rPr>
            </w:pPr>
            <w:r w:rsidDel="00000000" w:rsidR="00000000" w:rsidRPr="00000000">
              <w:rPr>
                <w:rtl w:val="0"/>
              </w:rPr>
              <w:t xml:space="preserve">5,142,900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DE7">
            <w:pPr>
              <w:jc w:val="right"/>
              <w:rPr>
                <w:sz w:val="24"/>
                <w:szCs w:val="24"/>
              </w:rPr>
            </w:pPr>
            <w:r w:rsidDel="00000000" w:rsidR="00000000" w:rsidRPr="00000000">
              <w:rPr>
                <w:rtl w:val="0"/>
              </w:rPr>
              <w:t xml:space="preserve">3,672,900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9">
            <w:pPr>
              <w:rPr/>
            </w:pPr>
            <w:r w:rsidDel="00000000" w:rsidR="00000000" w:rsidRPr="00000000">
              <w:rPr>
                <w:rtl w:val="0"/>
              </w:rPr>
              <w:t xml:space="preserve">OCF</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A">
            <w:pPr>
              <w:jc w:val="right"/>
              <w:rPr>
                <w:sz w:val="24"/>
                <w:szCs w:val="24"/>
              </w:rPr>
            </w:pPr>
            <w:r w:rsidDel="00000000" w:rsidR="00000000" w:rsidRPr="00000000">
              <w:rPr>
                <w:rtl w:val="0"/>
              </w:rPr>
              <w:t xml:space="preserve">$5,630,664</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B">
            <w:pPr>
              <w:jc w:val="right"/>
              <w:rPr>
                <w:sz w:val="24"/>
                <w:szCs w:val="24"/>
              </w:rPr>
            </w:pPr>
            <w:r w:rsidDel="00000000" w:rsidR="00000000" w:rsidRPr="00000000">
              <w:rPr>
                <w:rtl w:val="0"/>
              </w:rPr>
              <w:t xml:space="preserve">$6,019,221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C">
            <w:pPr>
              <w:jc w:val="right"/>
              <w:rPr>
                <w:sz w:val="24"/>
                <w:szCs w:val="24"/>
              </w:rPr>
            </w:pPr>
            <w:r w:rsidDel="00000000" w:rsidR="00000000" w:rsidRPr="00000000">
              <w:rPr>
                <w:rtl w:val="0"/>
              </w:rPr>
              <w:t xml:space="preserve">$8,104,128</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D">
            <w:pPr>
              <w:jc w:val="right"/>
              <w:rPr>
                <w:sz w:val="24"/>
                <w:szCs w:val="24"/>
              </w:rPr>
            </w:pPr>
            <w:r w:rsidDel="00000000" w:rsidR="00000000" w:rsidRPr="00000000">
              <w:rPr>
                <w:rtl w:val="0"/>
              </w:rPr>
              <w:t xml:space="preserve">$8,186,811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EE">
            <w:pPr>
              <w:jc w:val="right"/>
              <w:rPr>
                <w:sz w:val="24"/>
                <w:szCs w:val="24"/>
              </w:rPr>
            </w:pPr>
            <w:r w:rsidDel="00000000" w:rsidR="00000000" w:rsidRPr="00000000">
              <w:rPr>
                <w:rtl w:val="0"/>
              </w:rPr>
              <w:t xml:space="preserve">$7,215,816</w:t>
            </w:r>
            <w:r w:rsidDel="00000000" w:rsidR="00000000" w:rsidRPr="00000000">
              <w:rPr>
                <w:rtl w:val="0"/>
              </w:rPr>
            </w:r>
          </w:p>
        </w:tc>
      </w:tr>
    </w:tbl>
    <w:p w:rsidR="00000000" w:rsidDel="00000000" w:rsidP="00000000" w:rsidRDefault="00000000" w:rsidRPr="00000000" w14:paraId="00000DEF">
      <w:pPr>
        <w:tabs>
          <w:tab w:val="left" w:pos="440"/>
        </w:tabs>
        <w:ind w:left="440" w:hanging="440"/>
        <w:jc w:val="both"/>
        <w:rPr/>
      </w:pPr>
      <w:r w:rsidDel="00000000" w:rsidR="00000000" w:rsidRPr="00000000">
        <w:rPr>
          <w:rtl w:val="0"/>
        </w:rPr>
      </w:r>
    </w:p>
    <w:p w:rsidR="00000000" w:rsidDel="00000000" w:rsidP="00000000" w:rsidRDefault="00000000" w:rsidRPr="00000000" w14:paraId="00000DF0">
      <w:pPr>
        <w:tabs>
          <w:tab w:val="left" w:pos="440"/>
        </w:tabs>
        <w:ind w:left="44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DF1">
      <w:pPr>
        <w:tabs>
          <w:tab w:val="left" w:pos="440"/>
        </w:tabs>
        <w:ind w:left="440" w:firstLine="0"/>
        <w:jc w:val="both"/>
        <w:rPr/>
      </w:pPr>
      <w:r w:rsidDel="00000000" w:rsidR="00000000" w:rsidRPr="00000000">
        <w:rPr>
          <w:rtl w:val="0"/>
        </w:rPr>
        <w:t xml:space="preserve">Next, we need to account for the changes in inventory each year. The inventory is a percentage of sales. The way we will calculate the change in inventory is the beginning of period inventory minus the end of period inventory. The sign of this calculation will tell us whether the inventory change is a cash inflow, or a cash outflow. The inventory each year, and the inventory change, will be:</w:t>
      </w:r>
    </w:p>
    <w:p w:rsidR="00000000" w:rsidDel="00000000" w:rsidP="00000000" w:rsidRDefault="00000000" w:rsidRPr="00000000" w14:paraId="00000DF2">
      <w:pPr>
        <w:tabs>
          <w:tab w:val="left" w:pos="440"/>
        </w:tabs>
        <w:ind w:left="440" w:hanging="440"/>
        <w:rPr/>
      </w:pPr>
      <w:r w:rsidDel="00000000" w:rsidR="00000000" w:rsidRPr="00000000">
        <w:rPr>
          <w:rtl w:val="0"/>
        </w:rPr>
      </w:r>
    </w:p>
    <w:tbl>
      <w:tblPr>
        <w:tblStyle w:val="Table64"/>
        <w:tblW w:w="8213.0" w:type="dxa"/>
        <w:jc w:val="left"/>
        <w:tblInd w:w="93.0" w:type="dxa"/>
        <w:tblLayout w:type="fixed"/>
        <w:tblLook w:val="0000"/>
      </w:tblPr>
      <w:tblGrid>
        <w:gridCol w:w="431"/>
        <w:gridCol w:w="1078"/>
        <w:gridCol w:w="1300"/>
        <w:gridCol w:w="1300"/>
        <w:gridCol w:w="1368"/>
        <w:gridCol w:w="1368"/>
        <w:gridCol w:w="1368"/>
        <w:tblGridChange w:id="0">
          <w:tblGrid>
            <w:gridCol w:w="431"/>
            <w:gridCol w:w="1078"/>
            <w:gridCol w:w="1300"/>
            <w:gridCol w:w="1300"/>
            <w:gridCol w:w="1368"/>
            <w:gridCol w:w="1368"/>
            <w:gridCol w:w="1368"/>
          </w:tblGrid>
        </w:tblGridChange>
      </w:tblGrid>
      <w:tr>
        <w:trPr>
          <w:trHeight w:val="315" w:hRule="atLeast"/>
        </w:trPr>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3">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5">
            <w:pPr>
              <w:jc w:val="center"/>
              <w:rPr>
                <w:u w:val="single"/>
              </w:rPr>
            </w:pPr>
            <w:r w:rsidDel="00000000" w:rsidR="00000000" w:rsidRPr="00000000">
              <w:rPr>
                <w:u w:val="single"/>
                <w:rtl w:val="0"/>
              </w:rPr>
              <w:t xml:space="preserve">Year 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6">
            <w:pPr>
              <w:jc w:val="center"/>
              <w:rPr>
                <w:u w:val="single"/>
              </w:rPr>
            </w:pPr>
            <w:r w:rsidDel="00000000" w:rsidR="00000000" w:rsidRPr="00000000">
              <w:rPr>
                <w:u w:val="single"/>
                <w:rtl w:val="0"/>
              </w:rPr>
              <w:t xml:space="preserve">Year 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7">
            <w:pPr>
              <w:jc w:val="center"/>
              <w:rPr>
                <w:u w:val="single"/>
              </w:rPr>
            </w:pPr>
            <w:r w:rsidDel="00000000" w:rsidR="00000000" w:rsidRPr="00000000">
              <w:rPr>
                <w:u w:val="single"/>
                <w:rtl w:val="0"/>
              </w:rPr>
              <w:t xml:space="preserve">Year 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8">
            <w:pPr>
              <w:jc w:val="center"/>
              <w:rPr>
                <w:u w:val="single"/>
              </w:rPr>
            </w:pPr>
            <w:r w:rsidDel="00000000" w:rsidR="00000000" w:rsidRPr="00000000">
              <w:rPr>
                <w:u w:val="single"/>
                <w:rtl w:val="0"/>
              </w:rPr>
              <w:t xml:space="preserve">Year 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9">
            <w:pPr>
              <w:jc w:val="center"/>
              <w:rPr>
                <w:u w:val="single"/>
              </w:rPr>
            </w:pPr>
            <w:r w:rsidDel="00000000" w:rsidR="00000000" w:rsidRPr="00000000">
              <w:rPr>
                <w:u w:val="single"/>
                <w:rtl w:val="0"/>
              </w:rPr>
              <w:t xml:space="preserve">Year 5</w:t>
            </w:r>
          </w:p>
        </w:tc>
      </w:tr>
      <w:tr>
        <w:trPr>
          <w:trHeight w:val="315" w:hRule="atLeast"/>
        </w:trPr>
        <w:tc>
          <w:tcPr>
            <w:tcBorders>
              <w:top w:color="000000" w:space="0" w:sz="0" w:val="nil"/>
              <w:bottom w:color="000000" w:space="0" w:sz="0" w:val="nil"/>
              <w:right w:color="000000" w:space="0" w:sz="0" w:val="nil"/>
            </w:tcBorders>
          </w:tcPr>
          <w:p w:rsidR="00000000" w:rsidDel="00000000" w:rsidP="00000000" w:rsidRDefault="00000000" w:rsidRPr="00000000" w14:paraId="00000DFA">
            <w:pPr>
              <w:rPr/>
            </w:pPr>
            <w:r w:rsidDel="00000000" w:rsidR="00000000" w:rsidRPr="00000000">
              <w:rPr>
                <w:rtl w:val="0"/>
              </w:rPr>
            </w:r>
          </w:p>
        </w:tc>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DFB">
            <w:pPr>
              <w:rPr/>
            </w:pPr>
            <w:r w:rsidDel="00000000" w:rsidR="00000000" w:rsidRPr="00000000">
              <w:rPr>
                <w:rtl w:val="0"/>
              </w:rPr>
              <w:t xml:space="preserve">Beginning</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FC">
            <w:pPr>
              <w:jc w:val="right"/>
              <w:rPr>
                <w:sz w:val="24"/>
                <w:szCs w:val="24"/>
              </w:rPr>
            </w:pPr>
            <w:r w:rsidDel="00000000" w:rsidR="00000000" w:rsidRPr="00000000">
              <w:rPr>
                <w:rtl w:val="0"/>
              </w:rPr>
              <w:t xml:space="preserve">$2,445,000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FD">
            <w:pPr>
              <w:jc w:val="right"/>
              <w:rPr>
                <w:sz w:val="24"/>
                <w:szCs w:val="24"/>
              </w:rPr>
            </w:pPr>
            <w:r w:rsidDel="00000000" w:rsidR="00000000" w:rsidRPr="00000000">
              <w:rPr>
                <w:rtl w:val="0"/>
              </w:rPr>
              <w:t xml:space="preserve">$2,712,150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FE">
            <w:pPr>
              <w:jc w:val="right"/>
              <w:rPr>
                <w:sz w:val="24"/>
                <w:szCs w:val="24"/>
              </w:rPr>
            </w:pPr>
            <w:r w:rsidDel="00000000" w:rsidR="00000000" w:rsidRPr="00000000">
              <w:rPr>
                <w:rtl w:val="0"/>
              </w:rPr>
              <w:t xml:space="preserve">$3,185,700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DFF">
            <w:pPr>
              <w:jc w:val="right"/>
              <w:rPr>
                <w:sz w:val="24"/>
                <w:szCs w:val="24"/>
              </w:rPr>
            </w:pPr>
            <w:r w:rsidDel="00000000" w:rsidR="00000000" w:rsidRPr="00000000">
              <w:rPr>
                <w:rtl w:val="0"/>
              </w:rPr>
              <w:t xml:space="preserve">$3,056,550</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E00">
            <w:pPr>
              <w:jc w:val="right"/>
              <w:rPr>
                <w:sz w:val="24"/>
                <w:szCs w:val="24"/>
              </w:rPr>
            </w:pPr>
            <w:r w:rsidDel="00000000" w:rsidR="00000000" w:rsidRPr="00000000">
              <w:rPr>
                <w:rtl w:val="0"/>
              </w:rPr>
              <w:t xml:space="preserve">$2,841,300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tcPr>
          <w:p w:rsidR="00000000" w:rsidDel="00000000" w:rsidP="00000000" w:rsidRDefault="00000000" w:rsidRPr="00000000" w14:paraId="00000E01">
            <w:pPr>
              <w:rPr/>
            </w:pPr>
            <w:r w:rsidDel="00000000" w:rsidR="00000000" w:rsidRPr="00000000">
              <w:rPr>
                <w:rtl w:val="0"/>
              </w:rPr>
            </w:r>
          </w:p>
        </w:tc>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2">
            <w:pPr>
              <w:rPr/>
            </w:pPr>
            <w:r w:rsidDel="00000000" w:rsidR="00000000" w:rsidRPr="00000000">
              <w:rPr>
                <w:rtl w:val="0"/>
              </w:rPr>
              <w:t xml:space="preserve">Ending</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E03">
            <w:pPr>
              <w:jc w:val="right"/>
              <w:rPr>
                <w:sz w:val="24"/>
                <w:szCs w:val="24"/>
              </w:rPr>
            </w:pPr>
            <w:r w:rsidDel="00000000" w:rsidR="00000000" w:rsidRPr="00000000">
              <w:rPr>
                <w:rtl w:val="0"/>
              </w:rPr>
              <w:t xml:space="preserve">2,712,150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E04">
            <w:pPr>
              <w:jc w:val="right"/>
              <w:rPr>
                <w:sz w:val="24"/>
                <w:szCs w:val="24"/>
              </w:rPr>
            </w:pPr>
            <w:r w:rsidDel="00000000" w:rsidR="00000000" w:rsidRPr="00000000">
              <w:rPr>
                <w:rtl w:val="0"/>
              </w:rPr>
              <w:t xml:space="preserve">3,185,700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E05">
            <w:pPr>
              <w:jc w:val="right"/>
              <w:rPr>
                <w:sz w:val="24"/>
                <w:szCs w:val="24"/>
              </w:rPr>
            </w:pPr>
            <w:r w:rsidDel="00000000" w:rsidR="00000000" w:rsidRPr="00000000">
              <w:rPr>
                <w:rtl w:val="0"/>
              </w:rPr>
              <w:t xml:space="preserve">3,056,550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E06">
            <w:pPr>
              <w:jc w:val="right"/>
              <w:rPr>
                <w:sz w:val="24"/>
                <w:szCs w:val="24"/>
              </w:rPr>
            </w:pPr>
            <w:r w:rsidDel="00000000" w:rsidR="00000000" w:rsidRPr="00000000">
              <w:rPr>
                <w:rtl w:val="0"/>
              </w:rPr>
              <w:t xml:space="preserve">2,841,300</w:t>
            </w:r>
            <w:r w:rsidDel="00000000" w:rsidR="00000000" w:rsidRPr="00000000">
              <w:rPr>
                <w:rtl w:val="0"/>
              </w:rPr>
            </w:r>
          </w:p>
        </w:tc>
        <w:tc>
          <w:tcPr>
            <w:tcBorders>
              <w:left w:color="000000" w:space="0" w:sz="0" w:val="nil"/>
              <w:right w:color="000000" w:space="0" w:sz="0" w:val="nil"/>
            </w:tcBorders>
            <w:shd w:fill="auto" w:val="clear"/>
            <w:vAlign w:val="bottom"/>
          </w:tcPr>
          <w:p w:rsidR="00000000" w:rsidDel="00000000" w:rsidP="00000000" w:rsidRDefault="00000000" w:rsidRPr="00000000" w14:paraId="00000E07">
            <w:pPr>
              <w:jc w:val="right"/>
              <w:rPr>
                <w:sz w:val="24"/>
                <w:szCs w:val="24"/>
              </w:rPr>
            </w:pPr>
            <w:r w:rsidDel="00000000" w:rsidR="00000000" w:rsidRPr="00000000">
              <w:rPr>
                <w:rtl w:val="0"/>
              </w:rPr>
              <w:t xml:space="preserve">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tcPr>
          <w:p w:rsidR="00000000" w:rsidDel="00000000" w:rsidP="00000000" w:rsidRDefault="00000000" w:rsidRPr="00000000" w14:paraId="00000E08">
            <w:pPr>
              <w:rPr/>
            </w:pPr>
            <w:r w:rsidDel="00000000" w:rsidR="00000000" w:rsidRPr="00000000">
              <w:rPr>
                <w:rtl w:val="0"/>
              </w:rPr>
            </w:r>
          </w:p>
        </w:tc>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9">
            <w:pPr>
              <w:rPr/>
            </w:pPr>
            <w:r w:rsidDel="00000000" w:rsidR="00000000" w:rsidRPr="00000000">
              <w:rPr>
                <w:rtl w:val="0"/>
              </w:rPr>
              <w:t xml:space="preserve">Old table</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A">
            <w:pPr>
              <w:jc w:val="right"/>
              <w:rPr>
                <w:sz w:val="24"/>
                <w:szCs w:val="24"/>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B">
            <w:pPr>
              <w:jc w:val="right"/>
              <w:rPr>
                <w:sz w:val="24"/>
                <w:szCs w:val="24"/>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C">
            <w:pPr>
              <w:jc w:val="right"/>
              <w:rPr>
                <w:sz w:val="24"/>
                <w:szCs w:val="24"/>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D">
            <w:pPr>
              <w:jc w:val="right"/>
              <w:rPr>
                <w:sz w:val="24"/>
                <w:szCs w:val="24"/>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0E">
            <w:pPr>
              <w:jc w:val="right"/>
              <w:rPr>
                <w:sz w:val="24"/>
                <w:szCs w:val="24"/>
              </w:rPr>
            </w:pPr>
            <w:r w:rsidDel="00000000" w:rsidR="00000000" w:rsidRPr="00000000">
              <w:rPr>
                <w:rtl w:val="0"/>
              </w:rPr>
              <w:t xml:space="preserve">–138,000</w:t>
            </w:r>
            <w:r w:rsidDel="00000000" w:rsidR="00000000" w:rsidRPr="00000000">
              <w:rPr>
                <w:rtl w:val="0"/>
              </w:rPr>
            </w:r>
          </w:p>
        </w:tc>
      </w:tr>
      <w:tr>
        <w:trPr>
          <w:trHeight w:val="315" w:hRule="atLeast"/>
        </w:trPr>
        <w:tc>
          <w:tcPr>
            <w:tcBorders>
              <w:top w:color="000000" w:space="0" w:sz="0" w:val="nil"/>
              <w:bottom w:color="000000" w:space="0" w:sz="0" w:val="nil"/>
              <w:right w:color="000000" w:space="0" w:sz="0" w:val="nil"/>
            </w:tcBorders>
          </w:tcPr>
          <w:p w:rsidR="00000000" w:rsidDel="00000000" w:rsidP="00000000" w:rsidRDefault="00000000" w:rsidRPr="00000000" w14:paraId="00000E0F">
            <w:pPr>
              <w:rPr/>
            </w:pPr>
            <w:r w:rsidDel="00000000" w:rsidR="00000000" w:rsidRPr="00000000">
              <w:rPr>
                <w:rtl w:val="0"/>
              </w:rPr>
            </w:r>
          </w:p>
        </w:tc>
        <w:tc>
          <w:tcPr>
            <w:tcBorders>
              <w:top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0">
            <w:pPr>
              <w:rPr/>
            </w:pPr>
            <w:r w:rsidDel="00000000" w:rsidR="00000000" w:rsidRPr="00000000">
              <w:rPr>
                <w:rtl w:val="0"/>
              </w:rPr>
              <w:t xml:space="preserve">Change</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1">
            <w:pPr>
              <w:jc w:val="right"/>
              <w:rPr>
                <w:sz w:val="24"/>
                <w:szCs w:val="24"/>
              </w:rPr>
            </w:pPr>
            <w:r w:rsidDel="00000000" w:rsidR="00000000" w:rsidRPr="00000000">
              <w:rPr>
                <w:rtl w:val="0"/>
              </w:rPr>
              <w:t xml:space="preserve">–$267,150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2">
            <w:pPr>
              <w:jc w:val="right"/>
              <w:rPr>
                <w:sz w:val="24"/>
                <w:szCs w:val="24"/>
              </w:rPr>
            </w:pPr>
            <w:r w:rsidDel="00000000" w:rsidR="00000000" w:rsidRPr="00000000">
              <w:rPr>
                <w:rtl w:val="0"/>
              </w:rPr>
              <w:t xml:space="preserve">–$473,550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3">
            <w:pPr>
              <w:jc w:val="right"/>
              <w:rPr>
                <w:sz w:val="24"/>
                <w:szCs w:val="24"/>
              </w:rPr>
            </w:pPr>
            <w:r w:rsidDel="00000000" w:rsidR="00000000" w:rsidRPr="00000000">
              <w:rPr>
                <w:rtl w:val="0"/>
              </w:rPr>
              <w:t xml:space="preserve">$129,150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4">
            <w:pPr>
              <w:jc w:val="right"/>
              <w:rPr>
                <w:sz w:val="24"/>
                <w:szCs w:val="24"/>
              </w:rPr>
            </w:pPr>
            <w:r w:rsidDel="00000000" w:rsidR="00000000" w:rsidRPr="00000000">
              <w:rPr>
                <w:rtl w:val="0"/>
              </w:rPr>
              <w:t xml:space="preserve">$215,250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E15">
            <w:pPr>
              <w:jc w:val="right"/>
              <w:rPr>
                <w:sz w:val="24"/>
                <w:szCs w:val="24"/>
              </w:rPr>
            </w:pPr>
            <w:r w:rsidDel="00000000" w:rsidR="00000000" w:rsidRPr="00000000">
              <w:rPr>
                <w:rtl w:val="0"/>
              </w:rPr>
              <w:t xml:space="preserve">$2,703,300</w:t>
            </w:r>
            <w:r w:rsidDel="00000000" w:rsidR="00000000" w:rsidRPr="00000000">
              <w:rPr>
                <w:rtl w:val="0"/>
              </w:rPr>
            </w:r>
          </w:p>
        </w:tc>
      </w:tr>
    </w:tbl>
    <w:p w:rsidR="00000000" w:rsidDel="00000000" w:rsidP="00000000" w:rsidRDefault="00000000" w:rsidRPr="00000000" w14:paraId="00000E16">
      <w:pPr>
        <w:tabs>
          <w:tab w:val="left" w:pos="440"/>
        </w:tabs>
        <w:ind w:left="440" w:hanging="440"/>
        <w:rPr/>
      </w:pPr>
      <w:r w:rsidDel="00000000" w:rsidR="00000000" w:rsidRPr="00000000">
        <w:rPr>
          <w:rtl w:val="0"/>
        </w:rPr>
      </w:r>
    </w:p>
    <w:p w:rsidR="00000000" w:rsidDel="00000000" w:rsidP="00000000" w:rsidRDefault="00000000" w:rsidRPr="00000000" w14:paraId="00000E17">
      <w:pPr>
        <w:tabs>
          <w:tab w:val="left" w:pos="440"/>
        </w:tabs>
        <w:ind w:left="440" w:hanging="440"/>
        <w:jc w:val="both"/>
        <w:rPr/>
      </w:pPr>
      <w:r w:rsidDel="00000000" w:rsidR="00000000" w:rsidRPr="00000000">
        <w:rPr>
          <w:rtl w:val="0"/>
        </w:rPr>
        <w:tab/>
        <w:t xml:space="preserve">Notice that we recover the remaining inventory at the end of the project. We must also spend $138,000 for inventory since the 250 units per year in sales of the oak table will begin again. The total cash flows for the project will be the sum of the operating cash flow, the capital spending, and the inventory cash flows, so:</w:t>
      </w:r>
    </w:p>
    <w:p w:rsidR="00000000" w:rsidDel="00000000" w:rsidP="00000000" w:rsidRDefault="00000000" w:rsidRPr="00000000" w14:paraId="00000E18">
      <w:pPr>
        <w:tabs>
          <w:tab w:val="left" w:pos="440"/>
        </w:tabs>
        <w:ind w:left="440" w:hanging="440"/>
        <w:jc w:val="both"/>
        <w:rPr/>
      </w:pPr>
      <w:r w:rsidDel="00000000" w:rsidR="00000000" w:rsidRPr="00000000">
        <w:rPr>
          <w:rtl w:val="0"/>
        </w:rPr>
      </w:r>
    </w:p>
    <w:tbl>
      <w:tblPr>
        <w:tblStyle w:val="Table65"/>
        <w:tblW w:w="8997.0" w:type="dxa"/>
        <w:jc w:val="left"/>
        <w:tblInd w:w="93.0" w:type="dxa"/>
        <w:tblLayout w:type="fixed"/>
        <w:tblLook w:val="0000"/>
      </w:tblPr>
      <w:tblGrid>
        <w:gridCol w:w="444"/>
        <w:gridCol w:w="1360"/>
        <w:gridCol w:w="1430"/>
        <w:gridCol w:w="1430"/>
        <w:gridCol w:w="1430"/>
        <w:gridCol w:w="1430"/>
        <w:gridCol w:w="1473"/>
        <w:tblGridChange w:id="0">
          <w:tblGrid>
            <w:gridCol w:w="444"/>
            <w:gridCol w:w="1360"/>
            <w:gridCol w:w="1430"/>
            <w:gridCol w:w="1430"/>
            <w:gridCol w:w="1430"/>
            <w:gridCol w:w="1430"/>
            <w:gridCol w:w="1473"/>
          </w:tblGrid>
        </w:tblGridChange>
      </w:tblGrid>
      <w:tr>
        <w:trPr>
          <w:trHeight w:val="305" w:hRule="atLeast"/>
        </w:trPr>
        <w:tc>
          <w:tcPr>
            <w:shd w:fill="auto" w:val="clear"/>
            <w:vAlign w:val="bottom"/>
          </w:tcPr>
          <w:p w:rsidR="00000000" w:rsidDel="00000000" w:rsidP="00000000" w:rsidRDefault="00000000" w:rsidRPr="00000000" w14:paraId="00000E19">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E1A">
            <w:pPr>
              <w:rPr/>
            </w:pPr>
            <w:r w:rsidDel="00000000" w:rsidR="00000000" w:rsidRPr="00000000">
              <w:rPr>
                <w:rtl w:val="0"/>
              </w:rPr>
            </w:r>
          </w:p>
        </w:tc>
        <w:tc>
          <w:tcPr>
            <w:shd w:fill="auto" w:val="clear"/>
            <w:vAlign w:val="bottom"/>
          </w:tcPr>
          <w:p w:rsidR="00000000" w:rsidDel="00000000" w:rsidP="00000000" w:rsidRDefault="00000000" w:rsidRPr="00000000" w14:paraId="00000E1B">
            <w:pPr>
              <w:jc w:val="center"/>
              <w:rPr>
                <w:u w:val="single"/>
              </w:rPr>
            </w:pPr>
            <w:r w:rsidDel="00000000" w:rsidR="00000000" w:rsidRPr="00000000">
              <w:rPr>
                <w:u w:val="single"/>
                <w:rtl w:val="0"/>
              </w:rPr>
              <w:t xml:space="preserve">Year 1</w:t>
            </w:r>
          </w:p>
        </w:tc>
        <w:tc>
          <w:tcPr>
            <w:shd w:fill="auto" w:val="clear"/>
            <w:vAlign w:val="bottom"/>
          </w:tcPr>
          <w:p w:rsidR="00000000" w:rsidDel="00000000" w:rsidP="00000000" w:rsidRDefault="00000000" w:rsidRPr="00000000" w14:paraId="00000E1C">
            <w:pPr>
              <w:jc w:val="center"/>
              <w:rPr>
                <w:u w:val="single"/>
              </w:rPr>
            </w:pPr>
            <w:r w:rsidDel="00000000" w:rsidR="00000000" w:rsidRPr="00000000">
              <w:rPr>
                <w:u w:val="single"/>
                <w:rtl w:val="0"/>
              </w:rPr>
              <w:t xml:space="preserve">Year 2</w:t>
            </w:r>
          </w:p>
        </w:tc>
        <w:tc>
          <w:tcPr>
            <w:shd w:fill="auto" w:val="clear"/>
            <w:vAlign w:val="bottom"/>
          </w:tcPr>
          <w:p w:rsidR="00000000" w:rsidDel="00000000" w:rsidP="00000000" w:rsidRDefault="00000000" w:rsidRPr="00000000" w14:paraId="00000E1D">
            <w:pPr>
              <w:jc w:val="center"/>
              <w:rPr>
                <w:u w:val="single"/>
              </w:rPr>
            </w:pPr>
            <w:r w:rsidDel="00000000" w:rsidR="00000000" w:rsidRPr="00000000">
              <w:rPr>
                <w:u w:val="single"/>
                <w:rtl w:val="0"/>
              </w:rPr>
              <w:t xml:space="preserve">Year 3</w:t>
            </w:r>
          </w:p>
        </w:tc>
        <w:tc>
          <w:tcPr>
            <w:shd w:fill="auto" w:val="clear"/>
            <w:vAlign w:val="bottom"/>
          </w:tcPr>
          <w:p w:rsidR="00000000" w:rsidDel="00000000" w:rsidP="00000000" w:rsidRDefault="00000000" w:rsidRPr="00000000" w14:paraId="00000E1E">
            <w:pPr>
              <w:jc w:val="center"/>
              <w:rPr>
                <w:u w:val="single"/>
              </w:rPr>
            </w:pPr>
            <w:r w:rsidDel="00000000" w:rsidR="00000000" w:rsidRPr="00000000">
              <w:rPr>
                <w:u w:val="single"/>
                <w:rtl w:val="0"/>
              </w:rPr>
              <w:t xml:space="preserve">Year 4</w:t>
            </w:r>
          </w:p>
        </w:tc>
        <w:tc>
          <w:tcPr>
            <w:shd w:fill="auto" w:val="clear"/>
            <w:vAlign w:val="bottom"/>
          </w:tcPr>
          <w:p w:rsidR="00000000" w:rsidDel="00000000" w:rsidP="00000000" w:rsidRDefault="00000000" w:rsidRPr="00000000" w14:paraId="00000E1F">
            <w:pPr>
              <w:jc w:val="center"/>
              <w:rPr>
                <w:u w:val="single"/>
              </w:rPr>
            </w:pPr>
            <w:r w:rsidDel="00000000" w:rsidR="00000000" w:rsidRPr="00000000">
              <w:rPr>
                <w:u w:val="single"/>
                <w:rtl w:val="0"/>
              </w:rPr>
              <w:t xml:space="preserve">Year 5</w:t>
            </w:r>
          </w:p>
        </w:tc>
      </w:tr>
      <w:tr>
        <w:trPr>
          <w:trHeight w:val="305" w:hRule="atLeast"/>
        </w:trPr>
        <w:tc>
          <w:tcPr>
            <w:shd w:fill="auto" w:val="clear"/>
            <w:vAlign w:val="bottom"/>
          </w:tcPr>
          <w:p w:rsidR="00000000" w:rsidDel="00000000" w:rsidP="00000000" w:rsidRDefault="00000000" w:rsidRPr="00000000" w14:paraId="00000E20">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E21">
            <w:pPr>
              <w:rPr/>
            </w:pPr>
            <w:r w:rsidDel="00000000" w:rsidR="00000000" w:rsidRPr="00000000">
              <w:rPr>
                <w:rtl w:val="0"/>
              </w:rPr>
              <w:t xml:space="preserve">OCF</w:t>
            </w:r>
          </w:p>
        </w:tc>
        <w:tc>
          <w:tcPr>
            <w:shd w:fill="auto" w:val="clear"/>
            <w:vAlign w:val="bottom"/>
          </w:tcPr>
          <w:p w:rsidR="00000000" w:rsidDel="00000000" w:rsidP="00000000" w:rsidRDefault="00000000" w:rsidRPr="00000000" w14:paraId="00000E22">
            <w:pPr>
              <w:jc w:val="right"/>
              <w:rPr>
                <w:sz w:val="24"/>
                <w:szCs w:val="24"/>
              </w:rPr>
            </w:pPr>
            <w:r w:rsidDel="00000000" w:rsidR="00000000" w:rsidRPr="00000000">
              <w:rPr>
                <w:rtl w:val="0"/>
              </w:rPr>
              <w:t xml:space="preserve">$5,630,664</w:t>
            </w:r>
            <w:r w:rsidDel="00000000" w:rsidR="00000000" w:rsidRPr="00000000">
              <w:rPr>
                <w:rtl w:val="0"/>
              </w:rPr>
            </w:r>
          </w:p>
        </w:tc>
        <w:tc>
          <w:tcPr>
            <w:shd w:fill="auto" w:val="clear"/>
            <w:vAlign w:val="bottom"/>
          </w:tcPr>
          <w:p w:rsidR="00000000" w:rsidDel="00000000" w:rsidP="00000000" w:rsidRDefault="00000000" w:rsidRPr="00000000" w14:paraId="00000E23">
            <w:pPr>
              <w:jc w:val="right"/>
              <w:rPr>
                <w:sz w:val="24"/>
                <w:szCs w:val="24"/>
              </w:rPr>
            </w:pPr>
            <w:r w:rsidDel="00000000" w:rsidR="00000000" w:rsidRPr="00000000">
              <w:rPr>
                <w:rtl w:val="0"/>
              </w:rPr>
              <w:t xml:space="preserve">$6,019,221</w:t>
            </w:r>
            <w:r w:rsidDel="00000000" w:rsidR="00000000" w:rsidRPr="00000000">
              <w:rPr>
                <w:rtl w:val="0"/>
              </w:rPr>
            </w:r>
          </w:p>
        </w:tc>
        <w:tc>
          <w:tcPr>
            <w:shd w:fill="auto" w:val="clear"/>
            <w:vAlign w:val="bottom"/>
          </w:tcPr>
          <w:p w:rsidR="00000000" w:rsidDel="00000000" w:rsidP="00000000" w:rsidRDefault="00000000" w:rsidRPr="00000000" w14:paraId="00000E24">
            <w:pPr>
              <w:jc w:val="right"/>
              <w:rPr>
                <w:sz w:val="24"/>
                <w:szCs w:val="24"/>
              </w:rPr>
            </w:pPr>
            <w:r w:rsidDel="00000000" w:rsidR="00000000" w:rsidRPr="00000000">
              <w:rPr>
                <w:rtl w:val="0"/>
              </w:rPr>
              <w:t xml:space="preserve">$8,104,128</w:t>
            </w:r>
            <w:r w:rsidDel="00000000" w:rsidR="00000000" w:rsidRPr="00000000">
              <w:rPr>
                <w:rtl w:val="0"/>
              </w:rPr>
            </w:r>
          </w:p>
        </w:tc>
        <w:tc>
          <w:tcPr>
            <w:shd w:fill="auto" w:val="clear"/>
            <w:vAlign w:val="bottom"/>
          </w:tcPr>
          <w:p w:rsidR="00000000" w:rsidDel="00000000" w:rsidP="00000000" w:rsidRDefault="00000000" w:rsidRPr="00000000" w14:paraId="00000E25">
            <w:pPr>
              <w:jc w:val="right"/>
              <w:rPr>
                <w:sz w:val="24"/>
                <w:szCs w:val="24"/>
              </w:rPr>
            </w:pPr>
            <w:r w:rsidDel="00000000" w:rsidR="00000000" w:rsidRPr="00000000">
              <w:rPr>
                <w:rtl w:val="0"/>
              </w:rPr>
              <w:t xml:space="preserve">$8,186,811</w:t>
            </w:r>
            <w:r w:rsidDel="00000000" w:rsidR="00000000" w:rsidRPr="00000000">
              <w:rPr>
                <w:rtl w:val="0"/>
              </w:rPr>
            </w:r>
          </w:p>
        </w:tc>
        <w:tc>
          <w:tcPr>
            <w:shd w:fill="auto" w:val="clear"/>
            <w:vAlign w:val="bottom"/>
          </w:tcPr>
          <w:p w:rsidR="00000000" w:rsidDel="00000000" w:rsidP="00000000" w:rsidRDefault="00000000" w:rsidRPr="00000000" w14:paraId="00000E26">
            <w:pPr>
              <w:jc w:val="right"/>
              <w:rPr>
                <w:sz w:val="24"/>
                <w:szCs w:val="24"/>
              </w:rPr>
            </w:pPr>
            <w:r w:rsidDel="00000000" w:rsidR="00000000" w:rsidRPr="00000000">
              <w:rPr>
                <w:rtl w:val="0"/>
              </w:rPr>
              <w:t xml:space="preserve">$7,215,816</w:t>
            </w:r>
            <w:r w:rsidDel="00000000" w:rsidR="00000000" w:rsidRPr="00000000">
              <w:rPr>
                <w:rtl w:val="0"/>
              </w:rPr>
            </w:r>
          </w:p>
        </w:tc>
      </w:tr>
      <w:tr>
        <w:trPr>
          <w:trHeight w:val="305" w:hRule="atLeast"/>
        </w:trPr>
        <w:tc>
          <w:tcPr>
            <w:shd w:fill="auto" w:val="clear"/>
            <w:vAlign w:val="bottom"/>
          </w:tcPr>
          <w:p w:rsidR="00000000" w:rsidDel="00000000" w:rsidP="00000000" w:rsidRDefault="00000000" w:rsidRPr="00000000" w14:paraId="00000E27">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E28">
            <w:pPr>
              <w:rPr/>
            </w:pPr>
            <w:r w:rsidDel="00000000" w:rsidR="00000000" w:rsidRPr="00000000">
              <w:rPr>
                <w:rtl w:val="0"/>
              </w:rPr>
              <w:t xml:space="preserve">Equipment</w:t>
            </w:r>
          </w:p>
        </w:tc>
        <w:tc>
          <w:tcPr>
            <w:shd w:fill="auto" w:val="clear"/>
            <w:vAlign w:val="bottom"/>
          </w:tcPr>
          <w:p w:rsidR="00000000" w:rsidDel="00000000" w:rsidP="00000000" w:rsidRDefault="00000000" w:rsidRPr="00000000" w14:paraId="00000E29">
            <w:pPr>
              <w:jc w:val="right"/>
              <w:rPr/>
            </w:pPr>
            <w:r w:rsidDel="00000000" w:rsidR="00000000" w:rsidRPr="00000000">
              <w:rPr>
                <w:rtl w:val="0"/>
              </w:rPr>
              <w:t xml:space="preserve">0</w:t>
            </w:r>
          </w:p>
        </w:tc>
        <w:tc>
          <w:tcPr>
            <w:shd w:fill="auto" w:val="clear"/>
            <w:vAlign w:val="bottom"/>
          </w:tcPr>
          <w:p w:rsidR="00000000" w:rsidDel="00000000" w:rsidP="00000000" w:rsidRDefault="00000000" w:rsidRPr="00000000" w14:paraId="00000E2A">
            <w:pPr>
              <w:jc w:val="right"/>
              <w:rPr/>
            </w:pPr>
            <w:r w:rsidDel="00000000" w:rsidR="00000000" w:rsidRPr="00000000">
              <w:rPr>
                <w:rtl w:val="0"/>
              </w:rPr>
              <w:t xml:space="preserve">–21,000,000</w:t>
            </w:r>
          </w:p>
        </w:tc>
        <w:tc>
          <w:tcPr>
            <w:shd w:fill="auto" w:val="clear"/>
            <w:vAlign w:val="bottom"/>
          </w:tcPr>
          <w:p w:rsidR="00000000" w:rsidDel="00000000" w:rsidP="00000000" w:rsidRDefault="00000000" w:rsidRPr="00000000" w14:paraId="00000E2B">
            <w:pPr>
              <w:jc w:val="right"/>
              <w:rPr/>
            </w:pPr>
            <w:r w:rsidDel="00000000" w:rsidR="00000000" w:rsidRPr="00000000">
              <w:rPr>
                <w:rtl w:val="0"/>
              </w:rPr>
              <w:t xml:space="preserve">0</w:t>
            </w:r>
          </w:p>
        </w:tc>
        <w:tc>
          <w:tcPr>
            <w:shd w:fill="auto" w:val="clear"/>
            <w:vAlign w:val="bottom"/>
          </w:tcPr>
          <w:p w:rsidR="00000000" w:rsidDel="00000000" w:rsidP="00000000" w:rsidRDefault="00000000" w:rsidRPr="00000000" w14:paraId="00000E2C">
            <w:pPr>
              <w:jc w:val="right"/>
              <w:rPr/>
            </w:pPr>
            <w:r w:rsidDel="00000000" w:rsidR="00000000" w:rsidRPr="00000000">
              <w:rPr>
                <w:rtl w:val="0"/>
              </w:rPr>
              <w:t xml:space="preserve">0</w:t>
            </w:r>
          </w:p>
        </w:tc>
        <w:tc>
          <w:tcPr>
            <w:shd w:fill="auto" w:val="clear"/>
            <w:vAlign w:val="bottom"/>
          </w:tcPr>
          <w:p w:rsidR="00000000" w:rsidDel="00000000" w:rsidP="00000000" w:rsidRDefault="00000000" w:rsidRPr="00000000" w14:paraId="00000E2D">
            <w:pPr>
              <w:jc w:val="right"/>
              <w:rPr/>
            </w:pPr>
            <w:r w:rsidDel="00000000" w:rsidR="00000000" w:rsidRPr="00000000">
              <w:rPr>
                <w:rtl w:val="0"/>
              </w:rPr>
              <w:t xml:space="preserve">8,416,326</w:t>
            </w:r>
          </w:p>
        </w:tc>
      </w:tr>
      <w:tr>
        <w:trPr>
          <w:trHeight w:val="305" w:hRule="atLeast"/>
        </w:trPr>
        <w:tc>
          <w:tcPr>
            <w:shd w:fill="auto" w:val="clear"/>
            <w:vAlign w:val="bottom"/>
          </w:tcPr>
          <w:p w:rsidR="00000000" w:rsidDel="00000000" w:rsidP="00000000" w:rsidRDefault="00000000" w:rsidRPr="00000000" w14:paraId="00000E2E">
            <w:pPr>
              <w:rPr/>
            </w:pPr>
            <w:r w:rsidDel="00000000" w:rsidR="00000000" w:rsidRPr="00000000">
              <w:rPr>
                <w:rtl w:val="0"/>
              </w:rPr>
              <w:t xml:space="preserve"> </w:t>
            </w:r>
          </w:p>
        </w:tc>
        <w:tc>
          <w:tcPr>
            <w:shd w:fill="auto" w:val="clear"/>
            <w:vAlign w:val="bottom"/>
          </w:tcPr>
          <w:p w:rsidR="00000000" w:rsidDel="00000000" w:rsidP="00000000" w:rsidRDefault="00000000" w:rsidRPr="00000000" w14:paraId="00000E2F">
            <w:pPr>
              <w:rPr/>
            </w:pPr>
            <w:r w:rsidDel="00000000" w:rsidR="00000000" w:rsidRPr="00000000">
              <w:rPr>
                <w:rtl w:val="0"/>
              </w:rPr>
              <w:t xml:space="preserve">Inventory</w:t>
            </w:r>
          </w:p>
        </w:tc>
        <w:tc>
          <w:tcPr>
            <w:tcBorders>
              <w:bottom w:color="000000" w:space="0" w:sz="4" w:val="single"/>
            </w:tcBorders>
            <w:shd w:fill="auto" w:val="clear"/>
            <w:vAlign w:val="bottom"/>
          </w:tcPr>
          <w:p w:rsidR="00000000" w:rsidDel="00000000" w:rsidP="00000000" w:rsidRDefault="00000000" w:rsidRPr="00000000" w14:paraId="00000E30">
            <w:pPr>
              <w:jc w:val="right"/>
              <w:rPr>
                <w:sz w:val="24"/>
                <w:szCs w:val="24"/>
              </w:rPr>
            </w:pPr>
            <w:r w:rsidDel="00000000" w:rsidR="00000000" w:rsidRPr="00000000">
              <w:rPr>
                <w:rtl w:val="0"/>
              </w:rPr>
              <w:t xml:space="preserve">–267,150</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E31">
            <w:pPr>
              <w:jc w:val="right"/>
              <w:rPr>
                <w:sz w:val="24"/>
                <w:szCs w:val="24"/>
              </w:rPr>
            </w:pPr>
            <w:r w:rsidDel="00000000" w:rsidR="00000000" w:rsidRPr="00000000">
              <w:rPr>
                <w:rtl w:val="0"/>
              </w:rPr>
              <w:t xml:space="preserve">–473,550</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E32">
            <w:pPr>
              <w:jc w:val="right"/>
              <w:rPr>
                <w:sz w:val="24"/>
                <w:szCs w:val="24"/>
              </w:rPr>
            </w:pPr>
            <w:r w:rsidDel="00000000" w:rsidR="00000000" w:rsidRPr="00000000">
              <w:rPr>
                <w:rtl w:val="0"/>
              </w:rPr>
              <w:t xml:space="preserve">129,150</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E33">
            <w:pPr>
              <w:jc w:val="right"/>
              <w:rPr>
                <w:sz w:val="24"/>
                <w:szCs w:val="24"/>
              </w:rPr>
            </w:pPr>
            <w:r w:rsidDel="00000000" w:rsidR="00000000" w:rsidRPr="00000000">
              <w:rPr>
                <w:rtl w:val="0"/>
              </w:rPr>
              <w:t xml:space="preserve">215,250</w:t>
            </w: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E34">
            <w:pPr>
              <w:jc w:val="right"/>
              <w:rPr>
                <w:sz w:val="24"/>
                <w:szCs w:val="24"/>
              </w:rPr>
            </w:pPr>
            <w:r w:rsidDel="00000000" w:rsidR="00000000" w:rsidRPr="00000000">
              <w:rPr>
                <w:rtl w:val="0"/>
              </w:rPr>
              <w:t xml:space="preserve">2,703,300</w:t>
            </w:r>
            <w:r w:rsidDel="00000000" w:rsidR="00000000" w:rsidRPr="00000000">
              <w:rPr>
                <w:rtl w:val="0"/>
              </w:rPr>
            </w:r>
          </w:p>
        </w:tc>
      </w:tr>
      <w:tr>
        <w:trPr>
          <w:trHeight w:val="305" w:hRule="atLeast"/>
        </w:trPr>
        <w:tc>
          <w:tcPr>
            <w:shd w:fill="auto" w:val="clear"/>
            <w:vAlign w:val="bottom"/>
          </w:tcPr>
          <w:p w:rsidR="00000000" w:rsidDel="00000000" w:rsidP="00000000" w:rsidRDefault="00000000" w:rsidRPr="00000000" w14:paraId="00000E35">
            <w:pPr>
              <w:rPr/>
            </w:pPr>
            <w:r w:rsidDel="00000000" w:rsidR="00000000" w:rsidRPr="00000000">
              <w:rPr>
                <w:rtl w:val="0"/>
              </w:rPr>
            </w:r>
          </w:p>
        </w:tc>
        <w:tc>
          <w:tcPr>
            <w:shd w:fill="auto" w:val="clear"/>
            <w:vAlign w:val="bottom"/>
          </w:tcPr>
          <w:p w:rsidR="00000000" w:rsidDel="00000000" w:rsidP="00000000" w:rsidRDefault="00000000" w:rsidRPr="00000000" w14:paraId="00000E36">
            <w:pPr>
              <w:rPr/>
            </w:pPr>
            <w:r w:rsidDel="00000000" w:rsidR="00000000" w:rsidRPr="00000000">
              <w:rPr>
                <w:rtl w:val="0"/>
              </w:rPr>
              <w:t xml:space="preserve">Total</w:t>
            </w:r>
          </w:p>
        </w:tc>
        <w:tc>
          <w:tcPr>
            <w:tcBorders>
              <w:top w:color="000000" w:space="0" w:sz="4" w:val="single"/>
            </w:tcBorders>
            <w:shd w:fill="auto" w:val="clear"/>
            <w:vAlign w:val="bottom"/>
          </w:tcPr>
          <w:p w:rsidR="00000000" w:rsidDel="00000000" w:rsidP="00000000" w:rsidRDefault="00000000" w:rsidRPr="00000000" w14:paraId="00000E37">
            <w:pPr>
              <w:jc w:val="right"/>
              <w:rPr>
                <w:sz w:val="24"/>
                <w:szCs w:val="24"/>
              </w:rPr>
            </w:pPr>
            <w:r w:rsidDel="00000000" w:rsidR="00000000" w:rsidRPr="00000000">
              <w:rPr>
                <w:rtl w:val="0"/>
              </w:rPr>
              <w:t xml:space="preserve">$5,363,514</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E38">
            <w:pPr>
              <w:jc w:val="right"/>
              <w:rPr>
                <w:sz w:val="24"/>
                <w:szCs w:val="24"/>
              </w:rPr>
            </w:pPr>
            <w:r w:rsidDel="00000000" w:rsidR="00000000" w:rsidRPr="00000000">
              <w:rPr>
                <w:rtl w:val="0"/>
              </w:rPr>
              <w:t xml:space="preserve">–$15,454,329</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E39">
            <w:pPr>
              <w:jc w:val="right"/>
              <w:rPr>
                <w:sz w:val="24"/>
                <w:szCs w:val="24"/>
              </w:rPr>
            </w:pPr>
            <w:r w:rsidDel="00000000" w:rsidR="00000000" w:rsidRPr="00000000">
              <w:rPr>
                <w:rtl w:val="0"/>
              </w:rPr>
              <w:t xml:space="preserve">$8,233,278</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E3A">
            <w:pPr>
              <w:jc w:val="right"/>
              <w:rPr>
                <w:sz w:val="24"/>
                <w:szCs w:val="24"/>
              </w:rPr>
            </w:pPr>
            <w:r w:rsidDel="00000000" w:rsidR="00000000" w:rsidRPr="00000000">
              <w:rPr>
                <w:rtl w:val="0"/>
              </w:rPr>
              <w:t xml:space="preserve">$8,402,061</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E3B">
            <w:pPr>
              <w:jc w:val="right"/>
              <w:rPr>
                <w:sz w:val="24"/>
                <w:szCs w:val="24"/>
              </w:rPr>
            </w:pPr>
            <w:r w:rsidDel="00000000" w:rsidR="00000000" w:rsidRPr="00000000">
              <w:rPr>
                <w:rtl w:val="0"/>
              </w:rPr>
              <w:t xml:space="preserve">$18,335,442</w:t>
            </w:r>
            <w:r w:rsidDel="00000000" w:rsidR="00000000" w:rsidRPr="00000000">
              <w:rPr>
                <w:rtl w:val="0"/>
              </w:rPr>
            </w:r>
          </w:p>
        </w:tc>
      </w:tr>
    </w:tbl>
    <w:p w:rsidR="00000000" w:rsidDel="00000000" w:rsidP="00000000" w:rsidRDefault="00000000" w:rsidRPr="00000000" w14:paraId="00000E3C">
      <w:pPr>
        <w:tabs>
          <w:tab w:val="left" w:pos="440"/>
        </w:tabs>
        <w:ind w:left="440" w:hanging="440"/>
        <w:rPr/>
      </w:pPr>
      <w:r w:rsidDel="00000000" w:rsidR="00000000" w:rsidRPr="00000000">
        <w:rPr>
          <w:rtl w:val="0"/>
        </w:rPr>
      </w:r>
    </w:p>
    <w:p w:rsidR="00000000" w:rsidDel="00000000" w:rsidP="00000000" w:rsidRDefault="00000000" w:rsidRPr="00000000" w14:paraId="00000E3D">
      <w:pPr>
        <w:tabs>
          <w:tab w:val="left" w:pos="440"/>
        </w:tabs>
        <w:ind w:left="440" w:hanging="440"/>
        <w:rPr/>
      </w:pPr>
      <w:r w:rsidDel="00000000" w:rsidR="00000000" w:rsidRPr="00000000">
        <w:rPr>
          <w:rtl w:val="0"/>
        </w:rPr>
        <w:tab/>
        <w:t xml:space="preserve">The NPV of the project, including the inventory cash flow at the beginning of the project, will be:</w:t>
      </w:r>
    </w:p>
    <w:p w:rsidR="00000000" w:rsidDel="00000000" w:rsidP="00000000" w:rsidRDefault="00000000" w:rsidRPr="00000000" w14:paraId="00000E3E">
      <w:pPr>
        <w:tabs>
          <w:tab w:val="left" w:pos="440"/>
        </w:tabs>
        <w:ind w:left="440" w:hanging="440"/>
        <w:rPr/>
      </w:pPr>
      <w:r w:rsidDel="00000000" w:rsidR="00000000" w:rsidRPr="00000000">
        <w:rPr>
          <w:rtl w:val="0"/>
        </w:rPr>
      </w:r>
    </w:p>
    <w:p w:rsidR="00000000" w:rsidDel="00000000" w:rsidP="00000000" w:rsidRDefault="00000000" w:rsidRPr="00000000" w14:paraId="00000E3F">
      <w:pPr>
        <w:tabs>
          <w:tab w:val="left" w:pos="440"/>
        </w:tabs>
        <w:ind w:left="440" w:hanging="440"/>
        <w:rPr/>
      </w:pPr>
      <w:r w:rsidDel="00000000" w:rsidR="00000000" w:rsidRPr="00000000">
        <w:rPr>
          <w:rtl w:val="0"/>
        </w:rPr>
        <w:tab/>
        <w:t xml:space="preserve">NPV = –$2,445,000 + $5,363,514/1.16 – $15,454,329/1.16</w:t>
      </w:r>
      <w:r w:rsidDel="00000000" w:rsidR="00000000" w:rsidRPr="00000000">
        <w:rPr>
          <w:vertAlign w:val="superscript"/>
          <w:rtl w:val="0"/>
        </w:rPr>
        <w:t xml:space="preserve">2</w:t>
      </w:r>
      <w:r w:rsidDel="00000000" w:rsidR="00000000" w:rsidRPr="00000000">
        <w:rPr>
          <w:rtl w:val="0"/>
        </w:rPr>
        <w:t xml:space="preserve"> + $8,233,278/1.16</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E40">
      <w:pPr>
        <w:tabs>
          <w:tab w:val="left" w:pos="440"/>
        </w:tabs>
        <w:ind w:left="440" w:hanging="440"/>
        <w:rPr/>
      </w:pPr>
      <w:r w:rsidDel="00000000" w:rsidR="00000000" w:rsidRPr="00000000">
        <w:rPr>
          <w:rtl w:val="0"/>
        </w:rPr>
        <w:tab/>
        <w:tab/>
        <w:tab/>
        <w:t xml:space="preserve">+ $8,402,061/1.16</w:t>
      </w:r>
      <w:r w:rsidDel="00000000" w:rsidR="00000000" w:rsidRPr="00000000">
        <w:rPr>
          <w:vertAlign w:val="superscript"/>
          <w:rtl w:val="0"/>
        </w:rPr>
        <w:t xml:space="preserve">4</w:t>
      </w:r>
      <w:r w:rsidDel="00000000" w:rsidR="00000000" w:rsidRPr="00000000">
        <w:rPr>
          <w:rtl w:val="0"/>
        </w:rPr>
        <w:t xml:space="preserve"> + $18,335,442/1.16</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E41">
      <w:pPr>
        <w:tabs>
          <w:tab w:val="left" w:pos="440"/>
        </w:tabs>
        <w:ind w:left="440" w:hanging="440"/>
        <w:rPr/>
      </w:pPr>
      <w:r w:rsidDel="00000000" w:rsidR="00000000" w:rsidRPr="00000000">
        <w:rPr>
          <w:rtl w:val="0"/>
        </w:rPr>
        <w:tab/>
        <w:t xml:space="preserve">NPV = $9,338,473.79</w:t>
      </w:r>
    </w:p>
    <w:p w:rsidR="00000000" w:rsidDel="00000000" w:rsidP="00000000" w:rsidRDefault="00000000" w:rsidRPr="00000000" w14:paraId="00000E42">
      <w:pPr>
        <w:tabs>
          <w:tab w:val="left" w:pos="440"/>
        </w:tabs>
        <w:ind w:left="440" w:hanging="440"/>
        <w:rPr/>
      </w:pPr>
      <w:r w:rsidDel="00000000" w:rsidR="00000000" w:rsidRPr="00000000">
        <w:rPr>
          <w:rtl w:val="0"/>
        </w:rPr>
      </w:r>
    </w:p>
    <w:p w:rsidR="00000000" w:rsidDel="00000000" w:rsidP="00000000" w:rsidRDefault="00000000" w:rsidRPr="00000000" w14:paraId="00000E43">
      <w:pPr>
        <w:tabs>
          <w:tab w:val="left" w:pos="440"/>
        </w:tabs>
        <w:ind w:left="440" w:hanging="440"/>
        <w:rPr/>
      </w:pPr>
      <w:r w:rsidDel="00000000" w:rsidR="00000000" w:rsidRPr="00000000">
        <w:rPr>
          <w:rtl w:val="0"/>
        </w:rPr>
        <w:tab/>
        <w:t xml:space="preserve">The company should go ahead with the new table.</w:t>
      </w:r>
    </w:p>
    <w:p w:rsidR="00000000" w:rsidDel="00000000" w:rsidP="00000000" w:rsidRDefault="00000000" w:rsidRPr="00000000" w14:paraId="00000E44">
      <w:pPr>
        <w:tabs>
          <w:tab w:val="left" w:pos="440"/>
        </w:tabs>
        <w:ind w:left="440" w:hanging="440"/>
        <w:rPr/>
      </w:pPr>
      <w:r w:rsidDel="00000000" w:rsidR="00000000" w:rsidRPr="00000000">
        <w:rPr>
          <w:rtl w:val="0"/>
        </w:rPr>
      </w:r>
    </w:p>
    <w:p w:rsidR="00000000" w:rsidDel="00000000" w:rsidP="00000000" w:rsidRDefault="00000000" w:rsidRPr="00000000" w14:paraId="00000E45">
      <w:pPr>
        <w:tabs>
          <w:tab w:val="left" w:pos="440"/>
          <w:tab w:val="left" w:pos="907"/>
        </w:tabs>
        <w:ind w:left="907" w:hanging="907"/>
        <w:jc w:val="both"/>
        <w:rPr/>
      </w:pPr>
      <w:r w:rsidDel="00000000" w:rsidR="00000000" w:rsidRPr="00000000">
        <w:rPr>
          <w:rtl w:val="0"/>
        </w:rPr>
        <w:tab/>
      </w:r>
      <w:r w:rsidDel="00000000" w:rsidR="00000000" w:rsidRPr="00000000">
        <w:rPr>
          <w:i w:val="1"/>
          <w:rtl w:val="0"/>
        </w:rPr>
        <w:t xml:space="preserve">b.</w:t>
      </w:r>
      <w:r w:rsidDel="00000000" w:rsidR="00000000" w:rsidRPr="00000000">
        <w:rPr>
          <w:rtl w:val="0"/>
        </w:rPr>
        <w:tab/>
        <w:t xml:space="preserve">You can perform an IRR analysis, and would expect to find three IRRs since the cash flows change signs three times.</w:t>
      </w:r>
    </w:p>
    <w:p w:rsidR="00000000" w:rsidDel="00000000" w:rsidP="00000000" w:rsidRDefault="00000000" w:rsidRPr="00000000" w14:paraId="00000E46">
      <w:pPr>
        <w:tabs>
          <w:tab w:val="left" w:pos="440"/>
          <w:tab w:val="left" w:pos="907"/>
        </w:tabs>
        <w:ind w:left="907" w:hanging="907"/>
        <w:rPr/>
      </w:pPr>
      <w:r w:rsidDel="00000000" w:rsidR="00000000" w:rsidRPr="00000000">
        <w:rPr>
          <w:rtl w:val="0"/>
        </w:rPr>
      </w:r>
    </w:p>
    <w:p w:rsidR="00000000" w:rsidDel="00000000" w:rsidP="00000000" w:rsidRDefault="00000000" w:rsidRPr="00000000" w14:paraId="00000E47">
      <w:pPr>
        <w:tabs>
          <w:tab w:val="left" w:pos="440"/>
          <w:tab w:val="left" w:pos="907"/>
        </w:tabs>
        <w:ind w:left="907" w:hanging="907"/>
        <w:jc w:val="both"/>
        <w:rPr/>
      </w:pPr>
      <w:r w:rsidDel="00000000" w:rsidR="00000000" w:rsidRPr="00000000">
        <w:rPr>
          <w:rtl w:val="0"/>
        </w:rPr>
        <w:tab/>
      </w:r>
      <w:r w:rsidDel="00000000" w:rsidR="00000000" w:rsidRPr="00000000">
        <w:rPr>
          <w:i w:val="1"/>
          <w:rtl w:val="0"/>
        </w:rPr>
        <w:t xml:space="preserve">c.</w:t>
      </w:r>
      <w:r w:rsidDel="00000000" w:rsidR="00000000" w:rsidRPr="00000000">
        <w:rPr>
          <w:rtl w:val="0"/>
        </w:rPr>
        <w:tab/>
        <w:t xml:space="preserve">The profitability index is intended as a “bang for the buck” measure; that is, it shows how much shareholder wealth is created for every dollar of initial investment. This is usually a good measure of the investment since most projects have conventional cash flows. In this case, the largest investment is not at the beginning of the project, but later in its life, so while the decision rule is the same, it really does not measure the bang for the dollar invested. </w:t>
      </w:r>
    </w:p>
    <w:sectPr>
      <w:headerReference r:id="rId7" w:type="default"/>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Gungsuh"/>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E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36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CHAPTER 6 -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212573"/>
    <w:rPr>
      <w:rFonts w:ascii="Times New Roman" w:cs="Times New Roman" w:eastAsia="Times New Roman" w:hAnsi="Times New Roman"/>
      <w:kern w:val="0"/>
      <w:sz w:val="22"/>
      <w:szCs w:val="24"/>
      <w:lang w:eastAsia="en-US"/>
    </w:rPr>
  </w:style>
  <w:style w:type="paragraph" w:styleId="1">
    <w:name w:val="heading 1"/>
    <w:basedOn w:val="a"/>
    <w:next w:val="a"/>
    <w:link w:val="10"/>
    <w:qFormat w:val="1"/>
    <w:rsid w:val="00212573"/>
    <w:pPr>
      <w:keepNext w:val="1"/>
      <w:outlineLvl w:val="0"/>
    </w:pPr>
    <w:rPr>
      <w:b w:val="1"/>
      <w:bCs w:val="1"/>
      <w:szCs w:val="20"/>
    </w:rPr>
  </w:style>
  <w:style w:type="paragraph" w:styleId="2">
    <w:name w:val="heading 2"/>
    <w:basedOn w:val="a"/>
    <w:next w:val="a"/>
    <w:link w:val="20"/>
    <w:qFormat w:val="1"/>
    <w:rsid w:val="00212573"/>
    <w:pPr>
      <w:keepNext w:val="1"/>
      <w:spacing w:after="60" w:before="240"/>
      <w:outlineLvl w:val="1"/>
    </w:pPr>
    <w:rPr>
      <w:rFonts w:ascii="Arial" w:hAnsi="Arial"/>
      <w:b w:val="1"/>
      <w:i w:val="1"/>
      <w:sz w:val="24"/>
      <w:szCs w:val="20"/>
    </w:rPr>
  </w:style>
  <w:style w:type="paragraph" w:styleId="3">
    <w:name w:val="heading 3"/>
    <w:basedOn w:val="a"/>
    <w:next w:val="a"/>
    <w:link w:val="30"/>
    <w:unhideWhenUsed w:val="1"/>
    <w:qFormat w:val="1"/>
    <w:rsid w:val="00212573"/>
    <w:pPr>
      <w:keepNext w:val="1"/>
      <w:keepLines w:val="1"/>
      <w:spacing w:before="200"/>
      <w:outlineLvl w:val="2"/>
    </w:pPr>
    <w:rPr>
      <w:rFonts w:asciiTheme="majorHAnsi" w:cstheme="majorBidi" w:eastAsiaTheme="majorEastAsia" w:hAnsiTheme="majorHAnsi"/>
      <w:b w:val="1"/>
      <w:bCs w:val="1"/>
      <w:color w:val="5b9bd5" w:themeColor="accent1"/>
    </w:rPr>
  </w:style>
  <w:style w:type="paragraph" w:styleId="4">
    <w:name w:val="heading 4"/>
    <w:basedOn w:val="a"/>
    <w:next w:val="a"/>
    <w:link w:val="40"/>
    <w:unhideWhenUsed w:val="1"/>
    <w:qFormat w:val="1"/>
    <w:rsid w:val="00212573"/>
    <w:pPr>
      <w:keepNext w:val="1"/>
      <w:spacing w:after="60" w:before="240"/>
      <w:outlineLvl w:val="3"/>
    </w:pPr>
    <w:rPr>
      <w:rFonts w:ascii="Calibri" w:hAnsi="Calibri"/>
      <w:b w:val="1"/>
      <w:bCs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標題 1 字元"/>
    <w:basedOn w:val="a0"/>
    <w:link w:val="1"/>
    <w:rsid w:val="00212573"/>
    <w:rPr>
      <w:rFonts w:ascii="Times New Roman" w:cs="Times New Roman" w:eastAsia="Times New Roman" w:hAnsi="Times New Roman"/>
      <w:b w:val="1"/>
      <w:bCs w:val="1"/>
      <w:kern w:val="0"/>
      <w:sz w:val="22"/>
      <w:szCs w:val="20"/>
      <w:lang w:eastAsia="en-US"/>
    </w:rPr>
  </w:style>
  <w:style w:type="character" w:styleId="20" w:customStyle="1">
    <w:name w:val="標題 2 字元"/>
    <w:basedOn w:val="a0"/>
    <w:link w:val="2"/>
    <w:rsid w:val="00212573"/>
    <w:rPr>
      <w:rFonts w:ascii="Arial" w:cs="Times New Roman" w:eastAsia="Times New Roman" w:hAnsi="Arial"/>
      <w:b w:val="1"/>
      <w:i w:val="1"/>
      <w:kern w:val="0"/>
      <w:szCs w:val="20"/>
      <w:lang w:eastAsia="en-US"/>
    </w:rPr>
  </w:style>
  <w:style w:type="character" w:styleId="30" w:customStyle="1">
    <w:name w:val="標題 3 字元"/>
    <w:basedOn w:val="a0"/>
    <w:link w:val="3"/>
    <w:rsid w:val="00212573"/>
    <w:rPr>
      <w:rFonts w:asciiTheme="majorHAnsi" w:cstheme="majorBidi" w:eastAsiaTheme="majorEastAsia" w:hAnsiTheme="majorHAnsi"/>
      <w:b w:val="1"/>
      <w:bCs w:val="1"/>
      <w:color w:val="5b9bd5" w:themeColor="accent1"/>
      <w:kern w:val="0"/>
      <w:sz w:val="22"/>
      <w:szCs w:val="24"/>
      <w:lang w:eastAsia="en-US"/>
    </w:rPr>
  </w:style>
  <w:style w:type="character" w:styleId="40" w:customStyle="1">
    <w:name w:val="標題 4 字元"/>
    <w:basedOn w:val="a0"/>
    <w:link w:val="4"/>
    <w:rsid w:val="00212573"/>
    <w:rPr>
      <w:rFonts w:ascii="Calibri" w:cs="Times New Roman" w:eastAsia="Times New Roman" w:hAnsi="Calibri"/>
      <w:b w:val="1"/>
      <w:bCs w:val="1"/>
      <w:kern w:val="0"/>
      <w:sz w:val="28"/>
      <w:szCs w:val="28"/>
      <w:lang w:eastAsia="en-US"/>
    </w:rPr>
  </w:style>
  <w:style w:type="paragraph" w:styleId="saay" w:customStyle="1">
    <w:name w:val="saay"/>
    <w:basedOn w:val="a"/>
    <w:rsid w:val="00212573"/>
    <w:pPr>
      <w:tabs>
        <w:tab w:val="left" w:pos="440"/>
      </w:tabs>
      <w:ind w:left="440" w:hanging="440"/>
      <w:jc w:val="both"/>
    </w:pPr>
    <w:rPr>
      <w:rFonts w:ascii="Times" w:hAnsi="Times"/>
      <w:szCs w:val="20"/>
    </w:rPr>
  </w:style>
  <w:style w:type="paragraph" w:styleId="a3">
    <w:name w:val="header"/>
    <w:basedOn w:val="a"/>
    <w:link w:val="a4"/>
    <w:rsid w:val="00212573"/>
    <w:pPr>
      <w:tabs>
        <w:tab w:val="center" w:pos="4320"/>
        <w:tab w:val="right" w:pos="8640"/>
      </w:tabs>
    </w:pPr>
    <w:rPr>
      <w:rFonts w:ascii="Times" w:hAnsi="Times"/>
      <w:szCs w:val="20"/>
    </w:rPr>
  </w:style>
  <w:style w:type="character" w:styleId="a4" w:customStyle="1">
    <w:name w:val="頁首 字元"/>
    <w:basedOn w:val="a0"/>
    <w:link w:val="a3"/>
    <w:rsid w:val="00212573"/>
    <w:rPr>
      <w:rFonts w:ascii="Times" w:cs="Times New Roman" w:eastAsia="Times New Roman" w:hAnsi="Times"/>
      <w:kern w:val="0"/>
      <w:sz w:val="22"/>
      <w:szCs w:val="20"/>
      <w:lang w:eastAsia="en-US"/>
    </w:rPr>
  </w:style>
  <w:style w:type="paragraph" w:styleId="a5">
    <w:name w:val="footer"/>
    <w:basedOn w:val="a"/>
    <w:link w:val="a6"/>
    <w:unhideWhenUsed w:val="1"/>
    <w:rsid w:val="00212573"/>
    <w:pPr>
      <w:tabs>
        <w:tab w:val="center" w:pos="4680"/>
        <w:tab w:val="right" w:pos="9360"/>
      </w:tabs>
    </w:pPr>
  </w:style>
  <w:style w:type="character" w:styleId="a6" w:customStyle="1">
    <w:name w:val="頁尾 字元"/>
    <w:basedOn w:val="a0"/>
    <w:link w:val="a5"/>
    <w:rsid w:val="00212573"/>
    <w:rPr>
      <w:rFonts w:ascii="Times New Roman" w:cs="Times New Roman" w:eastAsia="Times New Roman" w:hAnsi="Times New Roman"/>
      <w:kern w:val="0"/>
      <w:sz w:val="22"/>
      <w:szCs w:val="24"/>
      <w:lang w:eastAsia="en-US"/>
    </w:rPr>
  </w:style>
  <w:style w:type="paragraph" w:styleId="Quick1" w:customStyle="1">
    <w:name w:val="Quick 1."/>
    <w:basedOn w:val="a"/>
    <w:rsid w:val="00212573"/>
    <w:pPr>
      <w:ind w:left="720" w:hanging="720"/>
    </w:pPr>
    <w:rPr>
      <w:rFonts w:ascii="Times" w:hAnsi="Times"/>
      <w:sz w:val="24"/>
      <w:szCs w:val="20"/>
    </w:rPr>
  </w:style>
  <w:style w:type="paragraph" w:styleId="a7">
    <w:name w:val="Balloon Text"/>
    <w:basedOn w:val="a"/>
    <w:link w:val="a8"/>
    <w:uiPriority w:val="99"/>
    <w:semiHidden w:val="1"/>
    <w:rsid w:val="00212573"/>
    <w:rPr>
      <w:rFonts w:ascii="Tahoma" w:cs="Tahoma" w:hAnsi="Tahoma"/>
      <w:sz w:val="16"/>
      <w:szCs w:val="16"/>
    </w:rPr>
  </w:style>
  <w:style w:type="character" w:styleId="a8" w:customStyle="1">
    <w:name w:val="註解方塊文字 字元"/>
    <w:basedOn w:val="a0"/>
    <w:link w:val="a7"/>
    <w:uiPriority w:val="99"/>
    <w:semiHidden w:val="1"/>
    <w:rsid w:val="00212573"/>
    <w:rPr>
      <w:rFonts w:ascii="Tahoma" w:cs="Tahoma" w:eastAsia="Times New Roman" w:hAnsi="Tahoma"/>
      <w:kern w:val="0"/>
      <w:sz w:val="16"/>
      <w:szCs w:val="16"/>
      <w:lang w:eastAsia="en-US"/>
    </w:rPr>
  </w:style>
  <w:style w:type="paragraph" w:styleId="questions" w:customStyle="1">
    <w:name w:val="questions"/>
    <w:basedOn w:val="a"/>
    <w:rsid w:val="00212573"/>
    <w:pPr>
      <w:tabs>
        <w:tab w:val="left" w:pos="440"/>
      </w:tabs>
      <w:ind w:left="440" w:hanging="440"/>
      <w:jc w:val="both"/>
    </w:pPr>
    <w:rPr>
      <w:rFonts w:ascii="Times" w:hAnsi="Times"/>
      <w:szCs w:val="20"/>
    </w:rPr>
  </w:style>
  <w:style w:type="paragraph" w:styleId="tempy" w:customStyle="1">
    <w:name w:val="tempy"/>
    <w:basedOn w:val="a"/>
    <w:rsid w:val="00212573"/>
    <w:pPr>
      <w:tabs>
        <w:tab w:val="left" w:pos="440"/>
        <w:tab w:val="left" w:pos="900"/>
        <w:tab w:val="left" w:pos="3860"/>
        <w:tab w:val="right" w:pos="4680"/>
        <w:tab w:val="left" w:pos="4940"/>
        <w:tab w:val="left" w:pos="6020"/>
        <w:tab w:val="right" w:pos="6840"/>
        <w:tab w:val="left" w:pos="7100"/>
        <w:tab w:val="left" w:pos="8180"/>
        <w:tab w:val="left" w:pos="9080"/>
      </w:tabs>
      <w:ind w:right="-720"/>
      <w:jc w:val="both"/>
    </w:pPr>
    <w:rPr>
      <w:rFonts w:ascii="Times" w:hAnsi="Times"/>
      <w:szCs w:val="20"/>
    </w:rPr>
  </w:style>
  <w:style w:type="paragraph" w:styleId="HTML">
    <w:name w:val="HTML Preformatted"/>
    <w:basedOn w:val="a"/>
    <w:link w:val="HTML0"/>
    <w:rsid w:val="0021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color w:val="000000"/>
      <w:sz w:val="18"/>
      <w:szCs w:val="18"/>
    </w:rPr>
  </w:style>
  <w:style w:type="character" w:styleId="HTML0" w:customStyle="1">
    <w:name w:val="HTML 預設格式 字元"/>
    <w:basedOn w:val="a0"/>
    <w:link w:val="HTML"/>
    <w:rsid w:val="00212573"/>
    <w:rPr>
      <w:rFonts w:ascii="Courier New" w:cs="Courier New" w:eastAsia="Times New Roman" w:hAnsi="Courier New"/>
      <w:color w:val="000000"/>
      <w:kern w:val="0"/>
      <w:sz w:val="18"/>
      <w:szCs w:val="18"/>
      <w:lang w:eastAsia="en-US"/>
    </w:rPr>
  </w:style>
  <w:style w:type="paragraph" w:styleId="Web">
    <w:name w:val="Normal (Web)"/>
    <w:basedOn w:val="a"/>
    <w:rsid w:val="00212573"/>
    <w:pPr>
      <w:spacing w:after="100" w:afterAutospacing="1" w:before="100" w:beforeAutospacing="1"/>
    </w:pPr>
    <w:rPr>
      <w:rFonts w:ascii="Arial" w:cs="Arial" w:hAnsi="Arial"/>
      <w:sz w:val="20"/>
      <w:szCs w:val="20"/>
    </w:rPr>
  </w:style>
  <w:style w:type="paragraph" w:styleId="abcleaders" w:customStyle="1">
    <w:name w:val="abc leaders"/>
    <w:basedOn w:val="a"/>
    <w:rsid w:val="00212573"/>
    <w:pPr>
      <w:tabs>
        <w:tab w:val="left" w:pos="440"/>
        <w:tab w:val="left" w:pos="900"/>
      </w:tabs>
      <w:ind w:left="900" w:hanging="900"/>
      <w:jc w:val="both"/>
    </w:pPr>
    <w:rPr>
      <w:rFonts w:ascii="Times" w:hAnsi="Times"/>
      <w:szCs w:val="20"/>
    </w:rPr>
  </w:style>
  <w:style w:type="paragraph" w:styleId="abc" w:customStyle="1">
    <w:name w:val="abc"/>
    <w:basedOn w:val="a"/>
    <w:rsid w:val="00212573"/>
    <w:pPr>
      <w:tabs>
        <w:tab w:val="left" w:pos="440"/>
        <w:tab w:val="left" w:pos="900"/>
      </w:tabs>
      <w:ind w:left="900" w:hanging="900"/>
      <w:jc w:val="both"/>
    </w:pPr>
    <w:rPr>
      <w:rFonts w:ascii="Times" w:hAnsi="Times"/>
      <w:szCs w:val="20"/>
    </w:rPr>
  </w:style>
  <w:style w:type="character" w:styleId="a9">
    <w:name w:val="page number"/>
    <w:basedOn w:val="a0"/>
    <w:rsid w:val="00212573"/>
  </w:style>
  <w:style w:type="paragraph" w:styleId="aa">
    <w:name w:val="caption"/>
    <w:basedOn w:val="a"/>
    <w:next w:val="a"/>
    <w:qFormat w:val="1"/>
    <w:rsid w:val="00212573"/>
    <w:pPr>
      <w:ind w:firstLine="720"/>
    </w:pPr>
    <w:rPr>
      <w:i w:val="1"/>
      <w:iCs w:val="1"/>
      <w:szCs w:val="20"/>
    </w:rPr>
  </w:style>
  <w:style w:type="paragraph" w:styleId="ab">
    <w:name w:val="footnote text"/>
    <w:basedOn w:val="a"/>
    <w:link w:val="ac"/>
    <w:rsid w:val="00212573"/>
    <w:rPr>
      <w:sz w:val="20"/>
      <w:szCs w:val="20"/>
    </w:rPr>
  </w:style>
  <w:style w:type="character" w:styleId="ac" w:customStyle="1">
    <w:name w:val="註腳文字 字元"/>
    <w:basedOn w:val="a0"/>
    <w:link w:val="ab"/>
    <w:rsid w:val="00212573"/>
    <w:rPr>
      <w:rFonts w:ascii="Times New Roman" w:cs="Times New Roman" w:eastAsia="Times New Roman" w:hAnsi="Times New Roman"/>
      <w:kern w:val="0"/>
      <w:sz w:val="20"/>
      <w:szCs w:val="20"/>
      <w:lang w:eastAsia="en-US"/>
    </w:rPr>
  </w:style>
  <w:style w:type="table" w:styleId="ad">
    <w:name w:val="Table Grid"/>
    <w:basedOn w:val="a1"/>
    <w:uiPriority w:val="59"/>
    <w:rsid w:val="00212573"/>
    <w:rPr>
      <w:rFonts w:ascii="Times New Roman" w:cs="Times New Roman" w:eastAsia="Times New Roman" w:hAnsi="Times New Roman"/>
      <w:kern w:val="0"/>
      <w:sz w:val="20"/>
      <w:szCs w:val="20"/>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e">
    <w:name w:val="Body Text"/>
    <w:basedOn w:val="a"/>
    <w:link w:val="af"/>
    <w:rsid w:val="00212573"/>
  </w:style>
  <w:style w:type="character" w:styleId="af" w:customStyle="1">
    <w:name w:val="本文 字元"/>
    <w:basedOn w:val="a0"/>
    <w:link w:val="ae"/>
    <w:rsid w:val="00212573"/>
    <w:rPr>
      <w:rFonts w:ascii="Times New Roman" w:cs="Times New Roman" w:eastAsia="Times New Roman" w:hAnsi="Times New Roman"/>
      <w:kern w:val="0"/>
      <w:sz w:val="22"/>
      <w:szCs w:val="24"/>
      <w:lang w:eastAsia="en-US"/>
    </w:rPr>
  </w:style>
  <w:style w:type="paragraph" w:styleId="af0">
    <w:name w:val="Body Text Indent"/>
    <w:basedOn w:val="a"/>
    <w:link w:val="af1"/>
    <w:rsid w:val="00212573"/>
    <w:pPr>
      <w:ind w:left="720" w:hanging="720"/>
    </w:pPr>
  </w:style>
  <w:style w:type="character" w:styleId="af1" w:customStyle="1">
    <w:name w:val="本文縮排 字元"/>
    <w:basedOn w:val="a0"/>
    <w:link w:val="af0"/>
    <w:rsid w:val="00212573"/>
    <w:rPr>
      <w:rFonts w:ascii="Times New Roman" w:cs="Times New Roman" w:eastAsia="Times New Roman" w:hAnsi="Times New Roman"/>
      <w:kern w:val="0"/>
      <w:sz w:val="22"/>
      <w:szCs w:val="24"/>
      <w:lang w:eastAsia="en-US"/>
    </w:rPr>
  </w:style>
  <w:style w:type="paragraph" w:styleId="Quicka" w:customStyle="1">
    <w:name w:val="Quick a."/>
    <w:basedOn w:val="a"/>
    <w:rsid w:val="00212573"/>
    <w:pPr>
      <w:ind w:left="720" w:hanging="720"/>
    </w:pPr>
    <w:rPr>
      <w:rFonts w:ascii="Times" w:hAnsi="Times"/>
      <w:sz w:val="24"/>
      <w:szCs w:val="20"/>
    </w:rPr>
  </w:style>
  <w:style w:type="paragraph" w:styleId="21">
    <w:name w:val="Body Text Indent 2"/>
    <w:basedOn w:val="a"/>
    <w:link w:val="22"/>
    <w:rsid w:val="00212573"/>
    <w:pPr>
      <w:tabs>
        <w:tab w:val="left" w:pos="720"/>
        <w:tab w:val="left" w:pos="900"/>
      </w:tabs>
      <w:ind w:left="1170" w:hanging="1170"/>
    </w:pPr>
    <w:rPr>
      <w:szCs w:val="20"/>
    </w:rPr>
  </w:style>
  <w:style w:type="character" w:styleId="22" w:customStyle="1">
    <w:name w:val="本文縮排 2 字元"/>
    <w:basedOn w:val="a0"/>
    <w:link w:val="21"/>
    <w:rsid w:val="00212573"/>
    <w:rPr>
      <w:rFonts w:ascii="Times New Roman" w:cs="Times New Roman" w:eastAsia="Times New Roman" w:hAnsi="Times New Roman"/>
      <w:kern w:val="0"/>
      <w:sz w:val="22"/>
      <w:szCs w:val="20"/>
      <w:lang w:eastAsia="en-US"/>
    </w:rPr>
  </w:style>
  <w:style w:type="paragraph" w:styleId="ProblemNumber" w:customStyle="1">
    <w:name w:val="ProblemNumber"/>
    <w:basedOn w:val="a"/>
    <w:rsid w:val="00212573"/>
    <w:pPr>
      <w:tabs>
        <w:tab w:val="left" w:pos="720"/>
        <w:tab w:val="left" w:pos="1440"/>
      </w:tabs>
      <w:spacing w:before="240"/>
      <w:ind w:left="1440" w:hanging="1440"/>
    </w:pPr>
  </w:style>
  <w:style w:type="paragraph" w:styleId="SubProblemNumbera" w:customStyle="1">
    <w:name w:val="SubProblemNumber_a"/>
    <w:basedOn w:val="ProblemNumber"/>
    <w:rsid w:val="00212573"/>
    <w:pPr>
      <w:ind w:hanging="720"/>
    </w:pPr>
  </w:style>
  <w:style w:type="paragraph" w:styleId="eqn" w:customStyle="1">
    <w:name w:val="eqn"/>
    <w:basedOn w:val="a"/>
    <w:rsid w:val="00212573"/>
    <w:pPr>
      <w:spacing w:after="120" w:before="120"/>
      <w:ind w:left="1800"/>
    </w:pPr>
  </w:style>
  <w:style w:type="paragraph" w:styleId="SubProblemNumberi" w:customStyle="1">
    <w:name w:val="SubProblemNumber_i"/>
    <w:basedOn w:val="SubProblemNumbera"/>
    <w:rsid w:val="00212573"/>
    <w:pPr>
      <w:tabs>
        <w:tab w:val="clear" w:pos="720"/>
        <w:tab w:val="clear" w:pos="1440"/>
      </w:tabs>
      <w:spacing w:before="120"/>
      <w:ind w:left="2160"/>
    </w:pPr>
  </w:style>
  <w:style w:type="paragraph" w:styleId="31">
    <w:name w:val="Body Text Indent 3"/>
    <w:basedOn w:val="a"/>
    <w:link w:val="32"/>
    <w:rsid w:val="00212573"/>
    <w:pPr>
      <w:ind w:left="1440"/>
    </w:pPr>
    <w:rPr>
      <w:sz w:val="20"/>
    </w:rPr>
  </w:style>
  <w:style w:type="character" w:styleId="32" w:customStyle="1">
    <w:name w:val="本文縮排 3 字元"/>
    <w:basedOn w:val="a0"/>
    <w:link w:val="31"/>
    <w:rsid w:val="00212573"/>
    <w:rPr>
      <w:rFonts w:ascii="Times New Roman" w:cs="Times New Roman" w:eastAsia="Times New Roman" w:hAnsi="Times New Roman"/>
      <w:kern w:val="0"/>
      <w:sz w:val="20"/>
      <w:szCs w:val="24"/>
      <w:lang w:eastAsia="en-US"/>
    </w:rPr>
  </w:style>
  <w:style w:type="paragraph" w:styleId="Style10" w:customStyle="1">
    <w:name w:val="Style10"/>
    <w:basedOn w:val="a"/>
    <w:next w:val="a"/>
    <w:rsid w:val="00212573"/>
    <w:pPr>
      <w:widowControl w:val="0"/>
      <w:autoSpaceDE w:val="0"/>
      <w:autoSpaceDN w:val="0"/>
      <w:adjustRightInd w:val="0"/>
    </w:pPr>
    <w:rPr>
      <w:rFonts w:ascii="Times-Italic" w:cs="Times-Italic" w:hAnsi="Times-Italic"/>
      <w:sz w:val="20"/>
      <w:szCs w:val="20"/>
    </w:rPr>
  </w:style>
  <w:style w:type="character" w:styleId="BalloonTextChar1" w:customStyle="1">
    <w:name w:val="Balloon Text Char1"/>
    <w:basedOn w:val="a0"/>
    <w:uiPriority w:val="99"/>
    <w:semiHidden w:val="1"/>
    <w:rsid w:val="00212573"/>
    <w:rPr>
      <w:rFonts w:ascii="Tahoma" w:cs="Tahoma" w:eastAsia="Times New Roman" w:hAnsi="Tahoma"/>
      <w:sz w:val="16"/>
      <w:szCs w:val="16"/>
    </w:rPr>
  </w:style>
  <w:style w:type="character" w:styleId="FootnoteTextChar1" w:customStyle="1">
    <w:name w:val="Footnote Text Char1"/>
    <w:basedOn w:val="a0"/>
    <w:uiPriority w:val="99"/>
    <w:semiHidden w:val="1"/>
    <w:rsid w:val="00212573"/>
    <w:rPr>
      <w:rFonts w:ascii="Times" w:cs="Times New Roman" w:eastAsia="Times New Roman" w:hAnsi="Times"/>
      <w:sz w:val="20"/>
      <w:szCs w:val="20"/>
    </w:rPr>
  </w:style>
  <w:style w:type="character" w:styleId="BodyTextChar1" w:customStyle="1">
    <w:name w:val="Body Text Char1"/>
    <w:basedOn w:val="a0"/>
    <w:uiPriority w:val="99"/>
    <w:semiHidden w:val="1"/>
    <w:rsid w:val="00212573"/>
    <w:rPr>
      <w:rFonts w:ascii="Times" w:cs="Times New Roman" w:eastAsia="Times New Roman" w:hAnsi="Times"/>
      <w:sz w:val="22"/>
      <w:szCs w:val="20"/>
    </w:rPr>
  </w:style>
  <w:style w:type="character" w:styleId="BodyTextIndentChar1" w:customStyle="1">
    <w:name w:val="Body Text Indent Char1"/>
    <w:basedOn w:val="a0"/>
    <w:uiPriority w:val="99"/>
    <w:semiHidden w:val="1"/>
    <w:rsid w:val="00212573"/>
    <w:rPr>
      <w:rFonts w:ascii="Times" w:cs="Times New Roman" w:eastAsia="Times New Roman" w:hAnsi="Times"/>
      <w:sz w:val="22"/>
      <w:szCs w:val="20"/>
    </w:rPr>
  </w:style>
  <w:style w:type="character" w:styleId="BodyTextIndent2Char1" w:customStyle="1">
    <w:name w:val="Body Text Indent 2 Char1"/>
    <w:basedOn w:val="a0"/>
    <w:uiPriority w:val="99"/>
    <w:semiHidden w:val="1"/>
    <w:rsid w:val="00212573"/>
    <w:rPr>
      <w:rFonts w:ascii="Times" w:cs="Times New Roman" w:eastAsia="Times New Roman" w:hAnsi="Times"/>
      <w:sz w:val="22"/>
      <w:szCs w:val="20"/>
    </w:rPr>
  </w:style>
  <w:style w:type="paragraph" w:styleId="af2">
    <w:name w:val="Document Map"/>
    <w:basedOn w:val="a"/>
    <w:link w:val="af3"/>
    <w:uiPriority w:val="99"/>
    <w:semiHidden w:val="1"/>
    <w:unhideWhenUsed w:val="1"/>
    <w:rsid w:val="00212573"/>
    <w:rPr>
      <w:rFonts w:ascii="Tahoma" w:cs="Tahoma" w:hAnsi="Tahoma"/>
      <w:sz w:val="16"/>
      <w:szCs w:val="16"/>
    </w:rPr>
  </w:style>
  <w:style w:type="character" w:styleId="af3" w:customStyle="1">
    <w:name w:val="文件引導模式 字元"/>
    <w:basedOn w:val="a0"/>
    <w:link w:val="af2"/>
    <w:uiPriority w:val="99"/>
    <w:semiHidden w:val="1"/>
    <w:rsid w:val="00212573"/>
    <w:rPr>
      <w:rFonts w:ascii="Tahoma" w:cs="Tahoma" w:eastAsia="Times New Roman" w:hAnsi="Tahoma"/>
      <w:kern w:val="0"/>
      <w:sz w:val="16"/>
      <w:szCs w:val="16"/>
      <w:lang w:eastAsia="en-US"/>
    </w:rPr>
  </w:style>
  <w:style w:type="character" w:styleId="af4">
    <w:name w:val="Hyperlink"/>
    <w:basedOn w:val="a0"/>
    <w:uiPriority w:val="99"/>
    <w:semiHidden w:val="1"/>
    <w:unhideWhenUsed w:val="1"/>
    <w:rsid w:val="00212573"/>
    <w:rPr>
      <w:color w:val="0000ff"/>
      <w:u w:val="single"/>
    </w:rPr>
  </w:style>
  <w:style w:type="table" w:styleId="TableGrid11" w:customStyle="1">
    <w:name w:val="Table Grid11"/>
    <w:basedOn w:val="a1"/>
    <w:next w:val="ad"/>
    <w:uiPriority w:val="59"/>
    <w:rsid w:val="00212573"/>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 w:customStyle="1">
    <w:name w:val="Table Grid1"/>
    <w:basedOn w:val="a1"/>
    <w:next w:val="ad"/>
    <w:uiPriority w:val="59"/>
    <w:rsid w:val="00212573"/>
    <w:rPr>
      <w:rFonts w:ascii="Times New Roman" w:eastAsia="新細明體" w:hAnsi="Times New Roman"/>
      <w:kern w:val="0"/>
      <w:szCs w:val="24"/>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2" w:customStyle="1">
    <w:name w:val="Table Grid12"/>
    <w:basedOn w:val="a1"/>
    <w:next w:val="ad"/>
    <w:uiPriority w:val="59"/>
    <w:rsid w:val="00212573"/>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5" w:customStyle="1">
    <w:name w:val="Table Grid15"/>
    <w:basedOn w:val="a1"/>
    <w:next w:val="ad"/>
    <w:uiPriority w:val="59"/>
    <w:rsid w:val="00212573"/>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3" w:customStyle="1">
    <w:name w:val="Table Grid13"/>
    <w:basedOn w:val="a1"/>
    <w:next w:val="ad"/>
    <w:uiPriority w:val="59"/>
    <w:rsid w:val="00212573"/>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4" w:customStyle="1">
    <w:name w:val="Table Grid14"/>
    <w:basedOn w:val="a1"/>
    <w:next w:val="ad"/>
    <w:uiPriority w:val="59"/>
    <w:rsid w:val="00212573"/>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7" w:customStyle="1">
    <w:name w:val="Table Grid17"/>
    <w:basedOn w:val="a1"/>
    <w:next w:val="ad"/>
    <w:uiPriority w:val="59"/>
    <w:rsid w:val="00212573"/>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DocumentMapChar1" w:customStyle="1">
    <w:name w:val="Document Map Char1"/>
    <w:basedOn w:val="a0"/>
    <w:uiPriority w:val="99"/>
    <w:semiHidden w:val="1"/>
    <w:rsid w:val="00212573"/>
    <w:rPr>
      <w:rFonts w:ascii="Tahoma" w:cs="Tahoma" w:eastAsia="Times New Roman" w:hAnsi="Tahoma" w:hint="default"/>
      <w:sz w:val="16"/>
      <w:szCs w:val="16"/>
    </w:rPr>
  </w:style>
  <w:style w:type="numbering" w:styleId="NoList1" w:customStyle="1">
    <w:name w:val="No List1"/>
    <w:next w:val="a2"/>
    <w:uiPriority w:val="99"/>
    <w:semiHidden w:val="1"/>
    <w:unhideWhenUsed w:val="1"/>
    <w:rsid w:val="00212573"/>
  </w:style>
  <w:style w:type="numbering" w:styleId="NoList2" w:customStyle="1">
    <w:name w:val="No List2"/>
    <w:next w:val="a2"/>
    <w:uiPriority w:val="99"/>
    <w:semiHidden w:val="1"/>
    <w:unhideWhenUsed w:val="1"/>
    <w:rsid w:val="00212573"/>
  </w:style>
  <w:style w:type="character" w:styleId="af5">
    <w:name w:val="annotation reference"/>
    <w:basedOn w:val="a0"/>
    <w:uiPriority w:val="99"/>
    <w:semiHidden w:val="1"/>
    <w:unhideWhenUsed w:val="1"/>
    <w:rsid w:val="00212573"/>
    <w:rPr>
      <w:sz w:val="18"/>
      <w:szCs w:val="18"/>
    </w:rPr>
  </w:style>
  <w:style w:type="paragraph" w:styleId="af6">
    <w:name w:val="annotation text"/>
    <w:basedOn w:val="a"/>
    <w:link w:val="af7"/>
    <w:uiPriority w:val="99"/>
    <w:semiHidden w:val="1"/>
    <w:unhideWhenUsed w:val="1"/>
    <w:rsid w:val="00212573"/>
    <w:rPr>
      <w:sz w:val="24"/>
    </w:rPr>
  </w:style>
  <w:style w:type="character" w:styleId="af7" w:customStyle="1">
    <w:name w:val="註解文字 字元"/>
    <w:basedOn w:val="a0"/>
    <w:link w:val="af6"/>
    <w:uiPriority w:val="99"/>
    <w:semiHidden w:val="1"/>
    <w:rsid w:val="00212573"/>
    <w:rPr>
      <w:rFonts w:ascii="Times New Roman" w:cs="Times New Roman" w:eastAsia="Times New Roman" w:hAnsi="Times New Roman"/>
      <w:kern w:val="0"/>
      <w:szCs w:val="24"/>
      <w:lang w:eastAsia="en-US"/>
    </w:rPr>
  </w:style>
  <w:style w:type="paragraph" w:styleId="af8">
    <w:name w:val="annotation subject"/>
    <w:basedOn w:val="af6"/>
    <w:next w:val="af6"/>
    <w:link w:val="af9"/>
    <w:uiPriority w:val="99"/>
    <w:semiHidden w:val="1"/>
    <w:unhideWhenUsed w:val="1"/>
    <w:rsid w:val="00212573"/>
    <w:rPr>
      <w:b w:val="1"/>
      <w:bCs w:val="1"/>
      <w:sz w:val="20"/>
      <w:szCs w:val="20"/>
    </w:rPr>
  </w:style>
  <w:style w:type="character" w:styleId="af9" w:customStyle="1">
    <w:name w:val="註解主旨 字元"/>
    <w:basedOn w:val="af7"/>
    <w:link w:val="af8"/>
    <w:uiPriority w:val="99"/>
    <w:semiHidden w:val="1"/>
    <w:rsid w:val="00212573"/>
    <w:rPr>
      <w:rFonts w:ascii="Times New Roman" w:cs="Times New Roman" w:eastAsia="Times New Roman" w:hAnsi="Times New Roman"/>
      <w:b w:val="1"/>
      <w:bCs w:val="1"/>
      <w:kern w:val="0"/>
      <w:sz w:val="20"/>
      <w:szCs w:val="20"/>
      <w:lang w:eastAsia="en-US"/>
    </w:rPr>
  </w:style>
  <w:style w:type="character" w:styleId="afa">
    <w:name w:val="Placeholder Text"/>
    <w:basedOn w:val="a0"/>
    <w:uiPriority w:val="99"/>
    <w:semiHidden w:val="1"/>
    <w:rsid w:val="00212573"/>
    <w:rPr>
      <w:color w:val="808080"/>
    </w:rPr>
  </w:style>
  <w:style w:type="paragraph" w:styleId="afb">
    <w:name w:val="Revision"/>
    <w:hidden w:val="1"/>
    <w:uiPriority w:val="99"/>
    <w:semiHidden w:val="1"/>
    <w:rsid w:val="00212573"/>
    <w:rPr>
      <w:rFonts w:ascii="Times New Roman" w:cs="Times New Roman" w:eastAsia="Times New Roman" w:hAnsi="Times New Roman"/>
      <w:kern w:val="0"/>
      <w:sz w:val="22"/>
      <w:szCs w:val="24"/>
      <w:lang w:eastAsia="en-US"/>
    </w:rPr>
  </w:style>
  <w:style w:type="character" w:styleId="afc">
    <w:name w:val="FollowedHyperlink"/>
    <w:basedOn w:val="a0"/>
    <w:rsid w:val="00212573"/>
    <w:rPr>
      <w:color w:val="800080"/>
      <w:u w:val="single"/>
    </w:rPr>
  </w:style>
  <w:style w:type="table" w:styleId="TableGrid16" w:customStyle="1">
    <w:name w:val="Table Grid16"/>
    <w:basedOn w:val="a1"/>
    <w:next w:val="ad"/>
    <w:uiPriority w:val="59"/>
    <w:rsid w:val="00212573"/>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8" w:customStyle="1">
    <w:name w:val="Table Grid18"/>
    <w:basedOn w:val="a1"/>
    <w:next w:val="ad"/>
    <w:uiPriority w:val="59"/>
    <w:rsid w:val="00212573"/>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9" w:customStyle="1">
    <w:name w:val="Table Grid19"/>
    <w:basedOn w:val="a1"/>
    <w:next w:val="ad"/>
    <w:uiPriority w:val="59"/>
    <w:rsid w:val="00212573"/>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51" w:customStyle="1">
    <w:name w:val="Table Grid151"/>
    <w:basedOn w:val="a1"/>
    <w:next w:val="ad"/>
    <w:uiPriority w:val="59"/>
    <w:rsid w:val="00212573"/>
    <w:rPr>
      <w:rFonts w:ascii="Calibri" w:eastAsia="新細明體" w:hAnsi="Calibri"/>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T5HJUPTm4Xk6K7XJ3hT4Lbjf6Q==">AMUW2mVW8YHYf1fvn3H0qIXVKHWPjJKM/5eBWd7dPUSAMDiazsyFW87B5q5TFM7oSPAr+ws2nzVBIEdcgrRaWu/Rs9Xzz+DLf6azU84vi+MgkesYPJmMX/kAWAhpoNrB+OzUQYupzfMhRnz9YpKLQQ9PgPCrreLj8T/TbsVm1EVikxB7dqO0QjvpdMXYIPSr5U6bhN8aZLQ4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2019-11-14T11:26:00Z</dcterms:created>
  <dc:creator>user</dc:creator>
</cp:coreProperties>
</file>