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Running: C:\Xilinx\14.7\ISE_DS\ISE\bin\nt64\unwrapped\fuse.exe -intstyle ise -incremental -o C:/Users/projpc1/Desktop/Lab3/nbit_twisted_ring_counter_tb_isim_beh.exe -prj C:/Users/projpc1/Desktop/Lab3/nbit_twisted_ring_counter_tb_beh.prj work.nbit_twisted_ring_counter_tb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ISim P.20131013 (signature 0x7708f090)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CPUs detected in this system: 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Turning on mult-threading, number of parallel sub-compilation jobs: 8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Determining compilation order of HDL files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"C:/Users/projpc1/Desktop/Lab3/D_flipflop.vhd" into library work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"C:/Users/projpc1/Desktop/Lab3/nbit_reg.vhd" into library work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"C:/Users/projpc1/Desktop/Lab3/not_gate.vhd" into library work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"C:/Users/projpc1/Desktop/Lab3/nbit_shiftreg.vhd" into library work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"C:/Users/projpc1/Desktop/Lab3/nbit_twisted_ring_counter.vhd" into library 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VHDL file "C:/Users/projpc1/Desktop/Lab3/nbit_twisted_ring_counter_tb.vhd" into library work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static elaboration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static elaboration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standard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std_logic_1164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std_logic_arith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package std_logic_unsigned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not_gate [not_gate_default]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D_flipflop [d_flipflop_default]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nbit_reg [\nbit_reg(8)\]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nbit_shiftreg [\nbit_shiftreg(8)\]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behavioral of entity nbit_twisted_ring_counter [\nbit_twisted_ring_counter(8)\]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Compiling architecture behavior of entity nbit_twisted_ring_counter_tb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Resolution for simulation is 1ps.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2 sub-compilation(s) to finish...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15 VHDL Units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simulation executable C:/Users/projpc1/Desktop/Lab3/nbit_twisted_ring_counter_tb_isim_beh.exe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 Memory Usage: 33104 KB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Fuse CPU Usage: 529 ms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