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System Settings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Variable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.COM;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.EXE;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.BAT;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.CMD;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.VBS;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.VBE;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.JSE;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.WSF;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.WSH;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.MSC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C:\Xilinx\14.7\ISE_DS\ISE\\lib\nt64;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C:\Xilinx\14.7\ISE_DS\ISE\\bin\nt64;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C:\Xilinx\14.7\ISE_DS\ISE\bin\nt64;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C:\Xilinx\14.7\ISE_DS\ISE\lib\nt64;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C:\Xilinx\14.7\ISE_DS\ISE\..\..\..\DocNav;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C:\Xilinx\14.7\ISE_DS\PlanAhead\bin;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C:\Xilinx\14.7\ISE_DS\EDK\bin\nt64;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C:\Xilinx\14.7\ISE_DS\EDK\lib\nt64;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C:\Xilinx\14.7\ISE_DS\EDK\gnu\microblaze\nt\bin;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C:\Xilinx\14.7\ISE_DS\EDK\gnu\powerpc-eabi\nt\bin;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C:\Xilinx\14.7\ISE_DS\EDK\gnuwin\bin;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C:\Xilinx\14.7\ISE_DS\EDK\gnu\arm\nt\bin;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C:\Xilinx\14.7\ISE_DS\EDK\gnu\microblaze\linux_toolchain\nt64_be\bin;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C:\Xilinx\14.7\ISE_DS\EDK\gnu\microblaze\linux_toolchain\nt64_le\bin;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C:\Xilinx\14.7\ISE_DS\common\bin\nt64;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C:\Xilinx\14.7\ISE_DS\common\lib\nt64;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C:\Windows;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C:\Windows\System32\Wbem;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C:\Windows\System32\WindowsPowerShell\v1.0\;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(x86)\IVI Foundation\VISA\WinNT\Bin;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(x86)\IVI Foundation\VISA\WinNT\Bin\;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Files\IVI Foundation\VISA\Win64\Bin\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XILINX_DSP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 Property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Switch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 Value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nbit_shiftreg_parallel_load.prj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nbit_shiftreg_parallel_load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xc3s500e-4-ft256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-top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nbit_shiftreg_parallel_load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-opt_mode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-opt_level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Effort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-iuc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synthesis Constraints File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-keep_hierarchy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-netlist_hierarchy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-rtlview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Generate RTL Schematic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-glob_opt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Global 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-read_cores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Read 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-write_timing_constraints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 Timing 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-cross_clock_analysis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Cross Clock 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-bus_delimiter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Bus 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-bram_utilization_ratio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BRAM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-verilog2001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Verilog 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-fsm_encoding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-safe_implementation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-shreg_extract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-auto_bram_packing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-resource_sharing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-async_to_sync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-mult_style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-iobuf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-max_fanout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-bufg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-register_duplication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-register_balancing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-optimize_primitives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-use_clock_enable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-use_sync_reset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-equivalent_register_removal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-slice_utilization_ratio_maxmargin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Architecture/Speed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i5-2500K CPU @ 3.30GHz/3292 MHz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projpc1-PC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Name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Windows 7 , 64-bit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Release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Pack 1 (build 7601)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