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Semi-structured data and Advanced Data Modelling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Coursework 1 MongoDB Design and Implementation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spacing w:after="280" w:before="280" w:lineRule="auto"/>
        <w:jc w:val="both"/>
        <w:rPr>
          <w:rFonts w:ascii="Arial" w:cs="Arial" w:eastAsia="Arial" w:hAnsi="Arial"/>
          <w:color w:val="1f497d"/>
          <w:sz w:val="22"/>
          <w:szCs w:val="22"/>
          <w:vertAlign w:val="baseline"/>
        </w:rPr>
      </w:pPr>
      <w:r w:rsidDel="00000000" w:rsidR="00000000" w:rsidRPr="00000000">
        <w:rPr>
          <w:rFonts w:ascii="Arial" w:cs="Arial" w:eastAsia="Arial" w:hAnsi="Arial"/>
          <w:color w:val="1f497d"/>
          <w:sz w:val="22"/>
          <w:szCs w:val="22"/>
          <w:vertAlign w:val="baseline"/>
          <w:rtl w:val="0"/>
        </w:rPr>
        <w:t xml:space="preserve">Submission date: </w:t>
      </w:r>
      <w:r w:rsidDel="00000000" w:rsidR="00000000" w:rsidRPr="00000000">
        <w:rPr>
          <w:rFonts w:ascii="Arial" w:cs="Arial" w:eastAsia="Arial" w:hAnsi="Arial"/>
          <w:color w:val="1f497d"/>
          <w:sz w:val="22"/>
          <w:szCs w:val="22"/>
          <w:highlight w:val="yellow"/>
          <w:vertAlign w:val="baseline"/>
          <w:rtl w:val="0"/>
        </w:rPr>
        <w:t xml:space="preserve">Friday the 9</w:t>
      </w:r>
      <w:r w:rsidDel="00000000" w:rsidR="00000000" w:rsidRPr="00000000">
        <w:rPr>
          <w:rFonts w:ascii="Arial" w:cs="Arial" w:eastAsia="Arial" w:hAnsi="Arial"/>
          <w:color w:val="1f497d"/>
          <w:sz w:val="22"/>
          <w:szCs w:val="22"/>
          <w:highlight w:val="yellow"/>
          <w:vertAlign w:val="superscript"/>
          <w:rtl w:val="0"/>
        </w:rPr>
        <w:t xml:space="preserve">th</w:t>
      </w:r>
      <w:r w:rsidDel="00000000" w:rsidR="00000000" w:rsidRPr="00000000">
        <w:rPr>
          <w:rFonts w:ascii="Arial" w:cs="Arial" w:eastAsia="Arial" w:hAnsi="Arial"/>
          <w:color w:val="1f497d"/>
          <w:sz w:val="22"/>
          <w:szCs w:val="22"/>
          <w:vertAlign w:val="baseline"/>
          <w:rtl w:val="0"/>
        </w:rPr>
        <w:t xml:space="preserve"> of November 2018</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Requirements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have been commissioned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to design and build a database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an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airline company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system is required to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store information about the Company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support a number of queries against the database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is required to store details of the following aspects of the business: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Pilots: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including details of their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address,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their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other contact details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information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about their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employment record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the Company, the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date of their last “fit for flying” 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Planes: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details of their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make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model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flying range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a full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fuel load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length of service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status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(i.e. working, being repaired or upgraded etc),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seating capacity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plane flights: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including the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plane making the flight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starting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point,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final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destination, including the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dates/times of departure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arriva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 the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pilot assigned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the flight.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Flight bookings: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including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date/time the booking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was made,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who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made the booking,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the passengers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 the booking,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flights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used to get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from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start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final destination (note that a booking might involve the use of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more than one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plane flight), the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total cost of the booking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Airports: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including the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name,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location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cost of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use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 simplification, you can assume that each airport charges a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fixed hourly rate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the length of time a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plane stops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an airport,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plus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further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fixed charge for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refueling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both of these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charges will vary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from airport to airport)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Journeys: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including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journey 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starting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airport,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destination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airport,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journey length (in kilometers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Airline employees: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 simplified staffing model, you can assume the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airline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employs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booking clerks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yellow"/>
          <w:rtl w:val="0"/>
        </w:rPr>
        <w:t xml:space="preserve">maintenance</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staff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pilots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cabin staff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Revenue: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need to be able to calculate the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total revenue made or lossed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by the airline. The most simple model of this can be calculated as: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Revenue = total money from bookings – airport costs – total salary bill</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Deliverables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are required to produce the following:</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list of any assumptions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have made during the development of your system</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UML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class or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ER diagram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the entities and relationships in your system design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text description of the entities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red"/>
          <w:u w:val="none"/>
          <w:vertAlign w:val="baseline"/>
          <w:rtl w:val="0"/>
        </w:rPr>
        <w:t xml:space="preserve">relationships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and attributes in your system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section should also include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any brief  explanation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your design you feel is required, particularly paying attention to less obvious design choices.</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MongoDB script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populate the collections in your design. For most collections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between 6-10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documents should be sufficient. However you should design your test data to make sure that it will demonstrate that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your MongoD</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B queries will work robustly no matter what data is stored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set of queries to extract information from the system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use a good range of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language constructs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demonstrate your understanding of the language.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section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describing the use of the Explain and Profiling utilities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examine what happens when you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run 3 or 4 of your more advanced queries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Other performance-related tools may be used if desired.</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discussion 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reflecting on how your design is similar to and different from that which you might have created for a relational system.</w:t>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5724525" cy="388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24525"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Model Relationship Between Documents </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Model Tree Structures </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Model Specific Application Contexts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hyperlink r:id="rId7">
        <w:r w:rsidDel="00000000" w:rsidR="00000000" w:rsidRPr="00000000">
          <w:rPr>
            <w:rFonts w:ascii="Arial" w:cs="Arial" w:eastAsia="Arial" w:hAnsi="Arial"/>
            <w:color w:val="1155cc"/>
            <w:sz w:val="20"/>
            <w:szCs w:val="20"/>
            <w:u w:val="single"/>
            <w:rtl w:val="0"/>
          </w:rPr>
          <w:t xml:space="preserve">http://www.boeing.com/commercial/</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Marking scheme for coursework 1</w:t>
      </w:r>
    </w:p>
    <w:p w:rsidR="00000000" w:rsidDel="00000000" w:rsidP="00000000" w:rsidRDefault="00000000" w:rsidRPr="00000000" w14:paraId="0000003A">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following notes are provided to assist you in judging the standard of work required for your coursework submission.</w:t>
      </w:r>
    </w:p>
    <w:p w:rsidR="00000000" w:rsidDel="00000000" w:rsidP="00000000" w:rsidRDefault="00000000" w:rsidRPr="00000000" w14:paraId="0000003C">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Undergraduate:</w:t>
      </w:r>
    </w:p>
    <w:p w:rsidR="00000000" w:rsidDel="00000000" w:rsidP="00000000" w:rsidRDefault="00000000" w:rsidRPr="00000000" w14:paraId="0000003E">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 obtain a mark above 70%:  all parts of the required work must be completed to an excellent standard, including a high level of detail and accuracy. Evidence of an ability to address issues beyond the given specification, and use of materials beyond those in the taught course will normally be expected for this grade. For example, part F  on performance tuning is likely to be particularly well done by groups earning this grade, though not at the expense of work on other parts of the assignment.  </w:t>
      </w:r>
    </w:p>
    <w:p w:rsidR="00000000" w:rsidDel="00000000" w:rsidP="00000000" w:rsidRDefault="00000000" w:rsidRPr="00000000" w14:paraId="00000040">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 obtain a mark between 60-69%: Most parts of the work will be completed to a high standard of detail and accuracy, though the work may include a small number of minor errors. The work should demonstrate a good a consistent level of ability across the full range of requested deliverables. The work may at times demonstrate the characteristics of work deserving of a mark over 70%, but at the same time include flaws which prevent it from being rated at that level.   </w:t>
      </w:r>
    </w:p>
    <w:p w:rsidR="00000000" w:rsidDel="00000000" w:rsidP="00000000" w:rsidRDefault="00000000" w:rsidRPr="00000000" w14:paraId="00000042">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 obtain a mark between 50-59% Most deliverables should be developed in a competent manner, though a higher number of minor errors, or a small number of more significant errors may be present.</w:t>
      </w:r>
    </w:p>
    <w:p w:rsidR="00000000" w:rsidDel="00000000" w:rsidP="00000000" w:rsidRDefault="00000000" w:rsidRPr="00000000" w14:paraId="00000044">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 obtain a mark between 40-49%: the work must demonstrate some real understanding and competence by the students, provide a serious attempt at all of the requested aspects of the work, though parts of it will  contain significant errors of design and/or  implementation.</w:t>
      </w:r>
    </w:p>
    <w:p w:rsidR="00000000" w:rsidDel="00000000" w:rsidP="00000000" w:rsidRDefault="00000000" w:rsidRPr="00000000" w14:paraId="0000004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Postgraduate</w:t>
      </w:r>
    </w:p>
    <w:p w:rsidR="00000000" w:rsidDel="00000000" w:rsidP="00000000" w:rsidRDefault="00000000" w:rsidRPr="00000000" w14:paraId="00000048">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 obtain a mark above 70%:  all parts of the required work must be completed to an excellent standard, including a high level of detail and accuracy. Evidence of an ability to address issues beyond the given specification, to critically analyse different approaches and the use of materials beyond those in the taught course will normally be expected for this grade. The work on performance tuning (part F) is particularly likely to be well done by groups earning this grade, though not at the expense of other parts of the work.  </w:t>
      </w:r>
    </w:p>
    <w:p w:rsidR="00000000" w:rsidDel="00000000" w:rsidP="00000000" w:rsidRDefault="00000000" w:rsidRPr="00000000" w14:paraId="0000004A">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 obtain a mark between 65-69%: Most parts of the work will be completed to a high standard of detail and accuracy, though the work may include a small number of minor errors. The work should demonstrate a good a consistent level of ability across the full range of requested deliverables. The work may at times demonstrate the characteristics of work deserving of a mark over 70%, but at the same time include flaws which prevent it from being rated at that level. The work should provide evidence of analytical ability and critical understanding of different design and implementation approaches.   </w:t>
      </w:r>
    </w:p>
    <w:p w:rsidR="00000000" w:rsidDel="00000000" w:rsidP="00000000" w:rsidRDefault="00000000" w:rsidRPr="00000000" w14:paraId="0000004C">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 obtain a mark between 60-64% Most deliverables should be developed in a competent manner, though a higher number of minor errors, or a small number of more significant errors may be present. The work should provide evidence of analytical ability.</w:t>
      </w:r>
    </w:p>
    <w:p w:rsidR="00000000" w:rsidDel="00000000" w:rsidP="00000000" w:rsidRDefault="00000000" w:rsidRPr="00000000" w14:paraId="0000004E">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 obtain a mark between 50-59%: the work must demonstrate some real understanding and competence by the students, provide a serious attempt at all of the requested aspects of the work, though parts of it will  contain significant errors of design and/or  implementation.</w:t>
      </w:r>
    </w:p>
    <w:p w:rsidR="00000000" w:rsidDel="00000000" w:rsidP="00000000" w:rsidRDefault="00000000" w:rsidRPr="00000000" w14:paraId="00000050">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1">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Guidelines specific to the coursework:</w:t>
      </w:r>
    </w:p>
    <w:p w:rsidR="00000000" w:rsidDel="00000000" w:rsidP="00000000" w:rsidRDefault="00000000" w:rsidRPr="00000000" w14:paraId="00000053">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4">
      <w:pPr>
        <w:numPr>
          <w:ilvl w:val="0"/>
          <w:numId w:val="1"/>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Provide concise but clear comments explaining why your design/implementation  is the way it is, and, where appropriate,  why you have rejected apparently good alternatives.</w:t>
      </w:r>
    </w:p>
    <w:p w:rsidR="00000000" w:rsidDel="00000000" w:rsidP="00000000" w:rsidRDefault="00000000" w:rsidRPr="00000000" w14:paraId="00000055">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6">
      <w:pPr>
        <w:numPr>
          <w:ilvl w:val="0"/>
          <w:numId w:val="1"/>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Beware assumptions that simplify the problem. On the contrary, evidence that you have tried to address design or implementation issues that are typical of realistic situations will be rewarded. State all assumptions clearly.</w:t>
      </w:r>
    </w:p>
    <w:p w:rsidR="00000000" w:rsidDel="00000000" w:rsidP="00000000" w:rsidRDefault="00000000" w:rsidRPr="00000000" w14:paraId="0000005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8">
      <w:pPr>
        <w:numPr>
          <w:ilvl w:val="0"/>
          <w:numId w:val="1"/>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When writing your report, put yourself in the place of the person marking it rather than the person writing it, what is obvious to you having worked on the system may not be so obvius to someone looking at your work for the first time.</w:t>
      </w:r>
    </w:p>
    <w:p w:rsidR="00000000" w:rsidDel="00000000" w:rsidP="00000000" w:rsidRDefault="00000000" w:rsidRPr="00000000" w14:paraId="00000059">
      <w:pPr>
        <w:ind w:left="36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A">
      <w:pPr>
        <w:numPr>
          <w:ilvl w:val="0"/>
          <w:numId w:val="1"/>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Make sure you read the specification carefully, and that you submit all of the required deliverables in the format requested.</w:t>
      </w:r>
    </w:p>
    <w:p w:rsidR="00000000" w:rsidDel="00000000" w:rsidP="00000000" w:rsidRDefault="00000000" w:rsidRPr="00000000" w14:paraId="0000005B">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C">
      <w:pPr>
        <w:numPr>
          <w:ilvl w:val="0"/>
          <w:numId w:val="1"/>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Everyone in the group take responsibility for the final version of the entire coursework.</w:t>
      </w:r>
    </w:p>
    <w:p w:rsidR="00000000" w:rsidDel="00000000" w:rsidP="00000000" w:rsidRDefault="00000000" w:rsidRPr="00000000" w14:paraId="0000005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E">
      <w:pPr>
        <w:numPr>
          <w:ilvl w:val="0"/>
          <w:numId w:val="1"/>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Design: the main point here is to explain your design decisions clearly so that I can understand the choices you have made. </w:t>
      </w:r>
    </w:p>
    <w:p w:rsidR="00000000" w:rsidDel="00000000" w:rsidP="00000000" w:rsidRDefault="00000000" w:rsidRPr="00000000" w14:paraId="0000005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Chapter4</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page33</w:t>
      </w:r>
    </w:p>
    <w:sectPr>
      <w:pgSz w:h="15840" w:w="12240"/>
      <w:pgMar w:bottom="1440" w:top="1440" w:left="1319" w:right="131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boeing.com/commer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