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PROPOSAL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Team Members: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Ryan Brock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Frank Davis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Quang 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Project Scope: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Project Goals and Objectives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ML models to specific stocks to illustrate the strengths and weaknesses of each model as it applies to different categories of stock (volitle, stable, indexed)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Goal:  Utilize (3) models ( Classification, Regression and Neuronet to compare volitle , stable and indexed stocks within the Tech Sector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Project Activities and Work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Research Questions: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Which model works best with which stocks?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which model best predicts stocks with high volitility?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Which model best predicts stocks with low volitility?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which model best predicts indexed stocks?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Datasets:</w:t>
      </w:r>
    </w:p>
    <w:p>
      <w:pPr>
        <w:numPr>
          <w:ilvl w:val="0"/>
          <w:numId w:val="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Pull Stock price data from yahoo finance into CSV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Determine list of stocks to use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price data for 2 years 2019-2021 (starting in June 2019 - June 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Volitle: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Virgin Galactic, Uber, Enphase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SQuare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Stable: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Microsft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Oracle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Intel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IBM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INDEX:  </w:t>
        <w:tab/>
        <w:t xml:space="preserve">NASDAQ 100 Technology Sector Index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SPDR® S&amp;P Software &amp; Services ETF   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optional)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SPDR S&amp;P 500 ETF (SPY)   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optional)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Invesco QQQ ETF (QQQ)   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optional)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Ark Genomic Revolution ETF (ARKG)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(optional)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Breakdown of Tasks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(Build a model)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Frank - Classification; random forest and logistic regression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Ryan - NeurONet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Quang - Linear REgression and LSTM Model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Group effort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  <w:tab/>
        <w:t xml:space="preserve">create repository with folders (create one remote repository and the each member clones)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 models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