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733" w:rsidRDefault="00C31318">
      <w:pPr>
        <w:spacing w:after="80"/>
        <w:jc w:val="center"/>
      </w:pPr>
      <w:r>
        <w:rPr>
          <w:b/>
          <w:bCs/>
          <w:color w:val="1F4E79"/>
          <w:sz w:val="64"/>
          <w:szCs w:val="64"/>
        </w:rPr>
        <w:t>Spring Batch</w:t>
      </w:r>
    </w:p>
    <w:p w:rsidR="00716733" w:rsidRDefault="00C31318">
      <w:pPr>
        <w:spacing w:after="80"/>
        <w:jc w:val="center"/>
      </w:pPr>
      <w:r>
        <w:rPr>
          <w:color w:val="2E75B6"/>
          <w:sz w:val="32"/>
          <w:szCs w:val="32"/>
        </w:rPr>
        <w:t>Guia de Revisao Profissional</w:t>
      </w:r>
    </w:p>
    <w:p w:rsidR="00716733" w:rsidRDefault="00C31318">
      <w:pPr>
        <w:pBdr>
          <w:bottom w:val="single" w:sz="6" w:space="4" w:color="2E75B6"/>
        </w:pBdr>
        <w:spacing w:after="400"/>
        <w:jc w:val="center"/>
      </w:pPr>
      <w:r>
        <w:rPr>
          <w:i/>
          <w:iCs/>
          <w:color w:val="777777"/>
        </w:rPr>
        <w:t>Referencia rapida para retomada de estudos e consulta futura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1673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1. Conceitos Fundamentais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2. Chunk Processing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3. Restart &amp; JobRepository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4. Paralelismo &amp; ETL</w:t>
            </w:r>
          </w:p>
        </w:tc>
      </w:tr>
      <w:tr w:rsidR="0071673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5. Transacoes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6. @Qualifier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7. 2-Phase Commit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6733" w:rsidRDefault="00C3131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8. Boas Praticas</w:t>
            </w:r>
          </w:p>
        </w:tc>
      </w:tr>
    </w:tbl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1. Conceitos Fundamentais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Job, Step, Tasklet e Chunk — os blocos construtores do framework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O que e Spring Batch?</w:t>
      </w:r>
    </w:p>
    <w:p w:rsidR="00716733" w:rsidRDefault="00C31318">
      <w:pPr>
        <w:spacing w:before="60" w:after="60"/>
      </w:pPr>
      <w:r>
        <w:rPr>
          <w:color w:val="222222"/>
        </w:rPr>
        <w:t>Framework do ecossistema Spring para processamento robusto, eficiente e escalavel de grandes volumes de dados.</w:t>
      </w:r>
    </w:p>
    <w:p w:rsidR="00716733" w:rsidRDefault="00C31318">
      <w:pPr>
        <w:spacing w:before="60" w:after="60"/>
      </w:pPr>
      <w:r>
        <w:rPr>
          <w:color w:val="222222"/>
        </w:rPr>
        <w:t>Organiza a execucao em Jobs compostos por Steps, com suporte nativo a: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Chunk Processing — processamento em blocos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Controle transacional — integridade garantida a cada chunk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Persistencia de metadados — estado salvo no JobRepository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Restart automatico — retoma de onde parou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Paralelismo — escala vertical e horizontal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Processamento distribuido — integracao com Kafka, RabbitMQ, Kubernetes</w:t>
      </w: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Job</w:t>
      </w:r>
    </w:p>
    <w:p w:rsidR="00716733" w:rsidRDefault="00C31318">
      <w:pPr>
        <w:spacing w:before="60" w:after="60"/>
      </w:pPr>
      <w:r>
        <w:rPr>
          <w:color w:val="222222"/>
        </w:rPr>
        <w:t>Representa o processo completo de execucao de um batch.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Exemplo de Job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Contexto tipico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Importar usuarios de arquivo 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Exemplo classico de ETL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Gerar relatorios financeiros mensais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Usado em fechamentos de periodo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Processar pedidos em fila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Integracao com filas de mensagem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Consolidar dados de multiplos sistemas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Cenario de data warehouse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3"/>
      </w:pPr>
      <w:r>
        <w:t>Estados de um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STARTING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Job foi disparado, ainda inicializando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STARTED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Job em execucao 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Todos os Steps concluidos com sucesso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FAILED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Falha durante a execucao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STOPPED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Interrompido manualmente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ABANDONED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Marcado como abandonado, nao reinicia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716733"/>
        </w:tc>
      </w:tr>
    </w:tbl>
    <w:p w:rsidR="00716733" w:rsidRDefault="00716733">
      <w:pPr>
        <w:spacing w:before="60" w:after="60"/>
      </w:pPr>
    </w:p>
    <w:p w:rsidR="00890B9C" w:rsidRDefault="00890B9C">
      <w:pPr>
        <w:pStyle w:val="Heading2"/>
      </w:pPr>
    </w:p>
    <w:p w:rsidR="00716733" w:rsidRDefault="00C31318">
      <w:pPr>
        <w:pStyle w:val="Heading2"/>
      </w:pPr>
      <w:r>
        <w:lastRenderedPageBreak/>
        <w:t>Step</w:t>
      </w:r>
    </w:p>
    <w:p w:rsidR="00716733" w:rsidRDefault="00C31318">
      <w:pPr>
        <w:spacing w:before="60" w:after="60"/>
      </w:pPr>
      <w:r>
        <w:rPr>
          <w:color w:val="222222"/>
        </w:rPr>
        <w:t>Representa uma fase especifica dentro de um Job. Cada Step executa uma parte do processamento.</w:t>
      </w:r>
    </w:p>
    <w:p w:rsidR="00716733" w:rsidRDefault="00716733">
      <w:pPr>
        <w:spacing w:before="60" w:after="60"/>
      </w:pPr>
    </w:p>
    <w:p w:rsidR="00716733" w:rsidRDefault="00C31318">
      <w:pPr>
        <w:pStyle w:val="Heading3"/>
      </w:pPr>
      <w:r>
        <w:t>Tasklet Step</w:t>
      </w:r>
    </w:p>
    <w:p w:rsidR="00716733" w:rsidRDefault="00C31318">
      <w:pPr>
        <w:spacing w:before="60" w:after="60"/>
      </w:pPr>
      <w:r>
        <w:rPr>
          <w:color w:val="222222"/>
        </w:rPr>
        <w:t>Executa uma unica acao customizada — ideal para operacoes pontuais.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Deletar arquivos temporarios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Chamar uma API externa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Mover ou renomear arquivos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Executar scripts SQL ou de manutencao</w:t>
      </w:r>
    </w:p>
    <w:p w:rsidR="00716733" w:rsidRDefault="00716733">
      <w:pPr>
        <w:spacing w:before="60" w:after="60"/>
      </w:pP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3526F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Job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imprimeOlaJob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JobRepository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jobRepository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imprimeOlaStep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526F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526F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JobBuilder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imprimeOlaJob</w:t>
      </w:r>
      <w:proofErr w:type="spellEnd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jobRepository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start</w:t>
      </w:r>
      <w:proofErr w:type="gram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imprimeOlaStep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incrementer</w:t>
      </w:r>
      <w:proofErr w:type="spellEnd"/>
      <w:proofErr w:type="gram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526F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RunIdIncrementer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build</w:t>
      </w:r>
      <w:proofErr w:type="gram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3526F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imprimeOlaStep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JobRepository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jobRepository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   </w:t>
      </w:r>
      <w:proofErr w:type="spellStart"/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PlatformTransactionManager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transactionManager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526F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526F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StepBuilder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imprimeOlaStep</w:t>
      </w:r>
      <w:proofErr w:type="spellEnd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jobRepository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tasklet</w:t>
      </w:r>
      <w:proofErr w:type="spellEnd"/>
      <w:proofErr w:type="gram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((contribution,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chunkContext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3526F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System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"Ola </w:t>
      </w:r>
      <w:proofErr w:type="spellStart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Mundo</w:t>
      </w:r>
      <w:proofErr w:type="spellEnd"/>
      <w:r w:rsidRPr="003526F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!"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3526F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RepeatStatus</w:t>
      </w: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526F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FINISHED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}, </w:t>
      </w:r>
      <w:proofErr w:type="spell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transactionManager</w:t>
      </w:r>
      <w:proofErr w:type="spell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526F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build</w:t>
      </w:r>
      <w:proofErr w:type="gramEnd"/>
      <w:r w:rsidRPr="003526F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:rsidR="003526F2" w:rsidRPr="003526F2" w:rsidRDefault="003526F2" w:rsidP="003526F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526F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16733" w:rsidRDefault="00C31318">
      <w:pPr>
        <w:pStyle w:val="Heading3"/>
      </w:pPr>
      <w:r>
        <w:t>Chunk-Oriented Step</w:t>
      </w:r>
    </w:p>
    <w:p w:rsidR="00716733" w:rsidRDefault="00C31318">
      <w:pPr>
        <w:spacing w:before="60" w:after="60"/>
      </w:pPr>
      <w:r>
        <w:rPr>
          <w:color w:val="222222"/>
        </w:rPr>
        <w:t>Processa dados em blocos (chunks). Ideal para grandes volumes. Detalhe completo na secao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4F00"/>
                <w:sz w:val="21"/>
                <w:szCs w:val="21"/>
              </w:rPr>
              <w:t>Dica:  Regra pratica: se processar mais de alguns milhares de registros, use Chunk. Tasklet para operacoes unicas e pontuais.</w:t>
            </w:r>
          </w:p>
        </w:tc>
      </w:tr>
    </w:tbl>
    <w:p w:rsidR="00135001" w:rsidRDefault="00C31318" w:rsidP="00135001">
      <w:pPr>
        <w:pStyle w:val="Heading3"/>
      </w:pPr>
      <w:r>
        <w:br w:type="page"/>
      </w:r>
      <w:r w:rsidR="00135001">
        <w:lastRenderedPageBreak/>
        <w:t>RunIdIncrementer</w:t>
      </w:r>
    </w:p>
    <w:p w:rsidR="003526F2" w:rsidRPr="00135001" w:rsidRDefault="00135001" w:rsidP="00135001">
      <w:pPr>
        <w:pStyle w:val="font-claude-response-body"/>
        <w:rPr>
          <w:rFonts w:ascii="Arial" w:hAnsi="Arial" w:cs="Arial"/>
          <w:sz w:val="22"/>
          <w:szCs w:val="22"/>
        </w:rPr>
      </w:pPr>
      <w:r w:rsidRPr="003526F2">
        <w:rPr>
          <w:rFonts w:ascii="Arial" w:hAnsi="Arial" w:cs="Arial"/>
          <w:sz w:val="22"/>
          <w:szCs w:val="22"/>
        </w:rPr>
        <w:t xml:space="preserve">O Spring Batch impede por padrão a reexecução de um job com os mesmos parâmetros quando ele já finalizou como </w:t>
      </w:r>
      <w:r w:rsidRPr="003526F2">
        <w:rPr>
          <w:rStyle w:val="HTMLCode"/>
          <w:rFonts w:ascii="Arial" w:hAnsi="Arial" w:cs="Arial"/>
          <w:sz w:val="22"/>
          <w:szCs w:val="22"/>
        </w:rPr>
        <w:t>COMPLETED</w:t>
      </w:r>
      <w:r w:rsidRPr="003526F2">
        <w:rPr>
          <w:rFonts w:ascii="Arial" w:hAnsi="Arial" w:cs="Arial"/>
          <w:sz w:val="22"/>
          <w:szCs w:val="22"/>
        </w:rPr>
        <w:t xml:space="preserve">. O </w:t>
      </w:r>
      <w:r w:rsidRPr="003526F2">
        <w:rPr>
          <w:rStyle w:val="HTMLCode"/>
          <w:rFonts w:ascii="Arial" w:hAnsi="Arial" w:cs="Arial"/>
          <w:sz w:val="22"/>
          <w:szCs w:val="22"/>
        </w:rPr>
        <w:t>RunIdIncrementer</w:t>
      </w:r>
      <w:r w:rsidRPr="003526F2">
        <w:rPr>
          <w:rFonts w:ascii="Arial" w:hAnsi="Arial" w:cs="Arial"/>
          <w:sz w:val="22"/>
          <w:szCs w:val="22"/>
        </w:rPr>
        <w:t xml:space="preserve"> contorna isso incrementando automaticamente um parâmetro interno (</w:t>
      </w:r>
      <w:r w:rsidRPr="003526F2">
        <w:rPr>
          <w:rStyle w:val="HTMLCode"/>
          <w:rFonts w:ascii="Arial" w:hAnsi="Arial" w:cs="Arial"/>
          <w:sz w:val="22"/>
          <w:szCs w:val="22"/>
        </w:rPr>
        <w:t>run.id</w:t>
      </w:r>
      <w:r w:rsidRPr="003526F2">
        <w:rPr>
          <w:rFonts w:ascii="Arial" w:hAnsi="Arial" w:cs="Arial"/>
          <w:sz w:val="22"/>
          <w:szCs w:val="22"/>
        </w:rPr>
        <w:t>) a cada execução, fazendo o framework interpretar como uma nova instância do job.</w:t>
      </w:r>
      <w:r>
        <w:rPr>
          <w:rFonts w:ascii="Arial" w:hAnsi="Arial" w:cs="Arial"/>
          <w:sz w:val="22"/>
          <w:szCs w:val="22"/>
        </w:rPr>
        <w:br/>
      </w:r>
      <w:r w:rsidRPr="003526F2">
        <w:rPr>
          <w:rStyle w:val="Strong"/>
          <w:rFonts w:ascii="Arial" w:hAnsi="Arial" w:cs="Arial"/>
          <w:sz w:val="22"/>
          <w:szCs w:val="22"/>
        </w:rPr>
        <w:t>Uso típico:</w:t>
      </w:r>
      <w:r w:rsidRPr="003526F2">
        <w:rPr>
          <w:rFonts w:ascii="Arial" w:hAnsi="Arial" w:cs="Arial"/>
          <w:sz w:val="22"/>
          <w:szCs w:val="22"/>
        </w:rPr>
        <w:t xml:space="preserve"> desenvolvimento, testes e jobs agendados que rodam periodica</w:t>
      </w:r>
      <w:r>
        <w:rPr>
          <w:rFonts w:ascii="Arial" w:hAnsi="Arial" w:cs="Arial"/>
          <w:sz w:val="22"/>
          <w:szCs w:val="22"/>
        </w:rPr>
        <w:t>mente sem parâmetros variáveis.</w:t>
      </w:r>
      <w:r>
        <w:rPr>
          <w:rFonts w:ascii="Arial" w:hAnsi="Arial" w:cs="Arial"/>
          <w:sz w:val="22"/>
          <w:szCs w:val="22"/>
        </w:rPr>
        <w:br/>
      </w:r>
      <w:r w:rsidRPr="003526F2">
        <w:rPr>
          <w:rStyle w:val="Strong"/>
          <w:rFonts w:ascii="Arial" w:hAnsi="Arial" w:cs="Arial"/>
          <w:sz w:val="22"/>
          <w:szCs w:val="22"/>
        </w:rPr>
        <w:t>Atenção em produção:</w:t>
      </w:r>
      <w:r w:rsidRPr="003526F2">
        <w:rPr>
          <w:rFonts w:ascii="Arial" w:hAnsi="Arial" w:cs="Arial"/>
          <w:sz w:val="22"/>
          <w:szCs w:val="22"/>
        </w:rPr>
        <w:t xml:space="preserve"> prefira parâmetros com significado de negócio (ex: data de referência) para manter rastreabilidade real do que foi processado em cada execução.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t>2. Chunk Processing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O coracao do Spring Batch — processamento em blocos com controle transacional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O que e um Chunk?</w:t>
      </w:r>
    </w:p>
    <w:p w:rsidR="00716733" w:rsidRDefault="00C31318">
      <w:pPr>
        <w:spacing w:before="60" w:after="60"/>
      </w:pPr>
      <w:r>
        <w:rPr>
          <w:color w:val="222222"/>
        </w:rPr>
        <w:t>Modelo de processamento baseado em blocos dentro de um Step. Cada bloco passa por tres fases: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r>
              <w:rPr>
                <w:b/>
                <w:bCs/>
                <w:color w:val="1F4E79"/>
              </w:rPr>
              <w:t>1. ItemReader</w:t>
            </w:r>
          </w:p>
          <w:p w:rsidR="00716733" w:rsidRDefault="00C31318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Le N itens da fonte de dados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r>
              <w:rPr>
                <w:b/>
                <w:bCs/>
                <w:color w:val="1F4E79"/>
              </w:rPr>
              <w:t>2. ItemProcessor</w:t>
            </w:r>
          </w:p>
          <w:p w:rsidR="00716733" w:rsidRDefault="00C31318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Transforma / valida cada 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r>
              <w:rPr>
                <w:b/>
                <w:bCs/>
                <w:color w:val="1F4E79"/>
              </w:rPr>
              <w:t>3. ItemWriter</w:t>
            </w:r>
          </w:p>
          <w:p w:rsidR="00716733" w:rsidRDefault="00C31318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Grava os N itens + commit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Fluxo visual do Chunk Processing</w:t>
      </w:r>
    </w:p>
    <w:p w:rsidR="00716733" w:rsidRDefault="00C31318">
      <w:pPr>
        <w:spacing w:before="60" w:after="60"/>
      </w:pPr>
      <w:r>
        <w:rPr>
          <w:color w:val="222222"/>
        </w:rPr>
        <w:t>Diagrama com 1000 registros divididos em chunks de 200 — cada chunk processa, verifica sucesso e realiza commit ou rollback:</w:t>
      </w:r>
    </w:p>
    <w:p w:rsidR="00716733" w:rsidRDefault="00C31318" w:rsidP="00C31318">
      <w:pPr>
        <w:spacing w:before="60" w:after="60"/>
      </w:pPr>
      <w:r>
        <w:rPr>
          <w:noProof/>
        </w:rPr>
        <w:drawing>
          <wp:inline distT="0" distB="0" distL="0" distR="0" wp14:anchorId="23197E46" wp14:editId="240E103C">
            <wp:extent cx="5575300" cy="326009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26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6733" w:rsidRDefault="00C31318" w:rsidP="00C31318">
      <w:pPr>
        <w:spacing w:after="160"/>
        <w:jc w:val="center"/>
        <w:rPr>
          <w:i/>
          <w:iCs/>
          <w:color w:val="777777"/>
          <w:sz w:val="16"/>
          <w:szCs w:val="16"/>
          <w:lang w:val="en-US"/>
        </w:rPr>
      </w:pPr>
      <w:r w:rsidRPr="00C31318">
        <w:rPr>
          <w:i/>
          <w:iCs/>
          <w:color w:val="777777"/>
          <w:sz w:val="16"/>
          <w:szCs w:val="16"/>
          <w:lang w:val="en-US"/>
        </w:rPr>
        <w:t>Fluxo de Chunk Processing — Job &gt; Step &gt; Chunks de 200 &gt; Sucesso/Rollback &gt; Commit</w:t>
      </w:r>
    </w:p>
    <w:p w:rsidR="00716733" w:rsidRDefault="00C31318">
      <w:pPr>
        <w:pStyle w:val="Heading2"/>
      </w:pPr>
      <w:r>
        <w:lastRenderedPageBreak/>
        <w:t>Beneficios do Chunk Processing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Alto desempenho — processa lotes sem carregar tudo em memoria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Reducao de transacoes — um commit por chunk, nao por item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Restart sem reprocessar — checkpoint salvo a cada chunk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Separacao de responsabilidades — Reader, Processor e Writer independentes</w:t>
      </w:r>
    </w:p>
    <w:p w:rsidR="00716733" w:rsidRDefault="00C31318">
      <w:pPr>
        <w:pStyle w:val="Heading2"/>
      </w:pPr>
      <w:r>
        <w:t>Exemplo de implementacao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Configuration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ParImparBatchConfig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@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A38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Job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imprimeParImparJob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JobRepository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jobRepository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step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JobBuilder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A38E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A38E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imprimeParImparJob</w:t>
      </w:r>
      <w:proofErr w:type="spellEnd"/>
      <w:r w:rsidRPr="001A38E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jobRepository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start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(step)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incrementer</w:t>
      </w:r>
      <w:proofErr w:type="spellEnd"/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RunIdIncrementer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build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@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imprimeParImparStep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JobRepository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jobRepository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     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</w:rPr>
        <w:t>PlatformTransactionManager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FFA657"/>
          <w:sz w:val="21"/>
          <w:szCs w:val="21"/>
        </w:rPr>
        <w:t>transactionManager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StepBuilder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A38E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A38E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imprimeParImparStep</w:t>
      </w:r>
      <w:proofErr w:type="spellEnd"/>
      <w:r w:rsidRPr="001A38E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jobRepository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Integer, String</w:t>
      </w:r>
      <w:r w:rsidRPr="001A38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chunk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transactionManager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reader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contaAteDezReader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processor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parOuImparProcessor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writer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parOuImparWriter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build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A38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ItemReader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&gt;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contaAteDezReader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ListItemReader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proofErr w:type="gram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&gt;(</w:t>
      </w:r>
      <w:proofErr w:type="spellStart"/>
      <w:proofErr w:type="gramEnd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of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38E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</w:rPr>
        <w:t>ItemProcessor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</w:rPr>
        <w:t>parOuImparProcessor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item </w:t>
      </w:r>
      <w:r w:rsidRPr="001A38E8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item </w:t>
      </w:r>
      <w:r w:rsidRPr="001A38E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38E8">
        <w:rPr>
          <w:rFonts w:ascii="Consolas" w:eastAsia="Times New Roman" w:hAnsi="Consolas" w:cs="Times New Roman"/>
          <w:color w:val="A5D6FF"/>
          <w:sz w:val="21"/>
          <w:szCs w:val="21"/>
        </w:rPr>
        <w:t>"Item %s e Par"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, item)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38E8">
        <w:rPr>
          <w:rFonts w:ascii="Consolas" w:eastAsia="Times New Roman" w:hAnsi="Consolas" w:cs="Times New Roman"/>
          <w:color w:val="A5D6FF"/>
          <w:sz w:val="21"/>
          <w:szCs w:val="21"/>
        </w:rPr>
        <w:t>"Item %s e Impar"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, item);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A38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ItemWriter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r w:rsidRPr="001A38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&gt;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parOuImparWriter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itens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A38E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itens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System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A38E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</w:t>
      </w:r>
      <w:proofErr w:type="spellEnd"/>
      <w:r w:rsidRPr="001A38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::</w:t>
      </w:r>
      <w:proofErr w:type="spellStart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println</w:t>
      </w:r>
      <w:proofErr w:type="spellEnd"/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38E8" w:rsidRPr="001A38E8" w:rsidRDefault="001A38E8" w:rsidP="001A38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8E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4F00"/>
                <w:sz w:val="21"/>
                <w:szCs w:val="21"/>
              </w:rPr>
              <w:t>Dica:  O chunk size (ex: chunk(1, ...)) define quantos itens sao processados por transacao. Em producao, valores entre 100-1000 sao comuns.</w:t>
            </w:r>
          </w:p>
        </w:tc>
      </w:tr>
    </w:tbl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3. Restart (Checkpoint) e JobRepository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Como o Spring Batch sabe onde parou e como retomar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Mecanismo de Restart</w:t>
      </w:r>
    </w:p>
    <w:p w:rsidR="00716733" w:rsidRDefault="00C31318">
      <w:pPr>
        <w:spacing w:before="60" w:after="60"/>
      </w:pPr>
      <w:r>
        <w:rPr>
          <w:color w:val="222222"/>
        </w:rPr>
        <w:t>A cada chunk processado com sucesso, o Spring Batch salva o estado no JobRepository.</w:t>
      </w:r>
    </w:p>
    <w:p w:rsidR="00716733" w:rsidRDefault="00C31318">
      <w:pPr>
        <w:spacing w:before="60" w:after="60"/>
      </w:pPr>
      <w:r>
        <w:rPr>
          <w:color w:val="222222"/>
        </w:rPr>
        <w:t>Se a execucao for interrompida (erro, crash, kill), ao reiniciar o Job ele continua do ultimo checkpoint.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2E75B6"/>
                <w:sz w:val="21"/>
                <w:szCs w:val="21"/>
              </w:rPr>
              <w:t>Info:  Isso e um sistema de checkpoint real. O framework garante que nenhum chunk ja confirmado seja reprocessado.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3"/>
      </w:pPr>
      <w:r>
        <w:t>O que e salvo a cada checkpoint?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Ultimo chunk processado com sucesso</w:t>
      </w:r>
    </w:p>
    <w:p w:rsidR="00716733" w:rsidRPr="00890B9C" w:rsidRDefault="00C3131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890B9C">
        <w:rPr>
          <w:color w:val="222222"/>
          <w:lang w:val="en-US"/>
        </w:rPr>
        <w:t>Status do Step (STARTED, COMPLETED, FAILED...)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Parametros usados na execucao (JobParameters)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Contadores — itens lidos, processados, gravados, pulados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Erros e excecoes capturadas</w:t>
      </w: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JobRepository</w:t>
      </w:r>
    </w:p>
    <w:p w:rsidR="00716733" w:rsidRDefault="00C31318">
      <w:pPr>
        <w:spacing w:before="60" w:after="60"/>
      </w:pPr>
      <w:r>
        <w:rPr>
          <w:color w:val="222222"/>
        </w:rPr>
        <w:t>Componente central responsavel por armazenar todos os metadados de execucao. Voce configura apenas o DataSource — o Spring gerencia as tabelas automaticamente.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1673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O que armazena</w:t>
            </w:r>
          </w:p>
        </w:tc>
      </w:tr>
      <w:tr w:rsidR="0071673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BATCH_JOB_INSTANCE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Instancias unicas de Job</w:t>
            </w:r>
          </w:p>
        </w:tc>
      </w:tr>
      <w:tr w:rsidR="00716733" w:rsidRPr="001A38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BATCH_JOB_EXECUTION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Pr="00890B9C" w:rsidRDefault="00C31318">
            <w:pPr>
              <w:rPr>
                <w:lang w:val="en-US"/>
              </w:rPr>
            </w:pPr>
            <w:r w:rsidRPr="00890B9C">
              <w:rPr>
                <w:color w:val="333333"/>
                <w:sz w:val="20"/>
                <w:szCs w:val="20"/>
                <w:lang w:val="en-US"/>
              </w:rPr>
              <w:t>Cada execucao do Job (start, end, status)</w:t>
            </w:r>
          </w:p>
        </w:tc>
      </w:tr>
      <w:tr w:rsidR="0071673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BATCH_JOB_EXECUTION_PARAMS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JobParameters de cada execucao</w:t>
            </w:r>
          </w:p>
        </w:tc>
      </w:tr>
      <w:tr w:rsidR="0071673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BATCH_STEP_EXECUTION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Execucoes de Step com contadores</w:t>
            </w:r>
          </w:p>
        </w:tc>
      </w:tr>
      <w:tr w:rsidR="0071673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BATCH_STEP_EXECUTION_CONTEXT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Contexto persistido do Step (checkpoint)</w:t>
            </w:r>
          </w:p>
        </w:tc>
      </w:tr>
      <w:tr w:rsidR="0071673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BATCH_JOB_EXECUTION_CONTEXT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Contexto persistido do Job</w:t>
            </w:r>
          </w:p>
        </w:tc>
      </w:tr>
    </w:tbl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4. Paralelismo e ETL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Escalabilidade vertical, horizontal e uso em pipelines de dados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Paralelismo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pPr>
              <w:spacing w:after="40"/>
            </w:pPr>
            <w:r>
              <w:rPr>
                <w:b/>
                <w:bCs/>
                <w:color w:val="1F4E79"/>
                <w:sz w:val="24"/>
                <w:szCs w:val="24"/>
              </w:rPr>
              <w:t>Escala Vertical</w:t>
            </w:r>
          </w:p>
          <w:p w:rsidR="00716733" w:rsidRDefault="00C31318">
            <w:r>
              <w:rPr>
                <w:color w:val="444444"/>
                <w:sz w:val="20"/>
                <w:szCs w:val="20"/>
              </w:rPr>
              <w:t>Steps paralelos dentro do mesmo servidor</w:t>
            </w:r>
          </w:p>
          <w:p w:rsidR="00716733" w:rsidRDefault="00C31318">
            <w:r>
              <w:rPr>
                <w:color w:val="444444"/>
                <w:sz w:val="20"/>
                <w:szCs w:val="20"/>
              </w:rPr>
              <w:t>Step multithread — chunks em paralelo</w:t>
            </w:r>
          </w:p>
          <w:p w:rsidR="00716733" w:rsidRDefault="00C31318">
            <w:pPr>
              <w:spacing w:before="40"/>
            </w:pPr>
            <w:r>
              <w:rPr>
                <w:i/>
                <w:iCs/>
                <w:color w:val="2E75B6"/>
                <w:sz w:val="19"/>
                <w:szCs w:val="19"/>
              </w:rPr>
              <w:t>Quando usar: servidor com boa CPU/RAM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pPr>
              <w:spacing w:after="40"/>
            </w:pPr>
            <w:r>
              <w:rPr>
                <w:b/>
                <w:bCs/>
                <w:color w:val="1E6B3C"/>
                <w:sz w:val="24"/>
                <w:szCs w:val="24"/>
              </w:rPr>
              <w:t>Escala Horizontal</w:t>
            </w:r>
          </w:p>
          <w:p w:rsidR="00716733" w:rsidRDefault="00C31318">
            <w:r>
              <w:rPr>
                <w:color w:val="444444"/>
                <w:sz w:val="20"/>
                <w:szCs w:val="20"/>
              </w:rPr>
              <w:t>Particionamento remoto entre workers</w:t>
            </w:r>
          </w:p>
          <w:p w:rsidR="00716733" w:rsidRDefault="00C31318">
            <w:r>
              <w:rPr>
                <w:color w:val="444444"/>
                <w:sz w:val="20"/>
                <w:szCs w:val="20"/>
              </w:rPr>
              <w:t>Integracao com RabbitMQ / Kafka</w:t>
            </w:r>
          </w:p>
          <w:p w:rsidR="00716733" w:rsidRDefault="00C31318">
            <w:pPr>
              <w:spacing w:before="40"/>
            </w:pPr>
            <w:r>
              <w:rPr>
                <w:i/>
                <w:iCs/>
                <w:color w:val="1E6B3C"/>
                <w:sz w:val="19"/>
                <w:szCs w:val="19"/>
              </w:rPr>
              <w:t>Quando usar: clusters e Kubernetes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ETL com Spring Batch</w:t>
      </w:r>
    </w:p>
    <w:p w:rsidR="00716733" w:rsidRDefault="00C31318">
      <w:pPr>
        <w:spacing w:before="60" w:after="60"/>
      </w:pPr>
      <w:r>
        <w:rPr>
          <w:color w:val="222222"/>
        </w:rPr>
        <w:t xml:space="preserve">Spring Batch </w:t>
      </w:r>
      <w:r w:rsidR="00135001">
        <w:rPr>
          <w:color w:val="222222"/>
        </w:rPr>
        <w:t>e</w:t>
      </w:r>
      <w:r>
        <w:rPr>
          <w:color w:val="222222"/>
        </w:rPr>
        <w:t xml:space="preserve"> a escolha padrao para pipelines ETL no ecossistema Java/Spring.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Fase ETL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Componente Spring Batch</w:t>
            </w:r>
          </w:p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Extract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Ler dados de arquivos, bancos, APIs ou streams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ItemReader</w:t>
            </w:r>
          </w:p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Transform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Validar, limpar, enriquecer, aplicar regras de negocio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ItemProcessor</w:t>
            </w:r>
          </w:p>
        </w:tc>
      </w:tr>
      <w:tr w:rsidR="0071673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Persistir em banco, gerar arquivos ou publicar em filas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222222"/>
                <w:sz w:val="20"/>
                <w:szCs w:val="20"/>
              </w:rPr>
              <w:t>ItemWriter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Spring Cloud Data Flow</w:t>
      </w:r>
    </w:p>
    <w:p w:rsidR="00716733" w:rsidRDefault="00C31318">
      <w:pPr>
        <w:spacing w:before="60" w:after="60"/>
      </w:pPr>
      <w:r>
        <w:rPr>
          <w:color w:val="222222"/>
        </w:rPr>
        <w:t>Ferramenta para orquestrar Jobs e pipelines Spring em ambientes corporativos.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Painel web de monitoramento e controle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Deploy distribuido e versionamento de pipelines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Agendamento integrado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Execucao em Kubernetes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2E75B6"/>
                <w:sz w:val="21"/>
                <w:szCs w:val="21"/>
              </w:rPr>
              <w:t>Info:  Utilizado em solucoes de dados em larga escala — conhecer o conceito e suficiente para a maioria dos projetos backend.</w:t>
            </w:r>
          </w:p>
        </w:tc>
      </w:tr>
    </w:tbl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5. Transacoes no Spring Batch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Cenario 1: multiplos bancos sem XA — o mais comum no dia a dia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Por que transacoes sao criticas no Batch?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Integridade dos dados — nenhum item processado parcialmente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Atomicidade do chunk — ou grava tudo ou reverte tudo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Consistencia em caso de falha — dados nunca ficam em estado inconsistente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Capacidade de restart — checkpoints so sao validos se a transacao foi confirmada</w:t>
      </w: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Cenario 1 — Transacao Simples (Multi-Banco)</w:t>
      </w:r>
    </w:p>
    <w:p w:rsidR="00716733" w:rsidRDefault="00C31318">
      <w:pPr>
        <w:pStyle w:val="Heading3"/>
      </w:pPr>
      <w:r>
        <w:t>Quando ocorre?</w:t>
      </w:r>
    </w:p>
    <w:p w:rsidR="00716733" w:rsidRDefault="00C31318">
      <w:pPr>
        <w:spacing w:before="60" w:after="60"/>
      </w:pPr>
      <w:r>
        <w:rPr>
          <w:color w:val="222222"/>
        </w:rPr>
        <w:t>Quando a aplicacao tem mais de um banco de dados: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Banco A — usado pelo JobRepository (metadados do Spring Batch)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Banco B — dados de negocio (clientes, pedidos, arquivos processados...)</w:t>
      </w:r>
    </w:p>
    <w:p w:rsidR="00716733" w:rsidRDefault="00C31318">
      <w:pPr>
        <w:spacing w:before="60" w:after="60"/>
      </w:pPr>
      <w:r>
        <w:rPr>
          <w:color w:val="222222"/>
        </w:rPr>
        <w:t>Mesmo com dois bancos, nao ha transacao distribuida — cada operacao usa apenas um recurso por vez.</w:t>
      </w:r>
    </w:p>
    <w:p w:rsidR="00716733" w:rsidRDefault="00716733">
      <w:pPr>
        <w:spacing w:before="60" w:after="60"/>
      </w:pPr>
    </w:p>
    <w:p w:rsidR="00716733" w:rsidRDefault="00C31318">
      <w:pPr>
        <w:pStyle w:val="Heading3"/>
      </w:pPr>
      <w:r>
        <w:t>O problema padrao</w:t>
      </w:r>
    </w:p>
    <w:p w:rsidR="00716733" w:rsidRDefault="00C31318">
      <w:pPr>
        <w:spacing w:before="60" w:after="60"/>
      </w:pPr>
      <w:r>
        <w:rPr>
          <w:color w:val="222222"/>
        </w:rPr>
        <w:t>Por padrao, o Spring Batch usa o TransactionManager do JobRepository para gerenciar os Steps.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1818"/>
                <w:sz w:val="21"/>
                <w:szCs w:val="21"/>
              </w:rPr>
              <w:t>Problema:  Se o Step grava no Banco B mas o TransactionManager aponta para o Banco A, a transacao nao e gerenciada corretamente.</w:t>
            </w:r>
          </w:p>
        </w:tc>
      </w:tr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1818"/>
                <w:sz w:val="21"/>
                <w:szCs w:val="21"/>
              </w:rPr>
              <w:t>Problema:  Pode ocorrer commit/rollback no banco errado — o chunk pode nao ser atomico.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3"/>
      </w:pPr>
      <w:r>
        <w:t>A solucao correta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1E6B3C"/>
                <w:sz w:val="21"/>
                <w:szCs w:val="21"/>
              </w:rPr>
              <w:t>Boas praticas:  Criar um TransactionManager especifico para o DataSource de negocio e associa-lo explicitamente ao Step.</w:t>
            </w:r>
          </w:p>
        </w:tc>
      </w:tr>
    </w:tbl>
    <w:p w:rsidR="00716733" w:rsidRDefault="00716733">
      <w:pPr>
        <w:spacing w:before="60" w:after="60"/>
      </w:pPr>
    </w:p>
    <w:p w:rsid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8B949E"/>
          <w:sz w:val="21"/>
          <w:szCs w:val="21"/>
        </w:rPr>
      </w:pP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35001">
        <w:rPr>
          <w:rFonts w:ascii="Consolas" w:eastAsia="Times New Roman" w:hAnsi="Consolas" w:cs="Times New Roman"/>
          <w:color w:val="8B949E"/>
          <w:sz w:val="21"/>
          <w:szCs w:val="21"/>
        </w:rPr>
        <w:t>// Criar TransactionManager para o banco de negocio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13500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35001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PlatformTransactionManager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businessTxManager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@</w:t>
      </w:r>
      <w:r w:rsidRPr="0013500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Qualifier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businessDataSource</w:t>
      </w:r>
      <w:proofErr w:type="spellEnd"/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proofErr w:type="spellStart"/>
      <w:r w:rsidRPr="00135001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DataSource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ds) {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3500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3500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DataSourceTransactionManager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(ds);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Associar</w:t>
      </w:r>
      <w:proofErr w:type="spellEnd"/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explicitamente</w:t>
      </w:r>
      <w:proofErr w:type="spellEnd"/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ao</w:t>
      </w:r>
      <w:proofErr w:type="spellEnd"/>
      <w:r w:rsidRPr="00135001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Step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13500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35001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clienteStep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135001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StepBuilderFactory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factory,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@</w:t>
      </w:r>
      <w:r w:rsidRPr="0013500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Qualifier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businessTxManager</w:t>
      </w:r>
      <w:proofErr w:type="spellEnd"/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proofErr w:type="spellStart"/>
      <w:r w:rsidRPr="00135001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PlatformTransactionManager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txManager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3500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35001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factory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clienteStep</w:t>
      </w:r>
      <w:proofErr w:type="spellEnd"/>
      <w:r w:rsidRPr="00135001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3500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proofErr w:type="spellStart"/>
      <w:proofErr w:type="gram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Cliente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Cliente</w:t>
      </w:r>
      <w:proofErr w:type="spellEnd"/>
      <w:r w:rsidRPr="0013500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chunk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3500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transactionManager</w:t>
      </w:r>
      <w:proofErr w:type="spellEnd"/>
      <w:proofErr w:type="gram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txManager</w:t>
      </w:r>
      <w:proofErr w:type="spell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35001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build</w:t>
      </w:r>
      <w:proofErr w:type="gramEnd"/>
      <w:r w:rsidRPr="00135001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3500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35001" w:rsidRPr="00135001" w:rsidRDefault="00135001" w:rsidP="0013500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4F00"/>
                <w:sz w:val="21"/>
                <w:szCs w:val="21"/>
              </w:rPr>
              <w:t>Dica:  Sempre que houver multiplos DataSources, declare explicitamente qual TransactionManager pertence a cada Step. Nunca dependa da configuracao automatica do Spring nesse cenario.</w:t>
            </w:r>
          </w:p>
        </w:tc>
      </w:tr>
    </w:tbl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6. @Qualifier nos Cenarios Transacionais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Como evitar ambiguidade de beans com multiplos DataSources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Por que @Qualifier e obrigatorio?</w:t>
      </w:r>
    </w:p>
    <w:p w:rsidR="00716733" w:rsidRDefault="00C31318">
      <w:pPr>
        <w:spacing w:before="60" w:after="60"/>
      </w:pPr>
      <w:r>
        <w:rPr>
          <w:color w:val="222222"/>
        </w:rPr>
        <w:t>Quando existem dois ou mais beans do mesmo tipo (DataSource ou PlatformTransactionManager), o Spring nao sabe qual injetar automaticamente.</w:t>
      </w:r>
    </w:p>
    <w:p w:rsidR="00716733" w:rsidRDefault="00C31318">
      <w:pPr>
        <w:spacing w:before="60" w:after="60"/>
      </w:pPr>
      <w:r>
        <w:rPr>
          <w:color w:val="222222"/>
        </w:rPr>
        <w:t>Sem @Qualifier, o Spring lanca:</w:t>
      </w:r>
    </w:p>
    <w:p w:rsidR="00716733" w:rsidRDefault="00C31318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NoUniqueBeanDefinitionException</w:t>
      </w: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Mapa visual — multi-DataSource com @Qualifier</w:t>
      </w:r>
    </w:p>
    <w:p w:rsidR="00716733" w:rsidRDefault="00C31318">
      <w:pPr>
        <w:spacing w:before="60" w:after="60"/>
      </w:pPr>
      <w:r>
        <w:rPr>
          <w:color w:val="222222"/>
        </w:rPr>
        <w:t>O diagrama abaixo mostra a estrutura completa: DataSourceConfig com tres fontes, cada Step vinculado ao seu TransactionManager via @Qualifier:</w:t>
      </w:r>
    </w:p>
    <w:p w:rsidR="00716733" w:rsidRDefault="00716733">
      <w:pPr>
        <w:spacing w:before="60" w:after="60"/>
      </w:pPr>
    </w:p>
    <w:p w:rsidR="00716733" w:rsidRDefault="0056189D">
      <w:pPr>
        <w:spacing w:before="120" w:after="60"/>
      </w:pPr>
      <w:r>
        <w:rPr>
          <w:noProof/>
        </w:rPr>
        <w:drawing>
          <wp:inline distT="0" distB="0" distL="0" distR="0" wp14:anchorId="1B222310" wp14:editId="07A7E100">
            <wp:extent cx="3912870" cy="4441190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444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6733" w:rsidRDefault="00C31318" w:rsidP="0056189D">
      <w:pPr>
        <w:spacing w:after="160"/>
        <w:jc w:val="center"/>
        <w:rPr>
          <w:i/>
          <w:iCs/>
          <w:color w:val="777777"/>
          <w:sz w:val="18"/>
          <w:szCs w:val="18"/>
        </w:rPr>
      </w:pPr>
      <w:r>
        <w:rPr>
          <w:i/>
          <w:iCs/>
          <w:color w:val="777777"/>
          <w:sz w:val="18"/>
          <w:szCs w:val="18"/>
        </w:rPr>
        <w:t>Estrutura multi-DataSource: @Primary JobRepository + DataSource B/C com PlatformTransactionManager por @Qualifier</w:t>
      </w:r>
    </w:p>
    <w:p w:rsidR="0056189D" w:rsidRDefault="0056189D" w:rsidP="0056189D">
      <w:pPr>
        <w:spacing w:after="160"/>
        <w:jc w:val="center"/>
        <w:rPr>
          <w:i/>
          <w:iCs/>
          <w:color w:val="777777"/>
          <w:sz w:val="18"/>
          <w:szCs w:val="18"/>
        </w:rPr>
      </w:pPr>
    </w:p>
    <w:p w:rsidR="0056189D" w:rsidRPr="0056189D" w:rsidRDefault="0056189D" w:rsidP="0056189D">
      <w:pPr>
        <w:spacing w:after="160"/>
        <w:jc w:val="center"/>
        <w:rPr>
          <w:i/>
          <w:iCs/>
          <w:color w:val="777777"/>
          <w:sz w:val="18"/>
          <w:szCs w:val="18"/>
        </w:rPr>
      </w:pP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lastRenderedPageBreak/>
        <w:t>Exemplo correto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6189D">
        <w:rPr>
          <w:rFonts w:ascii="Consolas" w:eastAsia="Times New Roman" w:hAnsi="Consolas" w:cs="Times New Roman"/>
          <w:color w:val="8B949E"/>
          <w:sz w:val="21"/>
          <w:szCs w:val="21"/>
        </w:rPr>
        <w:t>// Injecao com @Qualifier — Spring sabe exatamente qual bean usar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proofErr w:type="spellStart"/>
      <w:r w:rsidRPr="0056189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Autowired</w:t>
      </w:r>
      <w:proofErr w:type="spellEnd"/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56189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Qualifier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businessDataSource</w:t>
      </w:r>
      <w:proofErr w:type="spellEnd"/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6189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DataSource</w:t>
      </w:r>
      <w:proofErr w:type="spellEnd"/>
      <w:r w:rsidRPr="0056189D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56189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businessDataSource</w:t>
      </w:r>
      <w:proofErr w:type="spellEnd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6189D">
        <w:rPr>
          <w:rFonts w:ascii="Consolas" w:eastAsia="Times New Roman" w:hAnsi="Consolas" w:cs="Times New Roman"/>
          <w:color w:val="8B949E"/>
          <w:sz w:val="21"/>
          <w:szCs w:val="21"/>
        </w:rPr>
        <w:t>// No Step — vinculando ao TransactionManager correto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56189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Bean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6189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56189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meuStep</w:t>
      </w:r>
      <w:proofErr w:type="spellEnd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@</w:t>
      </w:r>
      <w:r w:rsidRPr="0056189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Qualifier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businessTxManager</w:t>
      </w:r>
      <w:proofErr w:type="spellEnd"/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proofErr w:type="spellStart"/>
      <w:r w:rsidRPr="0056189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PlatformTransactionManager</w:t>
      </w:r>
      <w:proofErr w:type="spellEnd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txManager</w:t>
      </w:r>
      <w:proofErr w:type="spellEnd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6189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6189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stepBuilderFactory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56189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proofErr w:type="spellEnd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meuStep</w:t>
      </w:r>
      <w:proofErr w:type="spellEnd"/>
      <w:r w:rsidRPr="0056189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56189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proofErr w:type="gramEnd"/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Input, Output</w:t>
      </w:r>
      <w:r w:rsidRPr="0056189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56189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chunk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56189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6189D">
        <w:rPr>
          <w:rFonts w:ascii="Consolas" w:eastAsia="Times New Roman" w:hAnsi="Consolas" w:cs="Times New Roman"/>
          <w:color w:val="D2A8FF"/>
          <w:sz w:val="21"/>
          <w:szCs w:val="21"/>
        </w:rPr>
        <w:t>transactionManager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</w:rPr>
        <w:t>(txManager)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</w:rPr>
        <w:t>            .</w:t>
      </w:r>
      <w:r w:rsidRPr="0056189D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5618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56189D" w:rsidRPr="0056189D" w:rsidRDefault="0056189D" w:rsidP="0056189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6189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16733" w:rsidRPr="00890B9C" w:rsidRDefault="00716733">
      <w:pPr>
        <w:spacing w:before="60" w:after="60"/>
        <w:rPr>
          <w:lang w:val="en-US"/>
        </w:rPr>
      </w:pPr>
    </w:p>
    <w:p w:rsidR="00716733" w:rsidRPr="00890B9C" w:rsidRDefault="00C31318">
      <w:pPr>
        <w:pStyle w:val="Heading2"/>
        <w:rPr>
          <w:lang w:val="en-US"/>
        </w:rPr>
      </w:pPr>
      <w:r w:rsidRPr="00890B9C">
        <w:rPr>
          <w:lang w:val="en-US"/>
        </w:rPr>
        <w:t xml:space="preserve">Checklist para </w:t>
      </w:r>
      <w:proofErr w:type="spellStart"/>
      <w:r w:rsidRPr="00890B9C">
        <w:rPr>
          <w:lang w:val="en-US"/>
        </w:rPr>
        <w:t>ambientes</w:t>
      </w:r>
      <w:proofErr w:type="spellEnd"/>
      <w:r w:rsidRPr="00890B9C">
        <w:rPr>
          <w:lang w:val="en-US"/>
        </w:rPr>
        <w:t xml:space="preserve"> multi-</w:t>
      </w:r>
      <w:proofErr w:type="spellStart"/>
      <w:r w:rsidRPr="00890B9C">
        <w:rPr>
          <w:lang w:val="en-US"/>
        </w:rPr>
        <w:t>DataSource</w:t>
      </w:r>
      <w:proofErr w:type="spellEnd"/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Declare todos os beans DataSource com nomes explicitos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Crie um TransactionManager para cada DataSource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Use @Qualifier em toda injecao de DataSource ou TransactionManager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No Step, sempre defina .transactionManager(...) explicitamente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Nunca dependa do bean primary implicito em cenarios criticos</w:t>
      </w:r>
    </w:p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7. Cenario 2 — 2-Phase Commit (XA)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Transacao distribuida: quando o mesmo chunk grava em multiplos recursos simultaneamente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Quando ocorre?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Gravar no Banco 1 (clientes) + Banco 2 (auditoria) + Banco 3 (analytics) no mesmo chunk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Banco + mensageria (Kafka, RabbitMQ, JMS) — commit atomico em ambos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Banco + servico externo que exige confirmacao transacional</w:t>
      </w: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Fluxo visual do 2-Phase Commit</w:t>
      </w:r>
    </w:p>
    <w:p w:rsidR="00716733" w:rsidRDefault="00C31318">
      <w:pPr>
        <w:spacing w:before="60" w:after="60"/>
      </w:pPr>
      <w:r>
        <w:rPr>
          <w:color w:val="222222"/>
        </w:rPr>
        <w:t>O coordenador JTA (ex. Atomikos) recebe o status de cada XADataSource e decide: commit liberado ou rollback em todos:</w:t>
      </w:r>
      <w:bookmarkStart w:id="0" w:name="_GoBack"/>
      <w:bookmarkEnd w:id="0"/>
    </w:p>
    <w:p w:rsidR="00716733" w:rsidRDefault="00D5185F">
      <w:pPr>
        <w:spacing w:before="120" w:after="60"/>
      </w:pPr>
      <w:r>
        <w:rPr>
          <w:noProof/>
        </w:rPr>
        <w:drawing>
          <wp:inline distT="0" distB="0" distL="0" distR="0" wp14:anchorId="0D548540" wp14:editId="7E88B007">
            <wp:extent cx="5569585" cy="2760980"/>
            <wp:effectExtent l="0" t="0" r="0" b="0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276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6733" w:rsidRDefault="00C31318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2Phase Commit — Coordenador JTA + Atomikos gerenciando XADataSource 1, 2 e 3</w:t>
      </w:r>
    </w:p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Fases do 2PC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pPr>
              <w:spacing w:after="40"/>
            </w:pPr>
            <w:r>
              <w:rPr>
                <w:b/>
                <w:bCs/>
                <w:color w:val="1F4E79"/>
              </w:rPr>
              <w:t>Fase 1 — Prepare</w:t>
            </w:r>
          </w:p>
          <w:p w:rsidR="00716733" w:rsidRDefault="00C31318">
            <w:r>
              <w:rPr>
                <w:color w:val="444444"/>
                <w:sz w:val="20"/>
                <w:szCs w:val="20"/>
              </w:rPr>
              <w:t>Cada recurso confirma que esta pronto para realizar o commit.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16733" w:rsidRDefault="00C31318">
            <w:pPr>
              <w:spacing w:after="40"/>
            </w:pPr>
            <w:r>
              <w:rPr>
                <w:b/>
                <w:bCs/>
                <w:color w:val="1E6B3C"/>
              </w:rPr>
              <w:t>Fase 2 — Commit</w:t>
            </w:r>
          </w:p>
          <w:p w:rsidR="00716733" w:rsidRDefault="00C31318">
            <w:r>
              <w:rPr>
                <w:color w:val="444444"/>
                <w:sz w:val="20"/>
                <w:szCs w:val="20"/>
              </w:rPr>
              <w:t>Commit final ocorre apenas se TODOS confirmaram sucesso na fase anterior.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Implementacao XA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Atomikos — mais popular em projetos Spring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Narayana — usado em ambientes JBoss/Quarkus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Bitronix — alternativa open source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1818"/>
                <w:sz w:val="21"/>
                <w:szCs w:val="21"/>
              </w:rPr>
              <w:lastRenderedPageBreak/>
              <w:t>Problema:  Muito mais lento — overhead do protocolo de duas fases</w:t>
            </w:r>
          </w:p>
        </w:tc>
      </w:tr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1818"/>
                <w:sz w:val="21"/>
                <w:szCs w:val="21"/>
              </w:rPr>
              <w:t>Problema:  Muito mais complexo — configuracao e operacao dificeis</w:t>
            </w:r>
          </w:p>
        </w:tc>
      </w:tr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1818"/>
                <w:sz w:val="21"/>
                <w:szCs w:val="21"/>
              </w:rPr>
              <w:t>Problema:  Aumenta latencia do chunk significativamente</w:t>
            </w:r>
          </w:p>
        </w:tc>
      </w:tr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7B4F00"/>
                <w:sz w:val="21"/>
                <w:szCs w:val="21"/>
              </w:rPr>
              <w:t>Atencao:  Use 2-Phase Commit SOMENTE quando for estritamente necessario — cenarios regulatorios ou financeiros onde inconsistencia zero e mandatoria.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Alternativas preferidas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Eventual Consistency — aceitar consistencia eventual entre sistemas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Arquitetura orientada a eventos — publicar evento apos commit local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Outbox Pattern — gravar evento no mesmo banco, consumir depois</w:t>
      </w:r>
    </w:p>
    <w:p w:rsidR="00716733" w:rsidRDefault="00C3131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Estrategias de compensacao — desfazer acoes via logica de negocio</w:t>
      </w:r>
    </w:p>
    <w:p w:rsidR="00716733" w:rsidRDefault="00C313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16733" w:rsidRDefault="00C31318">
            <w:r>
              <w:rPr>
                <w:b/>
                <w:bCs/>
                <w:color w:val="1F4E79"/>
                <w:sz w:val="30"/>
                <w:szCs w:val="30"/>
              </w:rPr>
              <w:lastRenderedPageBreak/>
              <w:t>8. Boas Praticas e Resumo Final</w:t>
            </w:r>
          </w:p>
          <w:p w:rsidR="00716733" w:rsidRDefault="00C31318">
            <w:r>
              <w:rPr>
                <w:i/>
                <w:iCs/>
                <w:color w:val="555555"/>
                <w:sz w:val="20"/>
                <w:szCs w:val="20"/>
              </w:rPr>
              <w:t>Regras praticas para uso profissional do Spring Batch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Regras praticas — memorize estas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Situacao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b/>
                <w:bCs/>
                <w:color w:val="FFFFFF"/>
                <w:sz w:val="20"/>
                <w:szCs w:val="20"/>
              </w:rPr>
              <w:t>Acao obrigatoria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Mais de um banco na aplicacao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Configure TransactionManagers separados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Mesmo chunk grava em multiplos bancos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Avalie se XA e realmente necessario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Multiplos DataSource ou TransactionManager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Use @Qualifier em toda injecao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Step com banco de negocio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Declare .transactionManager(...) explicitamente</w:t>
            </w:r>
          </w:p>
        </w:tc>
      </w:tr>
      <w:tr w:rsidR="00716733" w:rsidRPr="001A38E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Processamento de grande volume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Pr="00890B9C" w:rsidRDefault="00C31318">
            <w:pPr>
              <w:rPr>
                <w:lang w:val="en-US"/>
              </w:rPr>
            </w:pPr>
            <w:r w:rsidRPr="00890B9C">
              <w:rPr>
                <w:color w:val="333333"/>
                <w:sz w:val="20"/>
                <w:szCs w:val="20"/>
                <w:lang w:val="en-US"/>
              </w:rPr>
              <w:t xml:space="preserve">Use Chunk-Oriented Step, </w:t>
            </w:r>
            <w:proofErr w:type="spellStart"/>
            <w:r w:rsidRPr="00890B9C">
              <w:rPr>
                <w:color w:val="333333"/>
                <w:sz w:val="20"/>
                <w:szCs w:val="20"/>
                <w:lang w:val="en-US"/>
              </w:rPr>
              <w:t>nao</w:t>
            </w:r>
            <w:proofErr w:type="spellEnd"/>
            <w:r w:rsidRPr="00890B9C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0B9C">
              <w:rPr>
                <w:color w:val="333333"/>
                <w:sz w:val="20"/>
                <w:szCs w:val="20"/>
                <w:lang w:val="en-US"/>
              </w:rPr>
              <w:t>Tasklet</w:t>
            </w:r>
            <w:proofErr w:type="spellEnd"/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Operacao pontual sem volume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Use Tasklet — mais simples e direto</w:t>
            </w:r>
          </w:p>
        </w:tc>
      </w:tr>
      <w:tr w:rsidR="0071673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111111"/>
                <w:sz w:val="20"/>
                <w:szCs w:val="20"/>
              </w:rPr>
              <w:t>Job interrompido / falhou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733" w:rsidRDefault="00C31318">
            <w:r>
              <w:rPr>
                <w:color w:val="333333"/>
                <w:sz w:val="20"/>
                <w:szCs w:val="20"/>
              </w:rPr>
              <w:t>Restart automatico via JobRepository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Style w:val="Heading2"/>
      </w:pPr>
      <w:r>
        <w:t>Checklist de revisao — antes de voltar ao curso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Entendo a diferenca entre Job, Step, Tasklet e Chunk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Sei o fluxo completo de um Chunk: Reader &gt; Processor &gt; Writer &gt; Commit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Entendo como o Restart funciona via JobRepository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Sei quais tabelas o Spring Batch cria e o que cada uma armazena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Entendo o problema de multiplos DataSources sem @Qualifier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Sei criar e associar TransactionManagers separados por Step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Entendo quando usar (e quando EVITAR) 2-Phase Commit</w:t>
      </w:r>
    </w:p>
    <w:p w:rsidR="00716733" w:rsidRDefault="00C3131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Conheco alternativas ao XA: eventos, eventual consistency, outbox</w:t>
      </w:r>
    </w:p>
    <w:p w:rsidR="00716733" w:rsidRDefault="0071673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67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16733" w:rsidRDefault="00C31318">
            <w:r>
              <w:rPr>
                <w:b/>
                <w:bCs/>
                <w:color w:val="1E6B3C"/>
                <w:sz w:val="21"/>
                <w:szCs w:val="21"/>
              </w:rPr>
              <w:t>Boas praticas:  Com esses conceitos revisados, voce esta pronto para retomar o curso na parte de projetos praticos.</w:t>
            </w:r>
          </w:p>
        </w:tc>
      </w:tr>
    </w:tbl>
    <w:p w:rsidR="00716733" w:rsidRDefault="00716733">
      <w:pPr>
        <w:spacing w:before="60" w:after="60"/>
      </w:pPr>
    </w:p>
    <w:p w:rsidR="00716733" w:rsidRDefault="00C31318">
      <w:pPr>
        <w:pBdr>
          <w:top w:val="single" w:sz="6" w:space="4" w:color="2E75B6"/>
        </w:pBdr>
        <w:spacing w:before="160" w:after="80"/>
        <w:jc w:val="center"/>
      </w:pPr>
      <w:r>
        <w:rPr>
          <w:i/>
          <w:iCs/>
          <w:color w:val="999999"/>
          <w:sz w:val="18"/>
          <w:szCs w:val="18"/>
        </w:rPr>
        <w:t>Guia gerado a partir das suas proprias anotacoes de estudo</w:t>
      </w:r>
    </w:p>
    <w:sectPr w:rsidR="00716733" w:rsidSect="00890B9C">
      <w:pgSz w:w="12240" w:h="15840"/>
      <w:pgMar w:top="993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B2E0A"/>
    <w:multiLevelType w:val="hybridMultilevel"/>
    <w:tmpl w:val="0980DB0E"/>
    <w:lvl w:ilvl="0" w:tplc="4E186B66">
      <w:start w:val="1"/>
      <w:numFmt w:val="decimal"/>
      <w:lvlText w:val="%1."/>
      <w:lvlJc w:val="left"/>
      <w:pPr>
        <w:ind w:left="720" w:hanging="360"/>
      </w:pPr>
    </w:lvl>
    <w:lvl w:ilvl="1" w:tplc="C72214F0">
      <w:numFmt w:val="decimal"/>
      <w:lvlText w:val=""/>
      <w:lvlJc w:val="left"/>
    </w:lvl>
    <w:lvl w:ilvl="2" w:tplc="854E7728">
      <w:numFmt w:val="decimal"/>
      <w:lvlText w:val=""/>
      <w:lvlJc w:val="left"/>
    </w:lvl>
    <w:lvl w:ilvl="3" w:tplc="9A2ABB56">
      <w:numFmt w:val="decimal"/>
      <w:lvlText w:val=""/>
      <w:lvlJc w:val="left"/>
    </w:lvl>
    <w:lvl w:ilvl="4" w:tplc="45BA6ABA">
      <w:numFmt w:val="decimal"/>
      <w:lvlText w:val=""/>
      <w:lvlJc w:val="left"/>
    </w:lvl>
    <w:lvl w:ilvl="5" w:tplc="D5F0E022">
      <w:numFmt w:val="decimal"/>
      <w:lvlText w:val=""/>
      <w:lvlJc w:val="left"/>
    </w:lvl>
    <w:lvl w:ilvl="6" w:tplc="0B96E872">
      <w:numFmt w:val="decimal"/>
      <w:lvlText w:val=""/>
      <w:lvlJc w:val="left"/>
    </w:lvl>
    <w:lvl w:ilvl="7" w:tplc="DFC4117C">
      <w:numFmt w:val="decimal"/>
      <w:lvlText w:val=""/>
      <w:lvlJc w:val="left"/>
    </w:lvl>
    <w:lvl w:ilvl="8" w:tplc="2228A22C">
      <w:numFmt w:val="decimal"/>
      <w:lvlText w:val=""/>
      <w:lvlJc w:val="left"/>
    </w:lvl>
  </w:abstractNum>
  <w:abstractNum w:abstractNumId="1" w15:restartNumberingAfterBreak="0">
    <w:nsid w:val="4B3B4CF1"/>
    <w:multiLevelType w:val="hybridMultilevel"/>
    <w:tmpl w:val="FD2879EE"/>
    <w:lvl w:ilvl="0" w:tplc="2B2A6F48">
      <w:start w:val="1"/>
      <w:numFmt w:val="bullet"/>
      <w:lvlText w:val="•"/>
      <w:lvlJc w:val="left"/>
      <w:pPr>
        <w:ind w:left="720" w:hanging="360"/>
      </w:pPr>
    </w:lvl>
    <w:lvl w:ilvl="1" w:tplc="94FAE45A">
      <w:start w:val="1"/>
      <w:numFmt w:val="bullet"/>
      <w:lvlText w:val="◦"/>
      <w:lvlJc w:val="left"/>
      <w:pPr>
        <w:ind w:left="1080" w:hanging="360"/>
      </w:pPr>
    </w:lvl>
    <w:lvl w:ilvl="2" w:tplc="F5881850">
      <w:numFmt w:val="decimal"/>
      <w:lvlText w:val=""/>
      <w:lvlJc w:val="left"/>
    </w:lvl>
    <w:lvl w:ilvl="3" w:tplc="2334E1CE">
      <w:numFmt w:val="decimal"/>
      <w:lvlText w:val=""/>
      <w:lvlJc w:val="left"/>
    </w:lvl>
    <w:lvl w:ilvl="4" w:tplc="3A1A5CEE">
      <w:numFmt w:val="decimal"/>
      <w:lvlText w:val=""/>
      <w:lvlJc w:val="left"/>
    </w:lvl>
    <w:lvl w:ilvl="5" w:tplc="8DE40B98">
      <w:numFmt w:val="decimal"/>
      <w:lvlText w:val=""/>
      <w:lvlJc w:val="left"/>
    </w:lvl>
    <w:lvl w:ilvl="6" w:tplc="1BA0314E">
      <w:numFmt w:val="decimal"/>
      <w:lvlText w:val=""/>
      <w:lvlJc w:val="left"/>
    </w:lvl>
    <w:lvl w:ilvl="7" w:tplc="CA4C6C60">
      <w:numFmt w:val="decimal"/>
      <w:lvlText w:val=""/>
      <w:lvlJc w:val="left"/>
    </w:lvl>
    <w:lvl w:ilvl="8" w:tplc="F6D00E28">
      <w:numFmt w:val="decimal"/>
      <w:lvlText w:val=""/>
      <w:lvlJc w:val="left"/>
    </w:lvl>
  </w:abstractNum>
  <w:abstractNum w:abstractNumId="2" w15:restartNumberingAfterBreak="0">
    <w:nsid w:val="655D7457"/>
    <w:multiLevelType w:val="hybridMultilevel"/>
    <w:tmpl w:val="167E437E"/>
    <w:lvl w:ilvl="0" w:tplc="A246F69E">
      <w:start w:val="1"/>
      <w:numFmt w:val="bullet"/>
      <w:lvlText w:val="●"/>
      <w:lvlJc w:val="left"/>
      <w:pPr>
        <w:ind w:left="720" w:hanging="360"/>
      </w:pPr>
    </w:lvl>
    <w:lvl w:ilvl="1" w:tplc="B874D5CC">
      <w:start w:val="1"/>
      <w:numFmt w:val="bullet"/>
      <w:lvlText w:val="○"/>
      <w:lvlJc w:val="left"/>
      <w:pPr>
        <w:ind w:left="1440" w:hanging="360"/>
      </w:pPr>
    </w:lvl>
    <w:lvl w:ilvl="2" w:tplc="AB846758">
      <w:start w:val="1"/>
      <w:numFmt w:val="bullet"/>
      <w:lvlText w:val="■"/>
      <w:lvlJc w:val="left"/>
      <w:pPr>
        <w:ind w:left="2160" w:hanging="360"/>
      </w:pPr>
    </w:lvl>
    <w:lvl w:ilvl="3" w:tplc="2C7632DC">
      <w:start w:val="1"/>
      <w:numFmt w:val="bullet"/>
      <w:lvlText w:val="●"/>
      <w:lvlJc w:val="left"/>
      <w:pPr>
        <w:ind w:left="2880" w:hanging="360"/>
      </w:pPr>
    </w:lvl>
    <w:lvl w:ilvl="4" w:tplc="8DE894A4">
      <w:start w:val="1"/>
      <w:numFmt w:val="bullet"/>
      <w:lvlText w:val="○"/>
      <w:lvlJc w:val="left"/>
      <w:pPr>
        <w:ind w:left="3600" w:hanging="360"/>
      </w:pPr>
    </w:lvl>
    <w:lvl w:ilvl="5" w:tplc="BC7EBBA2">
      <w:start w:val="1"/>
      <w:numFmt w:val="bullet"/>
      <w:lvlText w:val="■"/>
      <w:lvlJc w:val="left"/>
      <w:pPr>
        <w:ind w:left="4320" w:hanging="360"/>
      </w:pPr>
    </w:lvl>
    <w:lvl w:ilvl="6" w:tplc="E6ACD70C">
      <w:start w:val="1"/>
      <w:numFmt w:val="bullet"/>
      <w:lvlText w:val="●"/>
      <w:lvlJc w:val="left"/>
      <w:pPr>
        <w:ind w:left="5040" w:hanging="360"/>
      </w:pPr>
    </w:lvl>
    <w:lvl w:ilvl="7" w:tplc="AA1A347A">
      <w:start w:val="1"/>
      <w:numFmt w:val="bullet"/>
      <w:lvlText w:val="●"/>
      <w:lvlJc w:val="left"/>
      <w:pPr>
        <w:ind w:left="5760" w:hanging="360"/>
      </w:pPr>
    </w:lvl>
    <w:lvl w:ilvl="8" w:tplc="9F04E6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733"/>
    <w:rsid w:val="00135001"/>
    <w:rsid w:val="001A38E8"/>
    <w:rsid w:val="003526F2"/>
    <w:rsid w:val="0056189D"/>
    <w:rsid w:val="00716733"/>
    <w:rsid w:val="00890B9C"/>
    <w:rsid w:val="00C31318"/>
    <w:rsid w:val="00D5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6B5EF"/>
  <w15:docId w15:val="{2322DC4F-8790-4073-88F7-FD04F657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1F4E7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526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26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526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2217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franklyn damaceno</cp:lastModifiedBy>
  <cp:revision>3</cp:revision>
  <dcterms:created xsi:type="dcterms:W3CDTF">2026-05-23T22:46:00Z</dcterms:created>
  <dcterms:modified xsi:type="dcterms:W3CDTF">2026-05-24T21:19:00Z</dcterms:modified>
</cp:coreProperties>
</file>