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B32" w:rsidRPr="009D45B9" w:rsidRDefault="00FF2AF6" w:rsidP="005D01F7">
      <w:pPr>
        <w:pStyle w:val="1"/>
      </w:pPr>
      <w:r w:rsidRPr="009D45B9">
        <w:t>Экология и охрана труда</w:t>
      </w:r>
    </w:p>
    <w:p w:rsidR="00CE0AFC" w:rsidRPr="00D60B63" w:rsidRDefault="00CE0AFC" w:rsidP="000A39C8">
      <w:pPr>
        <w:ind w:firstLine="708"/>
        <w:rPr>
          <w:szCs w:val="28"/>
        </w:rPr>
      </w:pPr>
      <w:r>
        <w:rPr>
          <w:szCs w:val="28"/>
        </w:rPr>
        <w:t xml:space="preserve">Строгое соблюдение правил безопасности и охраны труда – одно из основных условий работы. </w:t>
      </w:r>
      <w:r w:rsidR="00FF2AF6" w:rsidRPr="00D60B63">
        <w:rPr>
          <w:szCs w:val="28"/>
        </w:rPr>
        <w:t xml:space="preserve">Соблюдение заранее оговоренных правил и понимание опасностей при выполнении поставленной задачи, являются главными способами борьбы с травмами и несчастными случаями на производстве. </w:t>
      </w:r>
      <w:r>
        <w:rPr>
          <w:szCs w:val="28"/>
        </w:rPr>
        <w:t>При работе с оборудованием машиностроительного производства и/или опасными веществами риск, которому подвержен работник в случае нарушения правил безопасности значительно выше, чем риск офисного работника.</w:t>
      </w:r>
    </w:p>
    <w:p w:rsidR="00FF2AF6" w:rsidRPr="00D60B63" w:rsidRDefault="00CE0AFC" w:rsidP="000A39C8">
      <w:pPr>
        <w:ind w:firstLine="708"/>
        <w:rPr>
          <w:szCs w:val="28"/>
        </w:rPr>
      </w:pPr>
      <w:r>
        <w:rPr>
          <w:szCs w:val="28"/>
        </w:rPr>
        <w:t xml:space="preserve">В данной работе проведен анализ </w:t>
      </w:r>
      <w:r w:rsidR="00FF2AF6" w:rsidRPr="00D60B63">
        <w:rPr>
          <w:szCs w:val="28"/>
        </w:rPr>
        <w:t xml:space="preserve">опасных и вредных факторов, влияющих на рабочего, </w:t>
      </w:r>
      <w:r>
        <w:rPr>
          <w:szCs w:val="28"/>
        </w:rPr>
        <w:t xml:space="preserve">при исполнении </w:t>
      </w:r>
      <w:r w:rsidR="00FF2AF6" w:rsidRPr="00D60B63">
        <w:rPr>
          <w:szCs w:val="28"/>
        </w:rPr>
        <w:t xml:space="preserve">технического процесса изготовления </w:t>
      </w:r>
      <w:r>
        <w:rPr>
          <w:szCs w:val="28"/>
        </w:rPr>
        <w:t>переднего днища реактивного двигателя на твёрдом топливе (РДТТ)</w:t>
      </w:r>
      <w:r w:rsidR="007F3DE9" w:rsidRPr="00D60B63">
        <w:rPr>
          <w:szCs w:val="28"/>
        </w:rPr>
        <w:t xml:space="preserve">. Процесс будет производится в цехе, в котором установлены различные виды станков. Материал заготовки – </w:t>
      </w:r>
      <w:r>
        <w:rPr>
          <w:szCs w:val="28"/>
        </w:rPr>
        <w:t>сплав СП33</w:t>
      </w:r>
      <w:r w:rsidR="007F3DE9" w:rsidRPr="00D60B63">
        <w:rPr>
          <w:szCs w:val="28"/>
        </w:rPr>
        <w:t>.</w:t>
      </w:r>
    </w:p>
    <w:p w:rsidR="007F3DE9" w:rsidRPr="00D60B63" w:rsidRDefault="007F3DE9" w:rsidP="00943F79">
      <w:pPr>
        <w:pStyle w:val="2"/>
      </w:pPr>
      <w:r w:rsidRPr="00D60B63">
        <w:t xml:space="preserve">Анализ опасных и вредных факторов при изготовлении </w:t>
      </w:r>
      <w:r w:rsidR="00943F79">
        <w:t>днища двигателя</w:t>
      </w:r>
      <w:r w:rsidRPr="00D60B63">
        <w:t>.</w:t>
      </w:r>
    </w:p>
    <w:p w:rsidR="007F3DE9" w:rsidRPr="00D60B63" w:rsidRDefault="007F3DE9" w:rsidP="000A39C8">
      <w:pPr>
        <w:ind w:firstLine="708"/>
        <w:rPr>
          <w:szCs w:val="28"/>
        </w:rPr>
      </w:pPr>
      <w:r w:rsidRPr="00D60B63">
        <w:rPr>
          <w:szCs w:val="28"/>
        </w:rPr>
        <w:t xml:space="preserve">Технический процесс изготовления </w:t>
      </w:r>
      <w:r w:rsidR="00CE0AFC">
        <w:rPr>
          <w:szCs w:val="28"/>
        </w:rPr>
        <w:t>днища РДТТ</w:t>
      </w:r>
      <w:r w:rsidRPr="00D60B63">
        <w:rPr>
          <w:szCs w:val="28"/>
        </w:rPr>
        <w:t xml:space="preserve"> включает операции и соответствующие им негативные факторы, приведенные в таблице </w:t>
      </w:r>
      <w:r w:rsidR="00CE0AFC">
        <w:rPr>
          <w:szCs w:val="28"/>
        </w:rPr>
        <w:t>1</w:t>
      </w:r>
      <w:r w:rsidRPr="00D60B63">
        <w:rPr>
          <w:szCs w:val="28"/>
        </w:rPr>
        <w:t>,</w:t>
      </w:r>
    </w:p>
    <w:p w:rsidR="0025026B" w:rsidRPr="00023924" w:rsidRDefault="0025026B" w:rsidP="0025026B">
      <w:pPr>
        <w:pStyle w:val="a9"/>
        <w:keepNext/>
        <w:rPr>
          <w:i w:val="0"/>
          <w:color w:val="auto"/>
          <w:sz w:val="24"/>
          <w:szCs w:val="24"/>
        </w:rPr>
      </w:pPr>
      <w:r w:rsidRPr="00023924">
        <w:rPr>
          <w:i w:val="0"/>
          <w:color w:val="auto"/>
          <w:sz w:val="24"/>
          <w:szCs w:val="24"/>
        </w:rPr>
        <w:t xml:space="preserve">Таблица </w:t>
      </w:r>
      <w:r w:rsidR="006C65C1" w:rsidRPr="00023924">
        <w:rPr>
          <w:i w:val="0"/>
          <w:color w:val="auto"/>
          <w:sz w:val="24"/>
          <w:szCs w:val="24"/>
        </w:rPr>
        <w:fldChar w:fldCharType="begin"/>
      </w:r>
      <w:r w:rsidR="006C65C1" w:rsidRPr="00023924">
        <w:rPr>
          <w:i w:val="0"/>
          <w:color w:val="auto"/>
          <w:sz w:val="24"/>
          <w:szCs w:val="24"/>
        </w:rPr>
        <w:instrText xml:space="preserve"> SEQ Таблица \* ARABIC </w:instrText>
      </w:r>
      <w:r w:rsidR="006C65C1" w:rsidRPr="00023924">
        <w:rPr>
          <w:i w:val="0"/>
          <w:color w:val="auto"/>
          <w:sz w:val="24"/>
          <w:szCs w:val="24"/>
        </w:rPr>
        <w:fldChar w:fldCharType="separate"/>
      </w:r>
      <w:r w:rsidR="00A47AD6" w:rsidRPr="00023924">
        <w:rPr>
          <w:i w:val="0"/>
          <w:noProof/>
          <w:color w:val="auto"/>
          <w:sz w:val="24"/>
          <w:szCs w:val="24"/>
        </w:rPr>
        <w:t>1</w:t>
      </w:r>
      <w:r w:rsidR="006C65C1" w:rsidRPr="00023924">
        <w:rPr>
          <w:i w:val="0"/>
          <w:noProof/>
          <w:color w:val="auto"/>
          <w:sz w:val="24"/>
          <w:szCs w:val="24"/>
        </w:rPr>
        <w:fldChar w:fldCharType="end"/>
      </w:r>
      <w:r w:rsidRPr="00023924">
        <w:rPr>
          <w:i w:val="0"/>
          <w:color w:val="auto"/>
          <w:sz w:val="24"/>
          <w:szCs w:val="24"/>
        </w:rPr>
        <w:t xml:space="preserve">. Вредные факторы при изготовлении </w:t>
      </w:r>
      <w:r w:rsidR="00943F79">
        <w:rPr>
          <w:i w:val="0"/>
          <w:color w:val="auto"/>
          <w:sz w:val="24"/>
          <w:szCs w:val="24"/>
        </w:rPr>
        <w:t>днища РДТТ</w:t>
      </w:r>
      <w:r w:rsidR="00372E60" w:rsidRPr="00023924">
        <w:rPr>
          <w:i w:val="0"/>
          <w:color w:val="auto"/>
          <w:sz w:val="24"/>
          <w:szCs w:val="24"/>
        </w:rPr>
        <w:t xml:space="preserve"> по ГОСТ 12.0.003-2015</w:t>
      </w:r>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1"/>
        <w:gridCol w:w="6265"/>
      </w:tblGrid>
      <w:tr w:rsidR="0025026B" w:rsidRPr="00337D27" w:rsidTr="007B6CDA">
        <w:tc>
          <w:tcPr>
            <w:tcW w:w="2181" w:type="dxa"/>
            <w:shd w:val="clear" w:color="auto" w:fill="FFFFFF" w:themeFill="background1"/>
          </w:tcPr>
          <w:p w:rsidR="0025026B" w:rsidRPr="007B6CDA" w:rsidRDefault="0025026B" w:rsidP="00834C4F">
            <w:pPr>
              <w:spacing w:after="0" w:line="240" w:lineRule="auto"/>
              <w:ind w:firstLine="0"/>
              <w:rPr>
                <w:szCs w:val="28"/>
              </w:rPr>
            </w:pPr>
            <w:r w:rsidRPr="007B6CDA">
              <w:rPr>
                <w:szCs w:val="28"/>
              </w:rPr>
              <w:t>Тип операции</w:t>
            </w:r>
          </w:p>
        </w:tc>
        <w:tc>
          <w:tcPr>
            <w:tcW w:w="6265" w:type="dxa"/>
            <w:shd w:val="clear" w:color="auto" w:fill="FFFFFF" w:themeFill="background1"/>
          </w:tcPr>
          <w:p w:rsidR="0025026B" w:rsidRPr="007B6CDA" w:rsidRDefault="0025026B" w:rsidP="00834C4F">
            <w:pPr>
              <w:spacing w:after="0" w:line="240" w:lineRule="auto"/>
              <w:ind w:firstLine="0"/>
              <w:rPr>
                <w:szCs w:val="28"/>
              </w:rPr>
            </w:pPr>
            <w:r w:rsidRPr="007B6CDA">
              <w:rPr>
                <w:szCs w:val="28"/>
              </w:rPr>
              <w:t>Вредные факторы</w:t>
            </w:r>
          </w:p>
        </w:tc>
      </w:tr>
      <w:tr w:rsidR="00CE0AFC" w:rsidRPr="00337D27" w:rsidTr="006C65C1">
        <w:tc>
          <w:tcPr>
            <w:tcW w:w="2181" w:type="dxa"/>
            <w:shd w:val="clear" w:color="auto" w:fill="auto"/>
          </w:tcPr>
          <w:p w:rsidR="00CE0AFC" w:rsidRPr="00D60B63" w:rsidRDefault="00CE0AFC" w:rsidP="00834C4F">
            <w:pPr>
              <w:spacing w:after="0" w:line="240" w:lineRule="auto"/>
              <w:ind w:firstLine="0"/>
              <w:rPr>
                <w:szCs w:val="28"/>
              </w:rPr>
            </w:pPr>
            <w:r w:rsidRPr="00D60B63">
              <w:rPr>
                <w:szCs w:val="28"/>
              </w:rPr>
              <w:t>Термообработка</w:t>
            </w:r>
          </w:p>
        </w:tc>
        <w:tc>
          <w:tcPr>
            <w:tcW w:w="6265" w:type="dxa"/>
            <w:shd w:val="clear" w:color="auto" w:fill="auto"/>
          </w:tcPr>
          <w:p w:rsidR="00CE0AFC" w:rsidRPr="00D60B63" w:rsidRDefault="00CE0AFC" w:rsidP="00834C4F">
            <w:pPr>
              <w:spacing w:after="0" w:line="240" w:lineRule="auto"/>
              <w:ind w:firstLine="0"/>
              <w:rPr>
                <w:szCs w:val="28"/>
              </w:rPr>
            </w:pPr>
            <w:proofErr w:type="spellStart"/>
            <w:r w:rsidRPr="00D60B63">
              <w:rPr>
                <w:szCs w:val="28"/>
              </w:rPr>
              <w:t>Травмоопасность</w:t>
            </w:r>
            <w:proofErr w:type="spellEnd"/>
            <w:r w:rsidRPr="00D60B63">
              <w:rPr>
                <w:szCs w:val="28"/>
              </w:rPr>
              <w:t>, вибрации, микроклимат.</w:t>
            </w:r>
          </w:p>
        </w:tc>
      </w:tr>
      <w:tr w:rsidR="00CE0AFC" w:rsidRPr="00337D27" w:rsidTr="006C65C1">
        <w:tc>
          <w:tcPr>
            <w:tcW w:w="2181" w:type="dxa"/>
            <w:shd w:val="clear" w:color="auto" w:fill="auto"/>
          </w:tcPr>
          <w:p w:rsidR="00CE0AFC" w:rsidRPr="00D60B63" w:rsidRDefault="00CE0AFC" w:rsidP="00834C4F">
            <w:pPr>
              <w:spacing w:after="0" w:line="240" w:lineRule="auto"/>
              <w:ind w:firstLine="0"/>
              <w:rPr>
                <w:szCs w:val="28"/>
              </w:rPr>
            </w:pPr>
            <w:r>
              <w:rPr>
                <w:szCs w:val="28"/>
              </w:rPr>
              <w:t>Сверление</w:t>
            </w:r>
          </w:p>
        </w:tc>
        <w:tc>
          <w:tcPr>
            <w:tcW w:w="6265" w:type="dxa"/>
            <w:shd w:val="clear" w:color="auto" w:fill="auto"/>
          </w:tcPr>
          <w:p w:rsidR="00CE0AFC" w:rsidRPr="00D60B63" w:rsidRDefault="00CE0AFC" w:rsidP="00834C4F">
            <w:pPr>
              <w:spacing w:after="0" w:line="240" w:lineRule="auto"/>
              <w:ind w:firstLine="0"/>
              <w:rPr>
                <w:szCs w:val="28"/>
              </w:rPr>
            </w:pPr>
            <w:r w:rsidRPr="00D60B63">
              <w:rPr>
                <w:szCs w:val="28"/>
              </w:rPr>
              <w:t xml:space="preserve">Шум, </w:t>
            </w:r>
            <w:proofErr w:type="spellStart"/>
            <w:r w:rsidRPr="00D60B63">
              <w:rPr>
                <w:szCs w:val="28"/>
              </w:rPr>
              <w:t>травмоопасность</w:t>
            </w:r>
            <w:proofErr w:type="spellEnd"/>
            <w:r w:rsidRPr="00D60B63">
              <w:rPr>
                <w:szCs w:val="28"/>
              </w:rPr>
              <w:t>, освещение.</w:t>
            </w:r>
          </w:p>
        </w:tc>
      </w:tr>
      <w:tr w:rsidR="00CE0AFC" w:rsidRPr="00337D27" w:rsidTr="006C65C1">
        <w:tc>
          <w:tcPr>
            <w:tcW w:w="2181" w:type="dxa"/>
            <w:shd w:val="clear" w:color="auto" w:fill="auto"/>
          </w:tcPr>
          <w:p w:rsidR="00CE0AFC" w:rsidRPr="00D60B63" w:rsidRDefault="00CE0AFC" w:rsidP="00834C4F">
            <w:pPr>
              <w:spacing w:after="0" w:line="240" w:lineRule="auto"/>
              <w:ind w:firstLine="0"/>
              <w:rPr>
                <w:szCs w:val="28"/>
              </w:rPr>
            </w:pPr>
            <w:r w:rsidRPr="00D60B63">
              <w:rPr>
                <w:szCs w:val="28"/>
              </w:rPr>
              <w:t>Фрезерование</w:t>
            </w:r>
          </w:p>
        </w:tc>
        <w:tc>
          <w:tcPr>
            <w:tcW w:w="6265" w:type="dxa"/>
            <w:shd w:val="clear" w:color="auto" w:fill="auto"/>
          </w:tcPr>
          <w:p w:rsidR="00CE0AFC" w:rsidRPr="00D60B63" w:rsidRDefault="00CE0AFC" w:rsidP="00834C4F">
            <w:pPr>
              <w:spacing w:after="0" w:line="240" w:lineRule="auto"/>
              <w:ind w:firstLine="0"/>
              <w:rPr>
                <w:szCs w:val="28"/>
              </w:rPr>
            </w:pPr>
            <w:r w:rsidRPr="00D60B63">
              <w:rPr>
                <w:szCs w:val="28"/>
              </w:rPr>
              <w:t>Шум, вредные вещества в воздухе рабочей зоны, вибрации, освещение, ЭМИ-поля, освещение.</w:t>
            </w:r>
          </w:p>
        </w:tc>
      </w:tr>
      <w:tr w:rsidR="00CE0AFC" w:rsidRPr="00337D27" w:rsidTr="006C65C1">
        <w:tc>
          <w:tcPr>
            <w:tcW w:w="2181" w:type="dxa"/>
            <w:shd w:val="clear" w:color="auto" w:fill="auto"/>
          </w:tcPr>
          <w:p w:rsidR="00CE0AFC" w:rsidRPr="00D60B63" w:rsidRDefault="00CE0AFC" w:rsidP="00834C4F">
            <w:pPr>
              <w:spacing w:after="0" w:line="240" w:lineRule="auto"/>
              <w:ind w:firstLine="0"/>
              <w:rPr>
                <w:szCs w:val="28"/>
              </w:rPr>
            </w:pPr>
            <w:r w:rsidRPr="00D60B63">
              <w:rPr>
                <w:szCs w:val="28"/>
              </w:rPr>
              <w:t>Растачивание</w:t>
            </w:r>
          </w:p>
        </w:tc>
        <w:tc>
          <w:tcPr>
            <w:tcW w:w="6265" w:type="dxa"/>
            <w:shd w:val="clear" w:color="auto" w:fill="auto"/>
          </w:tcPr>
          <w:p w:rsidR="00CE0AFC" w:rsidRPr="00D60B63" w:rsidRDefault="00CE0AFC" w:rsidP="00834C4F">
            <w:pPr>
              <w:spacing w:after="0" w:line="240" w:lineRule="auto"/>
              <w:ind w:firstLine="0"/>
              <w:rPr>
                <w:szCs w:val="28"/>
              </w:rPr>
            </w:pPr>
            <w:r w:rsidRPr="00D60B63">
              <w:rPr>
                <w:szCs w:val="28"/>
              </w:rPr>
              <w:t>Шум, вредные вещества в воздухе рабочей зоны, вибрации, освещение.</w:t>
            </w:r>
          </w:p>
        </w:tc>
      </w:tr>
      <w:tr w:rsidR="00CE0AFC" w:rsidRPr="00337D27" w:rsidTr="006C65C1">
        <w:tc>
          <w:tcPr>
            <w:tcW w:w="2181" w:type="dxa"/>
            <w:shd w:val="clear" w:color="auto" w:fill="auto"/>
          </w:tcPr>
          <w:p w:rsidR="00CE0AFC" w:rsidRPr="00D60B63" w:rsidRDefault="00CE0AFC" w:rsidP="00834C4F">
            <w:pPr>
              <w:spacing w:after="0" w:line="240" w:lineRule="auto"/>
              <w:ind w:firstLine="0"/>
              <w:rPr>
                <w:szCs w:val="28"/>
              </w:rPr>
            </w:pPr>
            <w:r w:rsidRPr="00D60B63">
              <w:rPr>
                <w:szCs w:val="28"/>
              </w:rPr>
              <w:t>Токарная</w:t>
            </w:r>
          </w:p>
        </w:tc>
        <w:tc>
          <w:tcPr>
            <w:tcW w:w="6265" w:type="dxa"/>
            <w:shd w:val="clear" w:color="auto" w:fill="auto"/>
          </w:tcPr>
          <w:p w:rsidR="00CE0AFC" w:rsidRPr="00D60B63" w:rsidRDefault="00CE0AFC" w:rsidP="00834C4F">
            <w:pPr>
              <w:spacing w:after="0" w:line="240" w:lineRule="auto"/>
              <w:ind w:firstLine="0"/>
              <w:rPr>
                <w:szCs w:val="28"/>
              </w:rPr>
            </w:pPr>
            <w:r w:rsidRPr="00D60B63">
              <w:rPr>
                <w:szCs w:val="28"/>
              </w:rPr>
              <w:t xml:space="preserve">Шум, </w:t>
            </w:r>
            <w:proofErr w:type="spellStart"/>
            <w:r w:rsidRPr="00D60B63">
              <w:rPr>
                <w:szCs w:val="28"/>
              </w:rPr>
              <w:t>травмоопасность</w:t>
            </w:r>
            <w:proofErr w:type="spellEnd"/>
            <w:r w:rsidRPr="00D60B63">
              <w:rPr>
                <w:szCs w:val="28"/>
              </w:rPr>
              <w:t>, освещение.</w:t>
            </w:r>
          </w:p>
        </w:tc>
      </w:tr>
    </w:tbl>
    <w:p w:rsidR="007B1957" w:rsidRDefault="007F3DE9" w:rsidP="00CE0AFC">
      <w:pPr>
        <w:spacing w:before="240"/>
        <w:rPr>
          <w:szCs w:val="28"/>
        </w:rPr>
      </w:pPr>
      <w:r w:rsidRPr="009D45B9">
        <w:rPr>
          <w:szCs w:val="28"/>
        </w:rPr>
        <w:t xml:space="preserve"> </w:t>
      </w:r>
      <w:r w:rsidR="000A39C8">
        <w:rPr>
          <w:szCs w:val="28"/>
        </w:rPr>
        <w:tab/>
      </w:r>
      <w:r w:rsidR="00A960BE" w:rsidRPr="00D60B63">
        <w:rPr>
          <w:szCs w:val="28"/>
        </w:rPr>
        <w:t>Рассмотрев приведенные в таблице факторы, можно заключить, что на рабочего воздействует множество неблагоприятных факторов, способных привести к повышенной утомляе</w:t>
      </w:r>
      <w:r w:rsidR="00CE0AFC">
        <w:rPr>
          <w:szCs w:val="28"/>
        </w:rPr>
        <w:t>мости и, как следствию, травме.</w:t>
      </w:r>
    </w:p>
    <w:p w:rsidR="00CE0AFC" w:rsidRDefault="00CE0AFC" w:rsidP="007B1957">
      <w:pPr>
        <w:ind w:firstLine="708"/>
        <w:rPr>
          <w:szCs w:val="28"/>
        </w:rPr>
      </w:pPr>
      <w:r>
        <w:rPr>
          <w:szCs w:val="28"/>
        </w:rPr>
        <w:lastRenderedPageBreak/>
        <w:t>Также на про</w:t>
      </w:r>
      <w:bookmarkStart w:id="0" w:name="_GoBack"/>
      <w:r>
        <w:rPr>
          <w:szCs w:val="28"/>
        </w:rPr>
        <w:t>из</w:t>
      </w:r>
      <w:bookmarkEnd w:id="0"/>
      <w:r>
        <w:rPr>
          <w:szCs w:val="28"/>
        </w:rPr>
        <w:t xml:space="preserve">водстве присутствует риск возникновения различных опасных факторов. Согласно ГОСТ </w:t>
      </w:r>
      <w:r w:rsidRPr="00D60B63">
        <w:rPr>
          <w:szCs w:val="28"/>
        </w:rPr>
        <w:t>12.0.002-2014</w:t>
      </w:r>
      <w:r>
        <w:rPr>
          <w:szCs w:val="28"/>
        </w:rPr>
        <w:t xml:space="preserve">, опасным фактором принимается </w:t>
      </w:r>
      <w:r w:rsidRPr="00D60B63">
        <w:rPr>
          <w:szCs w:val="28"/>
        </w:rPr>
        <w:t>фактор производственной среды и/или трудового процесса, воздействие которого в определенных условиях на организм работающего может привести к травме, в том числе смертельной</w:t>
      </w:r>
      <w:r>
        <w:rPr>
          <w:szCs w:val="28"/>
        </w:rPr>
        <w:t>.</w:t>
      </w:r>
    </w:p>
    <w:p w:rsidR="00CE0AFC" w:rsidRDefault="00CE0AFC" w:rsidP="007B1957">
      <w:pPr>
        <w:ind w:firstLine="708"/>
        <w:rPr>
          <w:szCs w:val="28"/>
        </w:rPr>
      </w:pPr>
      <w:r>
        <w:rPr>
          <w:szCs w:val="28"/>
        </w:rPr>
        <w:t>Список опасных факторов, которые возникают при производстве, приведен ниже.</w:t>
      </w:r>
    </w:p>
    <w:p w:rsidR="00A960BE" w:rsidRPr="00D60B63" w:rsidRDefault="00A960BE" w:rsidP="00943F79">
      <w:pPr>
        <w:pStyle w:val="ad"/>
      </w:pPr>
      <w:proofErr w:type="spellStart"/>
      <w:r w:rsidRPr="00D60B63">
        <w:t>Электроопасность</w:t>
      </w:r>
      <w:proofErr w:type="spellEnd"/>
    </w:p>
    <w:p w:rsidR="00100896" w:rsidRPr="00D60B63" w:rsidRDefault="00100896" w:rsidP="000A39C8">
      <w:pPr>
        <w:ind w:firstLine="708"/>
        <w:rPr>
          <w:szCs w:val="28"/>
        </w:rPr>
      </w:pPr>
      <w:r w:rsidRPr="00D60B63">
        <w:rPr>
          <w:szCs w:val="28"/>
        </w:rPr>
        <w:t>Основным нормативным документом, связанн</w:t>
      </w:r>
      <w:r w:rsidR="004475CC" w:rsidRPr="00D60B63">
        <w:rPr>
          <w:szCs w:val="28"/>
        </w:rPr>
        <w:t>ым с электробезопасностью, являю</w:t>
      </w:r>
      <w:r w:rsidRPr="00D60B63">
        <w:rPr>
          <w:szCs w:val="28"/>
        </w:rPr>
        <w:t>тся МПОТ (ПБ) ЭЭУ – Международные правила по охране труда</w:t>
      </w:r>
      <w:r w:rsidR="004475CC" w:rsidRPr="00D60B63">
        <w:rPr>
          <w:szCs w:val="28"/>
        </w:rPr>
        <w:t xml:space="preserve"> и ГОСТ Р 12.1.019-2009</w:t>
      </w:r>
      <w:r w:rsidRPr="00D60B63">
        <w:rPr>
          <w:szCs w:val="28"/>
        </w:rPr>
        <w:t>,</w:t>
      </w:r>
      <w:r w:rsidR="009C2F80" w:rsidRPr="00D60B63">
        <w:rPr>
          <w:szCs w:val="28"/>
        </w:rPr>
        <w:t xml:space="preserve"> при экс</w:t>
      </w:r>
      <w:r w:rsidR="00F44741" w:rsidRPr="00D60B63">
        <w:rPr>
          <w:szCs w:val="28"/>
        </w:rPr>
        <w:t>плуатации электроустановок</w:t>
      </w:r>
      <w:r w:rsidR="009C2F80" w:rsidRPr="00D60B63">
        <w:rPr>
          <w:szCs w:val="28"/>
        </w:rPr>
        <w:t>.</w:t>
      </w:r>
    </w:p>
    <w:p w:rsidR="009C2F80" w:rsidRPr="00D60B63" w:rsidRDefault="009C2F80" w:rsidP="000A39C8">
      <w:pPr>
        <w:ind w:firstLine="708"/>
        <w:rPr>
          <w:szCs w:val="28"/>
        </w:rPr>
      </w:pPr>
      <w:r w:rsidRPr="00D60B63">
        <w:rPr>
          <w:szCs w:val="28"/>
        </w:rPr>
        <w:t>Согласно документу, следует придерживаться следующих правил обеспечения электробезопасности:</w:t>
      </w:r>
    </w:p>
    <w:p w:rsidR="009C2F80" w:rsidRPr="00023924" w:rsidRDefault="009C2F80" w:rsidP="00834C4F">
      <w:pPr>
        <w:pStyle w:val="ac"/>
        <w:numPr>
          <w:ilvl w:val="0"/>
          <w:numId w:val="15"/>
        </w:numPr>
        <w:ind w:left="0" w:firstLine="426"/>
        <w:rPr>
          <w:szCs w:val="28"/>
        </w:rPr>
      </w:pPr>
      <w:r w:rsidRPr="00023924">
        <w:rPr>
          <w:szCs w:val="28"/>
        </w:rPr>
        <w:t>Следить за проведением рабочим, причастным к работе с электрооборудованием, инструктажей и обучений безопасным методам и приемам выполнения работ на электроустановках.</w:t>
      </w:r>
    </w:p>
    <w:p w:rsidR="009C2F80" w:rsidRPr="00023924" w:rsidRDefault="009C2F80" w:rsidP="00834C4F">
      <w:pPr>
        <w:pStyle w:val="ac"/>
        <w:numPr>
          <w:ilvl w:val="0"/>
          <w:numId w:val="15"/>
        </w:numPr>
        <w:ind w:left="0" w:firstLine="426"/>
        <w:rPr>
          <w:szCs w:val="28"/>
        </w:rPr>
      </w:pPr>
      <w:r w:rsidRPr="00023924">
        <w:rPr>
          <w:szCs w:val="28"/>
        </w:rPr>
        <w:t>Работники должны проходить обучение по оказанию первой помощи пострадавшему на производстве до допуска к самостоятельной работе;</w:t>
      </w:r>
    </w:p>
    <w:p w:rsidR="009C2F80" w:rsidRPr="00023924" w:rsidRDefault="009C2F80" w:rsidP="00834C4F">
      <w:pPr>
        <w:pStyle w:val="ac"/>
        <w:numPr>
          <w:ilvl w:val="0"/>
          <w:numId w:val="15"/>
        </w:numPr>
        <w:ind w:left="0" w:firstLine="426"/>
        <w:rPr>
          <w:szCs w:val="28"/>
        </w:rPr>
      </w:pPr>
      <w:r w:rsidRPr="00023924">
        <w:rPr>
          <w:szCs w:val="28"/>
        </w:rPr>
        <w:t>Перед началом работ на электроустановках, следует проверить исправность оборудования, а также следить за состоянием и сообщать специальному персоналу о любых неисправностях оборудования;</w:t>
      </w:r>
    </w:p>
    <w:p w:rsidR="003675C6" w:rsidRDefault="009C2F80" w:rsidP="00834C4F">
      <w:pPr>
        <w:pStyle w:val="ac"/>
        <w:numPr>
          <w:ilvl w:val="0"/>
          <w:numId w:val="15"/>
        </w:numPr>
        <w:ind w:left="0" w:firstLine="426"/>
        <w:rPr>
          <w:szCs w:val="28"/>
        </w:rPr>
      </w:pPr>
      <w:r w:rsidRPr="00023924">
        <w:rPr>
          <w:szCs w:val="28"/>
        </w:rPr>
        <w:t xml:space="preserve">Не допускать самовольного проведения работ в действующих электроустановках, а также снабжать </w:t>
      </w:r>
      <w:r w:rsidR="00F44741" w:rsidRPr="00023924">
        <w:rPr>
          <w:szCs w:val="28"/>
        </w:rPr>
        <w:t>персонал</w:t>
      </w:r>
      <w:r w:rsidRPr="00023924">
        <w:rPr>
          <w:szCs w:val="28"/>
        </w:rPr>
        <w:t xml:space="preserve"> необходимым инвентарём для защит от электрического воздействия. </w:t>
      </w:r>
    </w:p>
    <w:p w:rsidR="003675C6" w:rsidRDefault="003675C6">
      <w:pPr>
        <w:spacing w:after="0" w:line="240" w:lineRule="auto"/>
        <w:ind w:firstLine="0"/>
        <w:jc w:val="left"/>
        <w:rPr>
          <w:szCs w:val="28"/>
        </w:rPr>
      </w:pPr>
      <w:r>
        <w:rPr>
          <w:szCs w:val="28"/>
        </w:rPr>
        <w:br w:type="page"/>
      </w:r>
    </w:p>
    <w:p w:rsidR="00A960BE" w:rsidRPr="00D60B63" w:rsidRDefault="00A960BE" w:rsidP="00943F79">
      <w:pPr>
        <w:pStyle w:val="ad"/>
      </w:pPr>
      <w:r w:rsidRPr="00D60B63">
        <w:lastRenderedPageBreak/>
        <w:t>Пожарная опасность</w:t>
      </w:r>
    </w:p>
    <w:p w:rsidR="00CA0B9D" w:rsidRDefault="00CA0B9D" w:rsidP="000A39C8">
      <w:pPr>
        <w:ind w:firstLine="708"/>
        <w:rPr>
          <w:szCs w:val="28"/>
        </w:rPr>
      </w:pPr>
      <w:r w:rsidRPr="00D60B63">
        <w:rPr>
          <w:szCs w:val="28"/>
        </w:rPr>
        <w:t>Основные требование, предъявляемые к пожарной безопасности содержатся в нормативн</w:t>
      </w:r>
      <w:r w:rsidR="00372E60">
        <w:rPr>
          <w:szCs w:val="28"/>
        </w:rPr>
        <w:t xml:space="preserve">ом документе </w:t>
      </w:r>
      <w:r w:rsidR="00546C91">
        <w:rPr>
          <w:szCs w:val="28"/>
        </w:rPr>
        <w:t>СП 4.13130.2013 «Системы противопожарной защиты. Ограничение распространения пожара на объектах защиты. Требования к объемно-планировочным и конструктивным решениям».</w:t>
      </w:r>
    </w:p>
    <w:p w:rsidR="00546C91" w:rsidRDefault="00546C91" w:rsidP="004601FA">
      <w:pPr>
        <w:ind w:firstLine="708"/>
        <w:rPr>
          <w:szCs w:val="28"/>
        </w:rPr>
      </w:pPr>
      <w:r>
        <w:rPr>
          <w:szCs w:val="28"/>
        </w:rPr>
        <w:t>Согласно представленному документу, основой средств обеспечения пожарной безопасности является определение класса функциональной пожарной опасности объекта защиты, которая исходит из его целевого назначения и характеристик его основного функционального контингента.</w:t>
      </w:r>
      <w:r w:rsidR="004601FA" w:rsidRPr="00546C91">
        <w:rPr>
          <w:szCs w:val="28"/>
        </w:rPr>
        <w:t xml:space="preserve"> </w:t>
      </w:r>
      <w:r w:rsidR="004601FA">
        <w:rPr>
          <w:szCs w:val="28"/>
        </w:rPr>
        <w:t>Также выбор средств зависит от степени огнестойкости здания.</w:t>
      </w:r>
    </w:p>
    <w:p w:rsidR="00CF780C" w:rsidRPr="00D60B63" w:rsidRDefault="00CF780C" w:rsidP="00FF2AF6">
      <w:pPr>
        <w:rPr>
          <w:szCs w:val="28"/>
          <w:u w:val="single"/>
        </w:rPr>
      </w:pPr>
      <w:r w:rsidRPr="00D60B63">
        <w:rPr>
          <w:szCs w:val="28"/>
          <w:u w:val="single"/>
        </w:rPr>
        <w:t>Основные положения для обеспечения пожарной безопасности при изготовлении подхвата малого:</w:t>
      </w:r>
    </w:p>
    <w:p w:rsidR="00CF780C" w:rsidRPr="00B111AB" w:rsidRDefault="00CF780C" w:rsidP="00B111AB">
      <w:pPr>
        <w:pStyle w:val="ac"/>
        <w:numPr>
          <w:ilvl w:val="0"/>
          <w:numId w:val="6"/>
        </w:numPr>
        <w:ind w:left="0" w:firstLine="426"/>
        <w:rPr>
          <w:szCs w:val="28"/>
        </w:rPr>
      </w:pPr>
      <w:r w:rsidRPr="00B111AB">
        <w:rPr>
          <w:szCs w:val="28"/>
        </w:rPr>
        <w:t xml:space="preserve">Снабжение производственного цеха переносными огнетушителями </w:t>
      </w:r>
      <w:r w:rsidR="009D45B9" w:rsidRPr="00B111AB">
        <w:rPr>
          <w:szCs w:val="28"/>
        </w:rPr>
        <w:t xml:space="preserve"> </w:t>
      </w:r>
      <w:proofErr w:type="gramStart"/>
      <w:r w:rsidR="009D45B9" w:rsidRPr="00B111AB">
        <w:rPr>
          <w:szCs w:val="28"/>
        </w:rPr>
        <w:t xml:space="preserve"> </w:t>
      </w:r>
      <w:r w:rsidR="00CB7CB8" w:rsidRPr="00B111AB">
        <w:rPr>
          <w:szCs w:val="28"/>
        </w:rPr>
        <w:t xml:space="preserve">  (</w:t>
      </w:r>
      <w:proofErr w:type="gramEnd"/>
      <w:r w:rsidRPr="00B111AB">
        <w:rPr>
          <w:szCs w:val="28"/>
        </w:rPr>
        <w:t>ГОСТ Р 51057-2001);</w:t>
      </w:r>
    </w:p>
    <w:p w:rsidR="00CF780C" w:rsidRPr="00B111AB" w:rsidRDefault="00CF780C" w:rsidP="00B111AB">
      <w:pPr>
        <w:pStyle w:val="ac"/>
        <w:numPr>
          <w:ilvl w:val="0"/>
          <w:numId w:val="6"/>
        </w:numPr>
        <w:ind w:left="0" w:firstLine="426"/>
        <w:rPr>
          <w:szCs w:val="28"/>
        </w:rPr>
      </w:pPr>
      <w:r w:rsidRPr="00B111AB">
        <w:rPr>
          <w:szCs w:val="28"/>
        </w:rPr>
        <w:t>При работе с горючими, взрывоопасными или</w:t>
      </w:r>
      <w:r w:rsidR="00100896" w:rsidRPr="00B111AB">
        <w:rPr>
          <w:szCs w:val="28"/>
        </w:rPr>
        <w:t xml:space="preserve"> </w:t>
      </w:r>
      <w:proofErr w:type="spellStart"/>
      <w:r w:rsidR="00100896" w:rsidRPr="00B111AB">
        <w:rPr>
          <w:szCs w:val="28"/>
        </w:rPr>
        <w:t>легковоспламенимыми</w:t>
      </w:r>
      <w:proofErr w:type="spellEnd"/>
      <w:r w:rsidR="00100896" w:rsidRPr="00B111AB">
        <w:rPr>
          <w:szCs w:val="28"/>
        </w:rPr>
        <w:t xml:space="preserve"> веществами, следить за отсутствием по близости источников открытого огня, сварных работ, источников образования искр и </w:t>
      </w:r>
      <w:proofErr w:type="spellStart"/>
      <w:r w:rsidR="00100896" w:rsidRPr="00B111AB">
        <w:rPr>
          <w:szCs w:val="28"/>
        </w:rPr>
        <w:t>т.д</w:t>
      </w:r>
      <w:proofErr w:type="spellEnd"/>
      <w:r w:rsidR="00100896" w:rsidRPr="00B111AB">
        <w:rPr>
          <w:szCs w:val="28"/>
        </w:rPr>
        <w:t>;</w:t>
      </w:r>
    </w:p>
    <w:p w:rsidR="00100896" w:rsidRPr="00B111AB" w:rsidRDefault="00100896" w:rsidP="00B111AB">
      <w:pPr>
        <w:pStyle w:val="ac"/>
        <w:numPr>
          <w:ilvl w:val="0"/>
          <w:numId w:val="6"/>
        </w:numPr>
        <w:ind w:left="0" w:firstLine="426"/>
        <w:rPr>
          <w:szCs w:val="28"/>
        </w:rPr>
      </w:pPr>
      <w:r w:rsidRPr="00B111AB">
        <w:rPr>
          <w:szCs w:val="28"/>
        </w:rPr>
        <w:t>Помещение должно быть снабжено системами пожаротушения, а работающий в нем персонал должен пройти инструктаж пожарной эвакуации и знать расположение ближайших аварийных выходов и путей следования к ним.</w:t>
      </w:r>
    </w:p>
    <w:p w:rsidR="003675C6" w:rsidRDefault="00100896" w:rsidP="00B111AB">
      <w:pPr>
        <w:pStyle w:val="ac"/>
        <w:numPr>
          <w:ilvl w:val="0"/>
          <w:numId w:val="6"/>
        </w:numPr>
        <w:ind w:left="0" w:firstLine="426"/>
        <w:rPr>
          <w:szCs w:val="28"/>
        </w:rPr>
      </w:pPr>
      <w:r w:rsidRPr="00B111AB">
        <w:rPr>
          <w:szCs w:val="28"/>
        </w:rPr>
        <w:t xml:space="preserve">соблюдение порядка хранения веществ и материалов, имеющих опасность воспламенения и тушение которых недопустимо одними и теми же </w:t>
      </w:r>
      <w:proofErr w:type="spellStart"/>
      <w:r w:rsidRPr="00B111AB">
        <w:rPr>
          <w:szCs w:val="28"/>
        </w:rPr>
        <w:t>средстваи</w:t>
      </w:r>
      <w:proofErr w:type="spellEnd"/>
      <w:r w:rsidRPr="00B111AB">
        <w:rPr>
          <w:szCs w:val="28"/>
        </w:rPr>
        <w:t>, в зависимости от их химико-физических свойств.</w:t>
      </w:r>
    </w:p>
    <w:p w:rsidR="003675C6" w:rsidRDefault="003675C6">
      <w:pPr>
        <w:spacing w:after="0" w:line="240" w:lineRule="auto"/>
        <w:ind w:firstLine="0"/>
        <w:jc w:val="left"/>
        <w:rPr>
          <w:szCs w:val="28"/>
        </w:rPr>
      </w:pPr>
      <w:r>
        <w:rPr>
          <w:szCs w:val="28"/>
        </w:rPr>
        <w:br w:type="page"/>
      </w:r>
    </w:p>
    <w:p w:rsidR="00575487" w:rsidRPr="00D60B63" w:rsidRDefault="009D45B9" w:rsidP="00943F79">
      <w:pPr>
        <w:pStyle w:val="ad"/>
      </w:pPr>
      <w:proofErr w:type="spellStart"/>
      <w:r w:rsidRPr="00D60B63">
        <w:lastRenderedPageBreak/>
        <w:t>Т</w:t>
      </w:r>
      <w:r w:rsidR="00575487" w:rsidRPr="00D60B63">
        <w:t>равмоопасность</w:t>
      </w:r>
      <w:proofErr w:type="spellEnd"/>
    </w:p>
    <w:p w:rsidR="00BF5A7C" w:rsidRPr="00D60B63" w:rsidRDefault="0022051C" w:rsidP="000A39C8">
      <w:pPr>
        <w:ind w:firstLine="708"/>
        <w:rPr>
          <w:szCs w:val="28"/>
        </w:rPr>
      </w:pPr>
      <w:r w:rsidRPr="00D60B63">
        <w:rPr>
          <w:szCs w:val="28"/>
        </w:rPr>
        <w:t xml:space="preserve">Способность опасных производственных факторов при определенных обстоятельствах причинить травму работающему. </w:t>
      </w:r>
      <w:r w:rsidR="00BF5A7C" w:rsidRPr="00D60B63">
        <w:rPr>
          <w:szCs w:val="28"/>
        </w:rPr>
        <w:t xml:space="preserve">Основным источником </w:t>
      </w:r>
      <w:proofErr w:type="spellStart"/>
      <w:r w:rsidR="00BF5A7C" w:rsidRPr="00D60B63">
        <w:rPr>
          <w:szCs w:val="28"/>
        </w:rPr>
        <w:t>травмоопасности</w:t>
      </w:r>
      <w:proofErr w:type="spellEnd"/>
      <w:r w:rsidR="00BF5A7C" w:rsidRPr="00D60B63">
        <w:rPr>
          <w:szCs w:val="28"/>
        </w:rPr>
        <w:t xml:space="preserve"> на предприятии и при работе в цеху обычно выступают: подвижные части механизмов, машин и узлов; подвижные элементы станков без защиты или экранов; Заготовки, </w:t>
      </w:r>
      <w:r w:rsidR="009E7C86" w:rsidRPr="00D60B63">
        <w:rPr>
          <w:szCs w:val="28"/>
        </w:rPr>
        <w:t>необработанные</w:t>
      </w:r>
      <w:r w:rsidR="00BF5A7C" w:rsidRPr="00D60B63">
        <w:rPr>
          <w:szCs w:val="28"/>
        </w:rPr>
        <w:t xml:space="preserve"> поверхности, заусенцы, кромки, вылетающая при обработке стружка; падение предметов с высоты.</w:t>
      </w:r>
    </w:p>
    <w:p w:rsidR="007B6CDA" w:rsidRDefault="00053C38" w:rsidP="009E7C86">
      <w:pPr>
        <w:ind w:firstLine="708"/>
        <w:rPr>
          <w:szCs w:val="28"/>
        </w:rPr>
      </w:pPr>
      <w:r w:rsidRPr="00D60B63">
        <w:rPr>
          <w:szCs w:val="28"/>
        </w:rPr>
        <w:t xml:space="preserve">Основным нормативным документом, описывающим требования к безопасности персонала при работе </w:t>
      </w:r>
      <w:r w:rsidR="00D60B63">
        <w:rPr>
          <w:szCs w:val="28"/>
        </w:rPr>
        <w:t>в цеху, выступае</w:t>
      </w:r>
      <w:r w:rsidRPr="00D60B63">
        <w:rPr>
          <w:szCs w:val="28"/>
        </w:rPr>
        <w:t xml:space="preserve">т ГОСТ 12.4.125 – 83 Система стандартов безопасности труда (ССБТ). Средства коллективной защиты работающих от воздействия механических факторов. </w:t>
      </w:r>
    </w:p>
    <w:p w:rsidR="003675C6" w:rsidRDefault="003675C6" w:rsidP="009E7C86">
      <w:pPr>
        <w:ind w:firstLine="708"/>
        <w:rPr>
          <w:szCs w:val="28"/>
        </w:rPr>
      </w:pPr>
    </w:p>
    <w:p w:rsidR="003675C6" w:rsidRDefault="00A960BE" w:rsidP="00834C4F">
      <w:r w:rsidRPr="00D60B63">
        <w:t>Помимо</w:t>
      </w:r>
      <w:r w:rsidR="0022051C" w:rsidRPr="00D60B63">
        <w:t xml:space="preserve"> опасных факторов, оператор так</w:t>
      </w:r>
      <w:r w:rsidRPr="00D60B63">
        <w:t>же подвержен влиянию следующих вредных факторов</w:t>
      </w:r>
      <w:r w:rsidR="000A39C8" w:rsidRPr="00D60B63">
        <w:t xml:space="preserve"> (фактор производственной среды и/или трудового процесса, воздействие которого в определенных условиях на организм работающего может сразу или впоследствии привести к заболеванию, в том числе смертельному, или отразиться на здоровье потомства пострадавшего, или в отдельных специфичных случаях перехода в опасный производственный фактор - вызвать травму. В безопасности труда применяется концепция порогового воздействия, согласно которой вредный производственный фактор (исключая ионизирующие излучения) неблагоприятно воздействует на организм человека только при превышении интенсивности своего воздействия (и/или полученной дозы) выше некоторого порогового предельно допустимого значения. Последствия этого воздействия могут проявиться сразу (острое заболевание) или спустя какое-то (иногда длительное - годы) время (хроническое заболевание))</w:t>
      </w:r>
      <w:r w:rsidRPr="00D60B63">
        <w:t>:</w:t>
      </w:r>
    </w:p>
    <w:p w:rsidR="003675C6" w:rsidRDefault="003675C6">
      <w:pPr>
        <w:spacing w:after="0" w:line="240" w:lineRule="auto"/>
        <w:ind w:firstLine="0"/>
        <w:jc w:val="left"/>
      </w:pPr>
      <w:r>
        <w:br w:type="page"/>
      </w:r>
    </w:p>
    <w:p w:rsidR="003675C6" w:rsidRPr="00D60B63" w:rsidRDefault="003675C6" w:rsidP="003675C6">
      <w:pPr>
        <w:pStyle w:val="ad"/>
      </w:pPr>
      <w:r w:rsidRPr="00D60B63">
        <w:lastRenderedPageBreak/>
        <w:t>Микроклимат</w:t>
      </w:r>
    </w:p>
    <w:p w:rsidR="003675C6" w:rsidRPr="00D60B63" w:rsidRDefault="003675C6" w:rsidP="003675C6">
      <w:pPr>
        <w:ind w:firstLine="708"/>
        <w:rPr>
          <w:szCs w:val="28"/>
        </w:rPr>
      </w:pPr>
      <w:r w:rsidRPr="00D60B63">
        <w:rPr>
          <w:szCs w:val="28"/>
        </w:rPr>
        <w:t>Под микроклиматом производственных помещений понимаются метеорологические условия внутренней среды помещений, которые определяются действующими на организм человека сочетаниями температуры, влажности, скорости движения воздуха и теплового излучения (</w:t>
      </w:r>
      <w:proofErr w:type="spellStart"/>
      <w:r>
        <w:rPr>
          <w:szCs w:val="28"/>
        </w:rPr>
        <w:t>СанПин</w:t>
      </w:r>
      <w:proofErr w:type="spellEnd"/>
      <w:r>
        <w:rPr>
          <w:szCs w:val="28"/>
        </w:rPr>
        <w:t xml:space="preserve"> </w:t>
      </w:r>
      <w:r w:rsidRPr="00C35474">
        <w:rPr>
          <w:szCs w:val="28"/>
        </w:rPr>
        <w:t>2.2.4.3359-16</w:t>
      </w:r>
      <w:r w:rsidRPr="00D60B63">
        <w:rPr>
          <w:szCs w:val="28"/>
        </w:rPr>
        <w:t>).</w:t>
      </w:r>
      <w:r w:rsidRPr="00D60B63">
        <w:t xml:space="preserve"> </w:t>
      </w:r>
      <w:r w:rsidRPr="00D60B63">
        <w:rPr>
          <w:szCs w:val="28"/>
        </w:rPr>
        <w:t>Микроклимат производственных помещений – это комплекс физических факторов, оказывающих влияние на теплообмен человека и определяющих самочувствие, работоспособность, здоровье и производительность труда. Поддержание микроклимата рабочего места в пределах гигиенических норм – важнейшая задача охраны труда.</w:t>
      </w:r>
    </w:p>
    <w:p w:rsidR="003675C6" w:rsidRPr="00D60B63" w:rsidRDefault="003675C6" w:rsidP="003675C6">
      <w:pPr>
        <w:ind w:firstLine="708"/>
        <w:rPr>
          <w:szCs w:val="28"/>
        </w:rPr>
      </w:pPr>
      <w:r w:rsidRPr="00D60B63">
        <w:rPr>
          <w:szCs w:val="28"/>
        </w:rPr>
        <w:t>Показатели микроклимата:</w:t>
      </w:r>
    </w:p>
    <w:p w:rsidR="003675C6" w:rsidRPr="007B6CDA" w:rsidRDefault="003675C6" w:rsidP="003675C6">
      <w:pPr>
        <w:pStyle w:val="ac"/>
        <w:numPr>
          <w:ilvl w:val="0"/>
          <w:numId w:val="3"/>
        </w:numPr>
        <w:rPr>
          <w:szCs w:val="28"/>
        </w:rPr>
      </w:pPr>
      <w:r w:rsidRPr="007B6CDA">
        <w:rPr>
          <w:szCs w:val="28"/>
        </w:rPr>
        <w:t>Температура воздуха;</w:t>
      </w:r>
    </w:p>
    <w:p w:rsidR="003675C6" w:rsidRPr="007B6CDA" w:rsidRDefault="003675C6" w:rsidP="003675C6">
      <w:pPr>
        <w:pStyle w:val="ac"/>
        <w:numPr>
          <w:ilvl w:val="0"/>
          <w:numId w:val="3"/>
        </w:numPr>
        <w:rPr>
          <w:szCs w:val="28"/>
        </w:rPr>
      </w:pPr>
      <w:r w:rsidRPr="007B6CDA">
        <w:rPr>
          <w:szCs w:val="28"/>
        </w:rPr>
        <w:t>Относительная влажность воздуха;</w:t>
      </w:r>
    </w:p>
    <w:p w:rsidR="003675C6" w:rsidRPr="007B6CDA" w:rsidRDefault="003675C6" w:rsidP="003675C6">
      <w:pPr>
        <w:pStyle w:val="ac"/>
        <w:numPr>
          <w:ilvl w:val="0"/>
          <w:numId w:val="3"/>
        </w:numPr>
        <w:rPr>
          <w:szCs w:val="28"/>
        </w:rPr>
      </w:pPr>
      <w:r w:rsidRPr="007B6CDA">
        <w:rPr>
          <w:szCs w:val="28"/>
        </w:rPr>
        <w:t>Скорость движения воздуха;</w:t>
      </w:r>
    </w:p>
    <w:p w:rsidR="003675C6" w:rsidRPr="007B6CDA" w:rsidRDefault="003675C6" w:rsidP="003675C6">
      <w:pPr>
        <w:pStyle w:val="ac"/>
        <w:numPr>
          <w:ilvl w:val="0"/>
          <w:numId w:val="3"/>
        </w:numPr>
        <w:rPr>
          <w:szCs w:val="28"/>
        </w:rPr>
      </w:pPr>
      <w:r w:rsidRPr="007B6CDA">
        <w:rPr>
          <w:szCs w:val="28"/>
        </w:rPr>
        <w:t>Мощность теплового излучения.</w:t>
      </w:r>
    </w:p>
    <w:p w:rsidR="003675C6" w:rsidRPr="00D60B63" w:rsidRDefault="003675C6" w:rsidP="003675C6">
      <w:pPr>
        <w:ind w:firstLine="708"/>
        <w:rPr>
          <w:szCs w:val="28"/>
        </w:rPr>
      </w:pPr>
      <w:r w:rsidRPr="00D60B63">
        <w:rPr>
          <w:szCs w:val="28"/>
        </w:rPr>
        <w:t>Воздушная среда из всех элементов, составляющих среду обитания и деятельности человека, является важнейшей. Природный воздух представляет собой сложную динамическую систему, образованную различными газами (и парами) и находящимися во взвешенном состоянии мельчайшими твердыми и жидкими частицами – аэрозолями.</w:t>
      </w:r>
    </w:p>
    <w:p w:rsidR="003675C6" w:rsidRPr="00D60B63" w:rsidRDefault="003675C6" w:rsidP="003675C6">
      <w:pPr>
        <w:ind w:firstLine="708"/>
        <w:rPr>
          <w:szCs w:val="28"/>
        </w:rPr>
      </w:pPr>
      <w:r w:rsidRPr="00D60B63">
        <w:rPr>
          <w:szCs w:val="28"/>
        </w:rPr>
        <w:t>Под загрязнением воздуха понимается прямое или косвенное введение в него любого вещества в таком количестве, которое изменяет качество и состав чистого атмосферного воздуха, нанося вред людям, живой и неживой природе.</w:t>
      </w:r>
    </w:p>
    <w:p w:rsidR="003675C6" w:rsidRPr="00D60B63" w:rsidRDefault="003675C6" w:rsidP="003675C6">
      <w:pPr>
        <w:ind w:firstLine="708"/>
        <w:rPr>
          <w:szCs w:val="28"/>
        </w:rPr>
      </w:pPr>
      <w:r w:rsidRPr="00D60B63">
        <w:rPr>
          <w:szCs w:val="28"/>
        </w:rPr>
        <w:t>Важнейшим газообразным веществом, определяющим качество воздуха, является водяной пар. Чем сильнее нагрет воздух, тем большее количество водяного пара он может содержать. Отношение содержащегося водяного пара к тому предельному количеству, которое может содержаться в воздухе при данной температуре, называется относительной влажностью.</w:t>
      </w:r>
    </w:p>
    <w:p w:rsidR="003675C6" w:rsidRPr="00D60B63" w:rsidRDefault="003675C6" w:rsidP="003675C6">
      <w:pPr>
        <w:ind w:firstLine="708"/>
        <w:rPr>
          <w:szCs w:val="28"/>
        </w:rPr>
      </w:pPr>
      <w:r w:rsidRPr="00D60B63">
        <w:rPr>
          <w:szCs w:val="28"/>
        </w:rPr>
        <w:lastRenderedPageBreak/>
        <w:t>Важнейшей характеристикой воздушной среды является барометрическое давление, поскольку разница барометрического давления и давления воздуха в альвеолах легких определяет величину газообмена. Барометрическое давление считается и называется нормальным на уровне моря (одна атмосфера) и экспоненциально убывает с высотой.</w:t>
      </w:r>
    </w:p>
    <w:p w:rsidR="003675C6" w:rsidRPr="00D60B63" w:rsidRDefault="003675C6" w:rsidP="003675C6">
      <w:pPr>
        <w:ind w:firstLine="708"/>
        <w:rPr>
          <w:szCs w:val="28"/>
        </w:rPr>
      </w:pPr>
      <w:r w:rsidRPr="00D60B63">
        <w:rPr>
          <w:szCs w:val="28"/>
        </w:rPr>
        <w:t>Помимо газового состава и барометрического давления, важнейшей характеристикой воздушной среды служит температура воздуха. В сочетании с подвижностью (скоростью) движения воздуха относительно тела человека температура воздуха определяет характер теплообмена – нагрев или охлаждение тела человека.</w:t>
      </w:r>
    </w:p>
    <w:p w:rsidR="003675C6" w:rsidRPr="00D60B63" w:rsidRDefault="003675C6" w:rsidP="003675C6">
      <w:pPr>
        <w:ind w:firstLine="708"/>
        <w:rPr>
          <w:szCs w:val="28"/>
        </w:rPr>
      </w:pPr>
      <w:r w:rsidRPr="00D60B63">
        <w:rPr>
          <w:szCs w:val="28"/>
        </w:rPr>
        <w:t>Жизнедеятельность человека может нормально протекать лишь при условии сохранения температурного гомеостаза организма, что достигается за счет системы терморегуляции и деятельности других функциональных систем: сердечно-сосудистой, выделительной, эндо­кринной и систем, обеспечивающих энергетический, водно-солевой и белковый обмен.</w:t>
      </w:r>
    </w:p>
    <w:p w:rsidR="003675C6" w:rsidRPr="00D60B63" w:rsidRDefault="003675C6" w:rsidP="003675C6">
      <w:pPr>
        <w:ind w:firstLine="708"/>
        <w:rPr>
          <w:szCs w:val="28"/>
        </w:rPr>
      </w:pPr>
      <w:r w:rsidRPr="00D60B63">
        <w:rPr>
          <w:szCs w:val="28"/>
        </w:rPr>
        <w:t>Для сохранения постоянной температуры тела организм должен находиться в термостабильном состоянии, которое оценивается по тепловому балансу. Тепловой баланс достигается ко­ординацией процессов теплопродукции и теплоотдачи.</w:t>
      </w:r>
    </w:p>
    <w:p w:rsidR="003675C6" w:rsidRPr="00D60B63" w:rsidRDefault="003675C6" w:rsidP="003675C6">
      <w:pPr>
        <w:ind w:firstLine="708"/>
        <w:rPr>
          <w:szCs w:val="28"/>
        </w:rPr>
      </w:pPr>
      <w:r w:rsidRPr="00D60B63">
        <w:rPr>
          <w:szCs w:val="28"/>
        </w:rPr>
        <w:t>Микроклимат по степени влияния на тепловой баланс человека подразделяется на:</w:t>
      </w:r>
    </w:p>
    <w:p w:rsidR="003675C6" w:rsidRPr="00B111AB" w:rsidRDefault="003675C6" w:rsidP="003675C6">
      <w:pPr>
        <w:pStyle w:val="ac"/>
        <w:numPr>
          <w:ilvl w:val="0"/>
          <w:numId w:val="8"/>
        </w:numPr>
        <w:rPr>
          <w:szCs w:val="28"/>
        </w:rPr>
      </w:pPr>
      <w:r w:rsidRPr="00B111AB">
        <w:rPr>
          <w:szCs w:val="28"/>
        </w:rPr>
        <w:t>нейтральный;</w:t>
      </w:r>
    </w:p>
    <w:p w:rsidR="003675C6" w:rsidRPr="00B111AB" w:rsidRDefault="003675C6" w:rsidP="003675C6">
      <w:pPr>
        <w:pStyle w:val="ac"/>
        <w:numPr>
          <w:ilvl w:val="0"/>
          <w:numId w:val="8"/>
        </w:numPr>
        <w:rPr>
          <w:szCs w:val="28"/>
        </w:rPr>
      </w:pPr>
      <w:r w:rsidRPr="00B111AB">
        <w:rPr>
          <w:szCs w:val="28"/>
        </w:rPr>
        <w:t>нагревающий;</w:t>
      </w:r>
    </w:p>
    <w:p w:rsidR="003675C6" w:rsidRPr="00B111AB" w:rsidRDefault="003675C6" w:rsidP="003675C6">
      <w:pPr>
        <w:pStyle w:val="ac"/>
        <w:numPr>
          <w:ilvl w:val="0"/>
          <w:numId w:val="8"/>
        </w:numPr>
        <w:rPr>
          <w:szCs w:val="28"/>
        </w:rPr>
      </w:pPr>
      <w:r w:rsidRPr="00B111AB">
        <w:rPr>
          <w:szCs w:val="28"/>
        </w:rPr>
        <w:t>охлаждающий.</w:t>
      </w:r>
    </w:p>
    <w:p w:rsidR="003675C6" w:rsidRPr="00D60B63" w:rsidRDefault="003675C6" w:rsidP="003675C6">
      <w:pPr>
        <w:ind w:firstLine="708"/>
        <w:rPr>
          <w:szCs w:val="28"/>
        </w:rPr>
      </w:pPr>
      <w:r w:rsidRPr="00D60B63">
        <w:rPr>
          <w:szCs w:val="28"/>
        </w:rPr>
        <w:t>Нейтральный микроклимат – это такое сочетание его составляющих, которое при воздействии на человека в течение рабочей смены обеспечивает теп</w:t>
      </w:r>
      <w:r w:rsidRPr="00D60B63">
        <w:rPr>
          <w:szCs w:val="28"/>
        </w:rPr>
        <w:lastRenderedPageBreak/>
        <w:t>ловой баланс организма, разность между величиной теплопродукции и суммарной теплоотдачей находится в пределах ± 2 Вт, доля теплоотдачи испарением влаги не превышает 30%.</w:t>
      </w:r>
    </w:p>
    <w:p w:rsidR="003675C6" w:rsidRPr="00D60B63" w:rsidRDefault="003675C6" w:rsidP="003675C6">
      <w:pPr>
        <w:ind w:firstLine="708"/>
        <w:rPr>
          <w:szCs w:val="28"/>
        </w:rPr>
      </w:pPr>
      <w:r w:rsidRPr="00D60B63">
        <w:rPr>
          <w:szCs w:val="28"/>
        </w:rPr>
        <w:t>Охлаждающий микроклимат – это сочетание параметров, при котором имеет место превышение суммарной теплоотдачи в окружающую среду над величиной теплопродукции организма, приводящее к образованию общего и/или локального дефицита тепла в теле человека (&gt; 2 Вт).</w:t>
      </w:r>
    </w:p>
    <w:p w:rsidR="003675C6" w:rsidRPr="00D60B63" w:rsidRDefault="003675C6" w:rsidP="003675C6">
      <w:pPr>
        <w:ind w:firstLine="708"/>
        <w:rPr>
          <w:szCs w:val="28"/>
        </w:rPr>
      </w:pPr>
      <w:r w:rsidRPr="00D60B63">
        <w:rPr>
          <w:szCs w:val="28"/>
        </w:rPr>
        <w:t>Охлаждающий микроклимат приводит к обострению язвенной болезни, радикулита, обусловливает возникновение заболеваний органов дыхания, сердечно-сосудистой системы. Охлаждение человека (как общее, так и локальное) приводит к изменению его двигательной реакции, нарушает координацию и спо­собность выполнять точные операции, вызывает тормозные процессы в коре головного мозга, что может быть причиной возникновения различ­ных форм травматизма. При локальном охлаждении кистей снижается точность выполнения рабочих операций.</w:t>
      </w:r>
    </w:p>
    <w:p w:rsidR="003675C6" w:rsidRPr="00D60B63" w:rsidRDefault="003675C6" w:rsidP="003675C6">
      <w:pPr>
        <w:ind w:firstLine="708"/>
        <w:rPr>
          <w:szCs w:val="28"/>
        </w:rPr>
      </w:pPr>
      <w:r w:rsidRPr="00D60B63">
        <w:rPr>
          <w:szCs w:val="28"/>
        </w:rPr>
        <w:t>Нагревающий микроклимат – сочетание его параметров, при котором имеет место изменение теплообмена человека с окружающей средой, проявляющееся в накоплении тепла в организме (&gt; 2 Вт) и/или в увеличении доли потерь тепла испарением влаги (&gt;30%).</w:t>
      </w:r>
    </w:p>
    <w:p w:rsidR="003675C6" w:rsidRPr="00D60B63" w:rsidRDefault="003675C6" w:rsidP="003675C6">
      <w:pPr>
        <w:ind w:firstLine="708"/>
        <w:rPr>
          <w:szCs w:val="28"/>
        </w:rPr>
      </w:pPr>
      <w:r w:rsidRPr="00D60B63">
        <w:rPr>
          <w:szCs w:val="28"/>
        </w:rPr>
        <w:t>Воздействие нагревающего микроклимата вызывает нарушение состояния здоровья, снижение работоспособности и производительности труда. Нагревающий микроклимат может привести к заболеванию общего характера, которое проявляется чаще всего в виде теплового коллапса. Он возникает вследствие расширения сосудов и уменьшения давления в них крови. Обморочному состоянию предшествует головная боль, чувство слабости, головокружение, тошнота.</w:t>
      </w:r>
    </w:p>
    <w:p w:rsidR="003675C6" w:rsidRPr="00D60B63" w:rsidRDefault="003675C6" w:rsidP="003675C6">
      <w:pPr>
        <w:ind w:firstLine="708"/>
        <w:rPr>
          <w:szCs w:val="28"/>
        </w:rPr>
      </w:pPr>
      <w:r w:rsidRPr="00D60B63">
        <w:rPr>
          <w:szCs w:val="28"/>
        </w:rPr>
        <w:lastRenderedPageBreak/>
        <w:t xml:space="preserve">Тепловой удар очень опасен. Даже при раннем выявлении каждый пятый случай является смертельным. При общем тепловом застое значительно повышается температура тела, что приводит к прямому повреждению тканей, особенно центральной периной системы. Тошнота и рвота предшествуют шоковой стадии с глубокой потерей сознания, иногда сопровождающейся судорогами. Вследствие расстройства центра терморегуляции снижается </w:t>
      </w:r>
      <w:proofErr w:type="spellStart"/>
      <w:r w:rsidRPr="00D60B63">
        <w:rPr>
          <w:szCs w:val="28"/>
        </w:rPr>
        <w:t>потообразование</w:t>
      </w:r>
      <w:proofErr w:type="spellEnd"/>
      <w:r w:rsidRPr="00D60B63">
        <w:rPr>
          <w:szCs w:val="28"/>
        </w:rPr>
        <w:t>. Кожа горячая, сухая, сначала имеет красный цвет, а потом приобретает серую окраску. Смертность тем выше, чем выше температура тела.</w:t>
      </w:r>
    </w:p>
    <w:p w:rsidR="003675C6" w:rsidRDefault="003675C6" w:rsidP="003675C6">
      <w:pPr>
        <w:spacing w:line="259" w:lineRule="auto"/>
        <w:ind w:firstLine="708"/>
        <w:rPr>
          <w:szCs w:val="28"/>
        </w:rPr>
      </w:pPr>
      <w:r w:rsidRPr="00D60B63">
        <w:rPr>
          <w:szCs w:val="28"/>
        </w:rPr>
        <w:t xml:space="preserve">В результате солнечного удара в первую очередь нарушаются функции головного мозга из-за местного перегревания незащищенной от солнца головы. </w:t>
      </w:r>
    </w:p>
    <w:p w:rsidR="003675C6" w:rsidRPr="00B111AB" w:rsidRDefault="003675C6" w:rsidP="003675C6">
      <w:pPr>
        <w:pStyle w:val="a9"/>
        <w:keepNext/>
        <w:rPr>
          <w:i w:val="0"/>
          <w:color w:val="auto"/>
          <w:sz w:val="24"/>
          <w:szCs w:val="24"/>
        </w:rPr>
      </w:pPr>
      <w:r w:rsidRPr="00B111AB">
        <w:rPr>
          <w:i w:val="0"/>
          <w:color w:val="auto"/>
          <w:sz w:val="24"/>
          <w:szCs w:val="24"/>
        </w:rPr>
        <w:t xml:space="preserve">Таблица </w:t>
      </w:r>
      <w:r w:rsidRPr="00B111AB">
        <w:rPr>
          <w:i w:val="0"/>
          <w:color w:val="auto"/>
          <w:sz w:val="24"/>
          <w:szCs w:val="24"/>
        </w:rPr>
        <w:fldChar w:fldCharType="begin"/>
      </w:r>
      <w:r w:rsidRPr="00B111AB">
        <w:rPr>
          <w:i w:val="0"/>
          <w:color w:val="auto"/>
          <w:sz w:val="24"/>
          <w:szCs w:val="24"/>
        </w:rPr>
        <w:instrText xml:space="preserve"> SEQ Таблица \* ARABIC </w:instrText>
      </w:r>
      <w:r w:rsidRPr="00B111AB">
        <w:rPr>
          <w:i w:val="0"/>
          <w:color w:val="auto"/>
          <w:sz w:val="24"/>
          <w:szCs w:val="24"/>
        </w:rPr>
        <w:fldChar w:fldCharType="separate"/>
      </w:r>
      <w:r w:rsidRPr="00B111AB">
        <w:rPr>
          <w:i w:val="0"/>
          <w:noProof/>
          <w:color w:val="auto"/>
          <w:sz w:val="24"/>
          <w:szCs w:val="24"/>
        </w:rPr>
        <w:t>5</w:t>
      </w:r>
      <w:r w:rsidRPr="00B111AB">
        <w:rPr>
          <w:i w:val="0"/>
          <w:color w:val="auto"/>
          <w:sz w:val="24"/>
          <w:szCs w:val="24"/>
        </w:rPr>
        <w:fldChar w:fldCharType="end"/>
      </w:r>
      <w:r w:rsidRPr="00B111AB">
        <w:rPr>
          <w:i w:val="0"/>
          <w:color w:val="auto"/>
          <w:sz w:val="24"/>
          <w:szCs w:val="24"/>
        </w:rPr>
        <w:t>. Параметры нормирования микроклимата, СанПиН 2.2.4.1191-03</w:t>
      </w:r>
    </w:p>
    <w:tbl>
      <w:tblPr>
        <w:tblW w:w="101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9"/>
        <w:gridCol w:w="1585"/>
        <w:gridCol w:w="1761"/>
        <w:gridCol w:w="1923"/>
        <w:gridCol w:w="2022"/>
        <w:gridCol w:w="1387"/>
      </w:tblGrid>
      <w:tr w:rsidR="003675C6" w:rsidRPr="00D60B63" w:rsidTr="004C50F4">
        <w:tc>
          <w:tcPr>
            <w:tcW w:w="1469" w:type="dxa"/>
            <w:shd w:val="clear" w:color="auto" w:fill="auto"/>
          </w:tcPr>
          <w:p w:rsidR="003675C6" w:rsidRPr="00A47AD6" w:rsidRDefault="003675C6" w:rsidP="004C50F4">
            <w:pPr>
              <w:ind w:right="-173" w:firstLine="0"/>
            </w:pPr>
            <w:r w:rsidRPr="00A47AD6">
              <w:t>Период года</w:t>
            </w:r>
          </w:p>
        </w:tc>
        <w:tc>
          <w:tcPr>
            <w:tcW w:w="1585" w:type="dxa"/>
            <w:shd w:val="clear" w:color="auto" w:fill="auto"/>
          </w:tcPr>
          <w:p w:rsidR="003675C6" w:rsidRPr="00A47AD6" w:rsidRDefault="003675C6" w:rsidP="004C50F4">
            <w:pPr>
              <w:ind w:firstLine="0"/>
            </w:pPr>
            <w:r w:rsidRPr="00A47AD6">
              <w:t xml:space="preserve">Категория работы по уровням </w:t>
            </w:r>
            <w:proofErr w:type="spellStart"/>
            <w:r w:rsidRPr="00A47AD6">
              <w:t>энерготрат</w:t>
            </w:r>
            <w:proofErr w:type="spellEnd"/>
            <w:r w:rsidRPr="00A47AD6">
              <w:t>, Вт</w:t>
            </w:r>
          </w:p>
        </w:tc>
        <w:tc>
          <w:tcPr>
            <w:tcW w:w="1761" w:type="dxa"/>
            <w:shd w:val="clear" w:color="auto" w:fill="auto"/>
          </w:tcPr>
          <w:p w:rsidR="003675C6" w:rsidRPr="00A47AD6" w:rsidRDefault="003675C6" w:rsidP="004C50F4">
            <w:pPr>
              <w:ind w:firstLine="0"/>
            </w:pPr>
            <w:r w:rsidRPr="00A47AD6">
              <w:t>Температура, °С</w:t>
            </w:r>
          </w:p>
        </w:tc>
        <w:tc>
          <w:tcPr>
            <w:tcW w:w="1923" w:type="dxa"/>
            <w:shd w:val="clear" w:color="auto" w:fill="auto"/>
          </w:tcPr>
          <w:p w:rsidR="003675C6" w:rsidRPr="00A47AD6" w:rsidRDefault="003675C6" w:rsidP="004C50F4">
            <w:pPr>
              <w:ind w:firstLine="0"/>
            </w:pPr>
            <w:r w:rsidRPr="00A47AD6">
              <w:t>Температура поверхностей,</w:t>
            </w:r>
          </w:p>
          <w:p w:rsidR="003675C6" w:rsidRPr="00A47AD6" w:rsidRDefault="003675C6" w:rsidP="004C50F4">
            <w:pPr>
              <w:ind w:firstLine="0"/>
            </w:pPr>
            <w:r w:rsidRPr="00A47AD6">
              <w:t>°С</w:t>
            </w:r>
          </w:p>
        </w:tc>
        <w:tc>
          <w:tcPr>
            <w:tcW w:w="2022" w:type="dxa"/>
            <w:shd w:val="clear" w:color="auto" w:fill="auto"/>
          </w:tcPr>
          <w:p w:rsidR="003675C6" w:rsidRPr="00A47AD6" w:rsidRDefault="003675C6" w:rsidP="004C50F4">
            <w:pPr>
              <w:ind w:firstLine="0"/>
            </w:pPr>
            <w:r w:rsidRPr="00A47AD6">
              <w:t>Относительная влажность, %</w:t>
            </w:r>
          </w:p>
        </w:tc>
        <w:tc>
          <w:tcPr>
            <w:tcW w:w="1387" w:type="dxa"/>
            <w:shd w:val="clear" w:color="auto" w:fill="auto"/>
          </w:tcPr>
          <w:p w:rsidR="003675C6" w:rsidRPr="00A47AD6" w:rsidRDefault="003675C6" w:rsidP="004C50F4">
            <w:pPr>
              <w:ind w:firstLine="0"/>
            </w:pPr>
            <w:r w:rsidRPr="00A47AD6">
              <w:t>Скорость движения воздуха, м/с, не более</w:t>
            </w:r>
          </w:p>
        </w:tc>
      </w:tr>
      <w:tr w:rsidR="003675C6" w:rsidRPr="00D60B63" w:rsidTr="004C50F4">
        <w:tc>
          <w:tcPr>
            <w:tcW w:w="1469" w:type="dxa"/>
            <w:shd w:val="clear" w:color="auto" w:fill="auto"/>
          </w:tcPr>
          <w:p w:rsidR="003675C6" w:rsidRPr="00A47AD6" w:rsidRDefault="003675C6" w:rsidP="004C50F4">
            <w:pPr>
              <w:ind w:firstLine="0"/>
            </w:pPr>
            <w:r w:rsidRPr="00A47AD6">
              <w:t>Холодный</w:t>
            </w:r>
          </w:p>
        </w:tc>
        <w:tc>
          <w:tcPr>
            <w:tcW w:w="1585" w:type="dxa"/>
            <w:shd w:val="clear" w:color="auto" w:fill="auto"/>
          </w:tcPr>
          <w:p w:rsidR="003675C6" w:rsidRPr="00A47AD6" w:rsidRDefault="003675C6" w:rsidP="004C50F4">
            <w:pPr>
              <w:ind w:firstLine="0"/>
            </w:pPr>
            <w:r w:rsidRPr="00A47AD6">
              <w:rPr>
                <w:lang w:val="en-US"/>
              </w:rPr>
              <w:t>I</w:t>
            </w:r>
            <w:r w:rsidRPr="00A47AD6">
              <w:t>а (до 139)</w:t>
            </w:r>
          </w:p>
          <w:p w:rsidR="003675C6" w:rsidRPr="00A47AD6" w:rsidRDefault="003675C6" w:rsidP="004C50F4">
            <w:pPr>
              <w:ind w:firstLine="0"/>
            </w:pPr>
            <w:r w:rsidRPr="00A47AD6">
              <w:rPr>
                <w:lang w:val="en-US"/>
              </w:rPr>
              <w:t>I</w:t>
            </w:r>
            <w:r w:rsidRPr="00A47AD6">
              <w:t>б (140-174)</w:t>
            </w:r>
            <w:r w:rsidRPr="00A47AD6">
              <w:br/>
            </w:r>
            <w:r w:rsidRPr="00A47AD6">
              <w:rPr>
                <w:lang w:val="en-US"/>
              </w:rPr>
              <w:t>II</w:t>
            </w:r>
            <w:r w:rsidRPr="00A47AD6">
              <w:t>а (175-232)</w:t>
            </w:r>
          </w:p>
          <w:p w:rsidR="003675C6" w:rsidRPr="00A47AD6" w:rsidRDefault="003675C6" w:rsidP="004C50F4">
            <w:pPr>
              <w:ind w:firstLine="0"/>
            </w:pPr>
            <w:r w:rsidRPr="00A47AD6">
              <w:rPr>
                <w:lang w:val="en-US"/>
              </w:rPr>
              <w:t>II</w:t>
            </w:r>
            <w:r w:rsidRPr="00A47AD6">
              <w:t>б (233-290)</w:t>
            </w:r>
            <w:r w:rsidRPr="00A47AD6">
              <w:br/>
            </w:r>
            <w:r w:rsidRPr="00A47AD6">
              <w:rPr>
                <w:lang w:val="en-US"/>
              </w:rPr>
              <w:t>III</w:t>
            </w:r>
            <w:r w:rsidRPr="00A47AD6">
              <w:t xml:space="preserve"> (более 290)</w:t>
            </w:r>
          </w:p>
        </w:tc>
        <w:tc>
          <w:tcPr>
            <w:tcW w:w="1761" w:type="dxa"/>
            <w:shd w:val="clear" w:color="auto" w:fill="auto"/>
          </w:tcPr>
          <w:p w:rsidR="003675C6" w:rsidRPr="00A47AD6" w:rsidRDefault="003675C6" w:rsidP="004C50F4">
            <w:pPr>
              <w:ind w:firstLine="0"/>
            </w:pPr>
            <w:r w:rsidRPr="00A47AD6">
              <w:t>22-24</w:t>
            </w:r>
          </w:p>
          <w:p w:rsidR="003675C6" w:rsidRPr="00A47AD6" w:rsidRDefault="003675C6" w:rsidP="004C50F4">
            <w:pPr>
              <w:ind w:firstLine="0"/>
            </w:pPr>
            <w:r w:rsidRPr="00A47AD6">
              <w:t>21-23</w:t>
            </w:r>
          </w:p>
          <w:p w:rsidR="003675C6" w:rsidRPr="00A47AD6" w:rsidRDefault="003675C6" w:rsidP="004C50F4">
            <w:pPr>
              <w:ind w:firstLine="0"/>
              <w:rPr>
                <w:lang w:val="en-US"/>
              </w:rPr>
            </w:pPr>
            <w:r w:rsidRPr="00A47AD6">
              <w:rPr>
                <w:lang w:val="en-US"/>
              </w:rPr>
              <w:t>19</w:t>
            </w:r>
            <w:r w:rsidRPr="00A47AD6">
              <w:t>-</w:t>
            </w:r>
            <w:r w:rsidRPr="00A47AD6">
              <w:rPr>
                <w:lang w:val="en-US"/>
              </w:rPr>
              <w:t>21</w:t>
            </w:r>
          </w:p>
          <w:p w:rsidR="003675C6" w:rsidRPr="00A47AD6" w:rsidRDefault="003675C6" w:rsidP="004C50F4">
            <w:pPr>
              <w:ind w:firstLine="0"/>
              <w:rPr>
                <w:lang w:val="en-US"/>
              </w:rPr>
            </w:pPr>
            <w:r w:rsidRPr="00A47AD6">
              <w:rPr>
                <w:lang w:val="en-US"/>
              </w:rPr>
              <w:t>17-19</w:t>
            </w:r>
          </w:p>
          <w:p w:rsidR="003675C6" w:rsidRPr="00A47AD6" w:rsidRDefault="003675C6" w:rsidP="004C50F4">
            <w:pPr>
              <w:ind w:firstLine="0"/>
            </w:pPr>
            <w:r w:rsidRPr="00A47AD6">
              <w:t>16-18</w:t>
            </w:r>
          </w:p>
        </w:tc>
        <w:tc>
          <w:tcPr>
            <w:tcW w:w="1923" w:type="dxa"/>
            <w:shd w:val="clear" w:color="auto" w:fill="auto"/>
          </w:tcPr>
          <w:p w:rsidR="003675C6" w:rsidRPr="00A47AD6" w:rsidRDefault="003675C6" w:rsidP="004C50F4">
            <w:pPr>
              <w:ind w:firstLine="0"/>
            </w:pPr>
            <w:r w:rsidRPr="00A47AD6">
              <w:t>21-25</w:t>
            </w:r>
          </w:p>
          <w:p w:rsidR="003675C6" w:rsidRPr="00A47AD6" w:rsidRDefault="003675C6" w:rsidP="004C50F4">
            <w:pPr>
              <w:ind w:firstLine="0"/>
            </w:pPr>
            <w:r w:rsidRPr="00A47AD6">
              <w:t>20-24</w:t>
            </w:r>
          </w:p>
          <w:p w:rsidR="003675C6" w:rsidRPr="00A47AD6" w:rsidRDefault="003675C6" w:rsidP="004C50F4">
            <w:pPr>
              <w:ind w:firstLine="0"/>
            </w:pPr>
            <w:r w:rsidRPr="00A47AD6">
              <w:t>18-22</w:t>
            </w:r>
          </w:p>
          <w:p w:rsidR="003675C6" w:rsidRPr="00A47AD6" w:rsidRDefault="003675C6" w:rsidP="004C50F4">
            <w:pPr>
              <w:ind w:firstLine="0"/>
            </w:pPr>
            <w:r w:rsidRPr="00A47AD6">
              <w:t>16-20</w:t>
            </w:r>
          </w:p>
          <w:p w:rsidR="003675C6" w:rsidRPr="00A47AD6" w:rsidRDefault="003675C6" w:rsidP="004C50F4">
            <w:pPr>
              <w:ind w:firstLine="0"/>
            </w:pPr>
            <w:r w:rsidRPr="00A47AD6">
              <w:t>15-19</w:t>
            </w:r>
          </w:p>
        </w:tc>
        <w:tc>
          <w:tcPr>
            <w:tcW w:w="2022" w:type="dxa"/>
            <w:shd w:val="clear" w:color="auto" w:fill="auto"/>
          </w:tcPr>
          <w:p w:rsidR="003675C6" w:rsidRPr="00A47AD6" w:rsidRDefault="003675C6" w:rsidP="004C50F4">
            <w:pPr>
              <w:ind w:firstLine="0"/>
              <w:jc w:val="center"/>
            </w:pPr>
            <w:r w:rsidRPr="00A47AD6">
              <w:t>40-60</w:t>
            </w:r>
          </w:p>
          <w:p w:rsidR="003675C6" w:rsidRPr="00A47AD6" w:rsidRDefault="003675C6" w:rsidP="004C50F4">
            <w:pPr>
              <w:ind w:firstLine="0"/>
              <w:jc w:val="center"/>
            </w:pPr>
          </w:p>
        </w:tc>
        <w:tc>
          <w:tcPr>
            <w:tcW w:w="1387" w:type="dxa"/>
            <w:shd w:val="clear" w:color="auto" w:fill="auto"/>
          </w:tcPr>
          <w:p w:rsidR="003675C6" w:rsidRPr="00A47AD6" w:rsidRDefault="003675C6" w:rsidP="004C50F4">
            <w:pPr>
              <w:ind w:firstLine="0"/>
            </w:pPr>
            <w:r w:rsidRPr="00A47AD6">
              <w:t>0,1</w:t>
            </w:r>
          </w:p>
          <w:p w:rsidR="003675C6" w:rsidRPr="00A47AD6" w:rsidRDefault="003675C6" w:rsidP="004C50F4">
            <w:pPr>
              <w:ind w:firstLine="0"/>
            </w:pPr>
            <w:r w:rsidRPr="00A47AD6">
              <w:t>0,1</w:t>
            </w:r>
          </w:p>
          <w:p w:rsidR="003675C6" w:rsidRPr="00A47AD6" w:rsidRDefault="003675C6" w:rsidP="004C50F4">
            <w:pPr>
              <w:ind w:firstLine="0"/>
            </w:pPr>
            <w:r w:rsidRPr="00A47AD6">
              <w:t>0,2</w:t>
            </w:r>
          </w:p>
          <w:p w:rsidR="003675C6" w:rsidRPr="00A47AD6" w:rsidRDefault="003675C6" w:rsidP="004C50F4">
            <w:pPr>
              <w:ind w:firstLine="0"/>
            </w:pPr>
            <w:r w:rsidRPr="00A47AD6">
              <w:t>0,2</w:t>
            </w:r>
          </w:p>
          <w:p w:rsidR="003675C6" w:rsidRPr="00A47AD6" w:rsidRDefault="003675C6" w:rsidP="004C50F4">
            <w:pPr>
              <w:ind w:firstLine="0"/>
              <w:rPr>
                <w:lang w:val="en-US"/>
              </w:rPr>
            </w:pPr>
            <w:r w:rsidRPr="00A47AD6">
              <w:rPr>
                <w:lang w:val="en-US"/>
              </w:rPr>
              <w:t>0,3</w:t>
            </w:r>
          </w:p>
        </w:tc>
      </w:tr>
      <w:tr w:rsidR="003675C6" w:rsidRPr="00D60B63" w:rsidTr="004C50F4">
        <w:tc>
          <w:tcPr>
            <w:tcW w:w="1469" w:type="dxa"/>
            <w:shd w:val="clear" w:color="auto" w:fill="auto"/>
          </w:tcPr>
          <w:p w:rsidR="003675C6" w:rsidRPr="00A47AD6" w:rsidRDefault="003675C6" w:rsidP="004C50F4">
            <w:pPr>
              <w:ind w:firstLine="0"/>
            </w:pPr>
            <w:r w:rsidRPr="00A47AD6">
              <w:t>Тёплый</w:t>
            </w:r>
          </w:p>
        </w:tc>
        <w:tc>
          <w:tcPr>
            <w:tcW w:w="1585" w:type="dxa"/>
            <w:shd w:val="clear" w:color="auto" w:fill="auto"/>
          </w:tcPr>
          <w:p w:rsidR="003675C6" w:rsidRPr="00A47AD6" w:rsidRDefault="003675C6" w:rsidP="004C50F4">
            <w:pPr>
              <w:ind w:firstLine="0"/>
            </w:pPr>
            <w:r w:rsidRPr="00A47AD6">
              <w:rPr>
                <w:lang w:val="en-US"/>
              </w:rPr>
              <w:t>I</w:t>
            </w:r>
            <w:r w:rsidRPr="00A47AD6">
              <w:t>а (до 139)</w:t>
            </w:r>
          </w:p>
          <w:p w:rsidR="003675C6" w:rsidRPr="00A47AD6" w:rsidRDefault="003675C6" w:rsidP="004C50F4">
            <w:pPr>
              <w:ind w:firstLine="0"/>
            </w:pPr>
            <w:r w:rsidRPr="00A47AD6">
              <w:rPr>
                <w:lang w:val="en-US"/>
              </w:rPr>
              <w:lastRenderedPageBreak/>
              <w:t>I</w:t>
            </w:r>
            <w:r w:rsidRPr="00A47AD6">
              <w:t>б (140-174)</w:t>
            </w:r>
            <w:r w:rsidRPr="00A47AD6">
              <w:br/>
            </w:r>
            <w:r w:rsidRPr="00A47AD6">
              <w:rPr>
                <w:lang w:val="en-US"/>
              </w:rPr>
              <w:t>II</w:t>
            </w:r>
            <w:r w:rsidRPr="00A47AD6">
              <w:t>а (175-232)</w:t>
            </w:r>
          </w:p>
          <w:p w:rsidR="003675C6" w:rsidRPr="00A47AD6" w:rsidRDefault="003675C6" w:rsidP="004C50F4">
            <w:pPr>
              <w:ind w:firstLine="0"/>
            </w:pPr>
            <w:r w:rsidRPr="00A47AD6">
              <w:rPr>
                <w:lang w:val="en-US"/>
              </w:rPr>
              <w:t>II</w:t>
            </w:r>
            <w:r w:rsidRPr="00A47AD6">
              <w:t>б (233-290)</w:t>
            </w:r>
            <w:r w:rsidRPr="00A47AD6">
              <w:br/>
            </w:r>
            <w:r w:rsidRPr="00A47AD6">
              <w:rPr>
                <w:lang w:val="en-US"/>
              </w:rPr>
              <w:t>III</w:t>
            </w:r>
            <w:r w:rsidRPr="00A47AD6">
              <w:t xml:space="preserve"> (более 290)</w:t>
            </w:r>
          </w:p>
        </w:tc>
        <w:tc>
          <w:tcPr>
            <w:tcW w:w="1761" w:type="dxa"/>
            <w:shd w:val="clear" w:color="auto" w:fill="auto"/>
          </w:tcPr>
          <w:p w:rsidR="003675C6" w:rsidRPr="00A47AD6" w:rsidRDefault="003675C6" w:rsidP="004C50F4">
            <w:pPr>
              <w:ind w:firstLine="0"/>
            </w:pPr>
            <w:r w:rsidRPr="00A47AD6">
              <w:lastRenderedPageBreak/>
              <w:t>23-25</w:t>
            </w:r>
          </w:p>
          <w:p w:rsidR="003675C6" w:rsidRPr="00A47AD6" w:rsidRDefault="003675C6" w:rsidP="004C50F4">
            <w:pPr>
              <w:ind w:firstLine="0"/>
            </w:pPr>
            <w:r w:rsidRPr="00A47AD6">
              <w:t>22-24</w:t>
            </w:r>
          </w:p>
          <w:p w:rsidR="003675C6" w:rsidRPr="00A47AD6" w:rsidRDefault="003675C6" w:rsidP="004C50F4">
            <w:pPr>
              <w:ind w:firstLine="0"/>
            </w:pPr>
            <w:r w:rsidRPr="00A47AD6">
              <w:lastRenderedPageBreak/>
              <w:t>20-22</w:t>
            </w:r>
          </w:p>
          <w:p w:rsidR="003675C6" w:rsidRPr="00A47AD6" w:rsidRDefault="003675C6" w:rsidP="004C50F4">
            <w:pPr>
              <w:ind w:firstLine="0"/>
            </w:pPr>
            <w:r w:rsidRPr="00A47AD6">
              <w:t>19-21</w:t>
            </w:r>
          </w:p>
          <w:p w:rsidR="003675C6" w:rsidRPr="00A47AD6" w:rsidRDefault="003675C6" w:rsidP="004C50F4">
            <w:pPr>
              <w:ind w:firstLine="0"/>
            </w:pPr>
            <w:r w:rsidRPr="00A47AD6">
              <w:t>18-20</w:t>
            </w:r>
          </w:p>
        </w:tc>
        <w:tc>
          <w:tcPr>
            <w:tcW w:w="1923" w:type="dxa"/>
            <w:shd w:val="clear" w:color="auto" w:fill="auto"/>
          </w:tcPr>
          <w:p w:rsidR="003675C6" w:rsidRPr="00A47AD6" w:rsidRDefault="003675C6" w:rsidP="004C50F4">
            <w:pPr>
              <w:ind w:firstLine="0"/>
            </w:pPr>
            <w:r w:rsidRPr="00A47AD6">
              <w:lastRenderedPageBreak/>
              <w:t>22-26</w:t>
            </w:r>
          </w:p>
          <w:p w:rsidR="003675C6" w:rsidRPr="00A47AD6" w:rsidRDefault="003675C6" w:rsidP="004C50F4">
            <w:pPr>
              <w:ind w:firstLine="0"/>
            </w:pPr>
            <w:r w:rsidRPr="00A47AD6">
              <w:t>21-25</w:t>
            </w:r>
          </w:p>
          <w:p w:rsidR="003675C6" w:rsidRPr="00A47AD6" w:rsidRDefault="003675C6" w:rsidP="004C50F4">
            <w:pPr>
              <w:ind w:firstLine="0"/>
            </w:pPr>
            <w:r w:rsidRPr="00A47AD6">
              <w:lastRenderedPageBreak/>
              <w:t>19-23</w:t>
            </w:r>
          </w:p>
          <w:p w:rsidR="003675C6" w:rsidRPr="00A47AD6" w:rsidRDefault="003675C6" w:rsidP="004C50F4">
            <w:pPr>
              <w:ind w:firstLine="0"/>
            </w:pPr>
            <w:r w:rsidRPr="00A47AD6">
              <w:t>18-22</w:t>
            </w:r>
          </w:p>
          <w:p w:rsidR="003675C6" w:rsidRPr="00A47AD6" w:rsidRDefault="003675C6" w:rsidP="004C50F4">
            <w:pPr>
              <w:ind w:firstLine="0"/>
            </w:pPr>
            <w:r w:rsidRPr="00A47AD6">
              <w:t>17-21</w:t>
            </w:r>
          </w:p>
        </w:tc>
        <w:tc>
          <w:tcPr>
            <w:tcW w:w="2022" w:type="dxa"/>
            <w:shd w:val="clear" w:color="auto" w:fill="auto"/>
          </w:tcPr>
          <w:p w:rsidR="003675C6" w:rsidRPr="00A47AD6" w:rsidRDefault="003675C6" w:rsidP="004C50F4">
            <w:pPr>
              <w:ind w:firstLine="0"/>
              <w:jc w:val="center"/>
            </w:pPr>
            <w:r w:rsidRPr="00A47AD6">
              <w:lastRenderedPageBreak/>
              <w:t>40-60</w:t>
            </w:r>
          </w:p>
        </w:tc>
        <w:tc>
          <w:tcPr>
            <w:tcW w:w="1387" w:type="dxa"/>
            <w:shd w:val="clear" w:color="auto" w:fill="auto"/>
          </w:tcPr>
          <w:p w:rsidR="003675C6" w:rsidRPr="00A47AD6" w:rsidRDefault="003675C6" w:rsidP="004C50F4">
            <w:pPr>
              <w:ind w:firstLine="0"/>
            </w:pPr>
            <w:r w:rsidRPr="00A47AD6">
              <w:t>0,1</w:t>
            </w:r>
          </w:p>
          <w:p w:rsidR="003675C6" w:rsidRPr="00A47AD6" w:rsidRDefault="003675C6" w:rsidP="004C50F4">
            <w:pPr>
              <w:ind w:firstLine="0"/>
            </w:pPr>
            <w:r w:rsidRPr="00A47AD6">
              <w:t>0,1</w:t>
            </w:r>
          </w:p>
          <w:p w:rsidR="003675C6" w:rsidRPr="00A47AD6" w:rsidRDefault="003675C6" w:rsidP="004C50F4">
            <w:pPr>
              <w:ind w:firstLine="0"/>
            </w:pPr>
            <w:r w:rsidRPr="00A47AD6">
              <w:lastRenderedPageBreak/>
              <w:t>0,2</w:t>
            </w:r>
          </w:p>
          <w:p w:rsidR="003675C6" w:rsidRPr="00A47AD6" w:rsidRDefault="003675C6" w:rsidP="004C50F4">
            <w:pPr>
              <w:ind w:firstLine="0"/>
            </w:pPr>
            <w:r w:rsidRPr="00A47AD6">
              <w:t>0,2</w:t>
            </w:r>
          </w:p>
          <w:p w:rsidR="003675C6" w:rsidRPr="00A47AD6" w:rsidRDefault="003675C6" w:rsidP="004C50F4">
            <w:pPr>
              <w:ind w:firstLine="0"/>
            </w:pPr>
            <w:r w:rsidRPr="00A47AD6">
              <w:t>0,3</w:t>
            </w:r>
          </w:p>
        </w:tc>
      </w:tr>
    </w:tbl>
    <w:p w:rsidR="003675C6" w:rsidRPr="00D60B63" w:rsidRDefault="003675C6" w:rsidP="003675C6">
      <w:pPr>
        <w:ind w:firstLine="708"/>
        <w:rPr>
          <w:szCs w:val="28"/>
        </w:rPr>
      </w:pPr>
    </w:p>
    <w:p w:rsidR="003675C6" w:rsidRPr="00D60B63" w:rsidRDefault="003675C6" w:rsidP="003675C6">
      <w:pPr>
        <w:ind w:firstLine="708"/>
        <w:rPr>
          <w:szCs w:val="28"/>
        </w:rPr>
      </w:pPr>
      <w:r w:rsidRPr="00D60B63">
        <w:rPr>
          <w:szCs w:val="28"/>
        </w:rPr>
        <w:t>Тепловое состояние человека – это функциональное состояние организма, обусловленное его теплообменом с окружающей средой, характеризующееся содержанием и распределением тепла в глубоких и поверхностных тканях организма, а также степенью напряжения механизмов терморегуляции.</w:t>
      </w:r>
    </w:p>
    <w:p w:rsidR="003675C6" w:rsidRPr="00D60B63" w:rsidRDefault="003675C6" w:rsidP="003675C6">
      <w:pPr>
        <w:ind w:firstLine="708"/>
        <w:rPr>
          <w:szCs w:val="28"/>
        </w:rPr>
      </w:pPr>
      <w:r w:rsidRPr="00D60B63">
        <w:rPr>
          <w:szCs w:val="28"/>
        </w:rPr>
        <w:t>Теплового состояние человека классифицируется на:</w:t>
      </w:r>
    </w:p>
    <w:p w:rsidR="003675C6" w:rsidRPr="00B111AB" w:rsidRDefault="003675C6" w:rsidP="003675C6">
      <w:pPr>
        <w:pStyle w:val="ac"/>
        <w:numPr>
          <w:ilvl w:val="0"/>
          <w:numId w:val="9"/>
        </w:numPr>
        <w:rPr>
          <w:szCs w:val="28"/>
        </w:rPr>
      </w:pPr>
      <w:r w:rsidRPr="00B111AB">
        <w:rPr>
          <w:szCs w:val="28"/>
        </w:rPr>
        <w:t>оптимальное;</w:t>
      </w:r>
    </w:p>
    <w:p w:rsidR="003675C6" w:rsidRPr="00B111AB" w:rsidRDefault="003675C6" w:rsidP="003675C6">
      <w:pPr>
        <w:pStyle w:val="ac"/>
        <w:numPr>
          <w:ilvl w:val="0"/>
          <w:numId w:val="9"/>
        </w:numPr>
        <w:rPr>
          <w:szCs w:val="28"/>
        </w:rPr>
      </w:pPr>
      <w:r w:rsidRPr="00B111AB">
        <w:rPr>
          <w:szCs w:val="28"/>
        </w:rPr>
        <w:t>допустимое;</w:t>
      </w:r>
    </w:p>
    <w:p w:rsidR="003675C6" w:rsidRPr="00B111AB" w:rsidRDefault="003675C6" w:rsidP="003675C6">
      <w:pPr>
        <w:pStyle w:val="ac"/>
        <w:numPr>
          <w:ilvl w:val="0"/>
          <w:numId w:val="9"/>
        </w:numPr>
        <w:rPr>
          <w:szCs w:val="28"/>
        </w:rPr>
      </w:pPr>
      <w:r w:rsidRPr="00B111AB">
        <w:rPr>
          <w:szCs w:val="28"/>
        </w:rPr>
        <w:t>предельно допустимое;</w:t>
      </w:r>
    </w:p>
    <w:p w:rsidR="003675C6" w:rsidRPr="00B111AB" w:rsidRDefault="003675C6" w:rsidP="003675C6">
      <w:pPr>
        <w:pStyle w:val="ac"/>
        <w:numPr>
          <w:ilvl w:val="0"/>
          <w:numId w:val="9"/>
        </w:numPr>
        <w:rPr>
          <w:szCs w:val="28"/>
        </w:rPr>
      </w:pPr>
      <w:r w:rsidRPr="00B111AB">
        <w:rPr>
          <w:szCs w:val="28"/>
        </w:rPr>
        <w:t>недопустимое.</w:t>
      </w:r>
    </w:p>
    <w:p w:rsidR="003675C6" w:rsidRPr="00D60B63" w:rsidRDefault="003675C6" w:rsidP="003675C6">
      <w:pPr>
        <w:ind w:firstLine="708"/>
        <w:rPr>
          <w:szCs w:val="28"/>
        </w:rPr>
      </w:pPr>
      <w:r w:rsidRPr="00D60B63">
        <w:rPr>
          <w:szCs w:val="28"/>
        </w:rPr>
        <w:t>Разработан метод оценки теплового состояния в целях обоснования гигиенических требований к микроклимату рабочих мест, а также меры профилактики по защите работающих от возможного охлаждения и перегревания.</w:t>
      </w:r>
    </w:p>
    <w:p w:rsidR="003675C6" w:rsidRPr="00D60B63" w:rsidRDefault="003675C6" w:rsidP="003675C6">
      <w:pPr>
        <w:ind w:firstLine="708"/>
        <w:rPr>
          <w:szCs w:val="28"/>
        </w:rPr>
      </w:pPr>
      <w:r w:rsidRPr="00D60B63">
        <w:rPr>
          <w:szCs w:val="28"/>
        </w:rPr>
        <w:t>По степени влияния на самочувствие человека, его работоспособность микроклиматические условия подразделяются на:</w:t>
      </w:r>
    </w:p>
    <w:p w:rsidR="003675C6" w:rsidRPr="00B111AB" w:rsidRDefault="003675C6" w:rsidP="003675C6">
      <w:pPr>
        <w:pStyle w:val="ac"/>
        <w:numPr>
          <w:ilvl w:val="0"/>
          <w:numId w:val="10"/>
        </w:numPr>
        <w:rPr>
          <w:szCs w:val="28"/>
        </w:rPr>
      </w:pPr>
      <w:r w:rsidRPr="00B111AB">
        <w:rPr>
          <w:szCs w:val="28"/>
        </w:rPr>
        <w:t>оптимальные;</w:t>
      </w:r>
    </w:p>
    <w:p w:rsidR="003675C6" w:rsidRPr="00B111AB" w:rsidRDefault="003675C6" w:rsidP="003675C6">
      <w:pPr>
        <w:pStyle w:val="ac"/>
        <w:numPr>
          <w:ilvl w:val="0"/>
          <w:numId w:val="10"/>
        </w:numPr>
        <w:rPr>
          <w:szCs w:val="28"/>
        </w:rPr>
      </w:pPr>
      <w:r w:rsidRPr="00B111AB">
        <w:rPr>
          <w:szCs w:val="28"/>
        </w:rPr>
        <w:t>допустимые;</w:t>
      </w:r>
    </w:p>
    <w:p w:rsidR="003675C6" w:rsidRPr="00B111AB" w:rsidRDefault="003675C6" w:rsidP="003675C6">
      <w:pPr>
        <w:pStyle w:val="ac"/>
        <w:numPr>
          <w:ilvl w:val="0"/>
          <w:numId w:val="10"/>
        </w:numPr>
        <w:rPr>
          <w:szCs w:val="28"/>
        </w:rPr>
      </w:pPr>
      <w:r w:rsidRPr="00B111AB">
        <w:rPr>
          <w:szCs w:val="28"/>
        </w:rPr>
        <w:t>вредные;</w:t>
      </w:r>
    </w:p>
    <w:p w:rsidR="003675C6" w:rsidRPr="00B111AB" w:rsidRDefault="003675C6" w:rsidP="003675C6">
      <w:pPr>
        <w:pStyle w:val="ac"/>
        <w:numPr>
          <w:ilvl w:val="0"/>
          <w:numId w:val="10"/>
        </w:numPr>
        <w:rPr>
          <w:szCs w:val="28"/>
        </w:rPr>
      </w:pPr>
      <w:r w:rsidRPr="00B111AB">
        <w:rPr>
          <w:szCs w:val="28"/>
        </w:rPr>
        <w:t>опасные.</w:t>
      </w:r>
    </w:p>
    <w:p w:rsidR="003675C6" w:rsidRPr="00D60B63" w:rsidRDefault="003675C6" w:rsidP="003675C6">
      <w:pPr>
        <w:ind w:firstLine="708"/>
        <w:rPr>
          <w:szCs w:val="28"/>
        </w:rPr>
      </w:pPr>
      <w:r w:rsidRPr="00D60B63">
        <w:rPr>
          <w:szCs w:val="28"/>
        </w:rPr>
        <w:lastRenderedPageBreak/>
        <w:t>Нормативные гигиенические требования к отдельным показате­лям микроклимата, их сочетаниям, разработанные на основе изучения теплообмена и теплового состояния организма человека в микро­климатических камерах и в производственных условиях, а также на основе клинических и эпидемиологических исследо</w:t>
      </w:r>
      <w:r>
        <w:rPr>
          <w:szCs w:val="28"/>
        </w:rPr>
        <w:t>ваний, изложены в СанПиН 2.2.4.3359</w:t>
      </w:r>
      <w:r w:rsidRPr="00D60B63">
        <w:rPr>
          <w:szCs w:val="28"/>
        </w:rPr>
        <w:t>-</w:t>
      </w:r>
      <w:r>
        <w:rPr>
          <w:szCs w:val="28"/>
        </w:rPr>
        <w:t>1</w:t>
      </w:r>
      <w:r w:rsidRPr="00D60B63">
        <w:rPr>
          <w:szCs w:val="28"/>
        </w:rPr>
        <w:t>6.</w:t>
      </w:r>
    </w:p>
    <w:p w:rsidR="003675C6" w:rsidRPr="00D60B63" w:rsidRDefault="003675C6" w:rsidP="003675C6">
      <w:pPr>
        <w:pStyle w:val="af"/>
      </w:pPr>
      <w:r w:rsidRPr="00D60B63">
        <w:t>Защита работников от перегревания и переохлаждения</w:t>
      </w:r>
    </w:p>
    <w:p w:rsidR="003675C6" w:rsidRPr="00D60B63" w:rsidRDefault="003675C6" w:rsidP="003675C6">
      <w:pPr>
        <w:ind w:firstLine="708"/>
        <w:rPr>
          <w:szCs w:val="28"/>
        </w:rPr>
      </w:pPr>
      <w:r w:rsidRPr="00D60B63">
        <w:rPr>
          <w:szCs w:val="28"/>
        </w:rPr>
        <w:t>Профилактика перегрева организма работника в нагревающем микроклимате включает следующие мероприятия:</w:t>
      </w:r>
    </w:p>
    <w:p w:rsidR="003675C6" w:rsidRPr="00B111AB" w:rsidRDefault="003675C6" w:rsidP="003675C6">
      <w:pPr>
        <w:pStyle w:val="ac"/>
        <w:numPr>
          <w:ilvl w:val="0"/>
          <w:numId w:val="11"/>
        </w:numPr>
        <w:ind w:left="709" w:firstLine="425"/>
        <w:rPr>
          <w:szCs w:val="28"/>
        </w:rPr>
      </w:pPr>
      <w:r w:rsidRPr="00B111AB">
        <w:rPr>
          <w:szCs w:val="28"/>
        </w:rPr>
        <w:t>нормирование верхней границы внешней термической нагрузки на допустимом уровне применительно к восьмичасовой рабочей смене;</w:t>
      </w:r>
    </w:p>
    <w:p w:rsidR="003675C6" w:rsidRPr="00B111AB" w:rsidRDefault="003675C6" w:rsidP="003675C6">
      <w:pPr>
        <w:pStyle w:val="ac"/>
        <w:numPr>
          <w:ilvl w:val="0"/>
          <w:numId w:val="11"/>
        </w:numPr>
        <w:ind w:left="709" w:firstLine="425"/>
        <w:rPr>
          <w:szCs w:val="28"/>
        </w:rPr>
      </w:pPr>
      <w:r w:rsidRPr="00B111AB">
        <w:rPr>
          <w:szCs w:val="28"/>
        </w:rPr>
        <w:t>регламентация продолжительности воздействия нагревающей среды для поддержания среднесменного теплового состояния на опти­мальном или допустимом уровне;</w:t>
      </w:r>
    </w:p>
    <w:p w:rsidR="003675C6" w:rsidRPr="00B111AB" w:rsidRDefault="003675C6" w:rsidP="003675C6">
      <w:pPr>
        <w:pStyle w:val="ac"/>
        <w:numPr>
          <w:ilvl w:val="0"/>
          <w:numId w:val="11"/>
        </w:numPr>
        <w:ind w:left="709" w:firstLine="425"/>
        <w:rPr>
          <w:szCs w:val="28"/>
        </w:rPr>
      </w:pPr>
      <w:r w:rsidRPr="00B111AB">
        <w:rPr>
          <w:szCs w:val="28"/>
        </w:rPr>
        <w:t>использование специальных средств коллективной и индивиду­альной защиты, уменьшающих поступление тепла извне к поверхности тела человека и обеспечивающих допустимый тепловой режим.</w:t>
      </w:r>
    </w:p>
    <w:p w:rsidR="003675C6" w:rsidRPr="00D60B63" w:rsidRDefault="003675C6" w:rsidP="003675C6">
      <w:pPr>
        <w:ind w:firstLine="708"/>
        <w:rPr>
          <w:szCs w:val="28"/>
        </w:rPr>
      </w:pPr>
      <w:r w:rsidRPr="00D60B63">
        <w:rPr>
          <w:szCs w:val="28"/>
        </w:rPr>
        <w:t>Защита от охлаждения осуществляется посредством:</w:t>
      </w:r>
    </w:p>
    <w:p w:rsidR="003675C6" w:rsidRPr="00B111AB" w:rsidRDefault="003675C6" w:rsidP="003675C6">
      <w:pPr>
        <w:pStyle w:val="ac"/>
        <w:numPr>
          <w:ilvl w:val="0"/>
          <w:numId w:val="12"/>
        </w:numPr>
        <w:ind w:left="709" w:firstLine="359"/>
        <w:rPr>
          <w:szCs w:val="28"/>
        </w:rPr>
      </w:pPr>
      <w:r w:rsidRPr="00B111AB">
        <w:rPr>
          <w:szCs w:val="28"/>
        </w:rPr>
        <w:t>одежды, изготовленной в соответствии с требованиями государственных стандартов.</w:t>
      </w:r>
    </w:p>
    <w:p w:rsidR="003675C6" w:rsidRPr="00B111AB" w:rsidRDefault="003675C6" w:rsidP="003675C6">
      <w:pPr>
        <w:pStyle w:val="ac"/>
        <w:numPr>
          <w:ilvl w:val="0"/>
          <w:numId w:val="12"/>
        </w:numPr>
        <w:ind w:left="709" w:firstLine="359"/>
        <w:rPr>
          <w:szCs w:val="28"/>
        </w:rPr>
      </w:pPr>
      <w:r w:rsidRPr="00B111AB">
        <w:rPr>
          <w:szCs w:val="28"/>
        </w:rPr>
        <w:t>использования локальных источников тепла, обеспечивающие сохранение должного уровня общего и локального теплообмена организма.</w:t>
      </w:r>
    </w:p>
    <w:p w:rsidR="003675C6" w:rsidRDefault="003675C6" w:rsidP="003675C6">
      <w:pPr>
        <w:pStyle w:val="ac"/>
        <w:numPr>
          <w:ilvl w:val="0"/>
          <w:numId w:val="12"/>
        </w:numPr>
        <w:ind w:left="709" w:firstLine="359"/>
        <w:rPr>
          <w:szCs w:val="28"/>
        </w:rPr>
      </w:pPr>
      <w:r w:rsidRPr="00B111AB">
        <w:rPr>
          <w:szCs w:val="28"/>
        </w:rPr>
        <w:t xml:space="preserve">регламентации продолжительности непрерывного пребывания на холоде и продолжительности пребывания в помещении с комфортными условиями. </w:t>
      </w:r>
    </w:p>
    <w:p w:rsidR="003675C6" w:rsidRDefault="003675C6" w:rsidP="003675C6">
      <w:pPr>
        <w:rPr>
          <w:szCs w:val="28"/>
        </w:rPr>
      </w:pPr>
    </w:p>
    <w:p w:rsidR="003675C6" w:rsidRPr="003675C6" w:rsidRDefault="003675C6" w:rsidP="003675C6">
      <w:pPr>
        <w:rPr>
          <w:szCs w:val="28"/>
        </w:rPr>
      </w:pPr>
    </w:p>
    <w:p w:rsidR="003675C6" w:rsidRPr="009E7C86" w:rsidRDefault="003675C6" w:rsidP="003675C6">
      <w:pPr>
        <w:pStyle w:val="af"/>
      </w:pPr>
      <w:r w:rsidRPr="009E7C86">
        <w:lastRenderedPageBreak/>
        <w:t>Аэроионный состав воздуха в производственных помещениях</w:t>
      </w:r>
    </w:p>
    <w:p w:rsidR="003675C6" w:rsidRPr="00D60B63" w:rsidRDefault="003675C6" w:rsidP="003675C6">
      <w:pPr>
        <w:ind w:firstLine="708"/>
        <w:rPr>
          <w:szCs w:val="28"/>
        </w:rPr>
      </w:pPr>
      <w:r w:rsidRPr="00D60B63">
        <w:rPr>
          <w:szCs w:val="28"/>
        </w:rPr>
        <w:t>Наряду с температурой, влажностью, скоростью движения воздуха в производственных помещениях на жизнедеятельность человека оказывает влияние аэроионный состав воздуха.</w:t>
      </w:r>
    </w:p>
    <w:p w:rsidR="003675C6" w:rsidRPr="00D60B63" w:rsidRDefault="003675C6" w:rsidP="003675C6">
      <w:pPr>
        <w:ind w:firstLine="708"/>
        <w:rPr>
          <w:szCs w:val="28"/>
        </w:rPr>
      </w:pPr>
      <w:r w:rsidRPr="00D60B63">
        <w:rPr>
          <w:szCs w:val="28"/>
        </w:rPr>
        <w:t>В помещениях с отрицательными ионами происходит уменьшение количества микроорганизмов, снижается концентрация пыли в воздухе, нейтрализуются некоторые газы, устраняются электростатические заряды с поверхностей оборудования.</w:t>
      </w:r>
    </w:p>
    <w:p w:rsidR="003675C6" w:rsidRPr="00D60B63" w:rsidRDefault="003675C6" w:rsidP="003675C6">
      <w:pPr>
        <w:ind w:firstLine="708"/>
        <w:rPr>
          <w:szCs w:val="28"/>
        </w:rPr>
      </w:pPr>
      <w:r w:rsidRPr="00D60B63">
        <w:rPr>
          <w:szCs w:val="28"/>
        </w:rPr>
        <w:t>Ионизация воздуха – процесс превращения нейтральных атомов и молекул воздушной среды в электрически заряженные частицы (ионы).</w:t>
      </w:r>
    </w:p>
    <w:p w:rsidR="003675C6" w:rsidRPr="00D60B63" w:rsidRDefault="003675C6" w:rsidP="003675C6">
      <w:pPr>
        <w:ind w:firstLine="708"/>
        <w:rPr>
          <w:szCs w:val="28"/>
        </w:rPr>
      </w:pPr>
      <w:r w:rsidRPr="00D60B63">
        <w:rPr>
          <w:szCs w:val="28"/>
        </w:rPr>
        <w:t>В воздухе всегда имеются различные включения в виде мельчайших пылинок – аэрозолей, водяных паров и других посторонних примесей. Встречая на пути движения эти взвешенные частицы, легкие ионы соединяются с ними, сообщая им свой заряд. В результате таких соединений частиц образуются заряженные частицы, которые получили название тяжелых ионов. Тяжелые положительно заряженные ионы в воздухе помещений могут вызывать на коже человека угревую сыпь, прыщи, снижать эластичность кожи. Существуют сверхтяжелые ионы, которые называют аэрозолями. Они состоят из копоти, тумана, мелких дождевых капель. Такие частицы могут иметь много элементарных электрических зарядов и не нести на себе ни единого истинного газового иона.</w:t>
      </w:r>
    </w:p>
    <w:p w:rsidR="003675C6" w:rsidRPr="00D60B63" w:rsidRDefault="003675C6" w:rsidP="003675C6">
      <w:pPr>
        <w:ind w:firstLine="708"/>
        <w:rPr>
          <w:szCs w:val="28"/>
        </w:rPr>
      </w:pPr>
      <w:r w:rsidRPr="00D60B63">
        <w:rPr>
          <w:szCs w:val="28"/>
        </w:rPr>
        <w:t>Воздух, содержащий отрицательные аэроионы, является своеобразным экраном, отражающим излучения положительных ионов от дисплеев, телевизоров и другой оргтехники.</w:t>
      </w:r>
    </w:p>
    <w:p w:rsidR="003675C6" w:rsidRPr="00D60B63" w:rsidRDefault="003675C6" w:rsidP="003675C6">
      <w:pPr>
        <w:ind w:firstLine="708"/>
        <w:rPr>
          <w:szCs w:val="28"/>
        </w:rPr>
      </w:pPr>
      <w:r w:rsidRPr="00D60B63">
        <w:rPr>
          <w:szCs w:val="28"/>
        </w:rPr>
        <w:t>Естественная ионизация происходит в результате воздействия на воздушную среду космических излучений и частиц, выбрасываемых радиоактивными веществами при их распаде.</w:t>
      </w:r>
    </w:p>
    <w:p w:rsidR="003675C6" w:rsidRPr="00D60B63" w:rsidRDefault="003675C6" w:rsidP="003675C6">
      <w:pPr>
        <w:ind w:firstLine="708"/>
        <w:rPr>
          <w:szCs w:val="28"/>
        </w:rPr>
      </w:pPr>
      <w:r w:rsidRPr="00D60B63">
        <w:rPr>
          <w:szCs w:val="28"/>
        </w:rPr>
        <w:lastRenderedPageBreak/>
        <w:t xml:space="preserve">Технологическая ионизация происходит при воздействии на воздушную среду радиоактивного, рентгеновского и ультрафиолетового излучений, </w:t>
      </w:r>
      <w:proofErr w:type="spellStart"/>
      <w:r w:rsidRPr="00D60B63">
        <w:rPr>
          <w:szCs w:val="28"/>
        </w:rPr>
        <w:t>термоэмиссии</w:t>
      </w:r>
      <w:proofErr w:type="spellEnd"/>
      <w:r w:rsidRPr="00D60B63">
        <w:rPr>
          <w:szCs w:val="28"/>
        </w:rPr>
        <w:t>, фотоэффекта и других ионизирующих факторов, обусловленных технологическим процессом.</w:t>
      </w:r>
    </w:p>
    <w:p w:rsidR="003675C6" w:rsidRDefault="003675C6" w:rsidP="003675C6">
      <w:pPr>
        <w:ind w:firstLine="708"/>
        <w:rPr>
          <w:szCs w:val="28"/>
        </w:rPr>
      </w:pPr>
      <w:r w:rsidRPr="00D60B63">
        <w:rPr>
          <w:szCs w:val="28"/>
        </w:rPr>
        <w:t>Искусственная ионизация осуществляется специальными устройствами – аэроионизаторами. Физической основой большинства аэроионизаторов является коронный электрический разряд, позволяющий получать ионы нужной полярности и исключать образование вредных химических соединений (озон и окислы азота).</w:t>
      </w:r>
    </w:p>
    <w:p w:rsidR="003675C6" w:rsidRPr="00D60B63" w:rsidRDefault="003675C6" w:rsidP="003675C6">
      <w:pPr>
        <w:ind w:firstLine="708"/>
        <w:rPr>
          <w:szCs w:val="28"/>
        </w:rPr>
      </w:pPr>
      <w:r w:rsidRPr="00D60B63">
        <w:rPr>
          <w:szCs w:val="28"/>
        </w:rPr>
        <w:t xml:space="preserve">Нормативные уровни ионизации воздуха в производственных и общественных помещениях приведены в санитарных правилах и нормативах СанПиН 2.2.4.1294-03 “Физические факторы производственной среды. Гигиенические требования к аэроионному составу воздуха производственных и общественных помещений”. Согласно этому документу регламентируют: минимально допустимый уровень, максимально допустимый уровень, коэффициент </w:t>
      </w:r>
      <w:proofErr w:type="spellStart"/>
      <w:r w:rsidRPr="00D60B63">
        <w:rPr>
          <w:szCs w:val="28"/>
        </w:rPr>
        <w:t>униполярности</w:t>
      </w:r>
      <w:proofErr w:type="spellEnd"/>
      <w:r w:rsidRPr="00D60B63">
        <w:rPr>
          <w:szCs w:val="28"/>
        </w:rPr>
        <w:t>.</w:t>
      </w:r>
    </w:p>
    <w:p w:rsidR="003675C6" w:rsidRPr="00D60B63" w:rsidRDefault="003675C6" w:rsidP="003675C6">
      <w:pPr>
        <w:ind w:firstLine="708"/>
        <w:rPr>
          <w:szCs w:val="28"/>
        </w:rPr>
      </w:pPr>
      <w:r w:rsidRPr="00D60B63">
        <w:rPr>
          <w:szCs w:val="28"/>
        </w:rPr>
        <w:t xml:space="preserve">Минимально допустимый и максимально допустимый уровни ионизации воздуха определяют диапазон концентраций аэроионов обеих полярностей и коэффициента </w:t>
      </w:r>
      <w:proofErr w:type="spellStart"/>
      <w:r w:rsidRPr="00D60B63">
        <w:rPr>
          <w:szCs w:val="28"/>
        </w:rPr>
        <w:t>униполярности</w:t>
      </w:r>
      <w:proofErr w:type="spellEnd"/>
      <w:r w:rsidRPr="00D60B63">
        <w:rPr>
          <w:szCs w:val="28"/>
        </w:rPr>
        <w:t xml:space="preserve"> во вдыхаемом воздухе, отклонение от которых создает угрозу здоровью человека. Нормативные значения уровней ионизации воздуха приведены в табл. ___.</w:t>
      </w:r>
    </w:p>
    <w:p w:rsidR="003675C6" w:rsidRPr="00D60B63" w:rsidRDefault="003675C6" w:rsidP="003675C6">
      <w:pPr>
        <w:ind w:firstLine="708"/>
        <w:rPr>
          <w:szCs w:val="28"/>
        </w:rPr>
      </w:pPr>
      <w:r w:rsidRPr="00D60B63">
        <w:rPr>
          <w:szCs w:val="28"/>
        </w:rPr>
        <w:t>Измерение числа ионов в порядке текущего надзора производится один раз в квартал, а также в следующих случаях:</w:t>
      </w:r>
    </w:p>
    <w:p w:rsidR="003675C6" w:rsidRPr="00B111AB" w:rsidRDefault="003675C6" w:rsidP="003675C6">
      <w:pPr>
        <w:pStyle w:val="ac"/>
        <w:numPr>
          <w:ilvl w:val="0"/>
          <w:numId w:val="13"/>
        </w:numPr>
        <w:rPr>
          <w:szCs w:val="28"/>
        </w:rPr>
      </w:pPr>
      <w:r w:rsidRPr="00B111AB">
        <w:rPr>
          <w:szCs w:val="28"/>
        </w:rPr>
        <w:t>при аттестации рабочих мест;</w:t>
      </w:r>
    </w:p>
    <w:p w:rsidR="003675C6" w:rsidRPr="00B111AB" w:rsidRDefault="003675C6" w:rsidP="003675C6">
      <w:pPr>
        <w:pStyle w:val="ac"/>
        <w:numPr>
          <w:ilvl w:val="0"/>
          <w:numId w:val="13"/>
        </w:numPr>
        <w:rPr>
          <w:szCs w:val="28"/>
        </w:rPr>
      </w:pPr>
      <w:r w:rsidRPr="00B111AB">
        <w:rPr>
          <w:szCs w:val="28"/>
        </w:rPr>
        <w:t>при организации новых рабочих мест;</w:t>
      </w:r>
    </w:p>
    <w:p w:rsidR="003675C6" w:rsidRPr="00B111AB" w:rsidRDefault="003675C6" w:rsidP="003675C6">
      <w:pPr>
        <w:pStyle w:val="ac"/>
        <w:numPr>
          <w:ilvl w:val="0"/>
          <w:numId w:val="13"/>
        </w:numPr>
        <w:rPr>
          <w:szCs w:val="28"/>
        </w:rPr>
      </w:pPr>
      <w:r w:rsidRPr="00B111AB">
        <w:rPr>
          <w:szCs w:val="28"/>
        </w:rPr>
        <w:t>при внедрении новых технологических процессов, потенциально могущих изменить ионный режим в зоне дыхания персонала;</w:t>
      </w:r>
    </w:p>
    <w:p w:rsidR="003675C6" w:rsidRPr="00B111AB" w:rsidRDefault="003675C6" w:rsidP="003675C6">
      <w:pPr>
        <w:pStyle w:val="ac"/>
        <w:numPr>
          <w:ilvl w:val="0"/>
          <w:numId w:val="13"/>
        </w:numPr>
        <w:rPr>
          <w:szCs w:val="28"/>
        </w:rPr>
      </w:pPr>
      <w:r w:rsidRPr="00B111AB">
        <w:rPr>
          <w:szCs w:val="28"/>
        </w:rPr>
        <w:t>при оснащении рабочих мест аэроионизаторами.</w:t>
      </w:r>
    </w:p>
    <w:p w:rsidR="003675C6" w:rsidRPr="00B111AB" w:rsidRDefault="003675C6" w:rsidP="003675C6">
      <w:pPr>
        <w:pStyle w:val="a9"/>
        <w:keepNext/>
        <w:rPr>
          <w:i w:val="0"/>
          <w:color w:val="auto"/>
          <w:sz w:val="24"/>
          <w:szCs w:val="24"/>
        </w:rPr>
      </w:pPr>
      <w:r w:rsidRPr="00B111AB">
        <w:rPr>
          <w:i w:val="0"/>
          <w:color w:val="auto"/>
          <w:sz w:val="24"/>
          <w:szCs w:val="24"/>
        </w:rPr>
        <w:lastRenderedPageBreak/>
        <w:t xml:space="preserve">Таблица </w:t>
      </w:r>
      <w:r w:rsidRPr="00B111AB">
        <w:rPr>
          <w:i w:val="0"/>
          <w:color w:val="auto"/>
          <w:sz w:val="24"/>
          <w:szCs w:val="24"/>
        </w:rPr>
        <w:fldChar w:fldCharType="begin"/>
      </w:r>
      <w:r w:rsidRPr="00B111AB">
        <w:rPr>
          <w:i w:val="0"/>
          <w:color w:val="auto"/>
          <w:sz w:val="24"/>
          <w:szCs w:val="24"/>
        </w:rPr>
        <w:instrText xml:space="preserve"> SEQ Таблица \* ARABIC </w:instrText>
      </w:r>
      <w:r w:rsidRPr="00B111AB">
        <w:rPr>
          <w:i w:val="0"/>
          <w:color w:val="auto"/>
          <w:sz w:val="24"/>
          <w:szCs w:val="24"/>
        </w:rPr>
        <w:fldChar w:fldCharType="separate"/>
      </w:r>
      <w:r w:rsidRPr="00B111AB">
        <w:rPr>
          <w:i w:val="0"/>
          <w:noProof/>
          <w:color w:val="auto"/>
          <w:sz w:val="24"/>
          <w:szCs w:val="24"/>
        </w:rPr>
        <w:t>6</w:t>
      </w:r>
      <w:r w:rsidRPr="00B111AB">
        <w:rPr>
          <w:i w:val="0"/>
          <w:color w:val="auto"/>
          <w:sz w:val="24"/>
          <w:szCs w:val="24"/>
        </w:rPr>
        <w:fldChar w:fldCharType="end"/>
      </w:r>
      <w:r w:rsidRPr="00B111AB">
        <w:rPr>
          <w:i w:val="0"/>
          <w:color w:val="auto"/>
          <w:sz w:val="24"/>
          <w:szCs w:val="24"/>
        </w:rPr>
        <w:t xml:space="preserve">. Нормативные значения уровней ионизации воздуха </w:t>
      </w:r>
      <w:proofErr w:type="gramStart"/>
      <w:r w:rsidRPr="00B111AB">
        <w:rPr>
          <w:i w:val="0"/>
          <w:color w:val="auto"/>
          <w:sz w:val="24"/>
          <w:szCs w:val="24"/>
        </w:rPr>
        <w:t>по</w:t>
      </w:r>
      <w:r>
        <w:rPr>
          <w:i w:val="0"/>
          <w:color w:val="auto"/>
          <w:sz w:val="24"/>
          <w:szCs w:val="24"/>
        </w:rPr>
        <w:t xml:space="preserve"> </w:t>
      </w:r>
      <w:r w:rsidRPr="00B111AB">
        <w:rPr>
          <w:i w:val="0"/>
          <w:color w:val="auto"/>
          <w:sz w:val="24"/>
          <w:szCs w:val="24"/>
        </w:rPr>
        <w:t xml:space="preserve"> </w:t>
      </w:r>
      <w:r w:rsidRPr="00B111AB">
        <w:rPr>
          <w:i w:val="0"/>
          <w:noProof/>
          <w:color w:val="auto"/>
          <w:sz w:val="24"/>
          <w:szCs w:val="24"/>
        </w:rPr>
        <w:t>СанПиН</w:t>
      </w:r>
      <w:proofErr w:type="gramEnd"/>
      <w:r w:rsidRPr="00B111AB">
        <w:rPr>
          <w:i w:val="0"/>
          <w:noProof/>
          <w:color w:val="auto"/>
          <w:sz w:val="24"/>
          <w:szCs w:val="24"/>
        </w:rPr>
        <w:t xml:space="preserve"> 2.2.4.1294-03 “Физические факторы производственной среды"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6"/>
        <w:gridCol w:w="2336"/>
        <w:gridCol w:w="2337"/>
      </w:tblGrid>
      <w:tr w:rsidR="003675C6" w:rsidRPr="00D60B63" w:rsidTr="004C50F4">
        <w:tc>
          <w:tcPr>
            <w:tcW w:w="2336" w:type="dxa"/>
            <w:vMerge w:val="restart"/>
            <w:shd w:val="clear" w:color="auto" w:fill="auto"/>
          </w:tcPr>
          <w:p w:rsidR="003675C6" w:rsidRPr="00A47AD6" w:rsidRDefault="003675C6" w:rsidP="004C50F4">
            <w:pPr>
              <w:ind w:right="825" w:firstLine="0"/>
              <w:rPr>
                <w:szCs w:val="28"/>
              </w:rPr>
            </w:pPr>
            <w:r w:rsidRPr="00A47AD6">
              <w:rPr>
                <w:szCs w:val="28"/>
              </w:rPr>
              <w:t>Нормируемые уровни</w:t>
            </w:r>
          </w:p>
        </w:tc>
        <w:tc>
          <w:tcPr>
            <w:tcW w:w="4672" w:type="dxa"/>
            <w:gridSpan w:val="2"/>
            <w:shd w:val="clear" w:color="auto" w:fill="auto"/>
          </w:tcPr>
          <w:p w:rsidR="003675C6" w:rsidRPr="00A47AD6" w:rsidRDefault="003675C6" w:rsidP="004C50F4">
            <w:pPr>
              <w:ind w:right="825" w:firstLine="0"/>
              <w:rPr>
                <w:szCs w:val="28"/>
              </w:rPr>
            </w:pPr>
            <w:r w:rsidRPr="00A47AD6">
              <w:rPr>
                <w:szCs w:val="28"/>
              </w:rPr>
              <w:t>Число ионов в 1 см3 воздуха ρ</w:t>
            </w:r>
          </w:p>
        </w:tc>
        <w:tc>
          <w:tcPr>
            <w:tcW w:w="2337" w:type="dxa"/>
            <w:vMerge w:val="restart"/>
            <w:shd w:val="clear" w:color="auto" w:fill="auto"/>
          </w:tcPr>
          <w:p w:rsidR="003675C6" w:rsidRPr="00A47AD6" w:rsidRDefault="003675C6" w:rsidP="004C50F4">
            <w:pPr>
              <w:ind w:right="825" w:firstLine="0"/>
              <w:rPr>
                <w:szCs w:val="28"/>
              </w:rPr>
            </w:pPr>
            <w:r w:rsidRPr="00A47AD6">
              <w:rPr>
                <w:szCs w:val="28"/>
              </w:rPr>
              <w:t xml:space="preserve">Коэффициент </w:t>
            </w:r>
            <w:proofErr w:type="spellStart"/>
            <w:r w:rsidRPr="00A47AD6">
              <w:rPr>
                <w:szCs w:val="28"/>
              </w:rPr>
              <w:t>униполярности</w:t>
            </w:r>
            <w:proofErr w:type="spellEnd"/>
            <w:r w:rsidRPr="00A47AD6">
              <w:rPr>
                <w:szCs w:val="28"/>
              </w:rPr>
              <w:t xml:space="preserve"> У</w:t>
            </w:r>
          </w:p>
        </w:tc>
      </w:tr>
      <w:tr w:rsidR="003675C6" w:rsidRPr="00D60B63" w:rsidTr="004C50F4">
        <w:tc>
          <w:tcPr>
            <w:tcW w:w="2336" w:type="dxa"/>
            <w:vMerge/>
            <w:shd w:val="clear" w:color="auto" w:fill="auto"/>
          </w:tcPr>
          <w:p w:rsidR="003675C6" w:rsidRPr="00A47AD6" w:rsidRDefault="003675C6" w:rsidP="004C50F4">
            <w:pPr>
              <w:ind w:right="825" w:firstLine="0"/>
              <w:rPr>
                <w:szCs w:val="28"/>
              </w:rPr>
            </w:pPr>
          </w:p>
        </w:tc>
        <w:tc>
          <w:tcPr>
            <w:tcW w:w="2336" w:type="dxa"/>
            <w:shd w:val="clear" w:color="auto" w:fill="auto"/>
          </w:tcPr>
          <w:p w:rsidR="003675C6" w:rsidRPr="00372E60" w:rsidRDefault="00F37D6F" w:rsidP="004C50F4">
            <w:pPr>
              <w:ind w:right="825" w:firstLine="0"/>
              <w:rPr>
                <w:szCs w:val="28"/>
              </w:rPr>
            </w:pPr>
            <m:oMathPara>
              <m:oMath>
                <m:sSup>
                  <m:sSupPr>
                    <m:ctrlPr>
                      <w:rPr>
                        <w:rFonts w:ascii="Cambria Math" w:hAnsi="Cambria Math"/>
                        <w:i/>
                        <w:szCs w:val="28"/>
                      </w:rPr>
                    </m:ctrlPr>
                  </m:sSupPr>
                  <m:e>
                    <m:r>
                      <m:rPr>
                        <m:sty m:val="p"/>
                      </m:rPr>
                      <w:rPr>
                        <w:rFonts w:ascii="Cambria Math" w:hAnsi="Cambria Math"/>
                        <w:szCs w:val="28"/>
                      </w:rPr>
                      <m:t>ρ</m:t>
                    </m:r>
                  </m:e>
                  <m:sup>
                    <m:r>
                      <w:rPr>
                        <w:rFonts w:ascii="Cambria Math" w:hAnsi="Cambria Math"/>
                        <w:szCs w:val="28"/>
                      </w:rPr>
                      <m:t>+</m:t>
                    </m:r>
                  </m:sup>
                </m:sSup>
              </m:oMath>
            </m:oMathPara>
          </w:p>
        </w:tc>
        <w:tc>
          <w:tcPr>
            <w:tcW w:w="2336" w:type="dxa"/>
            <w:shd w:val="clear" w:color="auto" w:fill="auto"/>
          </w:tcPr>
          <w:p w:rsidR="003675C6" w:rsidRPr="00372E60" w:rsidRDefault="00F37D6F" w:rsidP="004C50F4">
            <w:pPr>
              <w:ind w:right="825" w:firstLine="0"/>
              <w:rPr>
                <w:szCs w:val="28"/>
              </w:rPr>
            </w:pPr>
            <m:oMathPara>
              <m:oMath>
                <m:sSup>
                  <m:sSupPr>
                    <m:ctrlPr>
                      <w:rPr>
                        <w:rFonts w:ascii="Cambria Math" w:hAnsi="Cambria Math"/>
                        <w:i/>
                        <w:szCs w:val="28"/>
                      </w:rPr>
                    </m:ctrlPr>
                  </m:sSupPr>
                  <m:e>
                    <m:r>
                      <m:rPr>
                        <m:sty m:val="p"/>
                      </m:rPr>
                      <w:rPr>
                        <w:rFonts w:ascii="Cambria Math" w:hAnsi="Cambria Math"/>
                        <w:szCs w:val="28"/>
                      </w:rPr>
                      <m:t>ρ</m:t>
                    </m:r>
                  </m:e>
                  <m:sup>
                    <m:r>
                      <w:rPr>
                        <w:rFonts w:ascii="Cambria Math" w:hAnsi="Cambria Math"/>
                        <w:szCs w:val="28"/>
                      </w:rPr>
                      <m:t>-</m:t>
                    </m:r>
                  </m:sup>
                </m:sSup>
              </m:oMath>
            </m:oMathPara>
          </w:p>
        </w:tc>
        <w:tc>
          <w:tcPr>
            <w:tcW w:w="2337" w:type="dxa"/>
            <w:vMerge/>
            <w:shd w:val="clear" w:color="auto" w:fill="auto"/>
          </w:tcPr>
          <w:p w:rsidR="003675C6" w:rsidRPr="00A47AD6" w:rsidRDefault="003675C6" w:rsidP="004C50F4">
            <w:pPr>
              <w:ind w:right="825" w:firstLine="0"/>
              <w:rPr>
                <w:szCs w:val="28"/>
              </w:rPr>
            </w:pPr>
          </w:p>
        </w:tc>
      </w:tr>
      <w:tr w:rsidR="003675C6" w:rsidRPr="00D60B63" w:rsidTr="004C50F4">
        <w:tc>
          <w:tcPr>
            <w:tcW w:w="2336" w:type="dxa"/>
            <w:shd w:val="clear" w:color="auto" w:fill="auto"/>
          </w:tcPr>
          <w:p w:rsidR="003675C6" w:rsidRPr="00A47AD6" w:rsidRDefault="003675C6" w:rsidP="004C50F4">
            <w:pPr>
              <w:ind w:right="825" w:firstLine="0"/>
              <w:rPr>
                <w:szCs w:val="28"/>
              </w:rPr>
            </w:pPr>
            <w:r w:rsidRPr="00A47AD6">
              <w:rPr>
                <w:szCs w:val="28"/>
              </w:rPr>
              <w:t>Минимально допустимый</w:t>
            </w:r>
          </w:p>
        </w:tc>
        <w:tc>
          <w:tcPr>
            <w:tcW w:w="2336" w:type="dxa"/>
            <w:shd w:val="clear" w:color="auto" w:fill="auto"/>
          </w:tcPr>
          <w:p w:rsidR="003675C6" w:rsidRPr="00A47AD6" w:rsidRDefault="003675C6" w:rsidP="004C50F4">
            <w:pPr>
              <w:ind w:right="825" w:firstLine="0"/>
              <w:jc w:val="center"/>
              <w:rPr>
                <w:szCs w:val="28"/>
              </w:rPr>
            </w:pPr>
            <w:r w:rsidRPr="00A47AD6">
              <w:rPr>
                <w:szCs w:val="28"/>
              </w:rPr>
              <w:t>≥400</w:t>
            </w:r>
          </w:p>
        </w:tc>
        <w:tc>
          <w:tcPr>
            <w:tcW w:w="2336" w:type="dxa"/>
            <w:shd w:val="clear" w:color="auto" w:fill="auto"/>
          </w:tcPr>
          <w:p w:rsidR="003675C6" w:rsidRPr="00A47AD6" w:rsidRDefault="003675C6" w:rsidP="004C50F4">
            <w:pPr>
              <w:ind w:right="825" w:firstLine="0"/>
              <w:jc w:val="center"/>
              <w:rPr>
                <w:szCs w:val="28"/>
              </w:rPr>
            </w:pPr>
            <w:r w:rsidRPr="00A47AD6">
              <w:rPr>
                <w:szCs w:val="28"/>
              </w:rPr>
              <w:t>&gt;600</w:t>
            </w:r>
          </w:p>
        </w:tc>
        <w:tc>
          <w:tcPr>
            <w:tcW w:w="2337" w:type="dxa"/>
            <w:vMerge w:val="restart"/>
            <w:shd w:val="clear" w:color="auto" w:fill="auto"/>
          </w:tcPr>
          <w:p w:rsidR="003675C6" w:rsidRPr="00A47AD6" w:rsidRDefault="003675C6" w:rsidP="004C50F4">
            <w:pPr>
              <w:ind w:right="825" w:firstLine="0"/>
              <w:rPr>
                <w:szCs w:val="28"/>
              </w:rPr>
            </w:pPr>
            <w:r w:rsidRPr="00A47AD6">
              <w:rPr>
                <w:szCs w:val="28"/>
              </w:rPr>
              <w:t>0,4 ≤ У ≤1,0</w:t>
            </w:r>
          </w:p>
        </w:tc>
      </w:tr>
      <w:tr w:rsidR="003675C6" w:rsidRPr="00D60B63" w:rsidTr="004C50F4">
        <w:tc>
          <w:tcPr>
            <w:tcW w:w="2336" w:type="dxa"/>
            <w:shd w:val="clear" w:color="auto" w:fill="auto"/>
          </w:tcPr>
          <w:p w:rsidR="003675C6" w:rsidRPr="00A47AD6" w:rsidRDefault="003675C6" w:rsidP="004C50F4">
            <w:pPr>
              <w:ind w:firstLine="0"/>
              <w:rPr>
                <w:szCs w:val="28"/>
              </w:rPr>
            </w:pPr>
            <w:r w:rsidRPr="00A47AD6">
              <w:rPr>
                <w:szCs w:val="28"/>
              </w:rPr>
              <w:t>Максимально допустимый</w:t>
            </w:r>
          </w:p>
        </w:tc>
        <w:tc>
          <w:tcPr>
            <w:tcW w:w="4672" w:type="dxa"/>
            <w:gridSpan w:val="2"/>
            <w:shd w:val="clear" w:color="auto" w:fill="auto"/>
          </w:tcPr>
          <w:p w:rsidR="003675C6" w:rsidRPr="00A47AD6" w:rsidRDefault="003675C6" w:rsidP="004C50F4">
            <w:pPr>
              <w:ind w:hanging="23"/>
              <w:jc w:val="center"/>
              <w:rPr>
                <w:szCs w:val="28"/>
              </w:rPr>
            </w:pPr>
            <w:r w:rsidRPr="00A47AD6">
              <w:rPr>
                <w:szCs w:val="28"/>
              </w:rPr>
              <w:t>&lt;50 000</w:t>
            </w:r>
          </w:p>
        </w:tc>
        <w:tc>
          <w:tcPr>
            <w:tcW w:w="2337" w:type="dxa"/>
            <w:vMerge/>
            <w:shd w:val="clear" w:color="auto" w:fill="auto"/>
          </w:tcPr>
          <w:p w:rsidR="003675C6" w:rsidRPr="00A47AD6" w:rsidRDefault="003675C6" w:rsidP="004C50F4">
            <w:pPr>
              <w:rPr>
                <w:szCs w:val="28"/>
              </w:rPr>
            </w:pPr>
          </w:p>
        </w:tc>
      </w:tr>
    </w:tbl>
    <w:p w:rsidR="003675C6" w:rsidRPr="00D60B63" w:rsidRDefault="003675C6" w:rsidP="003675C6">
      <w:pPr>
        <w:rPr>
          <w:szCs w:val="28"/>
        </w:rPr>
      </w:pPr>
    </w:p>
    <w:p w:rsidR="003675C6" w:rsidRDefault="003675C6" w:rsidP="003675C6">
      <w:pPr>
        <w:rPr>
          <w:szCs w:val="28"/>
        </w:rPr>
      </w:pPr>
      <w:r w:rsidRPr="00D60B63">
        <w:rPr>
          <w:szCs w:val="28"/>
        </w:rPr>
        <w:tab/>
        <w:t>Для современных офисных помещений задачу нормализации аэроионного состава воздуха целесообразно решать, используя ионизаторы, встраиваемые в приточные воздуховоды вентиляционных систем. Применение приточно-вытяжной вентиляции способно обеспечить относительно равномерное распределение аэронов по помещению и исключить возможность их накопления в локальных зонах. Устанавливать ионизаторы следует на незначительном расстоянии от выходной вентиляционной решетки или системы раздачи воздуха в помещение, что обусловлено значительными «потерями» аэроионов при их движении по воздуховодам (как металлическим, так и диэлектрическим) за счет нейтрализации зарядов при контакте с поверхностями.</w:t>
      </w:r>
    </w:p>
    <w:p w:rsidR="003675C6" w:rsidRDefault="003675C6">
      <w:pPr>
        <w:spacing w:after="0" w:line="240" w:lineRule="auto"/>
        <w:ind w:firstLine="0"/>
        <w:jc w:val="left"/>
        <w:rPr>
          <w:rFonts w:eastAsiaTheme="minorEastAsia" w:cstheme="minorBidi"/>
          <w:b/>
          <w:spacing w:val="15"/>
        </w:rPr>
      </w:pPr>
    </w:p>
    <w:p w:rsidR="003675C6" w:rsidRDefault="003675C6">
      <w:pPr>
        <w:spacing w:after="0" w:line="240" w:lineRule="auto"/>
        <w:ind w:firstLine="0"/>
        <w:jc w:val="left"/>
        <w:rPr>
          <w:rFonts w:eastAsiaTheme="minorEastAsia" w:cstheme="minorBidi"/>
          <w:b/>
          <w:spacing w:val="15"/>
        </w:rPr>
      </w:pPr>
      <w:r>
        <w:br w:type="page"/>
      </w:r>
    </w:p>
    <w:p w:rsidR="003675C6" w:rsidRPr="003675C6" w:rsidRDefault="003675C6" w:rsidP="003675C6">
      <w:pPr>
        <w:pStyle w:val="ad"/>
      </w:pPr>
      <w:r w:rsidRPr="00D60B63">
        <w:lastRenderedPageBreak/>
        <w:t>Вибрации</w:t>
      </w:r>
    </w:p>
    <w:p w:rsidR="003675C6" w:rsidRPr="00D60B63" w:rsidRDefault="003675C6" w:rsidP="003675C6">
      <w:pPr>
        <w:ind w:firstLine="708"/>
        <w:rPr>
          <w:szCs w:val="28"/>
        </w:rPr>
      </w:pPr>
      <w:proofErr w:type="gramStart"/>
      <w:r w:rsidRPr="00D60B63">
        <w:rPr>
          <w:szCs w:val="28"/>
        </w:rPr>
        <w:t>Нормативный документ</w:t>
      </w:r>
      <w:proofErr w:type="gramEnd"/>
      <w:r w:rsidRPr="00D60B63">
        <w:rPr>
          <w:szCs w:val="28"/>
        </w:rPr>
        <w:t xml:space="preserve"> описывающий вибрации возникающие в процессе работы станков и инструментов – СН 2.2.4/2.1.8.566-96 Производственная вибрация, вибрация в помещениях жилых и общественных зданий. Санитарные нормы.</w:t>
      </w:r>
    </w:p>
    <w:p w:rsidR="003675C6" w:rsidRPr="00D60B63" w:rsidRDefault="003675C6" w:rsidP="003675C6">
      <w:pPr>
        <w:ind w:firstLine="708"/>
        <w:rPr>
          <w:szCs w:val="28"/>
        </w:rPr>
      </w:pPr>
      <w:r w:rsidRPr="00D60B63">
        <w:rPr>
          <w:szCs w:val="28"/>
        </w:rPr>
        <w:t>Согласно документу, вибрации классифицируются по способу передачи на человека:</w:t>
      </w:r>
    </w:p>
    <w:p w:rsidR="003675C6" w:rsidRDefault="003675C6" w:rsidP="003675C6">
      <w:pPr>
        <w:pStyle w:val="ac"/>
        <w:numPr>
          <w:ilvl w:val="0"/>
          <w:numId w:val="5"/>
        </w:numPr>
        <w:rPr>
          <w:szCs w:val="28"/>
        </w:rPr>
      </w:pPr>
      <w:r w:rsidRPr="007B6CDA">
        <w:rPr>
          <w:szCs w:val="28"/>
        </w:rPr>
        <w:t>общую вибрацию, передающуюся через опорные поверхности на тело сидящег</w:t>
      </w:r>
      <w:r>
        <w:rPr>
          <w:szCs w:val="28"/>
        </w:rPr>
        <w:t xml:space="preserve">о или стоящего человека; </w:t>
      </w:r>
    </w:p>
    <w:p w:rsidR="003675C6" w:rsidRPr="007B6CDA" w:rsidRDefault="003675C6" w:rsidP="003675C6">
      <w:pPr>
        <w:pStyle w:val="ac"/>
        <w:numPr>
          <w:ilvl w:val="0"/>
          <w:numId w:val="5"/>
        </w:numPr>
        <w:rPr>
          <w:szCs w:val="28"/>
        </w:rPr>
      </w:pPr>
      <w:r w:rsidRPr="007B6CDA">
        <w:rPr>
          <w:szCs w:val="28"/>
        </w:rPr>
        <w:t>локальную вибрацию, передающуюся через руки человека.</w:t>
      </w:r>
    </w:p>
    <w:p w:rsidR="003675C6" w:rsidRPr="007B6CDA" w:rsidRDefault="003675C6" w:rsidP="003675C6">
      <w:pPr>
        <w:rPr>
          <w:szCs w:val="28"/>
        </w:rPr>
      </w:pPr>
      <w:r w:rsidRPr="007B6CDA">
        <w:rPr>
          <w:szCs w:val="28"/>
        </w:rPr>
        <w:t>По источнику возникновения вибраций различают:</w:t>
      </w:r>
      <w:r w:rsidRPr="007B6CDA">
        <w:rPr>
          <w:szCs w:val="28"/>
        </w:rPr>
        <w:tab/>
      </w:r>
    </w:p>
    <w:p w:rsidR="003675C6" w:rsidRPr="007B6CDA" w:rsidRDefault="003675C6" w:rsidP="003675C6">
      <w:pPr>
        <w:pStyle w:val="ac"/>
        <w:numPr>
          <w:ilvl w:val="0"/>
          <w:numId w:val="4"/>
        </w:numPr>
        <w:ind w:left="0" w:firstLine="360"/>
        <w:rPr>
          <w:szCs w:val="28"/>
        </w:rPr>
      </w:pPr>
      <w:r w:rsidRPr="007B6CDA">
        <w:rPr>
          <w:szCs w:val="28"/>
        </w:rPr>
        <w:t xml:space="preserve">локальную вибрацию, передающуюся человеку от ручного механизированного инструмента (с двигателями), органов ручного управления машинами и </w:t>
      </w:r>
      <w:proofErr w:type="gramStart"/>
      <w:r w:rsidRPr="007B6CDA">
        <w:rPr>
          <w:szCs w:val="28"/>
        </w:rPr>
        <w:t>оборудованием;</w:t>
      </w:r>
      <w:r w:rsidRPr="007B6CDA">
        <w:rPr>
          <w:szCs w:val="28"/>
        </w:rPr>
        <w:tab/>
      </w:r>
      <w:proofErr w:type="gramEnd"/>
      <w:r w:rsidRPr="007B6CDA">
        <w:rPr>
          <w:szCs w:val="28"/>
        </w:rPr>
        <w:br/>
        <w:t xml:space="preserve">локальную вибрацию, передающуюся человеку от ручного немеханизированного инструмента (без двигателей), например, </w:t>
      </w:r>
      <w:proofErr w:type="spellStart"/>
      <w:r w:rsidRPr="007B6CDA">
        <w:rPr>
          <w:szCs w:val="28"/>
        </w:rPr>
        <w:t>рихтовочных</w:t>
      </w:r>
      <w:proofErr w:type="spellEnd"/>
      <w:r w:rsidRPr="007B6CDA">
        <w:rPr>
          <w:szCs w:val="28"/>
        </w:rPr>
        <w:t xml:space="preserve"> молотков разных моделей и обрабатываемых деталей; </w:t>
      </w:r>
    </w:p>
    <w:p w:rsidR="003675C6" w:rsidRDefault="003675C6" w:rsidP="003675C6">
      <w:pPr>
        <w:pStyle w:val="ac"/>
        <w:numPr>
          <w:ilvl w:val="0"/>
          <w:numId w:val="4"/>
        </w:numPr>
        <w:ind w:left="0" w:firstLine="360"/>
        <w:rPr>
          <w:szCs w:val="28"/>
        </w:rPr>
      </w:pPr>
      <w:r w:rsidRPr="007B6CDA">
        <w:rPr>
          <w:szCs w:val="28"/>
        </w:rPr>
        <w:t>общую вибрацию 1 категории - транспортную вибрацию, воздействующую на человека на рабочих местах самоходных и прицепных машин, транспортных средств при движении по местности, агрофонам и дорогам (в том числе при их строительстве). К источникам транспортной вибрации относят: тракторы сельскохозяйственные и промышленные, самоходные сельскохозяйственные машины (в том числе комбайны); автомобили грузовые (в том числе тягачи, скреперы, грейдеры, катки и т.д.); снегоочистители, самоходный горно-шахтный рельсовый транспорт;</w:t>
      </w:r>
    </w:p>
    <w:p w:rsidR="003675C6" w:rsidRDefault="003675C6" w:rsidP="003675C6">
      <w:pPr>
        <w:pStyle w:val="ac"/>
        <w:numPr>
          <w:ilvl w:val="0"/>
          <w:numId w:val="4"/>
        </w:numPr>
        <w:ind w:left="0" w:firstLine="360"/>
        <w:rPr>
          <w:szCs w:val="28"/>
        </w:rPr>
      </w:pPr>
      <w:r w:rsidRPr="007B6CDA">
        <w:rPr>
          <w:szCs w:val="28"/>
        </w:rPr>
        <w:t>общую вибрацию 2 категории - транспортно-технологическую вибрацию, воздействующую на человека на рабочих местах машин, перемещаю</w:t>
      </w:r>
      <w:r w:rsidRPr="007B6CDA">
        <w:rPr>
          <w:szCs w:val="28"/>
        </w:rPr>
        <w:lastRenderedPageBreak/>
        <w:t>щихся по специально подготовленным поверхностям производственных помещений, промышленных площадок, горных выработок. К источникам транспортно-технологической вибрации относят: экскаваторы (в том числе роторные), краны промышленные и строительные, машины для загрузки (завалочные) мартеновских печей в металлургическом производстве; горные комбайны, шахтные погрузочные машины, самоходные бурильные каретки; путевые машины, бетоноукладчики, напольны</w:t>
      </w:r>
      <w:r>
        <w:rPr>
          <w:szCs w:val="28"/>
        </w:rPr>
        <w:t>й производственный транспорт;</w:t>
      </w:r>
    </w:p>
    <w:p w:rsidR="003675C6" w:rsidRPr="007B6CDA" w:rsidRDefault="003675C6" w:rsidP="003675C6">
      <w:pPr>
        <w:pStyle w:val="ac"/>
        <w:numPr>
          <w:ilvl w:val="0"/>
          <w:numId w:val="4"/>
        </w:numPr>
        <w:ind w:left="0" w:firstLine="360"/>
        <w:rPr>
          <w:szCs w:val="28"/>
        </w:rPr>
      </w:pPr>
      <w:r w:rsidRPr="007B6CDA">
        <w:rPr>
          <w:szCs w:val="28"/>
        </w:rPr>
        <w:t xml:space="preserve">общую вибрацию 3 категории - технологическую вибрацию, воздействующую на человека на рабочих местах стационарных машин или передающуюся на рабочие места, не имеющие источников вибрации. К источникам технологической вибрации относят: станки </w:t>
      </w:r>
      <w:proofErr w:type="spellStart"/>
      <w:r w:rsidRPr="007B6CDA">
        <w:rPr>
          <w:szCs w:val="28"/>
        </w:rPr>
        <w:t>металло</w:t>
      </w:r>
      <w:proofErr w:type="spellEnd"/>
      <w:r w:rsidRPr="007B6CDA">
        <w:rPr>
          <w:szCs w:val="28"/>
        </w:rPr>
        <w:t>-</w:t>
      </w:r>
      <w:r>
        <w:rPr>
          <w:szCs w:val="28"/>
        </w:rPr>
        <w:t xml:space="preserve"> </w:t>
      </w:r>
      <w:r w:rsidRPr="007B6CDA">
        <w:rPr>
          <w:szCs w:val="28"/>
        </w:rPr>
        <w:t xml:space="preserve">и деревообрабатывающие, </w:t>
      </w:r>
      <w:proofErr w:type="gramStart"/>
      <w:r w:rsidRPr="007B6CDA">
        <w:rPr>
          <w:szCs w:val="28"/>
        </w:rPr>
        <w:t>кузнечно-прессовое</w:t>
      </w:r>
      <w:proofErr w:type="gramEnd"/>
      <w:r w:rsidRPr="007B6CDA">
        <w:rPr>
          <w:szCs w:val="28"/>
        </w:rPr>
        <w:t xml:space="preserve"> оборудование, литейные машины, электрические машины, стационарные электрические установки, насосные агрегаты и вентиляторы, оборудование для бурения скважин, буровые станки, машины для животноводства, очистки и сортировки зерна (в том числе сушилки), оборудование промышленности стройматериалов (кроме бетоноукладчиков), установки химической и нефтехимической промышленности и др.</w:t>
      </w:r>
      <w:r w:rsidRPr="007B6CDA">
        <w:rPr>
          <w:szCs w:val="28"/>
        </w:rPr>
        <w:tab/>
      </w:r>
    </w:p>
    <w:p w:rsidR="003675C6" w:rsidRPr="007B6CDA" w:rsidRDefault="003675C6" w:rsidP="003675C6">
      <w:pPr>
        <w:pStyle w:val="a9"/>
        <w:keepNext/>
        <w:rPr>
          <w:i w:val="0"/>
          <w:color w:val="auto"/>
          <w:sz w:val="24"/>
          <w:szCs w:val="24"/>
        </w:rPr>
      </w:pPr>
      <w:r w:rsidRPr="007B6CDA">
        <w:rPr>
          <w:i w:val="0"/>
          <w:color w:val="auto"/>
          <w:sz w:val="24"/>
          <w:szCs w:val="24"/>
        </w:rPr>
        <w:t xml:space="preserve">Таблица </w:t>
      </w:r>
      <w:r w:rsidRPr="007B6CDA">
        <w:rPr>
          <w:i w:val="0"/>
          <w:color w:val="auto"/>
          <w:sz w:val="24"/>
          <w:szCs w:val="24"/>
        </w:rPr>
        <w:fldChar w:fldCharType="begin"/>
      </w:r>
      <w:r w:rsidRPr="007B6CDA">
        <w:rPr>
          <w:i w:val="0"/>
          <w:color w:val="auto"/>
          <w:sz w:val="24"/>
          <w:szCs w:val="24"/>
        </w:rPr>
        <w:instrText xml:space="preserve"> SEQ Таблица \* ARABIC </w:instrText>
      </w:r>
      <w:r w:rsidRPr="007B6CDA">
        <w:rPr>
          <w:i w:val="0"/>
          <w:color w:val="auto"/>
          <w:sz w:val="24"/>
          <w:szCs w:val="24"/>
        </w:rPr>
        <w:fldChar w:fldCharType="separate"/>
      </w:r>
      <w:r w:rsidRPr="007B6CDA">
        <w:rPr>
          <w:i w:val="0"/>
          <w:noProof/>
          <w:color w:val="auto"/>
          <w:sz w:val="24"/>
          <w:szCs w:val="24"/>
        </w:rPr>
        <w:t>4</w:t>
      </w:r>
      <w:r w:rsidRPr="007B6CDA">
        <w:rPr>
          <w:i w:val="0"/>
          <w:noProof/>
          <w:color w:val="auto"/>
          <w:sz w:val="24"/>
          <w:szCs w:val="24"/>
        </w:rPr>
        <w:fldChar w:fldCharType="end"/>
      </w:r>
      <w:r w:rsidRPr="007B6CDA">
        <w:rPr>
          <w:i w:val="0"/>
          <w:color w:val="auto"/>
          <w:sz w:val="24"/>
          <w:szCs w:val="24"/>
        </w:rPr>
        <w:t>. Гигиенические нормы вибрации по СН 2.2.4/2.1.8.556-96</w:t>
      </w:r>
    </w:p>
    <w:tbl>
      <w:tblPr>
        <w:tblpPr w:leftFromText="180" w:rightFromText="180" w:vertAnchor="text" w:horzAnchor="margin" w:tblpX="-572" w:tblpY="139"/>
        <w:tblW w:w="10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656"/>
        <w:gridCol w:w="801"/>
        <w:gridCol w:w="729"/>
        <w:gridCol w:w="729"/>
        <w:gridCol w:w="729"/>
        <w:gridCol w:w="838"/>
        <w:gridCol w:w="729"/>
        <w:gridCol w:w="801"/>
        <w:gridCol w:w="801"/>
        <w:gridCol w:w="801"/>
        <w:gridCol w:w="874"/>
      </w:tblGrid>
      <w:tr w:rsidR="003675C6" w:rsidRPr="00D60B63" w:rsidTr="004C50F4">
        <w:tc>
          <w:tcPr>
            <w:tcW w:w="1980" w:type="dxa"/>
            <w:vMerge w:val="restart"/>
            <w:shd w:val="clear" w:color="auto" w:fill="auto"/>
          </w:tcPr>
          <w:p w:rsidR="003675C6" w:rsidRPr="00D60B63" w:rsidRDefault="003675C6" w:rsidP="004C50F4">
            <w:pPr>
              <w:spacing w:after="0" w:line="240" w:lineRule="auto"/>
              <w:ind w:firstLine="29"/>
            </w:pPr>
            <w:r w:rsidRPr="00D60B63">
              <w:t>Вид вибрации</w:t>
            </w:r>
          </w:p>
        </w:tc>
        <w:tc>
          <w:tcPr>
            <w:tcW w:w="8488" w:type="dxa"/>
            <w:gridSpan w:val="11"/>
            <w:shd w:val="clear" w:color="auto" w:fill="auto"/>
          </w:tcPr>
          <w:p w:rsidR="003675C6" w:rsidRPr="00D60B63" w:rsidRDefault="003675C6" w:rsidP="004C50F4">
            <w:pPr>
              <w:spacing w:after="0" w:line="240" w:lineRule="auto"/>
              <w:ind w:firstLine="29"/>
            </w:pPr>
            <w:r w:rsidRPr="00D60B63">
              <w:t xml:space="preserve">Допустимый уровень </w:t>
            </w:r>
            <w:proofErr w:type="spellStart"/>
            <w:r w:rsidRPr="00D60B63">
              <w:t>виброскорости</w:t>
            </w:r>
            <w:proofErr w:type="spellEnd"/>
            <w:r w:rsidRPr="00D60B63">
              <w:t>, дБ, в октавных полосах со среднегеометрическими частотами, Гц</w:t>
            </w:r>
          </w:p>
        </w:tc>
      </w:tr>
      <w:tr w:rsidR="003675C6" w:rsidRPr="00D60B63" w:rsidTr="004C50F4">
        <w:tc>
          <w:tcPr>
            <w:tcW w:w="1980" w:type="dxa"/>
            <w:vMerge/>
            <w:shd w:val="clear" w:color="auto" w:fill="auto"/>
          </w:tcPr>
          <w:p w:rsidR="003675C6" w:rsidRPr="00D60B63" w:rsidRDefault="003675C6" w:rsidP="004C50F4">
            <w:pPr>
              <w:spacing w:after="0" w:line="240" w:lineRule="auto"/>
              <w:ind w:firstLine="29"/>
            </w:pPr>
          </w:p>
        </w:tc>
        <w:tc>
          <w:tcPr>
            <w:tcW w:w="656" w:type="dxa"/>
            <w:shd w:val="clear" w:color="auto" w:fill="auto"/>
          </w:tcPr>
          <w:p w:rsidR="003675C6" w:rsidRPr="00D60B63" w:rsidRDefault="003675C6" w:rsidP="004C50F4">
            <w:pPr>
              <w:spacing w:after="0" w:line="240" w:lineRule="auto"/>
              <w:ind w:firstLine="29"/>
            </w:pPr>
            <w:r w:rsidRPr="00D60B63">
              <w:t>1</w:t>
            </w:r>
          </w:p>
        </w:tc>
        <w:tc>
          <w:tcPr>
            <w:tcW w:w="801" w:type="dxa"/>
            <w:shd w:val="clear" w:color="auto" w:fill="auto"/>
          </w:tcPr>
          <w:p w:rsidR="003675C6" w:rsidRPr="00D60B63" w:rsidRDefault="003675C6" w:rsidP="004C50F4">
            <w:pPr>
              <w:spacing w:after="0" w:line="240" w:lineRule="auto"/>
              <w:ind w:firstLine="29"/>
            </w:pPr>
            <w:r w:rsidRPr="00D60B63">
              <w:t>2</w:t>
            </w:r>
          </w:p>
        </w:tc>
        <w:tc>
          <w:tcPr>
            <w:tcW w:w="729" w:type="dxa"/>
            <w:shd w:val="clear" w:color="auto" w:fill="auto"/>
          </w:tcPr>
          <w:p w:rsidR="003675C6" w:rsidRPr="00D60B63" w:rsidRDefault="003675C6" w:rsidP="004C50F4">
            <w:pPr>
              <w:spacing w:after="0" w:line="240" w:lineRule="auto"/>
              <w:ind w:firstLine="29"/>
            </w:pPr>
            <w:r w:rsidRPr="00D60B63">
              <w:t>4</w:t>
            </w:r>
          </w:p>
        </w:tc>
        <w:tc>
          <w:tcPr>
            <w:tcW w:w="729" w:type="dxa"/>
            <w:shd w:val="clear" w:color="auto" w:fill="auto"/>
          </w:tcPr>
          <w:p w:rsidR="003675C6" w:rsidRPr="00D60B63" w:rsidRDefault="003675C6" w:rsidP="004C50F4">
            <w:pPr>
              <w:spacing w:after="0" w:line="240" w:lineRule="auto"/>
              <w:ind w:firstLine="29"/>
            </w:pPr>
            <w:r w:rsidRPr="00D60B63">
              <w:t>8</w:t>
            </w:r>
          </w:p>
        </w:tc>
        <w:tc>
          <w:tcPr>
            <w:tcW w:w="729" w:type="dxa"/>
            <w:shd w:val="clear" w:color="auto" w:fill="auto"/>
          </w:tcPr>
          <w:p w:rsidR="003675C6" w:rsidRPr="00D60B63" w:rsidRDefault="003675C6" w:rsidP="004C50F4">
            <w:pPr>
              <w:spacing w:after="0" w:line="240" w:lineRule="auto"/>
              <w:ind w:firstLine="29"/>
            </w:pPr>
            <w:r w:rsidRPr="00D60B63">
              <w:t>16</w:t>
            </w:r>
          </w:p>
        </w:tc>
        <w:tc>
          <w:tcPr>
            <w:tcW w:w="838" w:type="dxa"/>
            <w:shd w:val="clear" w:color="auto" w:fill="auto"/>
          </w:tcPr>
          <w:p w:rsidR="003675C6" w:rsidRPr="00D60B63" w:rsidRDefault="003675C6" w:rsidP="004C50F4">
            <w:pPr>
              <w:spacing w:after="0" w:line="240" w:lineRule="auto"/>
              <w:ind w:firstLine="29"/>
            </w:pPr>
            <w:r w:rsidRPr="00D60B63">
              <w:t>31,5</w:t>
            </w:r>
          </w:p>
        </w:tc>
        <w:tc>
          <w:tcPr>
            <w:tcW w:w="729" w:type="dxa"/>
            <w:shd w:val="clear" w:color="auto" w:fill="auto"/>
          </w:tcPr>
          <w:p w:rsidR="003675C6" w:rsidRPr="00D60B63" w:rsidRDefault="003675C6" w:rsidP="004C50F4">
            <w:pPr>
              <w:spacing w:after="0" w:line="240" w:lineRule="auto"/>
              <w:ind w:firstLine="29"/>
            </w:pPr>
            <w:r w:rsidRPr="00D60B63">
              <w:t>63</w:t>
            </w:r>
          </w:p>
        </w:tc>
        <w:tc>
          <w:tcPr>
            <w:tcW w:w="801" w:type="dxa"/>
            <w:shd w:val="clear" w:color="auto" w:fill="auto"/>
          </w:tcPr>
          <w:p w:rsidR="003675C6" w:rsidRPr="00D60B63" w:rsidRDefault="003675C6" w:rsidP="004C50F4">
            <w:pPr>
              <w:spacing w:after="0" w:line="240" w:lineRule="auto"/>
              <w:ind w:firstLine="29"/>
            </w:pPr>
            <w:r w:rsidRPr="00D60B63">
              <w:t>125</w:t>
            </w:r>
          </w:p>
        </w:tc>
        <w:tc>
          <w:tcPr>
            <w:tcW w:w="801" w:type="dxa"/>
            <w:shd w:val="clear" w:color="auto" w:fill="auto"/>
          </w:tcPr>
          <w:p w:rsidR="003675C6" w:rsidRPr="00D60B63" w:rsidRDefault="003675C6" w:rsidP="004C50F4">
            <w:pPr>
              <w:spacing w:after="0" w:line="240" w:lineRule="auto"/>
              <w:ind w:firstLine="29"/>
            </w:pPr>
            <w:r w:rsidRPr="00D60B63">
              <w:t>250</w:t>
            </w:r>
          </w:p>
        </w:tc>
        <w:tc>
          <w:tcPr>
            <w:tcW w:w="801" w:type="dxa"/>
            <w:shd w:val="clear" w:color="auto" w:fill="auto"/>
          </w:tcPr>
          <w:p w:rsidR="003675C6" w:rsidRPr="00D60B63" w:rsidRDefault="003675C6" w:rsidP="004C50F4">
            <w:pPr>
              <w:spacing w:after="0" w:line="240" w:lineRule="auto"/>
              <w:ind w:firstLine="29"/>
            </w:pPr>
            <w:r w:rsidRPr="00D60B63">
              <w:t>500</w:t>
            </w:r>
          </w:p>
        </w:tc>
        <w:tc>
          <w:tcPr>
            <w:tcW w:w="874" w:type="dxa"/>
            <w:shd w:val="clear" w:color="auto" w:fill="auto"/>
          </w:tcPr>
          <w:p w:rsidR="003675C6" w:rsidRPr="00D60B63" w:rsidRDefault="003675C6" w:rsidP="004C50F4">
            <w:pPr>
              <w:spacing w:after="0" w:line="240" w:lineRule="auto"/>
              <w:ind w:firstLine="29"/>
            </w:pPr>
            <w:r w:rsidRPr="00D60B63">
              <w:t>1000</w:t>
            </w:r>
          </w:p>
        </w:tc>
      </w:tr>
      <w:tr w:rsidR="003675C6" w:rsidRPr="00D60B63" w:rsidTr="004C50F4">
        <w:tc>
          <w:tcPr>
            <w:tcW w:w="1980" w:type="dxa"/>
            <w:shd w:val="clear" w:color="auto" w:fill="auto"/>
          </w:tcPr>
          <w:p w:rsidR="003675C6" w:rsidRPr="00D60B63" w:rsidRDefault="003675C6" w:rsidP="004C50F4">
            <w:pPr>
              <w:spacing w:after="0" w:line="240" w:lineRule="auto"/>
              <w:ind w:firstLine="29"/>
            </w:pPr>
            <w:r w:rsidRPr="00D60B63">
              <w:t>Технологическая</w:t>
            </w:r>
          </w:p>
        </w:tc>
        <w:tc>
          <w:tcPr>
            <w:tcW w:w="656" w:type="dxa"/>
            <w:shd w:val="clear" w:color="auto" w:fill="auto"/>
          </w:tcPr>
          <w:p w:rsidR="003675C6" w:rsidRPr="00D60B63" w:rsidRDefault="003675C6" w:rsidP="004C50F4">
            <w:pPr>
              <w:spacing w:after="0" w:line="240" w:lineRule="auto"/>
              <w:ind w:firstLine="29"/>
            </w:pPr>
            <w:r w:rsidRPr="00D60B63">
              <w:t>-</w:t>
            </w:r>
          </w:p>
        </w:tc>
        <w:tc>
          <w:tcPr>
            <w:tcW w:w="801" w:type="dxa"/>
            <w:shd w:val="clear" w:color="auto" w:fill="auto"/>
          </w:tcPr>
          <w:p w:rsidR="003675C6" w:rsidRPr="00D60B63" w:rsidRDefault="003675C6" w:rsidP="004C50F4">
            <w:pPr>
              <w:spacing w:after="0" w:line="240" w:lineRule="auto"/>
              <w:ind w:firstLine="29"/>
            </w:pPr>
            <w:r w:rsidRPr="00D60B63">
              <w:t>108</w:t>
            </w:r>
          </w:p>
        </w:tc>
        <w:tc>
          <w:tcPr>
            <w:tcW w:w="729" w:type="dxa"/>
            <w:shd w:val="clear" w:color="auto" w:fill="auto"/>
          </w:tcPr>
          <w:p w:rsidR="003675C6" w:rsidRPr="00D60B63" w:rsidRDefault="003675C6" w:rsidP="004C50F4">
            <w:pPr>
              <w:spacing w:after="0" w:line="240" w:lineRule="auto"/>
              <w:ind w:firstLine="29"/>
            </w:pPr>
            <w:r w:rsidRPr="00D60B63">
              <w:t>99</w:t>
            </w:r>
          </w:p>
        </w:tc>
        <w:tc>
          <w:tcPr>
            <w:tcW w:w="729" w:type="dxa"/>
            <w:shd w:val="clear" w:color="auto" w:fill="auto"/>
          </w:tcPr>
          <w:p w:rsidR="003675C6" w:rsidRPr="00D60B63" w:rsidRDefault="003675C6" w:rsidP="004C50F4">
            <w:pPr>
              <w:spacing w:after="0" w:line="240" w:lineRule="auto"/>
              <w:ind w:firstLine="29"/>
            </w:pPr>
            <w:r w:rsidRPr="00D60B63">
              <w:t>93</w:t>
            </w:r>
          </w:p>
        </w:tc>
        <w:tc>
          <w:tcPr>
            <w:tcW w:w="729" w:type="dxa"/>
            <w:shd w:val="clear" w:color="auto" w:fill="auto"/>
          </w:tcPr>
          <w:p w:rsidR="003675C6" w:rsidRPr="00D60B63" w:rsidRDefault="003675C6" w:rsidP="004C50F4">
            <w:pPr>
              <w:spacing w:after="0" w:line="240" w:lineRule="auto"/>
              <w:ind w:firstLine="29"/>
            </w:pPr>
            <w:r w:rsidRPr="00D60B63">
              <w:t>92</w:t>
            </w:r>
          </w:p>
        </w:tc>
        <w:tc>
          <w:tcPr>
            <w:tcW w:w="838" w:type="dxa"/>
            <w:shd w:val="clear" w:color="auto" w:fill="auto"/>
          </w:tcPr>
          <w:p w:rsidR="003675C6" w:rsidRPr="00D60B63" w:rsidRDefault="003675C6" w:rsidP="004C50F4">
            <w:pPr>
              <w:spacing w:after="0" w:line="240" w:lineRule="auto"/>
              <w:ind w:firstLine="29"/>
            </w:pPr>
            <w:r w:rsidRPr="00D60B63">
              <w:t>92</w:t>
            </w:r>
          </w:p>
        </w:tc>
        <w:tc>
          <w:tcPr>
            <w:tcW w:w="729" w:type="dxa"/>
            <w:shd w:val="clear" w:color="auto" w:fill="auto"/>
          </w:tcPr>
          <w:p w:rsidR="003675C6" w:rsidRPr="00D60B63" w:rsidRDefault="003675C6" w:rsidP="004C50F4">
            <w:pPr>
              <w:spacing w:after="0" w:line="240" w:lineRule="auto"/>
              <w:ind w:firstLine="29"/>
            </w:pPr>
            <w:r w:rsidRPr="00D60B63">
              <w:t>92</w:t>
            </w:r>
          </w:p>
        </w:tc>
        <w:tc>
          <w:tcPr>
            <w:tcW w:w="801" w:type="dxa"/>
            <w:shd w:val="clear" w:color="auto" w:fill="auto"/>
          </w:tcPr>
          <w:p w:rsidR="003675C6" w:rsidRPr="00D60B63" w:rsidRDefault="003675C6" w:rsidP="004C50F4">
            <w:pPr>
              <w:spacing w:after="0" w:line="240" w:lineRule="auto"/>
              <w:ind w:firstLine="29"/>
            </w:pPr>
            <w:r w:rsidRPr="00D60B63">
              <w:t>-</w:t>
            </w:r>
          </w:p>
        </w:tc>
        <w:tc>
          <w:tcPr>
            <w:tcW w:w="801" w:type="dxa"/>
            <w:shd w:val="clear" w:color="auto" w:fill="auto"/>
          </w:tcPr>
          <w:p w:rsidR="003675C6" w:rsidRPr="00D60B63" w:rsidRDefault="003675C6" w:rsidP="004C50F4">
            <w:pPr>
              <w:spacing w:after="0" w:line="240" w:lineRule="auto"/>
              <w:ind w:firstLine="29"/>
            </w:pPr>
            <w:r w:rsidRPr="00D60B63">
              <w:t>-</w:t>
            </w:r>
          </w:p>
        </w:tc>
        <w:tc>
          <w:tcPr>
            <w:tcW w:w="801" w:type="dxa"/>
            <w:shd w:val="clear" w:color="auto" w:fill="auto"/>
          </w:tcPr>
          <w:p w:rsidR="003675C6" w:rsidRPr="00D60B63" w:rsidRDefault="003675C6" w:rsidP="004C50F4">
            <w:pPr>
              <w:spacing w:after="0" w:line="240" w:lineRule="auto"/>
              <w:ind w:firstLine="29"/>
            </w:pPr>
            <w:r w:rsidRPr="00D60B63">
              <w:t>-</w:t>
            </w:r>
          </w:p>
        </w:tc>
        <w:tc>
          <w:tcPr>
            <w:tcW w:w="874" w:type="dxa"/>
            <w:shd w:val="clear" w:color="auto" w:fill="auto"/>
          </w:tcPr>
          <w:p w:rsidR="003675C6" w:rsidRPr="00D60B63" w:rsidRDefault="003675C6" w:rsidP="004C50F4">
            <w:pPr>
              <w:spacing w:after="0" w:line="240" w:lineRule="auto"/>
              <w:ind w:firstLine="29"/>
            </w:pPr>
            <w:r w:rsidRPr="00D60B63">
              <w:t>-</w:t>
            </w:r>
          </w:p>
        </w:tc>
      </w:tr>
    </w:tbl>
    <w:p w:rsidR="003675C6" w:rsidRPr="00D60B63" w:rsidRDefault="003675C6" w:rsidP="003675C6">
      <w:pPr>
        <w:spacing w:before="240"/>
        <w:ind w:firstLine="708"/>
        <w:rPr>
          <w:szCs w:val="28"/>
        </w:rPr>
      </w:pPr>
      <w:r w:rsidRPr="00D60B63">
        <w:rPr>
          <w:szCs w:val="28"/>
        </w:rPr>
        <w:t>Общую вибрацию категории 3 по месту действия подразделяют на следующие типы:</w:t>
      </w:r>
    </w:p>
    <w:p w:rsidR="003675C6" w:rsidRPr="00B111AB" w:rsidRDefault="003675C6" w:rsidP="003675C6">
      <w:pPr>
        <w:pStyle w:val="ac"/>
        <w:numPr>
          <w:ilvl w:val="0"/>
          <w:numId w:val="7"/>
        </w:numPr>
        <w:ind w:left="0" w:firstLine="426"/>
        <w:rPr>
          <w:szCs w:val="28"/>
        </w:rPr>
      </w:pPr>
      <w:r w:rsidRPr="00B111AB">
        <w:rPr>
          <w:szCs w:val="28"/>
        </w:rPr>
        <w:t>на постоянных рабочих местах производственных помещений предприятий;</w:t>
      </w:r>
    </w:p>
    <w:p w:rsidR="003675C6" w:rsidRPr="00B111AB" w:rsidRDefault="003675C6" w:rsidP="003675C6">
      <w:pPr>
        <w:pStyle w:val="ac"/>
        <w:numPr>
          <w:ilvl w:val="0"/>
          <w:numId w:val="7"/>
        </w:numPr>
        <w:ind w:left="0" w:firstLine="426"/>
        <w:rPr>
          <w:szCs w:val="28"/>
        </w:rPr>
      </w:pPr>
      <w:r w:rsidRPr="00B111AB">
        <w:rPr>
          <w:szCs w:val="28"/>
        </w:rPr>
        <w:t>на рабочих местах на складах, в столовых, бытовых, дежурных и других производственных помещений, где нет машин, генерирующих вибрацию;</w:t>
      </w:r>
    </w:p>
    <w:p w:rsidR="003675C6" w:rsidRPr="00B111AB" w:rsidRDefault="003675C6" w:rsidP="003675C6">
      <w:pPr>
        <w:pStyle w:val="ac"/>
        <w:numPr>
          <w:ilvl w:val="0"/>
          <w:numId w:val="7"/>
        </w:numPr>
        <w:ind w:left="0" w:firstLine="426"/>
        <w:rPr>
          <w:szCs w:val="28"/>
        </w:rPr>
      </w:pPr>
      <w:r w:rsidRPr="00B111AB">
        <w:rPr>
          <w:szCs w:val="28"/>
        </w:rPr>
        <w:lastRenderedPageBreak/>
        <w:t>на рабочих местах в помещениях заводоуправления, конструкторских бюро, лабораторий, учебных пунктов, вычислительных центров, здравпунктов, конторских помещениях, рабочих комнатах и других помещениях для работников умственного труда;</w:t>
      </w:r>
    </w:p>
    <w:p w:rsidR="003675C6" w:rsidRDefault="003675C6" w:rsidP="003675C6">
      <w:pPr>
        <w:ind w:firstLine="708"/>
        <w:rPr>
          <w:szCs w:val="28"/>
        </w:rPr>
      </w:pPr>
      <w:r w:rsidRPr="00D60B63">
        <w:rPr>
          <w:szCs w:val="28"/>
        </w:rPr>
        <w:t>Для борьбы с вибрациями, возникающими при работе станков и инструментов, подходящим вариантом будет подготовка фундамента специальной структуры и состава.</w:t>
      </w:r>
    </w:p>
    <w:p w:rsidR="003675C6" w:rsidRDefault="003675C6" w:rsidP="003675C6">
      <w:pPr>
        <w:spacing w:after="0" w:line="240" w:lineRule="auto"/>
        <w:ind w:firstLine="0"/>
        <w:jc w:val="left"/>
        <w:rPr>
          <w:szCs w:val="28"/>
        </w:rPr>
      </w:pPr>
      <w:r>
        <w:rPr>
          <w:szCs w:val="28"/>
        </w:rPr>
        <w:br w:type="page"/>
      </w:r>
    </w:p>
    <w:p w:rsidR="00A960BE" w:rsidRPr="00D60B63" w:rsidRDefault="006C7080" w:rsidP="00943F79">
      <w:pPr>
        <w:pStyle w:val="ad"/>
      </w:pPr>
      <w:r w:rsidRPr="00D60B63">
        <w:lastRenderedPageBreak/>
        <w:t>Ш</w:t>
      </w:r>
      <w:r w:rsidR="00A960BE" w:rsidRPr="00D60B63">
        <w:t>ум</w:t>
      </w:r>
    </w:p>
    <w:p w:rsidR="006C7080" w:rsidRPr="00D60B63" w:rsidRDefault="006C7080" w:rsidP="000A39C8">
      <w:pPr>
        <w:ind w:firstLine="708"/>
        <w:rPr>
          <w:szCs w:val="28"/>
        </w:rPr>
      </w:pPr>
      <w:r w:rsidRPr="00D60B63">
        <w:rPr>
          <w:szCs w:val="28"/>
        </w:rPr>
        <w:t>Основными источниками шума</w:t>
      </w:r>
      <w:r w:rsidR="007B50C9" w:rsidRPr="00D60B63">
        <w:rPr>
          <w:szCs w:val="28"/>
        </w:rPr>
        <w:t xml:space="preserve"> на рабочем месте</w:t>
      </w:r>
      <w:r w:rsidRPr="00D60B63">
        <w:rPr>
          <w:szCs w:val="28"/>
        </w:rPr>
        <w:t xml:space="preserve"> являются:</w:t>
      </w:r>
    </w:p>
    <w:p w:rsidR="006C7080" w:rsidRPr="00834C4F" w:rsidRDefault="007B50C9" w:rsidP="00834C4F">
      <w:pPr>
        <w:pStyle w:val="ac"/>
        <w:numPr>
          <w:ilvl w:val="0"/>
          <w:numId w:val="16"/>
        </w:numPr>
        <w:ind w:left="709" w:firstLine="284"/>
        <w:rPr>
          <w:szCs w:val="28"/>
        </w:rPr>
      </w:pPr>
      <w:r w:rsidRPr="00834C4F">
        <w:rPr>
          <w:szCs w:val="28"/>
        </w:rPr>
        <w:t>Работающие с</w:t>
      </w:r>
      <w:r w:rsidR="002D7AA5" w:rsidRPr="00834C4F">
        <w:rPr>
          <w:szCs w:val="28"/>
        </w:rPr>
        <w:t>т</w:t>
      </w:r>
      <w:r w:rsidRPr="00834C4F">
        <w:rPr>
          <w:szCs w:val="28"/>
        </w:rPr>
        <w:t>анки и инструменты</w:t>
      </w:r>
    </w:p>
    <w:p w:rsidR="007B50C9" w:rsidRPr="00834C4F" w:rsidRDefault="007B50C9" w:rsidP="00834C4F">
      <w:pPr>
        <w:pStyle w:val="ac"/>
        <w:numPr>
          <w:ilvl w:val="0"/>
          <w:numId w:val="16"/>
        </w:numPr>
        <w:ind w:left="709" w:firstLine="284"/>
        <w:rPr>
          <w:szCs w:val="28"/>
        </w:rPr>
      </w:pPr>
      <w:r w:rsidRPr="00834C4F">
        <w:rPr>
          <w:szCs w:val="28"/>
        </w:rPr>
        <w:t>Падающие предметы и перемещаемые заготовки</w:t>
      </w:r>
    </w:p>
    <w:p w:rsidR="007B50C9" w:rsidRPr="00834C4F" w:rsidRDefault="007B50C9" w:rsidP="00834C4F">
      <w:pPr>
        <w:pStyle w:val="ac"/>
        <w:numPr>
          <w:ilvl w:val="0"/>
          <w:numId w:val="16"/>
        </w:numPr>
        <w:ind w:left="709" w:firstLine="284"/>
        <w:rPr>
          <w:szCs w:val="28"/>
        </w:rPr>
      </w:pPr>
      <w:r w:rsidRPr="00834C4F">
        <w:rPr>
          <w:szCs w:val="28"/>
        </w:rPr>
        <w:t>Фоновый шум со стороны</w:t>
      </w:r>
      <w:r w:rsidR="002D7AA5" w:rsidRPr="00834C4F">
        <w:rPr>
          <w:szCs w:val="28"/>
        </w:rPr>
        <w:t xml:space="preserve"> окружающей застройки, транспортных магистралей и т.д</w:t>
      </w:r>
      <w:r w:rsidRPr="00834C4F">
        <w:rPr>
          <w:szCs w:val="28"/>
        </w:rPr>
        <w:t>.</w:t>
      </w:r>
    </w:p>
    <w:p w:rsidR="007B6CDA" w:rsidRDefault="007B50C9" w:rsidP="000A39C8">
      <w:pPr>
        <w:ind w:firstLine="708"/>
        <w:rPr>
          <w:szCs w:val="28"/>
        </w:rPr>
      </w:pPr>
      <w:r w:rsidRPr="00D60B63">
        <w:rPr>
          <w:szCs w:val="28"/>
        </w:rPr>
        <w:t>Нормативной документ применимый к урегулированию уровня шума – СанПиН 2.2.4/2</w:t>
      </w:r>
      <w:r w:rsidR="00BC645A" w:rsidRPr="00D60B63">
        <w:rPr>
          <w:szCs w:val="28"/>
        </w:rPr>
        <w:t>.</w:t>
      </w:r>
      <w:r w:rsidRPr="00D60B63">
        <w:rPr>
          <w:szCs w:val="28"/>
        </w:rPr>
        <w:t>1</w:t>
      </w:r>
      <w:r w:rsidR="00BC645A" w:rsidRPr="00D60B63">
        <w:rPr>
          <w:szCs w:val="28"/>
        </w:rPr>
        <w:t>.8.</w:t>
      </w:r>
      <w:r w:rsidRPr="00D60B63">
        <w:rPr>
          <w:szCs w:val="28"/>
        </w:rPr>
        <w:t>562-96 «Шум на рабочих местах, в помещениях жилых, общественных зданий и на территории жилой застройки»</w:t>
      </w:r>
    </w:p>
    <w:p w:rsidR="00A64F2E" w:rsidRPr="00B111AB" w:rsidRDefault="00A64F2E" w:rsidP="00A64F2E">
      <w:pPr>
        <w:pStyle w:val="a9"/>
        <w:keepNext/>
        <w:rPr>
          <w:i w:val="0"/>
          <w:color w:val="auto"/>
          <w:sz w:val="24"/>
          <w:szCs w:val="24"/>
        </w:rPr>
      </w:pPr>
      <w:r w:rsidRPr="00B111AB">
        <w:rPr>
          <w:i w:val="0"/>
          <w:color w:val="auto"/>
          <w:sz w:val="24"/>
          <w:szCs w:val="24"/>
        </w:rPr>
        <w:t xml:space="preserve">Таблица </w:t>
      </w:r>
      <w:r w:rsidR="000773D2" w:rsidRPr="00B111AB">
        <w:rPr>
          <w:i w:val="0"/>
          <w:color w:val="auto"/>
          <w:sz w:val="24"/>
          <w:szCs w:val="24"/>
        </w:rPr>
        <w:fldChar w:fldCharType="begin"/>
      </w:r>
      <w:r w:rsidR="000773D2" w:rsidRPr="00B111AB">
        <w:rPr>
          <w:i w:val="0"/>
          <w:color w:val="auto"/>
          <w:sz w:val="24"/>
          <w:szCs w:val="24"/>
        </w:rPr>
        <w:instrText xml:space="preserve"> SEQ Таблица \* ARABIC </w:instrText>
      </w:r>
      <w:r w:rsidR="000773D2" w:rsidRPr="00B111AB">
        <w:rPr>
          <w:i w:val="0"/>
          <w:color w:val="auto"/>
          <w:sz w:val="24"/>
          <w:szCs w:val="24"/>
        </w:rPr>
        <w:fldChar w:fldCharType="separate"/>
      </w:r>
      <w:r w:rsidR="00A47AD6" w:rsidRPr="00B111AB">
        <w:rPr>
          <w:i w:val="0"/>
          <w:noProof/>
          <w:color w:val="auto"/>
          <w:sz w:val="24"/>
          <w:szCs w:val="24"/>
        </w:rPr>
        <w:t>2</w:t>
      </w:r>
      <w:r w:rsidR="000773D2" w:rsidRPr="00B111AB">
        <w:rPr>
          <w:i w:val="0"/>
          <w:noProof/>
          <w:color w:val="auto"/>
          <w:sz w:val="24"/>
          <w:szCs w:val="24"/>
        </w:rPr>
        <w:fldChar w:fldCharType="end"/>
      </w:r>
      <w:r w:rsidRPr="00B111AB">
        <w:rPr>
          <w:i w:val="0"/>
          <w:color w:val="auto"/>
          <w:sz w:val="24"/>
          <w:szCs w:val="24"/>
        </w:rPr>
        <w:t>. Допустимые уровни звукового давления, уровни звука и эквивалентные уровни звука на рабочих местах в производственных помещениях по ГОСТ 12.1.003-83</w:t>
      </w:r>
    </w:p>
    <w:tbl>
      <w:tblPr>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742"/>
        <w:gridCol w:w="530"/>
        <w:gridCol w:w="671"/>
        <w:gridCol w:w="671"/>
        <w:gridCol w:w="671"/>
        <w:gridCol w:w="812"/>
        <w:gridCol w:w="812"/>
        <w:gridCol w:w="812"/>
        <w:gridCol w:w="373"/>
        <w:gridCol w:w="1546"/>
      </w:tblGrid>
      <w:tr w:rsidR="00A64F2E" w:rsidRPr="00D60B63" w:rsidTr="003675C6">
        <w:trPr>
          <w:trHeight w:val="1703"/>
        </w:trPr>
        <w:tc>
          <w:tcPr>
            <w:tcW w:w="1980" w:type="dxa"/>
            <w:vMerge w:val="restart"/>
            <w:shd w:val="clear" w:color="auto" w:fill="auto"/>
          </w:tcPr>
          <w:p w:rsidR="00A64F2E" w:rsidRPr="00D60B63" w:rsidRDefault="00A64F2E" w:rsidP="00BB5085">
            <w:pPr>
              <w:spacing w:after="0" w:line="240" w:lineRule="auto"/>
              <w:ind w:right="-754" w:firstLine="29"/>
            </w:pPr>
            <w:r w:rsidRPr="00D60B63">
              <w:t>Рабочие</w:t>
            </w:r>
          </w:p>
          <w:p w:rsidR="00A64F2E" w:rsidRPr="00D60B63" w:rsidRDefault="00A64F2E" w:rsidP="00BB5085">
            <w:pPr>
              <w:spacing w:after="0" w:line="240" w:lineRule="auto"/>
              <w:ind w:right="-754" w:firstLine="29"/>
            </w:pPr>
            <w:r w:rsidRPr="00D60B63">
              <w:t>места</w:t>
            </w:r>
          </w:p>
        </w:tc>
        <w:tc>
          <w:tcPr>
            <w:tcW w:w="6094" w:type="dxa"/>
            <w:gridSpan w:val="9"/>
            <w:shd w:val="clear" w:color="auto" w:fill="auto"/>
          </w:tcPr>
          <w:p w:rsidR="00A64F2E" w:rsidRPr="00D60B63" w:rsidRDefault="00A64F2E" w:rsidP="00BB5085">
            <w:pPr>
              <w:spacing w:after="0" w:line="240" w:lineRule="auto"/>
              <w:ind w:right="-754" w:firstLine="29"/>
            </w:pPr>
            <w:r w:rsidRPr="00D60B63">
              <w:t xml:space="preserve">Уровни звукового давления, дБ, </w:t>
            </w:r>
          </w:p>
          <w:p w:rsidR="00A64F2E" w:rsidRPr="00D60B63" w:rsidRDefault="00A64F2E" w:rsidP="00BB5085">
            <w:pPr>
              <w:spacing w:after="0" w:line="240" w:lineRule="auto"/>
              <w:ind w:right="-754" w:firstLine="29"/>
            </w:pPr>
            <w:r w:rsidRPr="00D60B63">
              <w:t>в октавных полосах со среднегеометрическими частотами, Гц</w:t>
            </w:r>
          </w:p>
        </w:tc>
        <w:tc>
          <w:tcPr>
            <w:tcW w:w="1546" w:type="dxa"/>
            <w:vMerge w:val="restart"/>
            <w:shd w:val="clear" w:color="auto" w:fill="auto"/>
          </w:tcPr>
          <w:p w:rsidR="00A64F2E" w:rsidRPr="00D60B63" w:rsidRDefault="00A64F2E" w:rsidP="003675C6">
            <w:pPr>
              <w:spacing w:after="0" w:line="240" w:lineRule="auto"/>
              <w:ind w:right="-121" w:firstLine="29"/>
            </w:pPr>
            <w:r w:rsidRPr="00D60B63">
              <w:t xml:space="preserve">Уровни звука и эквивалентные уровни звука, </w:t>
            </w:r>
            <w:proofErr w:type="spellStart"/>
            <w:r w:rsidRPr="00D60B63">
              <w:t>дБа</w:t>
            </w:r>
            <w:proofErr w:type="spellEnd"/>
          </w:p>
        </w:tc>
      </w:tr>
      <w:tr w:rsidR="00337D27" w:rsidRPr="00D60B63" w:rsidTr="003675C6">
        <w:trPr>
          <w:trHeight w:val="1703"/>
        </w:trPr>
        <w:tc>
          <w:tcPr>
            <w:tcW w:w="1980" w:type="dxa"/>
            <w:vMerge/>
            <w:shd w:val="clear" w:color="auto" w:fill="auto"/>
          </w:tcPr>
          <w:p w:rsidR="00A64F2E" w:rsidRPr="00D60B63" w:rsidRDefault="00A64F2E" w:rsidP="00BB5085">
            <w:pPr>
              <w:spacing w:after="0" w:line="240" w:lineRule="auto"/>
              <w:ind w:right="-754" w:firstLine="29"/>
            </w:pPr>
          </w:p>
        </w:tc>
        <w:tc>
          <w:tcPr>
            <w:tcW w:w="742" w:type="dxa"/>
            <w:shd w:val="clear" w:color="auto" w:fill="auto"/>
          </w:tcPr>
          <w:p w:rsidR="00A64F2E" w:rsidRPr="00D60B63" w:rsidRDefault="00A64F2E" w:rsidP="00BB5085">
            <w:pPr>
              <w:spacing w:after="0" w:line="240" w:lineRule="auto"/>
              <w:ind w:right="-754" w:firstLine="29"/>
            </w:pPr>
            <w:r w:rsidRPr="00D60B63">
              <w:t>31.5</w:t>
            </w:r>
          </w:p>
        </w:tc>
        <w:tc>
          <w:tcPr>
            <w:tcW w:w="530" w:type="dxa"/>
            <w:shd w:val="clear" w:color="auto" w:fill="auto"/>
          </w:tcPr>
          <w:p w:rsidR="00A64F2E" w:rsidRPr="00D60B63" w:rsidRDefault="00A64F2E" w:rsidP="00BB5085">
            <w:pPr>
              <w:spacing w:after="0" w:line="240" w:lineRule="auto"/>
              <w:ind w:right="-754" w:firstLine="29"/>
            </w:pPr>
            <w:r w:rsidRPr="00D60B63">
              <w:t>63</w:t>
            </w:r>
          </w:p>
        </w:tc>
        <w:tc>
          <w:tcPr>
            <w:tcW w:w="671" w:type="dxa"/>
            <w:shd w:val="clear" w:color="auto" w:fill="auto"/>
          </w:tcPr>
          <w:p w:rsidR="00A64F2E" w:rsidRPr="00D60B63" w:rsidRDefault="00A64F2E" w:rsidP="00BB5085">
            <w:pPr>
              <w:spacing w:after="0" w:line="240" w:lineRule="auto"/>
              <w:ind w:right="-754" w:firstLine="29"/>
            </w:pPr>
            <w:r w:rsidRPr="00D60B63">
              <w:t>125</w:t>
            </w:r>
          </w:p>
        </w:tc>
        <w:tc>
          <w:tcPr>
            <w:tcW w:w="671" w:type="dxa"/>
            <w:shd w:val="clear" w:color="auto" w:fill="auto"/>
          </w:tcPr>
          <w:p w:rsidR="00A64F2E" w:rsidRPr="00D60B63" w:rsidRDefault="00A64F2E" w:rsidP="00BB5085">
            <w:pPr>
              <w:spacing w:after="0" w:line="240" w:lineRule="auto"/>
              <w:ind w:right="-754" w:firstLine="29"/>
            </w:pPr>
            <w:r w:rsidRPr="00D60B63">
              <w:t>250</w:t>
            </w:r>
          </w:p>
        </w:tc>
        <w:tc>
          <w:tcPr>
            <w:tcW w:w="671" w:type="dxa"/>
            <w:shd w:val="clear" w:color="auto" w:fill="auto"/>
          </w:tcPr>
          <w:p w:rsidR="00A64F2E" w:rsidRPr="00D60B63" w:rsidRDefault="00A64F2E" w:rsidP="00BB5085">
            <w:pPr>
              <w:spacing w:after="0" w:line="240" w:lineRule="auto"/>
              <w:ind w:right="-754" w:firstLine="29"/>
            </w:pPr>
            <w:r w:rsidRPr="00D60B63">
              <w:t>500</w:t>
            </w:r>
          </w:p>
        </w:tc>
        <w:tc>
          <w:tcPr>
            <w:tcW w:w="812" w:type="dxa"/>
            <w:shd w:val="clear" w:color="auto" w:fill="auto"/>
          </w:tcPr>
          <w:p w:rsidR="00A64F2E" w:rsidRPr="00D60B63" w:rsidRDefault="00A64F2E" w:rsidP="00BB5085">
            <w:pPr>
              <w:spacing w:after="0" w:line="240" w:lineRule="auto"/>
              <w:ind w:right="-754" w:firstLine="29"/>
            </w:pPr>
            <w:r w:rsidRPr="00D60B63">
              <w:t>1000</w:t>
            </w:r>
          </w:p>
        </w:tc>
        <w:tc>
          <w:tcPr>
            <w:tcW w:w="812" w:type="dxa"/>
            <w:shd w:val="clear" w:color="auto" w:fill="auto"/>
          </w:tcPr>
          <w:p w:rsidR="00A64F2E" w:rsidRPr="00D60B63" w:rsidRDefault="00A64F2E" w:rsidP="00BB5085">
            <w:pPr>
              <w:spacing w:after="0" w:line="240" w:lineRule="auto"/>
              <w:ind w:right="-754" w:firstLine="29"/>
            </w:pPr>
            <w:r w:rsidRPr="00D60B63">
              <w:t>2000</w:t>
            </w:r>
          </w:p>
        </w:tc>
        <w:tc>
          <w:tcPr>
            <w:tcW w:w="812" w:type="dxa"/>
            <w:shd w:val="clear" w:color="auto" w:fill="auto"/>
          </w:tcPr>
          <w:p w:rsidR="00A64F2E" w:rsidRPr="00D60B63" w:rsidRDefault="00A64F2E" w:rsidP="00BB5085">
            <w:pPr>
              <w:spacing w:after="0" w:line="240" w:lineRule="auto"/>
              <w:ind w:right="-754" w:firstLine="29"/>
            </w:pPr>
            <w:r w:rsidRPr="00D60B63">
              <w:t>4000</w:t>
            </w:r>
          </w:p>
        </w:tc>
        <w:tc>
          <w:tcPr>
            <w:tcW w:w="373" w:type="dxa"/>
            <w:shd w:val="clear" w:color="auto" w:fill="auto"/>
          </w:tcPr>
          <w:p w:rsidR="00A64F2E" w:rsidRPr="00D60B63" w:rsidRDefault="00A64F2E" w:rsidP="00BB5085">
            <w:pPr>
              <w:spacing w:after="0" w:line="240" w:lineRule="auto"/>
              <w:ind w:right="-754" w:firstLine="29"/>
            </w:pPr>
            <w:r w:rsidRPr="00D60B63">
              <w:t>8000</w:t>
            </w:r>
          </w:p>
        </w:tc>
        <w:tc>
          <w:tcPr>
            <w:tcW w:w="1546" w:type="dxa"/>
            <w:vMerge/>
            <w:shd w:val="clear" w:color="auto" w:fill="auto"/>
          </w:tcPr>
          <w:p w:rsidR="00A64F2E" w:rsidRPr="00D60B63" w:rsidRDefault="00A64F2E" w:rsidP="00BB5085">
            <w:pPr>
              <w:spacing w:after="0" w:line="240" w:lineRule="auto"/>
              <w:ind w:right="-754" w:firstLine="29"/>
            </w:pPr>
          </w:p>
        </w:tc>
      </w:tr>
      <w:tr w:rsidR="00337D27" w:rsidRPr="00D60B63" w:rsidTr="003675C6">
        <w:trPr>
          <w:trHeight w:val="1703"/>
        </w:trPr>
        <w:tc>
          <w:tcPr>
            <w:tcW w:w="1980" w:type="dxa"/>
            <w:shd w:val="clear" w:color="auto" w:fill="auto"/>
          </w:tcPr>
          <w:p w:rsidR="00A64F2E" w:rsidRPr="00D60B63" w:rsidRDefault="00A64F2E" w:rsidP="00BB5085">
            <w:pPr>
              <w:spacing w:after="0" w:line="240" w:lineRule="auto"/>
              <w:ind w:right="-754" w:firstLine="29"/>
            </w:pPr>
            <w:r w:rsidRPr="00D60B63">
              <w:t>Постоянные</w:t>
            </w:r>
          </w:p>
          <w:p w:rsidR="00A64F2E" w:rsidRPr="00D60B63" w:rsidRDefault="00A64F2E" w:rsidP="00BB5085">
            <w:pPr>
              <w:spacing w:after="0" w:line="240" w:lineRule="auto"/>
              <w:ind w:right="-754" w:firstLine="29"/>
            </w:pPr>
            <w:r w:rsidRPr="00D60B63">
              <w:t>рабочие места</w:t>
            </w:r>
          </w:p>
          <w:p w:rsidR="00A64F2E" w:rsidRPr="00D60B63" w:rsidRDefault="00A64F2E" w:rsidP="00BB5085">
            <w:pPr>
              <w:spacing w:after="0" w:line="240" w:lineRule="auto"/>
              <w:ind w:right="-754" w:firstLine="29"/>
            </w:pPr>
            <w:r w:rsidRPr="00D60B63">
              <w:t>и рабочие зоны</w:t>
            </w:r>
          </w:p>
          <w:p w:rsidR="00A64F2E" w:rsidRPr="00D60B63" w:rsidRDefault="00A64F2E" w:rsidP="003675C6">
            <w:pPr>
              <w:spacing w:after="0" w:line="240" w:lineRule="auto"/>
              <w:ind w:right="35" w:firstLine="29"/>
            </w:pPr>
            <w:r w:rsidRPr="00D60B63">
              <w:t>в производственных</w:t>
            </w:r>
          </w:p>
          <w:p w:rsidR="00A64F2E" w:rsidRPr="00D60B63" w:rsidRDefault="00A64F2E" w:rsidP="00BB5085">
            <w:pPr>
              <w:spacing w:after="0" w:line="240" w:lineRule="auto"/>
              <w:ind w:right="-754" w:firstLine="29"/>
            </w:pPr>
            <w:r w:rsidRPr="00D60B63">
              <w:t>помещениях</w:t>
            </w:r>
          </w:p>
          <w:p w:rsidR="00A64F2E" w:rsidRPr="00D60B63" w:rsidRDefault="00A64F2E" w:rsidP="00BB5085">
            <w:pPr>
              <w:spacing w:after="0" w:line="240" w:lineRule="auto"/>
              <w:ind w:right="-754" w:firstLine="29"/>
            </w:pPr>
            <w:r w:rsidRPr="00D60B63">
              <w:t>и на территории</w:t>
            </w:r>
          </w:p>
          <w:p w:rsidR="00A64F2E" w:rsidRPr="00D60B63" w:rsidRDefault="00A64F2E" w:rsidP="00BB5085">
            <w:pPr>
              <w:spacing w:after="0" w:line="240" w:lineRule="auto"/>
              <w:ind w:right="-754" w:firstLine="29"/>
            </w:pPr>
            <w:r w:rsidRPr="00D60B63">
              <w:t>предприятий</w:t>
            </w:r>
          </w:p>
        </w:tc>
        <w:tc>
          <w:tcPr>
            <w:tcW w:w="742" w:type="dxa"/>
            <w:shd w:val="clear" w:color="auto" w:fill="auto"/>
          </w:tcPr>
          <w:p w:rsidR="00A64F2E" w:rsidRPr="00D60B63" w:rsidRDefault="00A64F2E" w:rsidP="00BB5085">
            <w:pPr>
              <w:spacing w:after="0" w:line="240" w:lineRule="auto"/>
              <w:ind w:right="-754" w:firstLine="29"/>
            </w:pPr>
            <w:r w:rsidRPr="00D60B63">
              <w:t>110</w:t>
            </w:r>
          </w:p>
        </w:tc>
        <w:tc>
          <w:tcPr>
            <w:tcW w:w="530" w:type="dxa"/>
            <w:shd w:val="clear" w:color="auto" w:fill="auto"/>
          </w:tcPr>
          <w:p w:rsidR="00A64F2E" w:rsidRPr="00D60B63" w:rsidRDefault="00A64F2E" w:rsidP="00BB5085">
            <w:pPr>
              <w:spacing w:after="0" w:line="240" w:lineRule="auto"/>
              <w:ind w:right="-754" w:firstLine="29"/>
            </w:pPr>
            <w:r w:rsidRPr="00D60B63">
              <w:t>99</w:t>
            </w:r>
          </w:p>
        </w:tc>
        <w:tc>
          <w:tcPr>
            <w:tcW w:w="671" w:type="dxa"/>
            <w:shd w:val="clear" w:color="auto" w:fill="auto"/>
          </w:tcPr>
          <w:p w:rsidR="00A64F2E" w:rsidRPr="00D60B63" w:rsidRDefault="00A64F2E" w:rsidP="00BB5085">
            <w:pPr>
              <w:spacing w:after="0" w:line="240" w:lineRule="auto"/>
              <w:ind w:right="-754" w:firstLine="29"/>
            </w:pPr>
            <w:r w:rsidRPr="00D60B63">
              <w:t>92</w:t>
            </w:r>
          </w:p>
        </w:tc>
        <w:tc>
          <w:tcPr>
            <w:tcW w:w="671" w:type="dxa"/>
            <w:shd w:val="clear" w:color="auto" w:fill="auto"/>
          </w:tcPr>
          <w:p w:rsidR="00A64F2E" w:rsidRPr="00D60B63" w:rsidRDefault="00A64F2E" w:rsidP="00BB5085">
            <w:pPr>
              <w:spacing w:after="0" w:line="240" w:lineRule="auto"/>
              <w:ind w:right="-754" w:firstLine="29"/>
            </w:pPr>
            <w:r w:rsidRPr="00D60B63">
              <w:t>86</w:t>
            </w:r>
          </w:p>
        </w:tc>
        <w:tc>
          <w:tcPr>
            <w:tcW w:w="671" w:type="dxa"/>
            <w:shd w:val="clear" w:color="auto" w:fill="auto"/>
          </w:tcPr>
          <w:p w:rsidR="00A64F2E" w:rsidRPr="00D60B63" w:rsidRDefault="00A64F2E" w:rsidP="00BB5085">
            <w:pPr>
              <w:spacing w:after="0" w:line="240" w:lineRule="auto"/>
              <w:ind w:right="-754" w:firstLine="29"/>
            </w:pPr>
            <w:r w:rsidRPr="00D60B63">
              <w:t>83</w:t>
            </w:r>
          </w:p>
        </w:tc>
        <w:tc>
          <w:tcPr>
            <w:tcW w:w="812" w:type="dxa"/>
            <w:shd w:val="clear" w:color="auto" w:fill="auto"/>
          </w:tcPr>
          <w:p w:rsidR="00A64F2E" w:rsidRPr="00D60B63" w:rsidRDefault="00A64F2E" w:rsidP="00BB5085">
            <w:pPr>
              <w:spacing w:after="0" w:line="240" w:lineRule="auto"/>
              <w:ind w:right="-754" w:firstLine="29"/>
            </w:pPr>
            <w:r w:rsidRPr="00D60B63">
              <w:t>80</w:t>
            </w:r>
          </w:p>
        </w:tc>
        <w:tc>
          <w:tcPr>
            <w:tcW w:w="812" w:type="dxa"/>
            <w:shd w:val="clear" w:color="auto" w:fill="auto"/>
          </w:tcPr>
          <w:p w:rsidR="00A64F2E" w:rsidRPr="00D60B63" w:rsidRDefault="00A64F2E" w:rsidP="00BB5085">
            <w:pPr>
              <w:spacing w:after="0" w:line="240" w:lineRule="auto"/>
              <w:ind w:right="-754" w:firstLine="29"/>
            </w:pPr>
            <w:r w:rsidRPr="00D60B63">
              <w:t>78</w:t>
            </w:r>
          </w:p>
        </w:tc>
        <w:tc>
          <w:tcPr>
            <w:tcW w:w="812" w:type="dxa"/>
            <w:shd w:val="clear" w:color="auto" w:fill="auto"/>
          </w:tcPr>
          <w:p w:rsidR="00A64F2E" w:rsidRPr="00D60B63" w:rsidRDefault="00A64F2E" w:rsidP="00BB5085">
            <w:pPr>
              <w:spacing w:after="0" w:line="240" w:lineRule="auto"/>
              <w:ind w:right="-754" w:firstLine="29"/>
            </w:pPr>
            <w:r w:rsidRPr="00D60B63">
              <w:t>76</w:t>
            </w:r>
          </w:p>
        </w:tc>
        <w:tc>
          <w:tcPr>
            <w:tcW w:w="373" w:type="dxa"/>
            <w:shd w:val="clear" w:color="auto" w:fill="auto"/>
          </w:tcPr>
          <w:p w:rsidR="00A64F2E" w:rsidRPr="00D60B63" w:rsidRDefault="00A64F2E" w:rsidP="00BB5085">
            <w:pPr>
              <w:spacing w:after="0" w:line="240" w:lineRule="auto"/>
              <w:ind w:right="-754" w:firstLine="29"/>
            </w:pPr>
            <w:r w:rsidRPr="00D60B63">
              <w:t>74</w:t>
            </w:r>
          </w:p>
        </w:tc>
        <w:tc>
          <w:tcPr>
            <w:tcW w:w="1546" w:type="dxa"/>
            <w:shd w:val="clear" w:color="auto" w:fill="auto"/>
          </w:tcPr>
          <w:p w:rsidR="00A64F2E" w:rsidRPr="00D60B63" w:rsidRDefault="00A64F2E" w:rsidP="00BB5085">
            <w:pPr>
              <w:spacing w:after="0" w:line="240" w:lineRule="auto"/>
              <w:ind w:right="-754" w:firstLine="29"/>
            </w:pPr>
            <w:r w:rsidRPr="00D60B63">
              <w:t>85</w:t>
            </w:r>
          </w:p>
        </w:tc>
      </w:tr>
    </w:tbl>
    <w:p w:rsidR="007B6CDA" w:rsidRDefault="009B76F9" w:rsidP="00B111AB">
      <w:pPr>
        <w:spacing w:before="240"/>
        <w:rPr>
          <w:szCs w:val="28"/>
        </w:rPr>
      </w:pPr>
      <w:r w:rsidRPr="00D60B63">
        <w:rPr>
          <w:szCs w:val="28"/>
        </w:rPr>
        <w:t xml:space="preserve">Уровни шума описаны в таблице </w:t>
      </w:r>
      <w:r w:rsidR="007B6CDA">
        <w:rPr>
          <w:szCs w:val="28"/>
        </w:rPr>
        <w:t>2</w:t>
      </w:r>
      <w:r w:rsidRPr="00D60B63">
        <w:rPr>
          <w:szCs w:val="28"/>
        </w:rPr>
        <w:t>.</w:t>
      </w:r>
    </w:p>
    <w:p w:rsidR="003675C6" w:rsidRDefault="003675C6" w:rsidP="00B111AB">
      <w:pPr>
        <w:spacing w:before="240"/>
        <w:rPr>
          <w:szCs w:val="28"/>
        </w:rPr>
      </w:pPr>
    </w:p>
    <w:p w:rsidR="003675C6" w:rsidRDefault="003675C6" w:rsidP="00B111AB">
      <w:pPr>
        <w:spacing w:before="240"/>
        <w:rPr>
          <w:szCs w:val="28"/>
        </w:rPr>
      </w:pPr>
    </w:p>
    <w:p w:rsidR="000A39C8" w:rsidRPr="007B6CDA" w:rsidRDefault="000A39C8" w:rsidP="007B6CDA">
      <w:pPr>
        <w:spacing w:line="259" w:lineRule="auto"/>
        <w:rPr>
          <w:sz w:val="24"/>
          <w:szCs w:val="24"/>
        </w:rPr>
      </w:pPr>
      <w:r w:rsidRPr="007B6CDA">
        <w:rPr>
          <w:sz w:val="24"/>
          <w:szCs w:val="24"/>
        </w:rPr>
        <w:lastRenderedPageBreak/>
        <w:t xml:space="preserve">Таблица </w:t>
      </w:r>
      <w:r w:rsidRPr="007B6CDA">
        <w:rPr>
          <w:sz w:val="24"/>
          <w:szCs w:val="24"/>
        </w:rPr>
        <w:fldChar w:fldCharType="begin"/>
      </w:r>
      <w:r w:rsidRPr="007B6CDA">
        <w:rPr>
          <w:sz w:val="24"/>
          <w:szCs w:val="24"/>
        </w:rPr>
        <w:instrText xml:space="preserve"> SEQ Таблица \* ARABIC </w:instrText>
      </w:r>
      <w:r w:rsidRPr="007B6CDA">
        <w:rPr>
          <w:sz w:val="24"/>
          <w:szCs w:val="24"/>
        </w:rPr>
        <w:fldChar w:fldCharType="separate"/>
      </w:r>
      <w:r w:rsidR="00A47AD6" w:rsidRPr="007B6CDA">
        <w:rPr>
          <w:noProof/>
          <w:sz w:val="24"/>
          <w:szCs w:val="24"/>
        </w:rPr>
        <w:t>3</w:t>
      </w:r>
      <w:r w:rsidRPr="007B6CDA">
        <w:rPr>
          <w:sz w:val="24"/>
          <w:szCs w:val="24"/>
        </w:rPr>
        <w:fldChar w:fldCharType="end"/>
      </w:r>
      <w:r w:rsidRPr="007B6CDA">
        <w:rPr>
          <w:sz w:val="24"/>
          <w:szCs w:val="24"/>
        </w:rPr>
        <w:t>. Допустимые уровни звукового давления в зависимости от категории тяжести трудового процесса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598"/>
        <w:gridCol w:w="1598"/>
        <w:gridCol w:w="1353"/>
        <w:gridCol w:w="1354"/>
        <w:gridCol w:w="1354"/>
      </w:tblGrid>
      <w:tr w:rsidR="009B76F9" w:rsidRPr="00D60B63" w:rsidTr="000A39C8">
        <w:trPr>
          <w:trHeight w:val="561"/>
        </w:trPr>
        <w:tc>
          <w:tcPr>
            <w:tcW w:w="2088" w:type="dxa"/>
            <w:vMerge w:val="restart"/>
            <w:shd w:val="clear" w:color="auto" w:fill="auto"/>
          </w:tcPr>
          <w:p w:rsidR="009B76F9" w:rsidRPr="00D60B63" w:rsidRDefault="009B76F9" w:rsidP="00834C4F">
            <w:pPr>
              <w:spacing w:after="0" w:line="240" w:lineRule="auto"/>
              <w:ind w:firstLine="0"/>
              <w:jc w:val="center"/>
              <w:rPr>
                <w:szCs w:val="28"/>
              </w:rPr>
            </w:pPr>
            <w:r w:rsidRPr="00D60B63">
              <w:rPr>
                <w:szCs w:val="28"/>
              </w:rPr>
              <w:t>Категории напряженности трудового процесса</w:t>
            </w:r>
          </w:p>
        </w:tc>
        <w:tc>
          <w:tcPr>
            <w:tcW w:w="7257" w:type="dxa"/>
            <w:gridSpan w:val="5"/>
            <w:shd w:val="clear" w:color="auto" w:fill="auto"/>
          </w:tcPr>
          <w:p w:rsidR="009B76F9" w:rsidRPr="00D60B63" w:rsidRDefault="009B76F9" w:rsidP="00834C4F">
            <w:pPr>
              <w:spacing w:after="0" w:line="240" w:lineRule="auto"/>
              <w:ind w:firstLine="0"/>
              <w:jc w:val="center"/>
              <w:rPr>
                <w:szCs w:val="28"/>
              </w:rPr>
            </w:pPr>
            <w:r w:rsidRPr="00D60B63">
              <w:rPr>
                <w:szCs w:val="28"/>
              </w:rPr>
              <w:t>Категории тяжести трудового процесса</w:t>
            </w:r>
          </w:p>
        </w:tc>
      </w:tr>
      <w:tr w:rsidR="00337D27" w:rsidRPr="00D60B63" w:rsidTr="000A39C8">
        <w:trPr>
          <w:trHeight w:val="630"/>
        </w:trPr>
        <w:tc>
          <w:tcPr>
            <w:tcW w:w="2088" w:type="dxa"/>
            <w:vMerge/>
            <w:shd w:val="clear" w:color="auto" w:fill="auto"/>
          </w:tcPr>
          <w:p w:rsidR="009B76F9" w:rsidRPr="00D60B63" w:rsidRDefault="009B76F9" w:rsidP="00834C4F">
            <w:pPr>
              <w:spacing w:after="0" w:line="240" w:lineRule="auto"/>
              <w:ind w:firstLine="0"/>
              <w:jc w:val="center"/>
              <w:rPr>
                <w:szCs w:val="28"/>
              </w:rPr>
            </w:pPr>
          </w:p>
        </w:tc>
        <w:tc>
          <w:tcPr>
            <w:tcW w:w="1598" w:type="dxa"/>
            <w:shd w:val="clear" w:color="auto" w:fill="auto"/>
          </w:tcPr>
          <w:p w:rsidR="009B76F9" w:rsidRPr="00D60B63" w:rsidRDefault="009B76F9" w:rsidP="00834C4F">
            <w:pPr>
              <w:spacing w:after="0" w:line="240" w:lineRule="auto"/>
              <w:ind w:firstLine="0"/>
              <w:jc w:val="center"/>
              <w:rPr>
                <w:szCs w:val="28"/>
              </w:rPr>
            </w:pPr>
            <w:r w:rsidRPr="00D60B63">
              <w:rPr>
                <w:szCs w:val="28"/>
              </w:rPr>
              <w:t>Легкая физическая нагрузка</w:t>
            </w:r>
          </w:p>
        </w:tc>
        <w:tc>
          <w:tcPr>
            <w:tcW w:w="1598" w:type="dxa"/>
            <w:shd w:val="clear" w:color="auto" w:fill="auto"/>
          </w:tcPr>
          <w:p w:rsidR="009B76F9" w:rsidRPr="00D60B63" w:rsidRDefault="009B76F9" w:rsidP="00834C4F">
            <w:pPr>
              <w:spacing w:after="0" w:line="240" w:lineRule="auto"/>
              <w:ind w:firstLine="0"/>
              <w:jc w:val="center"/>
              <w:rPr>
                <w:szCs w:val="28"/>
              </w:rPr>
            </w:pPr>
            <w:r w:rsidRPr="00D60B63">
              <w:rPr>
                <w:szCs w:val="28"/>
              </w:rPr>
              <w:t>Средняя физическая нагрузка</w:t>
            </w:r>
          </w:p>
        </w:tc>
        <w:tc>
          <w:tcPr>
            <w:tcW w:w="1353" w:type="dxa"/>
            <w:shd w:val="clear" w:color="auto" w:fill="auto"/>
          </w:tcPr>
          <w:p w:rsidR="009B76F9" w:rsidRPr="00D60B63" w:rsidRDefault="009B76F9" w:rsidP="00834C4F">
            <w:pPr>
              <w:spacing w:after="0" w:line="240" w:lineRule="auto"/>
              <w:ind w:firstLine="0"/>
              <w:jc w:val="center"/>
              <w:rPr>
                <w:szCs w:val="28"/>
              </w:rPr>
            </w:pPr>
            <w:r w:rsidRPr="00D60B63">
              <w:rPr>
                <w:szCs w:val="28"/>
              </w:rPr>
              <w:t>Тяжелый труд 1 степени</w:t>
            </w:r>
          </w:p>
        </w:tc>
        <w:tc>
          <w:tcPr>
            <w:tcW w:w="1354" w:type="dxa"/>
            <w:shd w:val="clear" w:color="auto" w:fill="auto"/>
          </w:tcPr>
          <w:p w:rsidR="009B76F9" w:rsidRPr="00D60B63" w:rsidRDefault="009B76F9" w:rsidP="00834C4F">
            <w:pPr>
              <w:spacing w:after="0" w:line="240" w:lineRule="auto"/>
              <w:ind w:firstLine="0"/>
              <w:jc w:val="center"/>
              <w:rPr>
                <w:szCs w:val="28"/>
              </w:rPr>
            </w:pPr>
            <w:r w:rsidRPr="00D60B63">
              <w:rPr>
                <w:szCs w:val="28"/>
              </w:rPr>
              <w:t>Тяжелый труд 2 степени</w:t>
            </w:r>
          </w:p>
        </w:tc>
        <w:tc>
          <w:tcPr>
            <w:tcW w:w="1354" w:type="dxa"/>
            <w:shd w:val="clear" w:color="auto" w:fill="auto"/>
          </w:tcPr>
          <w:p w:rsidR="009B76F9" w:rsidRPr="00D60B63" w:rsidRDefault="009B76F9" w:rsidP="00834C4F">
            <w:pPr>
              <w:spacing w:after="0" w:line="240" w:lineRule="auto"/>
              <w:ind w:firstLine="0"/>
              <w:jc w:val="center"/>
              <w:rPr>
                <w:szCs w:val="28"/>
              </w:rPr>
            </w:pPr>
            <w:r w:rsidRPr="00D60B63">
              <w:rPr>
                <w:szCs w:val="28"/>
              </w:rPr>
              <w:t>Тяжелый труд 3 степени</w:t>
            </w:r>
          </w:p>
        </w:tc>
      </w:tr>
      <w:tr w:rsidR="00337D27" w:rsidRPr="00D60B63" w:rsidTr="000A39C8">
        <w:tc>
          <w:tcPr>
            <w:tcW w:w="2088" w:type="dxa"/>
            <w:shd w:val="clear" w:color="auto" w:fill="auto"/>
          </w:tcPr>
          <w:p w:rsidR="009B76F9" w:rsidRPr="00D60B63" w:rsidRDefault="009B76F9" w:rsidP="00834C4F">
            <w:pPr>
              <w:spacing w:after="0" w:line="240" w:lineRule="auto"/>
              <w:ind w:firstLine="0"/>
              <w:jc w:val="center"/>
              <w:rPr>
                <w:szCs w:val="28"/>
              </w:rPr>
            </w:pPr>
            <w:r w:rsidRPr="00D60B63">
              <w:rPr>
                <w:szCs w:val="28"/>
              </w:rPr>
              <w:t>Напряженность легкой степени</w:t>
            </w:r>
          </w:p>
        </w:tc>
        <w:tc>
          <w:tcPr>
            <w:tcW w:w="1598" w:type="dxa"/>
            <w:shd w:val="clear" w:color="auto" w:fill="auto"/>
          </w:tcPr>
          <w:p w:rsidR="009B76F9" w:rsidRPr="00D60B63" w:rsidRDefault="009B76F9" w:rsidP="00834C4F">
            <w:pPr>
              <w:spacing w:after="0" w:line="240" w:lineRule="auto"/>
              <w:ind w:firstLine="0"/>
              <w:jc w:val="center"/>
              <w:rPr>
                <w:szCs w:val="28"/>
              </w:rPr>
            </w:pPr>
            <w:r w:rsidRPr="00D60B63">
              <w:rPr>
                <w:szCs w:val="28"/>
              </w:rPr>
              <w:t>80</w:t>
            </w:r>
          </w:p>
        </w:tc>
        <w:tc>
          <w:tcPr>
            <w:tcW w:w="1598" w:type="dxa"/>
            <w:shd w:val="clear" w:color="auto" w:fill="auto"/>
          </w:tcPr>
          <w:p w:rsidR="009B76F9" w:rsidRPr="00D60B63" w:rsidRDefault="009B76F9" w:rsidP="00834C4F">
            <w:pPr>
              <w:spacing w:after="0" w:line="240" w:lineRule="auto"/>
              <w:ind w:firstLine="0"/>
              <w:jc w:val="center"/>
              <w:rPr>
                <w:szCs w:val="28"/>
              </w:rPr>
            </w:pPr>
            <w:r w:rsidRPr="00D60B63">
              <w:rPr>
                <w:szCs w:val="28"/>
              </w:rPr>
              <w:t>80</w:t>
            </w:r>
          </w:p>
        </w:tc>
        <w:tc>
          <w:tcPr>
            <w:tcW w:w="1353" w:type="dxa"/>
            <w:shd w:val="clear" w:color="auto" w:fill="auto"/>
          </w:tcPr>
          <w:p w:rsidR="009B76F9" w:rsidRPr="00D60B63" w:rsidRDefault="009B76F9" w:rsidP="00834C4F">
            <w:pPr>
              <w:spacing w:after="0" w:line="240" w:lineRule="auto"/>
              <w:ind w:firstLine="0"/>
              <w:jc w:val="center"/>
              <w:rPr>
                <w:szCs w:val="28"/>
              </w:rPr>
            </w:pPr>
            <w:r w:rsidRPr="00D60B63">
              <w:rPr>
                <w:szCs w:val="28"/>
              </w:rPr>
              <w:t>75</w:t>
            </w:r>
          </w:p>
        </w:tc>
        <w:tc>
          <w:tcPr>
            <w:tcW w:w="1354" w:type="dxa"/>
            <w:shd w:val="clear" w:color="auto" w:fill="auto"/>
          </w:tcPr>
          <w:p w:rsidR="009B76F9" w:rsidRPr="00D60B63" w:rsidRDefault="009B76F9" w:rsidP="00834C4F">
            <w:pPr>
              <w:spacing w:after="0" w:line="240" w:lineRule="auto"/>
              <w:ind w:firstLine="0"/>
              <w:jc w:val="center"/>
              <w:rPr>
                <w:szCs w:val="28"/>
              </w:rPr>
            </w:pPr>
            <w:r w:rsidRPr="00D60B63">
              <w:rPr>
                <w:szCs w:val="28"/>
              </w:rPr>
              <w:t>75</w:t>
            </w:r>
          </w:p>
        </w:tc>
        <w:tc>
          <w:tcPr>
            <w:tcW w:w="1354" w:type="dxa"/>
            <w:shd w:val="clear" w:color="auto" w:fill="auto"/>
          </w:tcPr>
          <w:p w:rsidR="009B76F9" w:rsidRPr="00D60B63" w:rsidRDefault="009B76F9" w:rsidP="00834C4F">
            <w:pPr>
              <w:spacing w:after="0" w:line="240" w:lineRule="auto"/>
              <w:ind w:firstLine="0"/>
              <w:jc w:val="center"/>
              <w:rPr>
                <w:szCs w:val="28"/>
              </w:rPr>
            </w:pPr>
            <w:r w:rsidRPr="00D60B63">
              <w:rPr>
                <w:szCs w:val="28"/>
              </w:rPr>
              <w:t>75</w:t>
            </w:r>
          </w:p>
        </w:tc>
      </w:tr>
      <w:tr w:rsidR="00337D27" w:rsidRPr="00D60B63" w:rsidTr="000A39C8">
        <w:tc>
          <w:tcPr>
            <w:tcW w:w="2088" w:type="dxa"/>
            <w:shd w:val="clear" w:color="auto" w:fill="auto"/>
          </w:tcPr>
          <w:p w:rsidR="009B76F9" w:rsidRPr="00D60B63" w:rsidRDefault="009B76F9" w:rsidP="00834C4F">
            <w:pPr>
              <w:spacing w:after="0" w:line="240" w:lineRule="auto"/>
              <w:ind w:firstLine="0"/>
              <w:jc w:val="center"/>
              <w:rPr>
                <w:szCs w:val="28"/>
              </w:rPr>
            </w:pPr>
            <w:r w:rsidRPr="00D60B63">
              <w:rPr>
                <w:szCs w:val="28"/>
              </w:rPr>
              <w:t>Напряженность средней степени</w:t>
            </w:r>
          </w:p>
        </w:tc>
        <w:tc>
          <w:tcPr>
            <w:tcW w:w="1598" w:type="dxa"/>
            <w:shd w:val="clear" w:color="auto" w:fill="auto"/>
          </w:tcPr>
          <w:p w:rsidR="009B76F9" w:rsidRPr="00D60B63" w:rsidRDefault="009B76F9" w:rsidP="00834C4F">
            <w:pPr>
              <w:spacing w:after="0" w:line="240" w:lineRule="auto"/>
              <w:ind w:firstLine="0"/>
              <w:jc w:val="center"/>
              <w:rPr>
                <w:szCs w:val="28"/>
              </w:rPr>
            </w:pPr>
            <w:r w:rsidRPr="00D60B63">
              <w:rPr>
                <w:szCs w:val="28"/>
              </w:rPr>
              <w:t>70</w:t>
            </w:r>
          </w:p>
        </w:tc>
        <w:tc>
          <w:tcPr>
            <w:tcW w:w="1598" w:type="dxa"/>
            <w:shd w:val="clear" w:color="auto" w:fill="auto"/>
          </w:tcPr>
          <w:p w:rsidR="009B76F9" w:rsidRPr="00D60B63" w:rsidRDefault="009B76F9" w:rsidP="00834C4F">
            <w:pPr>
              <w:spacing w:after="0" w:line="240" w:lineRule="auto"/>
              <w:ind w:firstLine="0"/>
              <w:jc w:val="center"/>
              <w:rPr>
                <w:szCs w:val="28"/>
              </w:rPr>
            </w:pPr>
            <w:r w:rsidRPr="00D60B63">
              <w:rPr>
                <w:szCs w:val="28"/>
              </w:rPr>
              <w:t>70</w:t>
            </w:r>
          </w:p>
        </w:tc>
        <w:tc>
          <w:tcPr>
            <w:tcW w:w="1353" w:type="dxa"/>
            <w:shd w:val="clear" w:color="auto" w:fill="auto"/>
          </w:tcPr>
          <w:p w:rsidR="009B76F9" w:rsidRPr="00D60B63" w:rsidRDefault="009B76F9" w:rsidP="00834C4F">
            <w:pPr>
              <w:spacing w:after="0" w:line="240" w:lineRule="auto"/>
              <w:ind w:firstLine="0"/>
              <w:jc w:val="center"/>
              <w:rPr>
                <w:szCs w:val="28"/>
              </w:rPr>
            </w:pPr>
            <w:r w:rsidRPr="00D60B63">
              <w:rPr>
                <w:szCs w:val="28"/>
              </w:rPr>
              <w:t>65</w:t>
            </w:r>
          </w:p>
        </w:tc>
        <w:tc>
          <w:tcPr>
            <w:tcW w:w="1354" w:type="dxa"/>
            <w:shd w:val="clear" w:color="auto" w:fill="auto"/>
          </w:tcPr>
          <w:p w:rsidR="009B76F9" w:rsidRPr="00D60B63" w:rsidRDefault="009B76F9" w:rsidP="00834C4F">
            <w:pPr>
              <w:spacing w:after="0" w:line="240" w:lineRule="auto"/>
              <w:ind w:firstLine="0"/>
              <w:jc w:val="center"/>
              <w:rPr>
                <w:szCs w:val="28"/>
              </w:rPr>
            </w:pPr>
            <w:r w:rsidRPr="00D60B63">
              <w:rPr>
                <w:szCs w:val="28"/>
              </w:rPr>
              <w:t>65</w:t>
            </w:r>
          </w:p>
        </w:tc>
        <w:tc>
          <w:tcPr>
            <w:tcW w:w="1354" w:type="dxa"/>
            <w:shd w:val="clear" w:color="auto" w:fill="auto"/>
          </w:tcPr>
          <w:p w:rsidR="009B76F9" w:rsidRPr="00D60B63" w:rsidRDefault="009B76F9" w:rsidP="00834C4F">
            <w:pPr>
              <w:spacing w:after="0" w:line="240" w:lineRule="auto"/>
              <w:ind w:firstLine="0"/>
              <w:jc w:val="center"/>
              <w:rPr>
                <w:szCs w:val="28"/>
              </w:rPr>
            </w:pPr>
            <w:r w:rsidRPr="00D60B63">
              <w:rPr>
                <w:szCs w:val="28"/>
              </w:rPr>
              <w:t>65</w:t>
            </w:r>
          </w:p>
        </w:tc>
      </w:tr>
      <w:tr w:rsidR="00337D27" w:rsidRPr="00D60B63" w:rsidTr="000A39C8">
        <w:tc>
          <w:tcPr>
            <w:tcW w:w="2088" w:type="dxa"/>
            <w:shd w:val="clear" w:color="auto" w:fill="auto"/>
          </w:tcPr>
          <w:p w:rsidR="009B76F9" w:rsidRPr="00D60B63" w:rsidRDefault="009B76F9" w:rsidP="00834C4F">
            <w:pPr>
              <w:spacing w:after="0" w:line="240" w:lineRule="auto"/>
              <w:ind w:firstLine="0"/>
              <w:jc w:val="center"/>
              <w:rPr>
                <w:szCs w:val="28"/>
              </w:rPr>
            </w:pPr>
            <w:r w:rsidRPr="00D60B63">
              <w:rPr>
                <w:szCs w:val="28"/>
              </w:rPr>
              <w:t>Напряженный труд 1 степени</w:t>
            </w:r>
          </w:p>
        </w:tc>
        <w:tc>
          <w:tcPr>
            <w:tcW w:w="1598" w:type="dxa"/>
            <w:shd w:val="clear" w:color="auto" w:fill="auto"/>
          </w:tcPr>
          <w:p w:rsidR="009B76F9" w:rsidRPr="00D60B63" w:rsidRDefault="009B76F9" w:rsidP="00834C4F">
            <w:pPr>
              <w:spacing w:after="0" w:line="240" w:lineRule="auto"/>
              <w:ind w:firstLine="0"/>
              <w:jc w:val="center"/>
              <w:rPr>
                <w:szCs w:val="28"/>
              </w:rPr>
            </w:pPr>
            <w:r w:rsidRPr="00D60B63">
              <w:rPr>
                <w:szCs w:val="28"/>
              </w:rPr>
              <w:t>60</w:t>
            </w:r>
          </w:p>
        </w:tc>
        <w:tc>
          <w:tcPr>
            <w:tcW w:w="1598" w:type="dxa"/>
            <w:shd w:val="clear" w:color="auto" w:fill="auto"/>
          </w:tcPr>
          <w:p w:rsidR="009B76F9" w:rsidRPr="00D60B63" w:rsidRDefault="009B76F9" w:rsidP="00834C4F">
            <w:pPr>
              <w:spacing w:after="0" w:line="240" w:lineRule="auto"/>
              <w:ind w:firstLine="0"/>
              <w:jc w:val="center"/>
              <w:rPr>
                <w:szCs w:val="28"/>
              </w:rPr>
            </w:pPr>
            <w:r w:rsidRPr="00D60B63">
              <w:rPr>
                <w:szCs w:val="28"/>
              </w:rPr>
              <w:t>60</w:t>
            </w:r>
          </w:p>
        </w:tc>
        <w:tc>
          <w:tcPr>
            <w:tcW w:w="1353" w:type="dxa"/>
            <w:shd w:val="clear" w:color="auto" w:fill="auto"/>
          </w:tcPr>
          <w:p w:rsidR="009B76F9" w:rsidRPr="00D60B63" w:rsidRDefault="009B76F9" w:rsidP="00834C4F">
            <w:pPr>
              <w:spacing w:after="0" w:line="240" w:lineRule="auto"/>
              <w:ind w:firstLine="0"/>
              <w:jc w:val="center"/>
              <w:rPr>
                <w:szCs w:val="28"/>
              </w:rPr>
            </w:pPr>
            <w:r w:rsidRPr="00D60B63">
              <w:rPr>
                <w:szCs w:val="28"/>
              </w:rPr>
              <w:t>-</w:t>
            </w:r>
          </w:p>
        </w:tc>
        <w:tc>
          <w:tcPr>
            <w:tcW w:w="1354" w:type="dxa"/>
            <w:shd w:val="clear" w:color="auto" w:fill="auto"/>
          </w:tcPr>
          <w:p w:rsidR="009B76F9" w:rsidRPr="00D60B63" w:rsidRDefault="009B76F9" w:rsidP="00834C4F">
            <w:pPr>
              <w:spacing w:after="0" w:line="240" w:lineRule="auto"/>
              <w:ind w:firstLine="0"/>
              <w:jc w:val="center"/>
              <w:rPr>
                <w:szCs w:val="28"/>
              </w:rPr>
            </w:pPr>
            <w:r w:rsidRPr="00D60B63">
              <w:rPr>
                <w:szCs w:val="28"/>
              </w:rPr>
              <w:t>-</w:t>
            </w:r>
          </w:p>
        </w:tc>
        <w:tc>
          <w:tcPr>
            <w:tcW w:w="1354" w:type="dxa"/>
            <w:shd w:val="clear" w:color="auto" w:fill="auto"/>
          </w:tcPr>
          <w:p w:rsidR="009B76F9" w:rsidRPr="00D60B63" w:rsidRDefault="009B76F9" w:rsidP="00834C4F">
            <w:pPr>
              <w:spacing w:after="0" w:line="240" w:lineRule="auto"/>
              <w:ind w:firstLine="0"/>
              <w:jc w:val="center"/>
              <w:rPr>
                <w:szCs w:val="28"/>
              </w:rPr>
            </w:pPr>
            <w:r w:rsidRPr="00D60B63">
              <w:rPr>
                <w:szCs w:val="28"/>
              </w:rPr>
              <w:t>-</w:t>
            </w:r>
          </w:p>
        </w:tc>
      </w:tr>
      <w:tr w:rsidR="00337D27" w:rsidRPr="00D60B63" w:rsidTr="000A39C8">
        <w:tc>
          <w:tcPr>
            <w:tcW w:w="2088" w:type="dxa"/>
            <w:shd w:val="clear" w:color="auto" w:fill="auto"/>
          </w:tcPr>
          <w:p w:rsidR="009B76F9" w:rsidRPr="00D60B63" w:rsidRDefault="009B76F9" w:rsidP="00834C4F">
            <w:pPr>
              <w:spacing w:after="0" w:line="240" w:lineRule="auto"/>
              <w:ind w:firstLine="0"/>
              <w:jc w:val="center"/>
              <w:rPr>
                <w:szCs w:val="28"/>
              </w:rPr>
            </w:pPr>
            <w:r w:rsidRPr="00D60B63">
              <w:rPr>
                <w:szCs w:val="28"/>
              </w:rPr>
              <w:t>Напряженный труд 2 степени</w:t>
            </w:r>
          </w:p>
        </w:tc>
        <w:tc>
          <w:tcPr>
            <w:tcW w:w="1598" w:type="dxa"/>
            <w:shd w:val="clear" w:color="auto" w:fill="auto"/>
          </w:tcPr>
          <w:p w:rsidR="009B76F9" w:rsidRPr="00D60B63" w:rsidRDefault="009B76F9" w:rsidP="00834C4F">
            <w:pPr>
              <w:spacing w:after="0" w:line="240" w:lineRule="auto"/>
              <w:ind w:firstLine="0"/>
              <w:jc w:val="center"/>
              <w:rPr>
                <w:szCs w:val="28"/>
              </w:rPr>
            </w:pPr>
            <w:r w:rsidRPr="00D60B63">
              <w:rPr>
                <w:szCs w:val="28"/>
              </w:rPr>
              <w:t>50</w:t>
            </w:r>
          </w:p>
        </w:tc>
        <w:tc>
          <w:tcPr>
            <w:tcW w:w="1598" w:type="dxa"/>
            <w:shd w:val="clear" w:color="auto" w:fill="auto"/>
          </w:tcPr>
          <w:p w:rsidR="009B76F9" w:rsidRPr="00D60B63" w:rsidRDefault="009B76F9" w:rsidP="00834C4F">
            <w:pPr>
              <w:spacing w:after="0" w:line="240" w:lineRule="auto"/>
              <w:ind w:firstLine="0"/>
              <w:jc w:val="center"/>
              <w:rPr>
                <w:szCs w:val="28"/>
              </w:rPr>
            </w:pPr>
            <w:r w:rsidRPr="00D60B63">
              <w:rPr>
                <w:szCs w:val="28"/>
              </w:rPr>
              <w:t>50</w:t>
            </w:r>
          </w:p>
        </w:tc>
        <w:tc>
          <w:tcPr>
            <w:tcW w:w="1353" w:type="dxa"/>
            <w:shd w:val="clear" w:color="auto" w:fill="auto"/>
          </w:tcPr>
          <w:p w:rsidR="009B76F9" w:rsidRPr="00D60B63" w:rsidRDefault="009B76F9" w:rsidP="00834C4F">
            <w:pPr>
              <w:spacing w:after="0" w:line="240" w:lineRule="auto"/>
              <w:ind w:firstLine="0"/>
              <w:jc w:val="center"/>
              <w:rPr>
                <w:szCs w:val="28"/>
              </w:rPr>
            </w:pPr>
            <w:r w:rsidRPr="00D60B63">
              <w:rPr>
                <w:szCs w:val="28"/>
              </w:rPr>
              <w:t>-</w:t>
            </w:r>
          </w:p>
        </w:tc>
        <w:tc>
          <w:tcPr>
            <w:tcW w:w="1354" w:type="dxa"/>
            <w:shd w:val="clear" w:color="auto" w:fill="auto"/>
          </w:tcPr>
          <w:p w:rsidR="009B76F9" w:rsidRPr="00D60B63" w:rsidRDefault="009B76F9" w:rsidP="00834C4F">
            <w:pPr>
              <w:spacing w:after="0" w:line="240" w:lineRule="auto"/>
              <w:ind w:firstLine="0"/>
              <w:jc w:val="center"/>
              <w:rPr>
                <w:szCs w:val="28"/>
              </w:rPr>
            </w:pPr>
            <w:r w:rsidRPr="00D60B63">
              <w:rPr>
                <w:szCs w:val="28"/>
              </w:rPr>
              <w:t>-</w:t>
            </w:r>
          </w:p>
        </w:tc>
        <w:tc>
          <w:tcPr>
            <w:tcW w:w="1354" w:type="dxa"/>
            <w:shd w:val="clear" w:color="auto" w:fill="auto"/>
          </w:tcPr>
          <w:p w:rsidR="009B76F9" w:rsidRPr="00D60B63" w:rsidRDefault="009B76F9" w:rsidP="00834C4F">
            <w:pPr>
              <w:spacing w:after="0" w:line="240" w:lineRule="auto"/>
              <w:ind w:firstLine="0"/>
              <w:jc w:val="center"/>
              <w:rPr>
                <w:szCs w:val="28"/>
              </w:rPr>
            </w:pPr>
            <w:r w:rsidRPr="00D60B63">
              <w:rPr>
                <w:szCs w:val="28"/>
              </w:rPr>
              <w:t>-</w:t>
            </w:r>
          </w:p>
        </w:tc>
      </w:tr>
    </w:tbl>
    <w:p w:rsidR="007B6CDA" w:rsidRDefault="007B6CDA" w:rsidP="00B111AB">
      <w:pPr>
        <w:spacing w:before="120"/>
        <w:ind w:firstLine="708"/>
        <w:rPr>
          <w:szCs w:val="28"/>
        </w:rPr>
      </w:pPr>
      <w:r>
        <w:rPr>
          <w:szCs w:val="28"/>
        </w:rPr>
        <w:t>Согласно таблице 3</w:t>
      </w:r>
      <w:r w:rsidR="009B76F9" w:rsidRPr="00D60B63">
        <w:rPr>
          <w:szCs w:val="28"/>
        </w:rPr>
        <w:t xml:space="preserve"> в зависимости к соответствующей трудовой деятельности следует рассматривать различные нормы допустимого звукового давления. В рассматриваемом случае данное значение – 65 дБ.</w:t>
      </w:r>
    </w:p>
    <w:p w:rsidR="009B76F9" w:rsidRPr="00D60B63" w:rsidRDefault="009B76F9" w:rsidP="000A39C8">
      <w:pPr>
        <w:ind w:firstLine="708"/>
        <w:rPr>
          <w:szCs w:val="28"/>
        </w:rPr>
      </w:pPr>
      <w:r w:rsidRPr="00D60B63">
        <w:rPr>
          <w:szCs w:val="28"/>
        </w:rPr>
        <w:t>Рекомендациями для увеличения комфортабельности работы и снижению шумовой нагрузке, будут являться:</w:t>
      </w:r>
    </w:p>
    <w:p w:rsidR="009B76F9" w:rsidRPr="00D60B63" w:rsidRDefault="009B76F9" w:rsidP="00FF2AF6">
      <w:pPr>
        <w:rPr>
          <w:szCs w:val="28"/>
        </w:rPr>
      </w:pPr>
      <w:r w:rsidRPr="00D60B63">
        <w:rPr>
          <w:szCs w:val="28"/>
        </w:rPr>
        <w:t>А) Своевременная сменный ремонт, смазка и настройка используемого оборудования;</w:t>
      </w:r>
    </w:p>
    <w:p w:rsidR="009B76F9" w:rsidRPr="00D60B63" w:rsidRDefault="009B76F9" w:rsidP="00FF2AF6">
      <w:pPr>
        <w:rPr>
          <w:szCs w:val="28"/>
        </w:rPr>
      </w:pPr>
      <w:r w:rsidRPr="00D60B63">
        <w:rPr>
          <w:szCs w:val="28"/>
        </w:rPr>
        <w:t>Б) Достижение снижения уровня шума, путем акустической обработки ограждающих поверхностей помещения;</w:t>
      </w:r>
    </w:p>
    <w:p w:rsidR="003675C6" w:rsidRDefault="009B76F9" w:rsidP="00FF2AF6">
      <w:pPr>
        <w:rPr>
          <w:szCs w:val="28"/>
        </w:rPr>
      </w:pPr>
      <w:r w:rsidRPr="00D60B63">
        <w:rPr>
          <w:szCs w:val="28"/>
        </w:rPr>
        <w:t xml:space="preserve">В) Использование специальных красок и материалов, уменьшающих </w:t>
      </w:r>
      <w:r w:rsidR="00C65928" w:rsidRPr="00D60B63">
        <w:rPr>
          <w:szCs w:val="28"/>
        </w:rPr>
        <w:t>шум,</w:t>
      </w:r>
      <w:r w:rsidRPr="00D60B63">
        <w:rPr>
          <w:szCs w:val="28"/>
        </w:rPr>
        <w:t xml:space="preserve"> издаваемый оборудованием.</w:t>
      </w:r>
    </w:p>
    <w:p w:rsidR="003675C6" w:rsidRDefault="003675C6">
      <w:pPr>
        <w:spacing w:after="0" w:line="240" w:lineRule="auto"/>
        <w:ind w:firstLine="0"/>
        <w:jc w:val="left"/>
        <w:rPr>
          <w:szCs w:val="28"/>
        </w:rPr>
      </w:pPr>
      <w:r>
        <w:rPr>
          <w:szCs w:val="28"/>
        </w:rPr>
        <w:br w:type="page"/>
      </w:r>
    </w:p>
    <w:p w:rsidR="00390750" w:rsidRPr="00D60B63" w:rsidRDefault="00700353" w:rsidP="003675C6">
      <w:pPr>
        <w:pStyle w:val="ad"/>
      </w:pPr>
      <w:r w:rsidRPr="00D60B63">
        <w:lastRenderedPageBreak/>
        <w:t>Освещение</w:t>
      </w:r>
    </w:p>
    <w:p w:rsidR="00700353" w:rsidRPr="00D60B63" w:rsidRDefault="00700353" w:rsidP="000A39C8">
      <w:pPr>
        <w:ind w:firstLine="708"/>
        <w:rPr>
          <w:szCs w:val="28"/>
        </w:rPr>
      </w:pPr>
      <w:r w:rsidRPr="00D60B63">
        <w:rPr>
          <w:szCs w:val="28"/>
        </w:rPr>
        <w:t>Действующие нормы производственного освещения описываются нормативным документом СНиП 23.05-95</w:t>
      </w:r>
      <w:r w:rsidR="00372E60">
        <w:rPr>
          <w:szCs w:val="28"/>
        </w:rPr>
        <w:t>*</w:t>
      </w:r>
      <w:r w:rsidRPr="00D60B63">
        <w:rPr>
          <w:szCs w:val="28"/>
        </w:rPr>
        <w:t xml:space="preserve"> Естественное и искусственное освещение.</w:t>
      </w:r>
    </w:p>
    <w:p w:rsidR="00700353" w:rsidRPr="00D60B63" w:rsidRDefault="00FE02B0" w:rsidP="000A39C8">
      <w:pPr>
        <w:ind w:firstLine="708"/>
        <w:rPr>
          <w:szCs w:val="28"/>
        </w:rPr>
      </w:pPr>
      <w:r w:rsidRPr="00D60B63">
        <w:rPr>
          <w:szCs w:val="28"/>
        </w:rPr>
        <w:t>Правильно спроектированное помещение, с необходимым количеством осветительных приборов и правильным их расположением, обеспечивают возможность нормальной производственной деятельности. При недостатках освещенности, могут возникнуть проблемы со зрением, повышенная утомляемость, нарушение центральной нервной системы, а также это может привести к травмам или нарушить общую безопасность на производстве.</w:t>
      </w:r>
    </w:p>
    <w:p w:rsidR="00A64F2E" w:rsidRPr="00D60B63" w:rsidRDefault="00FE02B0" w:rsidP="000A39C8">
      <w:pPr>
        <w:ind w:firstLine="708"/>
        <w:rPr>
          <w:szCs w:val="28"/>
        </w:rPr>
      </w:pPr>
      <w:r w:rsidRPr="00D60B63">
        <w:rPr>
          <w:szCs w:val="28"/>
        </w:rPr>
        <w:t xml:space="preserve">В свою очередь, оказание необходимого уровня освещения позволяет обеспечить на рабочем месте необходимую производительность труда и качество выпускаемой продукции. </w:t>
      </w:r>
    </w:p>
    <w:p w:rsidR="00A64F2E" w:rsidRPr="00D60B63" w:rsidRDefault="00A64F2E" w:rsidP="000A39C8">
      <w:pPr>
        <w:ind w:firstLine="708"/>
        <w:rPr>
          <w:szCs w:val="28"/>
        </w:rPr>
      </w:pPr>
      <w:r w:rsidRPr="00D60B63">
        <w:rPr>
          <w:szCs w:val="28"/>
        </w:rPr>
        <w:t>Нормы освещенности в рабочей зоне приведены в таблице __.</w:t>
      </w:r>
    </w:p>
    <w:p w:rsidR="00A64F2E" w:rsidRPr="00D60B63" w:rsidRDefault="00717329" w:rsidP="000A39C8">
      <w:pPr>
        <w:ind w:firstLine="708"/>
        <w:rPr>
          <w:szCs w:val="28"/>
        </w:rPr>
      </w:pPr>
      <w:r w:rsidRPr="00D60B63">
        <w:rPr>
          <w:szCs w:val="28"/>
        </w:rPr>
        <w:t xml:space="preserve">В рассматриваемом случае рассматривается ситуация, когда ведутся работы очень высокой точности. При этом контрастность объекта с фоном средняя, как и характеристика фона. В связи с этим при системе комбинированного освещения значение </w:t>
      </w:r>
      <w:r w:rsidRPr="00D60B63">
        <w:rPr>
          <w:rFonts w:eastAsia="Times New Roman"/>
          <w:szCs w:val="28"/>
        </w:rPr>
        <w:t xml:space="preserve">нормированной минимальной освещенности - </w:t>
      </w:r>
      <w:proofErr w:type="spellStart"/>
      <w:r w:rsidRPr="00D60B63">
        <w:rPr>
          <w:rFonts w:eastAsia="Times New Roman"/>
          <w:szCs w:val="28"/>
        </w:rPr>
        <w:t>Е</w:t>
      </w:r>
      <w:r w:rsidRPr="00D60B63">
        <w:rPr>
          <w:rFonts w:eastAsia="Times New Roman"/>
          <w:szCs w:val="28"/>
          <w:vertAlign w:val="subscript"/>
        </w:rPr>
        <w:t>min</w:t>
      </w:r>
      <w:proofErr w:type="spellEnd"/>
      <w:r w:rsidRPr="00D60B63">
        <w:rPr>
          <w:rFonts w:eastAsia="Times New Roman"/>
          <w:szCs w:val="28"/>
        </w:rPr>
        <w:t>=</w:t>
      </w:r>
      <w:r w:rsidR="002D7AA5" w:rsidRPr="00D60B63">
        <w:rPr>
          <w:rFonts w:eastAsia="Times New Roman"/>
          <w:szCs w:val="28"/>
        </w:rPr>
        <w:t>3</w:t>
      </w:r>
      <w:r w:rsidRPr="00D60B63">
        <w:rPr>
          <w:rFonts w:eastAsia="Times New Roman"/>
          <w:szCs w:val="28"/>
        </w:rPr>
        <w:t xml:space="preserve">00, </w:t>
      </w:r>
      <w:proofErr w:type="spellStart"/>
      <w:r w:rsidRPr="00D60B63">
        <w:rPr>
          <w:rFonts w:eastAsia="Times New Roman"/>
          <w:szCs w:val="28"/>
        </w:rPr>
        <w:t>лк</w:t>
      </w:r>
      <w:proofErr w:type="spellEnd"/>
      <w:r w:rsidRPr="00D60B63">
        <w:rPr>
          <w:rFonts w:eastAsia="Times New Roman"/>
          <w:szCs w:val="28"/>
        </w:rPr>
        <w:t>.</w:t>
      </w:r>
    </w:p>
    <w:p w:rsidR="00A64F2E" w:rsidRDefault="00A64F2E" w:rsidP="00A64F2E">
      <w:pPr>
        <w:rPr>
          <w:szCs w:val="28"/>
        </w:rPr>
        <w:sectPr w:rsidR="00A64F2E">
          <w:pgSz w:w="11906" w:h="16838"/>
          <w:pgMar w:top="1134" w:right="850" w:bottom="1134" w:left="1701" w:header="708" w:footer="708" w:gutter="0"/>
          <w:cols w:space="708"/>
          <w:docGrid w:linePitch="360"/>
        </w:sectPr>
      </w:pPr>
    </w:p>
    <w:p w:rsidR="00A64F2E" w:rsidRDefault="00A64F2E" w:rsidP="00A64F2E">
      <w:pPr>
        <w:pStyle w:val="a9"/>
        <w:keepNext/>
      </w:pPr>
      <w:r>
        <w:lastRenderedPageBreak/>
        <w:t xml:space="preserve">Таблица </w:t>
      </w:r>
      <w:fldSimple w:instr=" SEQ Таблица \* ARABIC ">
        <w:r w:rsidR="00A47AD6">
          <w:rPr>
            <w:noProof/>
          </w:rPr>
          <w:t>7</w:t>
        </w:r>
      </w:fldSimple>
      <w:r>
        <w:t xml:space="preserve">. </w:t>
      </w:r>
      <w:r w:rsidRPr="00FC2ABB">
        <w:t>Нормы освещенности при искусственном освещении по СНиП 23-05-95</w:t>
      </w:r>
    </w:p>
    <w:tbl>
      <w:tblPr>
        <w:tblW w:w="13691"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948"/>
        <w:gridCol w:w="1139"/>
        <w:gridCol w:w="1502"/>
        <w:gridCol w:w="1212"/>
        <w:gridCol w:w="1140"/>
        <w:gridCol w:w="910"/>
        <w:gridCol w:w="1601"/>
        <w:gridCol w:w="2254"/>
      </w:tblGrid>
      <w:tr w:rsidR="00337D27" w:rsidRPr="00337D27">
        <w:trPr>
          <w:trHeight w:val="649"/>
        </w:trPr>
        <w:tc>
          <w:tcPr>
            <w:tcW w:w="1986" w:type="dxa"/>
            <w:vMerge w:val="restart"/>
            <w:shd w:val="clear" w:color="auto" w:fill="auto"/>
          </w:tcPr>
          <w:p w:rsidR="00A64F2E" w:rsidRPr="00337D27" w:rsidRDefault="00A64F2E" w:rsidP="00834C4F">
            <w:pPr>
              <w:spacing w:after="0" w:line="240" w:lineRule="auto"/>
              <w:ind w:left="31" w:firstLine="3"/>
            </w:pPr>
            <w:r w:rsidRPr="00337D27">
              <w:t>Характеристика зрительной работы</w:t>
            </w:r>
          </w:p>
        </w:tc>
        <w:tc>
          <w:tcPr>
            <w:tcW w:w="0" w:type="auto"/>
            <w:vMerge w:val="restart"/>
            <w:shd w:val="clear" w:color="auto" w:fill="auto"/>
          </w:tcPr>
          <w:p w:rsidR="00A64F2E" w:rsidRPr="00337D27" w:rsidRDefault="00A64F2E" w:rsidP="00834C4F">
            <w:pPr>
              <w:spacing w:after="0" w:line="240" w:lineRule="auto"/>
              <w:ind w:firstLine="3"/>
            </w:pPr>
            <w:r w:rsidRPr="00337D27">
              <w:t>Наименьший эквивалентный размер объекта, мм</w:t>
            </w:r>
          </w:p>
        </w:tc>
        <w:tc>
          <w:tcPr>
            <w:tcW w:w="0" w:type="auto"/>
            <w:vMerge w:val="restart"/>
            <w:shd w:val="clear" w:color="auto" w:fill="auto"/>
          </w:tcPr>
          <w:p w:rsidR="00A64F2E" w:rsidRPr="00337D27" w:rsidRDefault="00A64F2E" w:rsidP="00834C4F">
            <w:pPr>
              <w:spacing w:after="0" w:line="240" w:lineRule="auto"/>
              <w:ind w:firstLine="3"/>
            </w:pPr>
            <w:r w:rsidRPr="00337D27">
              <w:t>Разряд зрительной работы</w:t>
            </w:r>
          </w:p>
        </w:tc>
        <w:tc>
          <w:tcPr>
            <w:tcW w:w="0" w:type="auto"/>
            <w:vMerge w:val="restart"/>
            <w:shd w:val="clear" w:color="auto" w:fill="auto"/>
          </w:tcPr>
          <w:p w:rsidR="00A64F2E" w:rsidRPr="00337D27" w:rsidRDefault="00A64F2E" w:rsidP="00834C4F">
            <w:pPr>
              <w:spacing w:after="0" w:line="240" w:lineRule="auto"/>
              <w:ind w:firstLine="3"/>
            </w:pPr>
            <w:proofErr w:type="spellStart"/>
            <w:r w:rsidRPr="00337D27">
              <w:t>Подразряд</w:t>
            </w:r>
            <w:proofErr w:type="spellEnd"/>
            <w:r w:rsidRPr="00337D27">
              <w:t xml:space="preserve"> зрительной работы</w:t>
            </w:r>
          </w:p>
        </w:tc>
        <w:tc>
          <w:tcPr>
            <w:tcW w:w="0" w:type="auto"/>
            <w:vMerge w:val="restart"/>
            <w:shd w:val="clear" w:color="auto" w:fill="auto"/>
          </w:tcPr>
          <w:p w:rsidR="00A64F2E" w:rsidRPr="00337D27" w:rsidRDefault="00A64F2E" w:rsidP="00834C4F">
            <w:pPr>
              <w:spacing w:after="0" w:line="240" w:lineRule="auto"/>
              <w:ind w:firstLine="3"/>
            </w:pPr>
            <w:r w:rsidRPr="00337D27">
              <w:t>Контраст объекта с фоном</w:t>
            </w:r>
          </w:p>
        </w:tc>
        <w:tc>
          <w:tcPr>
            <w:tcW w:w="0" w:type="auto"/>
            <w:vMerge w:val="restart"/>
            <w:shd w:val="clear" w:color="auto" w:fill="auto"/>
          </w:tcPr>
          <w:p w:rsidR="00A64F2E" w:rsidRPr="00337D27" w:rsidRDefault="00A64F2E" w:rsidP="00834C4F">
            <w:pPr>
              <w:spacing w:after="0" w:line="240" w:lineRule="auto"/>
              <w:ind w:firstLine="3"/>
            </w:pPr>
            <w:r w:rsidRPr="00337D27">
              <w:t>Характеристика фона</w:t>
            </w:r>
          </w:p>
        </w:tc>
        <w:tc>
          <w:tcPr>
            <w:tcW w:w="4586" w:type="dxa"/>
            <w:gridSpan w:val="3"/>
            <w:shd w:val="clear" w:color="auto" w:fill="auto"/>
          </w:tcPr>
          <w:p w:rsidR="00A64F2E" w:rsidRPr="00337D27" w:rsidRDefault="00A64F2E" w:rsidP="00834C4F">
            <w:pPr>
              <w:spacing w:after="0" w:line="240" w:lineRule="auto"/>
              <w:ind w:firstLine="3"/>
            </w:pPr>
            <w:r w:rsidRPr="00337D27">
              <w:t>Освещение, Е</w:t>
            </w:r>
            <w:r w:rsidRPr="00337D27">
              <w:rPr>
                <w:lang w:val="en-US"/>
              </w:rPr>
              <w:t>min</w:t>
            </w:r>
            <w:r w:rsidRPr="00337D27">
              <w:t xml:space="preserve">, </w:t>
            </w:r>
            <w:proofErr w:type="spellStart"/>
            <w:r w:rsidRPr="00337D27">
              <w:t>лк</w:t>
            </w:r>
            <w:proofErr w:type="spellEnd"/>
          </w:p>
        </w:tc>
      </w:tr>
      <w:tr w:rsidR="00337D27" w:rsidRPr="00337D27">
        <w:trPr>
          <w:trHeight w:val="649"/>
        </w:trPr>
        <w:tc>
          <w:tcPr>
            <w:tcW w:w="1986" w:type="dxa"/>
            <w:vMerge/>
            <w:shd w:val="clear" w:color="auto" w:fill="auto"/>
          </w:tcPr>
          <w:p w:rsidR="00A64F2E" w:rsidRPr="00337D27" w:rsidRDefault="00A64F2E" w:rsidP="00834C4F">
            <w:pPr>
              <w:spacing w:after="0" w:line="240" w:lineRule="auto"/>
              <w:ind w:left="31"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vMerge/>
            <w:shd w:val="clear" w:color="auto" w:fill="auto"/>
          </w:tcPr>
          <w:p w:rsidR="00A64F2E" w:rsidRPr="00337D27" w:rsidRDefault="00A64F2E" w:rsidP="00834C4F">
            <w:pPr>
              <w:spacing w:after="0" w:line="240" w:lineRule="auto"/>
              <w:ind w:firstLine="3"/>
            </w:pPr>
          </w:p>
        </w:tc>
        <w:tc>
          <w:tcPr>
            <w:tcW w:w="2332" w:type="dxa"/>
            <w:gridSpan w:val="2"/>
            <w:shd w:val="clear" w:color="auto" w:fill="auto"/>
          </w:tcPr>
          <w:p w:rsidR="00A64F2E" w:rsidRPr="00337D27" w:rsidRDefault="00A64F2E" w:rsidP="00834C4F">
            <w:pPr>
              <w:spacing w:after="0" w:line="240" w:lineRule="auto"/>
              <w:ind w:firstLine="3"/>
            </w:pPr>
            <w:r w:rsidRPr="00337D27">
              <w:t>При системе комбинированного освещения</w:t>
            </w:r>
          </w:p>
        </w:tc>
        <w:tc>
          <w:tcPr>
            <w:tcW w:w="2254" w:type="dxa"/>
            <w:vMerge w:val="restart"/>
            <w:shd w:val="clear" w:color="auto" w:fill="auto"/>
          </w:tcPr>
          <w:p w:rsidR="00A64F2E" w:rsidRPr="00337D27" w:rsidRDefault="00A64F2E" w:rsidP="00834C4F">
            <w:pPr>
              <w:spacing w:after="0" w:line="240" w:lineRule="auto"/>
              <w:ind w:firstLine="3"/>
            </w:pPr>
            <w:r w:rsidRPr="00337D27">
              <w:t>При системе общего освещения</w:t>
            </w:r>
          </w:p>
        </w:tc>
      </w:tr>
      <w:tr w:rsidR="00337D27" w:rsidRPr="00337D27">
        <w:trPr>
          <w:trHeight w:val="649"/>
        </w:trPr>
        <w:tc>
          <w:tcPr>
            <w:tcW w:w="1986" w:type="dxa"/>
            <w:vMerge/>
            <w:shd w:val="clear" w:color="auto" w:fill="auto"/>
          </w:tcPr>
          <w:p w:rsidR="00A64F2E" w:rsidRPr="00337D27" w:rsidRDefault="00A64F2E" w:rsidP="00834C4F">
            <w:pPr>
              <w:spacing w:after="0" w:line="240" w:lineRule="auto"/>
              <w:ind w:left="31"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shd w:val="clear" w:color="auto" w:fill="auto"/>
          </w:tcPr>
          <w:p w:rsidR="00A64F2E" w:rsidRPr="00337D27" w:rsidRDefault="00A64F2E" w:rsidP="00834C4F">
            <w:pPr>
              <w:spacing w:after="0" w:line="240" w:lineRule="auto"/>
              <w:ind w:firstLine="3"/>
            </w:pPr>
            <w:r w:rsidRPr="00337D27">
              <w:t>Всего</w:t>
            </w:r>
          </w:p>
        </w:tc>
        <w:tc>
          <w:tcPr>
            <w:tcW w:w="1601" w:type="dxa"/>
            <w:shd w:val="clear" w:color="auto" w:fill="auto"/>
          </w:tcPr>
          <w:p w:rsidR="00A64F2E" w:rsidRPr="00337D27" w:rsidRDefault="00A64F2E" w:rsidP="00834C4F">
            <w:pPr>
              <w:spacing w:after="0" w:line="240" w:lineRule="auto"/>
              <w:ind w:firstLine="3"/>
            </w:pPr>
            <w:r w:rsidRPr="00337D27">
              <w:t>в том числе от общего</w:t>
            </w:r>
          </w:p>
        </w:tc>
        <w:tc>
          <w:tcPr>
            <w:tcW w:w="2254" w:type="dxa"/>
            <w:vMerge/>
            <w:shd w:val="clear" w:color="auto" w:fill="auto"/>
          </w:tcPr>
          <w:p w:rsidR="00A64F2E" w:rsidRPr="00337D27" w:rsidRDefault="00A64F2E" w:rsidP="00834C4F">
            <w:pPr>
              <w:spacing w:after="0" w:line="240" w:lineRule="auto"/>
              <w:ind w:firstLine="3"/>
            </w:pPr>
          </w:p>
        </w:tc>
      </w:tr>
      <w:tr w:rsidR="00337D27" w:rsidRPr="00337D27">
        <w:trPr>
          <w:trHeight w:val="649"/>
        </w:trPr>
        <w:tc>
          <w:tcPr>
            <w:tcW w:w="1986" w:type="dxa"/>
            <w:vMerge w:val="restart"/>
            <w:shd w:val="clear" w:color="auto" w:fill="auto"/>
          </w:tcPr>
          <w:p w:rsidR="00A64F2E" w:rsidRPr="00337D27" w:rsidRDefault="00A64F2E" w:rsidP="00834C4F">
            <w:pPr>
              <w:spacing w:after="0" w:line="240" w:lineRule="auto"/>
              <w:ind w:left="31" w:firstLine="3"/>
            </w:pPr>
            <w:r w:rsidRPr="00337D27">
              <w:t>Наивысшей точности</w:t>
            </w:r>
          </w:p>
        </w:tc>
        <w:tc>
          <w:tcPr>
            <w:tcW w:w="0" w:type="auto"/>
            <w:vMerge w:val="restart"/>
            <w:shd w:val="clear" w:color="auto" w:fill="auto"/>
          </w:tcPr>
          <w:p w:rsidR="00A64F2E" w:rsidRPr="00337D27" w:rsidRDefault="00A64F2E" w:rsidP="00834C4F">
            <w:pPr>
              <w:spacing w:after="0" w:line="240" w:lineRule="auto"/>
              <w:ind w:firstLine="3"/>
            </w:pPr>
            <w:r w:rsidRPr="00337D27">
              <w:t>Менее 0,15</w:t>
            </w:r>
          </w:p>
        </w:tc>
        <w:tc>
          <w:tcPr>
            <w:tcW w:w="0" w:type="auto"/>
            <w:vMerge w:val="restart"/>
            <w:shd w:val="clear" w:color="auto" w:fill="auto"/>
          </w:tcPr>
          <w:p w:rsidR="00A64F2E" w:rsidRPr="00337D27" w:rsidRDefault="00A64F2E" w:rsidP="00834C4F">
            <w:pPr>
              <w:spacing w:after="0" w:line="240" w:lineRule="auto"/>
              <w:ind w:firstLine="3"/>
            </w:pPr>
            <w:r w:rsidRPr="00337D27">
              <w:rPr>
                <w:lang w:val="en-US"/>
              </w:rPr>
              <w:t>I</w:t>
            </w:r>
          </w:p>
        </w:tc>
        <w:tc>
          <w:tcPr>
            <w:tcW w:w="0" w:type="auto"/>
            <w:shd w:val="clear" w:color="auto" w:fill="auto"/>
          </w:tcPr>
          <w:p w:rsidR="00A64F2E" w:rsidRPr="00337D27" w:rsidRDefault="00A64F2E" w:rsidP="00834C4F">
            <w:pPr>
              <w:spacing w:after="0" w:line="240" w:lineRule="auto"/>
              <w:ind w:firstLine="3"/>
            </w:pPr>
            <w:r w:rsidRPr="00337D27">
              <w:t>а</w:t>
            </w:r>
          </w:p>
        </w:tc>
        <w:tc>
          <w:tcPr>
            <w:tcW w:w="0" w:type="auto"/>
            <w:shd w:val="clear" w:color="auto" w:fill="auto"/>
          </w:tcPr>
          <w:p w:rsidR="00A64F2E" w:rsidRPr="00337D27" w:rsidRDefault="00A64F2E" w:rsidP="00834C4F">
            <w:pPr>
              <w:spacing w:after="0" w:line="240" w:lineRule="auto"/>
              <w:ind w:firstLine="3"/>
            </w:pPr>
            <w:r w:rsidRPr="00337D27">
              <w:t>Малый</w:t>
            </w:r>
          </w:p>
        </w:tc>
        <w:tc>
          <w:tcPr>
            <w:tcW w:w="0" w:type="auto"/>
            <w:shd w:val="clear" w:color="auto" w:fill="auto"/>
          </w:tcPr>
          <w:p w:rsidR="00A64F2E" w:rsidRPr="00337D27" w:rsidRDefault="00A64F2E" w:rsidP="00834C4F">
            <w:pPr>
              <w:spacing w:after="0" w:line="240" w:lineRule="auto"/>
              <w:ind w:firstLine="3"/>
            </w:pPr>
            <w:r w:rsidRPr="00337D27">
              <w:t>Тёмный</w:t>
            </w:r>
          </w:p>
        </w:tc>
        <w:tc>
          <w:tcPr>
            <w:tcW w:w="0" w:type="auto"/>
            <w:shd w:val="clear" w:color="auto" w:fill="auto"/>
          </w:tcPr>
          <w:p w:rsidR="00A64F2E" w:rsidRPr="00337D27" w:rsidRDefault="00A64F2E" w:rsidP="00834C4F">
            <w:pPr>
              <w:spacing w:after="0" w:line="240" w:lineRule="auto"/>
              <w:ind w:firstLine="3"/>
            </w:pPr>
            <w:r w:rsidRPr="00337D27">
              <w:t>5000</w:t>
            </w:r>
          </w:p>
        </w:tc>
        <w:tc>
          <w:tcPr>
            <w:tcW w:w="1601" w:type="dxa"/>
            <w:shd w:val="clear" w:color="auto" w:fill="auto"/>
          </w:tcPr>
          <w:p w:rsidR="00A64F2E" w:rsidRPr="00337D27" w:rsidRDefault="00A64F2E" w:rsidP="00834C4F">
            <w:pPr>
              <w:spacing w:after="0" w:line="240" w:lineRule="auto"/>
              <w:ind w:firstLine="3"/>
            </w:pPr>
            <w:r w:rsidRPr="00337D27">
              <w:t>500</w:t>
            </w:r>
          </w:p>
        </w:tc>
        <w:tc>
          <w:tcPr>
            <w:tcW w:w="2254" w:type="dxa"/>
            <w:shd w:val="clear" w:color="auto" w:fill="auto"/>
          </w:tcPr>
          <w:p w:rsidR="00A64F2E" w:rsidRPr="00337D27" w:rsidRDefault="00A64F2E" w:rsidP="00834C4F">
            <w:pPr>
              <w:spacing w:after="0" w:line="240" w:lineRule="auto"/>
              <w:ind w:firstLine="3"/>
            </w:pPr>
            <w:r w:rsidRPr="00337D27">
              <w:t>-</w:t>
            </w:r>
          </w:p>
        </w:tc>
      </w:tr>
      <w:tr w:rsidR="00337D27" w:rsidRPr="00337D27">
        <w:trPr>
          <w:trHeight w:val="649"/>
        </w:trPr>
        <w:tc>
          <w:tcPr>
            <w:tcW w:w="1986" w:type="dxa"/>
            <w:vMerge/>
            <w:shd w:val="clear" w:color="auto" w:fill="auto"/>
          </w:tcPr>
          <w:p w:rsidR="00A64F2E" w:rsidRPr="00337D27" w:rsidRDefault="00A64F2E" w:rsidP="00834C4F">
            <w:pPr>
              <w:tabs>
                <w:tab w:val="left" w:pos="1590"/>
              </w:tabs>
              <w:spacing w:after="0" w:line="240" w:lineRule="auto"/>
              <w:ind w:left="31"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vMerge/>
            <w:shd w:val="clear" w:color="auto" w:fill="auto"/>
          </w:tcPr>
          <w:p w:rsidR="00A64F2E" w:rsidRPr="00337D27" w:rsidRDefault="00A64F2E" w:rsidP="00834C4F">
            <w:pPr>
              <w:spacing w:after="0" w:line="240" w:lineRule="auto"/>
              <w:ind w:firstLine="3"/>
              <w:rPr>
                <w:lang w:val="en-US"/>
              </w:rPr>
            </w:pPr>
          </w:p>
        </w:tc>
        <w:tc>
          <w:tcPr>
            <w:tcW w:w="0" w:type="auto"/>
            <w:shd w:val="clear" w:color="auto" w:fill="auto"/>
          </w:tcPr>
          <w:p w:rsidR="00A64F2E" w:rsidRPr="00337D27" w:rsidRDefault="00A64F2E" w:rsidP="00834C4F">
            <w:pPr>
              <w:spacing w:after="0" w:line="240" w:lineRule="auto"/>
              <w:ind w:firstLine="3"/>
            </w:pPr>
            <w:r w:rsidRPr="00337D27">
              <w:t>б</w:t>
            </w:r>
          </w:p>
        </w:tc>
        <w:tc>
          <w:tcPr>
            <w:tcW w:w="0" w:type="auto"/>
            <w:shd w:val="clear" w:color="auto" w:fill="auto"/>
          </w:tcPr>
          <w:p w:rsidR="00A64F2E" w:rsidRPr="00337D27" w:rsidRDefault="00A64F2E" w:rsidP="00834C4F">
            <w:pPr>
              <w:spacing w:after="0" w:line="240" w:lineRule="auto"/>
              <w:ind w:firstLine="3"/>
            </w:pPr>
            <w:r w:rsidRPr="00337D27">
              <w:t>Малый</w:t>
            </w:r>
          </w:p>
          <w:p w:rsidR="00A64F2E" w:rsidRPr="00337D27" w:rsidRDefault="00A64F2E" w:rsidP="00834C4F">
            <w:pPr>
              <w:spacing w:after="0" w:line="240" w:lineRule="auto"/>
              <w:ind w:firstLine="3"/>
            </w:pPr>
            <w:r w:rsidRPr="00337D27">
              <w:t>Средний</w:t>
            </w:r>
          </w:p>
        </w:tc>
        <w:tc>
          <w:tcPr>
            <w:tcW w:w="0" w:type="auto"/>
            <w:shd w:val="clear" w:color="auto" w:fill="auto"/>
          </w:tcPr>
          <w:p w:rsidR="00A64F2E" w:rsidRPr="00337D27" w:rsidRDefault="00A64F2E" w:rsidP="00834C4F">
            <w:pPr>
              <w:spacing w:after="0" w:line="240" w:lineRule="auto"/>
              <w:ind w:firstLine="3"/>
            </w:pPr>
            <w:r w:rsidRPr="00337D27">
              <w:t>Средний</w:t>
            </w:r>
          </w:p>
          <w:p w:rsidR="00A64F2E" w:rsidRPr="00337D27" w:rsidRDefault="00A64F2E" w:rsidP="00834C4F">
            <w:pPr>
              <w:spacing w:after="0" w:line="240" w:lineRule="auto"/>
              <w:ind w:firstLine="3"/>
            </w:pPr>
            <w:r w:rsidRPr="00337D27">
              <w:t>Тёмный</w:t>
            </w:r>
          </w:p>
        </w:tc>
        <w:tc>
          <w:tcPr>
            <w:tcW w:w="0" w:type="auto"/>
            <w:shd w:val="clear" w:color="auto" w:fill="auto"/>
          </w:tcPr>
          <w:p w:rsidR="00A64F2E" w:rsidRPr="00337D27" w:rsidRDefault="00A64F2E" w:rsidP="00834C4F">
            <w:pPr>
              <w:spacing w:after="0" w:line="240" w:lineRule="auto"/>
              <w:ind w:firstLine="3"/>
            </w:pPr>
            <w:r w:rsidRPr="00337D27">
              <w:t>4000</w:t>
            </w:r>
          </w:p>
          <w:p w:rsidR="00A64F2E" w:rsidRPr="00337D27" w:rsidRDefault="00A64F2E" w:rsidP="00834C4F">
            <w:pPr>
              <w:spacing w:after="0" w:line="240" w:lineRule="auto"/>
              <w:ind w:firstLine="3"/>
            </w:pPr>
            <w:r w:rsidRPr="00337D27">
              <w:t>3500</w:t>
            </w:r>
          </w:p>
        </w:tc>
        <w:tc>
          <w:tcPr>
            <w:tcW w:w="1601" w:type="dxa"/>
            <w:shd w:val="clear" w:color="auto" w:fill="auto"/>
          </w:tcPr>
          <w:p w:rsidR="00A64F2E" w:rsidRPr="00337D27" w:rsidRDefault="00A64F2E" w:rsidP="00834C4F">
            <w:pPr>
              <w:spacing w:after="0" w:line="240" w:lineRule="auto"/>
              <w:ind w:firstLine="3"/>
            </w:pPr>
            <w:r w:rsidRPr="00337D27">
              <w:t>400</w:t>
            </w:r>
          </w:p>
          <w:p w:rsidR="00A64F2E" w:rsidRPr="00337D27" w:rsidRDefault="00A64F2E" w:rsidP="00834C4F">
            <w:pPr>
              <w:spacing w:after="0" w:line="240" w:lineRule="auto"/>
              <w:ind w:firstLine="3"/>
            </w:pPr>
            <w:r w:rsidRPr="00337D27">
              <w:t>400</w:t>
            </w:r>
          </w:p>
        </w:tc>
        <w:tc>
          <w:tcPr>
            <w:tcW w:w="2254" w:type="dxa"/>
            <w:shd w:val="clear" w:color="auto" w:fill="auto"/>
          </w:tcPr>
          <w:p w:rsidR="00A64F2E" w:rsidRPr="00337D27" w:rsidRDefault="00A64F2E" w:rsidP="00834C4F">
            <w:pPr>
              <w:spacing w:after="0" w:line="240" w:lineRule="auto"/>
              <w:ind w:firstLine="3"/>
            </w:pPr>
            <w:r w:rsidRPr="00337D27">
              <w:t>1250</w:t>
            </w:r>
          </w:p>
          <w:p w:rsidR="00A64F2E" w:rsidRPr="00337D27" w:rsidRDefault="00A64F2E" w:rsidP="00834C4F">
            <w:pPr>
              <w:spacing w:after="0" w:line="240" w:lineRule="auto"/>
              <w:ind w:firstLine="3"/>
            </w:pPr>
            <w:r w:rsidRPr="00337D27">
              <w:t>1000</w:t>
            </w:r>
          </w:p>
        </w:tc>
      </w:tr>
      <w:tr w:rsidR="00337D27" w:rsidRPr="00337D27">
        <w:trPr>
          <w:trHeight w:val="649"/>
        </w:trPr>
        <w:tc>
          <w:tcPr>
            <w:tcW w:w="1986" w:type="dxa"/>
            <w:vMerge/>
            <w:shd w:val="clear" w:color="auto" w:fill="auto"/>
          </w:tcPr>
          <w:p w:rsidR="00A64F2E" w:rsidRPr="00337D27" w:rsidRDefault="00A64F2E" w:rsidP="00834C4F">
            <w:pPr>
              <w:tabs>
                <w:tab w:val="left" w:pos="1590"/>
              </w:tabs>
              <w:spacing w:after="0" w:line="240" w:lineRule="auto"/>
              <w:ind w:left="31"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shd w:val="clear" w:color="auto" w:fill="auto"/>
          </w:tcPr>
          <w:p w:rsidR="00A64F2E" w:rsidRPr="00337D27" w:rsidRDefault="00A64F2E" w:rsidP="00834C4F">
            <w:pPr>
              <w:spacing w:after="0" w:line="240" w:lineRule="auto"/>
              <w:ind w:firstLine="3"/>
            </w:pPr>
            <w:r w:rsidRPr="00337D27">
              <w:t>в</w:t>
            </w:r>
          </w:p>
        </w:tc>
        <w:tc>
          <w:tcPr>
            <w:tcW w:w="0" w:type="auto"/>
            <w:shd w:val="clear" w:color="auto" w:fill="auto"/>
          </w:tcPr>
          <w:p w:rsidR="00A64F2E" w:rsidRPr="00337D27" w:rsidRDefault="00A64F2E" w:rsidP="00834C4F">
            <w:pPr>
              <w:spacing w:after="0" w:line="240" w:lineRule="auto"/>
              <w:ind w:firstLine="3"/>
            </w:pPr>
            <w:r w:rsidRPr="00337D27">
              <w:t>Малый</w:t>
            </w:r>
          </w:p>
          <w:p w:rsidR="00A64F2E" w:rsidRPr="00337D27" w:rsidRDefault="00A64F2E" w:rsidP="00834C4F">
            <w:pPr>
              <w:spacing w:after="0" w:line="240" w:lineRule="auto"/>
              <w:ind w:firstLine="3"/>
            </w:pPr>
            <w:r w:rsidRPr="00337D27">
              <w:t>Средний</w:t>
            </w:r>
          </w:p>
          <w:p w:rsidR="00A64F2E" w:rsidRPr="00337D27" w:rsidRDefault="00A64F2E" w:rsidP="00834C4F">
            <w:pPr>
              <w:spacing w:after="0" w:line="240" w:lineRule="auto"/>
              <w:ind w:firstLine="3"/>
            </w:pPr>
            <w:r w:rsidRPr="00337D27">
              <w:t>Большой</w:t>
            </w:r>
          </w:p>
        </w:tc>
        <w:tc>
          <w:tcPr>
            <w:tcW w:w="0" w:type="auto"/>
            <w:shd w:val="clear" w:color="auto" w:fill="auto"/>
          </w:tcPr>
          <w:p w:rsidR="00A64F2E" w:rsidRPr="00337D27" w:rsidRDefault="00A64F2E" w:rsidP="00834C4F">
            <w:pPr>
              <w:spacing w:after="0" w:line="240" w:lineRule="auto"/>
              <w:ind w:firstLine="3"/>
            </w:pPr>
            <w:r w:rsidRPr="00337D27">
              <w:t>Светлый</w:t>
            </w:r>
          </w:p>
          <w:p w:rsidR="00A64F2E" w:rsidRPr="00337D27" w:rsidRDefault="00A64F2E" w:rsidP="00834C4F">
            <w:pPr>
              <w:spacing w:after="0" w:line="240" w:lineRule="auto"/>
              <w:ind w:firstLine="3"/>
            </w:pPr>
            <w:r w:rsidRPr="00337D27">
              <w:t>Средний</w:t>
            </w:r>
          </w:p>
          <w:p w:rsidR="00A64F2E" w:rsidRPr="00337D27" w:rsidRDefault="00A64F2E" w:rsidP="00834C4F">
            <w:pPr>
              <w:spacing w:after="0" w:line="240" w:lineRule="auto"/>
              <w:ind w:firstLine="3"/>
            </w:pPr>
            <w:r w:rsidRPr="00337D27">
              <w:t>Тёмный</w:t>
            </w:r>
          </w:p>
        </w:tc>
        <w:tc>
          <w:tcPr>
            <w:tcW w:w="0" w:type="auto"/>
            <w:shd w:val="clear" w:color="auto" w:fill="auto"/>
          </w:tcPr>
          <w:p w:rsidR="00A64F2E" w:rsidRPr="00337D27" w:rsidRDefault="00A64F2E" w:rsidP="00834C4F">
            <w:pPr>
              <w:spacing w:after="0" w:line="240" w:lineRule="auto"/>
              <w:ind w:firstLine="3"/>
            </w:pPr>
            <w:r w:rsidRPr="00337D27">
              <w:t>2500</w:t>
            </w:r>
          </w:p>
          <w:p w:rsidR="00A64F2E" w:rsidRPr="00337D27" w:rsidRDefault="00A64F2E" w:rsidP="00834C4F">
            <w:pPr>
              <w:spacing w:after="0" w:line="240" w:lineRule="auto"/>
              <w:ind w:firstLine="3"/>
            </w:pPr>
            <w:r w:rsidRPr="00337D27">
              <w:t>2000</w:t>
            </w:r>
          </w:p>
        </w:tc>
        <w:tc>
          <w:tcPr>
            <w:tcW w:w="1601" w:type="dxa"/>
            <w:shd w:val="clear" w:color="auto" w:fill="auto"/>
          </w:tcPr>
          <w:p w:rsidR="00A64F2E" w:rsidRPr="00337D27" w:rsidRDefault="00A64F2E" w:rsidP="00834C4F">
            <w:pPr>
              <w:spacing w:after="0" w:line="240" w:lineRule="auto"/>
              <w:ind w:firstLine="3"/>
            </w:pPr>
            <w:r w:rsidRPr="00337D27">
              <w:t>300</w:t>
            </w:r>
          </w:p>
          <w:p w:rsidR="00A64F2E" w:rsidRPr="00337D27" w:rsidRDefault="00A64F2E" w:rsidP="00834C4F">
            <w:pPr>
              <w:spacing w:after="0" w:line="240" w:lineRule="auto"/>
              <w:ind w:firstLine="3"/>
            </w:pPr>
            <w:r w:rsidRPr="00337D27">
              <w:t>200</w:t>
            </w:r>
          </w:p>
        </w:tc>
        <w:tc>
          <w:tcPr>
            <w:tcW w:w="2254" w:type="dxa"/>
            <w:shd w:val="clear" w:color="auto" w:fill="auto"/>
          </w:tcPr>
          <w:p w:rsidR="00A64F2E" w:rsidRPr="00337D27" w:rsidRDefault="00A64F2E" w:rsidP="00834C4F">
            <w:pPr>
              <w:spacing w:after="0" w:line="240" w:lineRule="auto"/>
              <w:ind w:firstLine="3"/>
            </w:pPr>
            <w:r w:rsidRPr="00337D27">
              <w:t>750</w:t>
            </w:r>
          </w:p>
          <w:p w:rsidR="00A64F2E" w:rsidRPr="00337D27" w:rsidRDefault="00A64F2E" w:rsidP="00834C4F">
            <w:pPr>
              <w:spacing w:after="0" w:line="240" w:lineRule="auto"/>
              <w:ind w:firstLine="3"/>
            </w:pPr>
            <w:r w:rsidRPr="00337D27">
              <w:t>600</w:t>
            </w:r>
          </w:p>
        </w:tc>
      </w:tr>
      <w:tr w:rsidR="00337D27" w:rsidRPr="00337D27">
        <w:trPr>
          <w:trHeight w:val="686"/>
        </w:trPr>
        <w:tc>
          <w:tcPr>
            <w:tcW w:w="1986" w:type="dxa"/>
            <w:vMerge/>
            <w:shd w:val="clear" w:color="auto" w:fill="auto"/>
          </w:tcPr>
          <w:p w:rsidR="00A64F2E" w:rsidRPr="00337D27" w:rsidRDefault="00A64F2E" w:rsidP="00834C4F">
            <w:pPr>
              <w:tabs>
                <w:tab w:val="left" w:pos="1590"/>
              </w:tabs>
              <w:spacing w:after="0" w:line="240" w:lineRule="auto"/>
              <w:ind w:left="31"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shd w:val="clear" w:color="auto" w:fill="auto"/>
          </w:tcPr>
          <w:p w:rsidR="00A64F2E" w:rsidRPr="00337D27" w:rsidRDefault="00A64F2E" w:rsidP="00834C4F">
            <w:pPr>
              <w:spacing w:after="0" w:line="240" w:lineRule="auto"/>
              <w:ind w:firstLine="3"/>
            </w:pPr>
            <w:r w:rsidRPr="00337D27">
              <w:t>г</w:t>
            </w:r>
          </w:p>
        </w:tc>
        <w:tc>
          <w:tcPr>
            <w:tcW w:w="0" w:type="auto"/>
            <w:shd w:val="clear" w:color="auto" w:fill="auto"/>
          </w:tcPr>
          <w:p w:rsidR="00A64F2E" w:rsidRPr="00337D27" w:rsidRDefault="00A64F2E" w:rsidP="00834C4F">
            <w:pPr>
              <w:spacing w:after="0" w:line="240" w:lineRule="auto"/>
              <w:ind w:firstLine="3"/>
            </w:pPr>
            <w:r w:rsidRPr="00337D27">
              <w:t>Средний</w:t>
            </w:r>
          </w:p>
          <w:p w:rsidR="00A64F2E" w:rsidRPr="00337D27" w:rsidRDefault="00A64F2E" w:rsidP="00834C4F">
            <w:pPr>
              <w:spacing w:after="0" w:line="240" w:lineRule="auto"/>
              <w:ind w:firstLine="3"/>
            </w:pPr>
            <w:r w:rsidRPr="00337D27">
              <w:t>Большой</w:t>
            </w:r>
          </w:p>
          <w:p w:rsidR="00A64F2E" w:rsidRPr="00337D27" w:rsidRDefault="00A64F2E" w:rsidP="00834C4F">
            <w:pPr>
              <w:spacing w:after="0" w:line="240" w:lineRule="auto"/>
              <w:ind w:firstLine="3"/>
            </w:pPr>
            <w:r w:rsidRPr="00337D27">
              <w:t>Большой</w:t>
            </w:r>
          </w:p>
        </w:tc>
        <w:tc>
          <w:tcPr>
            <w:tcW w:w="0" w:type="auto"/>
            <w:shd w:val="clear" w:color="auto" w:fill="auto"/>
          </w:tcPr>
          <w:p w:rsidR="00A64F2E" w:rsidRPr="00337D27" w:rsidRDefault="00A64F2E" w:rsidP="00834C4F">
            <w:pPr>
              <w:spacing w:after="0" w:line="240" w:lineRule="auto"/>
              <w:ind w:firstLine="3"/>
            </w:pPr>
            <w:r w:rsidRPr="00337D27">
              <w:t>Светлый</w:t>
            </w:r>
          </w:p>
          <w:p w:rsidR="00A64F2E" w:rsidRPr="00337D27" w:rsidRDefault="00A64F2E" w:rsidP="00834C4F">
            <w:pPr>
              <w:spacing w:after="0" w:line="240" w:lineRule="auto"/>
              <w:ind w:firstLine="3"/>
            </w:pPr>
            <w:r w:rsidRPr="00337D27">
              <w:t>Светлый</w:t>
            </w:r>
          </w:p>
          <w:p w:rsidR="00A64F2E" w:rsidRPr="00337D27" w:rsidRDefault="00A64F2E" w:rsidP="00834C4F">
            <w:pPr>
              <w:spacing w:after="0" w:line="240" w:lineRule="auto"/>
              <w:ind w:firstLine="3"/>
            </w:pPr>
            <w:r w:rsidRPr="00337D27">
              <w:t>Средний</w:t>
            </w:r>
          </w:p>
        </w:tc>
        <w:tc>
          <w:tcPr>
            <w:tcW w:w="0" w:type="auto"/>
            <w:shd w:val="clear" w:color="auto" w:fill="auto"/>
          </w:tcPr>
          <w:p w:rsidR="00A64F2E" w:rsidRPr="00337D27" w:rsidRDefault="00A64F2E" w:rsidP="00834C4F">
            <w:pPr>
              <w:spacing w:after="0" w:line="240" w:lineRule="auto"/>
              <w:ind w:firstLine="3"/>
            </w:pPr>
            <w:r w:rsidRPr="00337D27">
              <w:t>1500</w:t>
            </w:r>
          </w:p>
          <w:p w:rsidR="00A64F2E" w:rsidRPr="00337D27" w:rsidRDefault="00A64F2E" w:rsidP="00834C4F">
            <w:pPr>
              <w:spacing w:after="0" w:line="240" w:lineRule="auto"/>
              <w:ind w:firstLine="3"/>
            </w:pPr>
            <w:r w:rsidRPr="00337D27">
              <w:t>1250</w:t>
            </w:r>
          </w:p>
        </w:tc>
        <w:tc>
          <w:tcPr>
            <w:tcW w:w="1601" w:type="dxa"/>
            <w:shd w:val="clear" w:color="auto" w:fill="auto"/>
          </w:tcPr>
          <w:p w:rsidR="00A64F2E" w:rsidRPr="00337D27" w:rsidRDefault="00A64F2E" w:rsidP="00834C4F">
            <w:pPr>
              <w:spacing w:after="0" w:line="240" w:lineRule="auto"/>
              <w:ind w:firstLine="3"/>
            </w:pPr>
            <w:r w:rsidRPr="00337D27">
              <w:t>200</w:t>
            </w:r>
          </w:p>
          <w:p w:rsidR="00A64F2E" w:rsidRPr="00337D27" w:rsidRDefault="00A64F2E" w:rsidP="00834C4F">
            <w:pPr>
              <w:spacing w:after="0" w:line="240" w:lineRule="auto"/>
              <w:ind w:firstLine="3"/>
            </w:pPr>
            <w:r w:rsidRPr="00337D27">
              <w:t>200</w:t>
            </w:r>
          </w:p>
        </w:tc>
        <w:tc>
          <w:tcPr>
            <w:tcW w:w="2254" w:type="dxa"/>
            <w:shd w:val="clear" w:color="auto" w:fill="auto"/>
          </w:tcPr>
          <w:p w:rsidR="00A64F2E" w:rsidRPr="00337D27" w:rsidRDefault="00A64F2E" w:rsidP="00834C4F">
            <w:pPr>
              <w:spacing w:after="0" w:line="240" w:lineRule="auto"/>
              <w:ind w:firstLine="3"/>
            </w:pPr>
            <w:r w:rsidRPr="00337D27">
              <w:t>400</w:t>
            </w:r>
          </w:p>
          <w:p w:rsidR="00A64F2E" w:rsidRPr="00337D27" w:rsidRDefault="00A64F2E" w:rsidP="00834C4F">
            <w:pPr>
              <w:spacing w:after="0" w:line="240" w:lineRule="auto"/>
              <w:ind w:firstLine="3"/>
            </w:pPr>
            <w:r w:rsidRPr="00337D27">
              <w:t>300</w:t>
            </w:r>
          </w:p>
        </w:tc>
      </w:tr>
      <w:tr w:rsidR="00337D27" w:rsidRPr="00337D27">
        <w:trPr>
          <w:trHeight w:val="1008"/>
        </w:trPr>
        <w:tc>
          <w:tcPr>
            <w:tcW w:w="1986" w:type="dxa"/>
            <w:vMerge w:val="restart"/>
            <w:shd w:val="clear" w:color="auto" w:fill="auto"/>
          </w:tcPr>
          <w:p w:rsidR="00A64F2E" w:rsidRPr="00337D27" w:rsidRDefault="00A64F2E" w:rsidP="00834C4F">
            <w:pPr>
              <w:tabs>
                <w:tab w:val="left" w:pos="1590"/>
              </w:tabs>
              <w:spacing w:after="0" w:line="240" w:lineRule="auto"/>
              <w:ind w:left="31" w:firstLine="3"/>
            </w:pPr>
            <w:r w:rsidRPr="00337D27">
              <w:lastRenderedPageBreak/>
              <w:t>Очень высокой точности</w:t>
            </w:r>
          </w:p>
        </w:tc>
        <w:tc>
          <w:tcPr>
            <w:tcW w:w="0" w:type="auto"/>
            <w:vMerge w:val="restart"/>
            <w:shd w:val="clear" w:color="auto" w:fill="auto"/>
          </w:tcPr>
          <w:p w:rsidR="00A64F2E" w:rsidRPr="00337D27" w:rsidRDefault="00A64F2E" w:rsidP="00834C4F">
            <w:pPr>
              <w:spacing w:after="0" w:line="240" w:lineRule="auto"/>
              <w:ind w:firstLine="3"/>
            </w:pPr>
            <w:r w:rsidRPr="00337D27">
              <w:t>От 0,15 до 0,3</w:t>
            </w:r>
          </w:p>
        </w:tc>
        <w:tc>
          <w:tcPr>
            <w:tcW w:w="0" w:type="auto"/>
            <w:vMerge w:val="restart"/>
            <w:shd w:val="clear" w:color="auto" w:fill="auto"/>
          </w:tcPr>
          <w:p w:rsidR="00A64F2E" w:rsidRPr="00337D27" w:rsidRDefault="00A64F2E" w:rsidP="00834C4F">
            <w:pPr>
              <w:spacing w:after="0" w:line="240" w:lineRule="auto"/>
              <w:ind w:firstLine="3"/>
            </w:pPr>
            <w:r w:rsidRPr="00337D27">
              <w:rPr>
                <w:lang w:val="en-US"/>
              </w:rPr>
              <w:t xml:space="preserve">I </w:t>
            </w:r>
            <w:proofErr w:type="spellStart"/>
            <w:r w:rsidRPr="00337D27">
              <w:rPr>
                <w:lang w:val="en-US"/>
              </w:rPr>
              <w:t>I</w:t>
            </w:r>
            <w:proofErr w:type="spellEnd"/>
          </w:p>
        </w:tc>
        <w:tc>
          <w:tcPr>
            <w:tcW w:w="0" w:type="auto"/>
            <w:vMerge w:val="restart"/>
            <w:shd w:val="clear" w:color="auto" w:fill="auto"/>
          </w:tcPr>
          <w:p w:rsidR="00A64F2E" w:rsidRPr="00337D27" w:rsidRDefault="00A64F2E" w:rsidP="00834C4F">
            <w:pPr>
              <w:spacing w:after="0" w:line="240" w:lineRule="auto"/>
              <w:ind w:firstLine="3"/>
            </w:pPr>
            <w:r w:rsidRPr="00337D27">
              <w:t>б</w:t>
            </w:r>
          </w:p>
          <w:p w:rsidR="00A64F2E" w:rsidRPr="00337D27" w:rsidRDefault="00A64F2E" w:rsidP="00834C4F">
            <w:pPr>
              <w:spacing w:after="0" w:line="240" w:lineRule="auto"/>
              <w:ind w:firstLine="3"/>
            </w:pPr>
            <w:r w:rsidRPr="00337D27">
              <w:t>в</w:t>
            </w:r>
          </w:p>
          <w:p w:rsidR="00A64F2E" w:rsidRPr="00337D27" w:rsidRDefault="00A64F2E" w:rsidP="00834C4F">
            <w:pPr>
              <w:spacing w:after="0" w:line="240" w:lineRule="auto"/>
              <w:ind w:firstLine="3"/>
            </w:pPr>
            <w:r w:rsidRPr="00337D27">
              <w:t>г</w:t>
            </w:r>
          </w:p>
        </w:tc>
        <w:tc>
          <w:tcPr>
            <w:tcW w:w="0" w:type="auto"/>
            <w:shd w:val="clear" w:color="auto" w:fill="auto"/>
          </w:tcPr>
          <w:p w:rsidR="00A64F2E" w:rsidRPr="00337D27" w:rsidRDefault="00A64F2E" w:rsidP="00834C4F">
            <w:pPr>
              <w:spacing w:after="0" w:line="240" w:lineRule="auto"/>
              <w:ind w:firstLine="3"/>
            </w:pPr>
            <w:r w:rsidRPr="00337D27">
              <w:t xml:space="preserve">Малый </w:t>
            </w:r>
          </w:p>
          <w:p w:rsidR="00A64F2E" w:rsidRPr="00337D27" w:rsidRDefault="00A64F2E" w:rsidP="00834C4F">
            <w:pPr>
              <w:spacing w:after="0" w:line="240" w:lineRule="auto"/>
              <w:ind w:firstLine="3"/>
            </w:pPr>
            <w:r w:rsidRPr="00337D27">
              <w:t>Средний</w:t>
            </w:r>
          </w:p>
          <w:p w:rsidR="00A64F2E" w:rsidRPr="00337D27" w:rsidRDefault="00A64F2E" w:rsidP="00834C4F">
            <w:pPr>
              <w:spacing w:after="0" w:line="240" w:lineRule="auto"/>
              <w:ind w:firstLine="3"/>
            </w:pPr>
            <w:r w:rsidRPr="00337D27">
              <w:t>Малый</w:t>
            </w:r>
          </w:p>
        </w:tc>
        <w:tc>
          <w:tcPr>
            <w:tcW w:w="0" w:type="auto"/>
            <w:shd w:val="clear" w:color="auto" w:fill="auto"/>
          </w:tcPr>
          <w:p w:rsidR="00A64F2E" w:rsidRPr="00337D27" w:rsidRDefault="00A64F2E" w:rsidP="00834C4F">
            <w:pPr>
              <w:spacing w:after="0" w:line="240" w:lineRule="auto"/>
              <w:ind w:firstLine="3"/>
            </w:pPr>
            <w:r w:rsidRPr="00337D27">
              <w:t>Средний</w:t>
            </w:r>
          </w:p>
          <w:p w:rsidR="00A64F2E" w:rsidRPr="00337D27" w:rsidRDefault="00A64F2E" w:rsidP="00834C4F">
            <w:pPr>
              <w:spacing w:after="0" w:line="240" w:lineRule="auto"/>
              <w:ind w:firstLine="3"/>
            </w:pPr>
            <w:r w:rsidRPr="00337D27">
              <w:t>Темный</w:t>
            </w:r>
          </w:p>
          <w:p w:rsidR="00A64F2E" w:rsidRPr="00337D27" w:rsidRDefault="00A64F2E" w:rsidP="00834C4F">
            <w:pPr>
              <w:spacing w:after="0" w:line="240" w:lineRule="auto"/>
              <w:ind w:firstLine="3"/>
            </w:pPr>
            <w:r w:rsidRPr="00337D27">
              <w:t>Светлый</w:t>
            </w:r>
          </w:p>
        </w:tc>
        <w:tc>
          <w:tcPr>
            <w:tcW w:w="0" w:type="auto"/>
            <w:shd w:val="clear" w:color="auto" w:fill="auto"/>
          </w:tcPr>
          <w:p w:rsidR="00A64F2E" w:rsidRPr="00337D27" w:rsidRDefault="00A64F2E" w:rsidP="00834C4F">
            <w:pPr>
              <w:spacing w:after="0" w:line="240" w:lineRule="auto"/>
              <w:ind w:firstLine="3"/>
            </w:pPr>
            <w:r w:rsidRPr="00337D27">
              <w:t>3000</w:t>
            </w:r>
          </w:p>
          <w:p w:rsidR="00A64F2E" w:rsidRPr="00337D27" w:rsidRDefault="00A64F2E" w:rsidP="00834C4F">
            <w:pPr>
              <w:spacing w:after="0" w:line="240" w:lineRule="auto"/>
              <w:ind w:firstLine="3"/>
            </w:pPr>
            <w:r w:rsidRPr="00337D27">
              <w:t>2500</w:t>
            </w:r>
          </w:p>
          <w:p w:rsidR="00A64F2E" w:rsidRPr="00337D27" w:rsidRDefault="00A64F2E" w:rsidP="00834C4F">
            <w:pPr>
              <w:spacing w:after="0" w:line="240" w:lineRule="auto"/>
              <w:ind w:firstLine="3"/>
            </w:pPr>
            <w:r w:rsidRPr="00337D27">
              <w:t>2000</w:t>
            </w:r>
          </w:p>
        </w:tc>
        <w:tc>
          <w:tcPr>
            <w:tcW w:w="1601" w:type="dxa"/>
            <w:shd w:val="clear" w:color="auto" w:fill="auto"/>
          </w:tcPr>
          <w:p w:rsidR="00A64F2E" w:rsidRPr="00337D27" w:rsidRDefault="00A64F2E" w:rsidP="00834C4F">
            <w:pPr>
              <w:spacing w:after="0" w:line="240" w:lineRule="auto"/>
              <w:ind w:firstLine="3"/>
            </w:pPr>
            <w:r w:rsidRPr="00337D27">
              <w:t>300</w:t>
            </w:r>
          </w:p>
          <w:p w:rsidR="00A64F2E" w:rsidRPr="00337D27" w:rsidRDefault="00A64F2E" w:rsidP="00834C4F">
            <w:pPr>
              <w:spacing w:after="0" w:line="240" w:lineRule="auto"/>
              <w:ind w:firstLine="3"/>
            </w:pPr>
            <w:r w:rsidRPr="00337D27">
              <w:t>300</w:t>
            </w:r>
          </w:p>
          <w:p w:rsidR="00A64F2E" w:rsidRPr="00337D27" w:rsidRDefault="00A64F2E" w:rsidP="00834C4F">
            <w:pPr>
              <w:spacing w:after="0" w:line="240" w:lineRule="auto"/>
              <w:ind w:firstLine="3"/>
            </w:pPr>
            <w:r w:rsidRPr="00337D27">
              <w:t>200</w:t>
            </w:r>
          </w:p>
        </w:tc>
        <w:tc>
          <w:tcPr>
            <w:tcW w:w="2254" w:type="dxa"/>
            <w:shd w:val="clear" w:color="auto" w:fill="auto"/>
          </w:tcPr>
          <w:p w:rsidR="00A64F2E" w:rsidRPr="00337D27" w:rsidRDefault="00A64F2E" w:rsidP="00834C4F">
            <w:pPr>
              <w:spacing w:after="0" w:line="240" w:lineRule="auto"/>
              <w:ind w:firstLine="3"/>
            </w:pPr>
            <w:r w:rsidRPr="00337D27">
              <w:t>750</w:t>
            </w:r>
          </w:p>
          <w:p w:rsidR="00A64F2E" w:rsidRPr="00337D27" w:rsidRDefault="00A64F2E" w:rsidP="00834C4F">
            <w:pPr>
              <w:spacing w:after="0" w:line="240" w:lineRule="auto"/>
              <w:ind w:firstLine="3"/>
            </w:pPr>
            <w:r w:rsidRPr="00337D27">
              <w:t>600</w:t>
            </w:r>
          </w:p>
          <w:p w:rsidR="00A64F2E" w:rsidRPr="00337D27" w:rsidRDefault="00A64F2E" w:rsidP="00834C4F">
            <w:pPr>
              <w:spacing w:after="0" w:line="240" w:lineRule="auto"/>
              <w:ind w:firstLine="3"/>
            </w:pPr>
            <w:r w:rsidRPr="00337D27">
              <w:t>500</w:t>
            </w:r>
          </w:p>
        </w:tc>
      </w:tr>
      <w:tr w:rsidR="00337D27" w:rsidRPr="00337D27">
        <w:trPr>
          <w:trHeight w:val="686"/>
        </w:trPr>
        <w:tc>
          <w:tcPr>
            <w:tcW w:w="1986" w:type="dxa"/>
            <w:vMerge/>
            <w:shd w:val="clear" w:color="auto" w:fill="auto"/>
          </w:tcPr>
          <w:p w:rsidR="00A64F2E" w:rsidRPr="00337D27" w:rsidRDefault="00A64F2E" w:rsidP="00834C4F">
            <w:pPr>
              <w:tabs>
                <w:tab w:val="left" w:pos="1590"/>
              </w:tabs>
              <w:spacing w:after="0" w:line="240" w:lineRule="auto"/>
              <w:ind w:left="31"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vMerge/>
            <w:shd w:val="clear" w:color="auto" w:fill="auto"/>
          </w:tcPr>
          <w:p w:rsidR="00A64F2E" w:rsidRPr="00337D27" w:rsidRDefault="00A64F2E" w:rsidP="00834C4F">
            <w:pPr>
              <w:spacing w:after="0" w:line="240" w:lineRule="auto"/>
              <w:ind w:firstLine="3"/>
            </w:pPr>
          </w:p>
        </w:tc>
        <w:tc>
          <w:tcPr>
            <w:tcW w:w="0" w:type="auto"/>
            <w:shd w:val="clear" w:color="auto" w:fill="auto"/>
          </w:tcPr>
          <w:p w:rsidR="00A64F2E" w:rsidRPr="00337D27" w:rsidRDefault="00A64F2E" w:rsidP="00834C4F">
            <w:pPr>
              <w:spacing w:after="0" w:line="240" w:lineRule="auto"/>
              <w:ind w:firstLine="3"/>
            </w:pPr>
            <w:r w:rsidRPr="00337D27">
              <w:t>Средний</w:t>
            </w:r>
          </w:p>
          <w:p w:rsidR="00A64F2E" w:rsidRPr="00337D27" w:rsidRDefault="00A64F2E" w:rsidP="00834C4F">
            <w:pPr>
              <w:spacing w:after="0" w:line="240" w:lineRule="auto"/>
              <w:ind w:firstLine="3"/>
            </w:pPr>
            <w:r w:rsidRPr="00337D27">
              <w:t>Большой</w:t>
            </w:r>
          </w:p>
          <w:p w:rsidR="00A64F2E" w:rsidRPr="00337D27" w:rsidRDefault="00A64F2E" w:rsidP="00834C4F">
            <w:pPr>
              <w:spacing w:after="0" w:line="240" w:lineRule="auto"/>
              <w:ind w:firstLine="3"/>
            </w:pPr>
            <w:r w:rsidRPr="00337D27">
              <w:t>Средний</w:t>
            </w:r>
          </w:p>
          <w:p w:rsidR="00A64F2E" w:rsidRPr="00337D27" w:rsidRDefault="00A64F2E" w:rsidP="00834C4F">
            <w:pPr>
              <w:spacing w:after="0" w:line="240" w:lineRule="auto"/>
              <w:ind w:firstLine="3"/>
            </w:pPr>
            <w:r w:rsidRPr="00337D27">
              <w:t>Большой</w:t>
            </w:r>
          </w:p>
        </w:tc>
        <w:tc>
          <w:tcPr>
            <w:tcW w:w="0" w:type="auto"/>
            <w:shd w:val="clear" w:color="auto" w:fill="auto"/>
          </w:tcPr>
          <w:p w:rsidR="00A64F2E" w:rsidRPr="00337D27" w:rsidRDefault="00A64F2E" w:rsidP="00834C4F">
            <w:pPr>
              <w:spacing w:after="0" w:line="240" w:lineRule="auto"/>
              <w:ind w:firstLine="3"/>
            </w:pPr>
            <w:r w:rsidRPr="00337D27">
              <w:t>Средний</w:t>
            </w:r>
          </w:p>
          <w:p w:rsidR="00A64F2E" w:rsidRPr="00337D27" w:rsidRDefault="00A64F2E" w:rsidP="00834C4F">
            <w:pPr>
              <w:spacing w:after="0" w:line="240" w:lineRule="auto"/>
              <w:ind w:firstLine="3"/>
            </w:pPr>
            <w:r w:rsidRPr="00337D27">
              <w:t>Темный</w:t>
            </w:r>
          </w:p>
          <w:p w:rsidR="00A64F2E" w:rsidRPr="00337D27" w:rsidRDefault="00A64F2E" w:rsidP="00834C4F">
            <w:pPr>
              <w:spacing w:after="0" w:line="240" w:lineRule="auto"/>
              <w:ind w:firstLine="3"/>
            </w:pPr>
            <w:r w:rsidRPr="00337D27">
              <w:t>Светлый</w:t>
            </w:r>
          </w:p>
          <w:p w:rsidR="00A64F2E" w:rsidRPr="00337D27" w:rsidRDefault="00A64F2E" w:rsidP="00834C4F">
            <w:pPr>
              <w:spacing w:after="0" w:line="240" w:lineRule="auto"/>
              <w:ind w:firstLine="3"/>
            </w:pPr>
            <w:r w:rsidRPr="00337D27">
              <w:t>Светлый</w:t>
            </w:r>
          </w:p>
          <w:p w:rsidR="00A64F2E" w:rsidRPr="00337D27" w:rsidRDefault="00A64F2E" w:rsidP="00834C4F">
            <w:pPr>
              <w:spacing w:after="0" w:line="240" w:lineRule="auto"/>
              <w:ind w:firstLine="3"/>
            </w:pPr>
            <w:r w:rsidRPr="00337D27">
              <w:t>Средний</w:t>
            </w:r>
          </w:p>
        </w:tc>
        <w:tc>
          <w:tcPr>
            <w:tcW w:w="0" w:type="auto"/>
            <w:shd w:val="clear" w:color="auto" w:fill="auto"/>
          </w:tcPr>
          <w:p w:rsidR="00A64F2E" w:rsidRPr="00337D27" w:rsidRDefault="00A64F2E" w:rsidP="00834C4F">
            <w:pPr>
              <w:spacing w:after="0" w:line="240" w:lineRule="auto"/>
              <w:ind w:firstLine="3"/>
            </w:pPr>
          </w:p>
          <w:p w:rsidR="00A64F2E" w:rsidRPr="00337D27" w:rsidRDefault="00A64F2E" w:rsidP="00834C4F">
            <w:pPr>
              <w:spacing w:after="0" w:line="240" w:lineRule="auto"/>
              <w:ind w:firstLine="3"/>
            </w:pPr>
            <w:r w:rsidRPr="00337D27">
              <w:t>1500</w:t>
            </w:r>
          </w:p>
          <w:p w:rsidR="00A64F2E" w:rsidRPr="00337D27" w:rsidRDefault="00A64F2E" w:rsidP="00834C4F">
            <w:pPr>
              <w:spacing w:after="0" w:line="240" w:lineRule="auto"/>
              <w:ind w:firstLine="3"/>
            </w:pPr>
            <w:r w:rsidRPr="00337D27">
              <w:t>1000</w:t>
            </w:r>
          </w:p>
          <w:p w:rsidR="00A64F2E" w:rsidRPr="00337D27" w:rsidRDefault="00A64F2E" w:rsidP="00834C4F">
            <w:pPr>
              <w:spacing w:after="0" w:line="240" w:lineRule="auto"/>
              <w:ind w:firstLine="3"/>
            </w:pPr>
          </w:p>
          <w:p w:rsidR="00A64F2E" w:rsidRPr="00337D27" w:rsidRDefault="00A64F2E" w:rsidP="00834C4F">
            <w:pPr>
              <w:spacing w:after="0" w:line="240" w:lineRule="auto"/>
              <w:ind w:firstLine="3"/>
            </w:pPr>
            <w:r w:rsidRPr="00337D27">
              <w:t>750</w:t>
            </w:r>
          </w:p>
        </w:tc>
        <w:tc>
          <w:tcPr>
            <w:tcW w:w="1601" w:type="dxa"/>
            <w:shd w:val="clear" w:color="auto" w:fill="auto"/>
          </w:tcPr>
          <w:p w:rsidR="00A64F2E" w:rsidRPr="00337D27" w:rsidRDefault="00A64F2E" w:rsidP="00834C4F">
            <w:pPr>
              <w:spacing w:after="0" w:line="240" w:lineRule="auto"/>
              <w:ind w:firstLine="3"/>
            </w:pPr>
          </w:p>
          <w:p w:rsidR="00A64F2E" w:rsidRPr="00337D27" w:rsidRDefault="00A64F2E" w:rsidP="00834C4F">
            <w:pPr>
              <w:spacing w:after="0" w:line="240" w:lineRule="auto"/>
              <w:ind w:firstLine="3"/>
            </w:pPr>
            <w:r w:rsidRPr="00337D27">
              <w:t>200</w:t>
            </w:r>
          </w:p>
          <w:p w:rsidR="00A64F2E" w:rsidRPr="00337D27" w:rsidRDefault="00A64F2E" w:rsidP="00834C4F">
            <w:pPr>
              <w:spacing w:after="0" w:line="240" w:lineRule="auto"/>
              <w:ind w:firstLine="3"/>
            </w:pPr>
            <w:r w:rsidRPr="00337D27">
              <w:t>200</w:t>
            </w:r>
          </w:p>
          <w:p w:rsidR="00A64F2E" w:rsidRPr="00337D27" w:rsidRDefault="00A64F2E" w:rsidP="00834C4F">
            <w:pPr>
              <w:spacing w:after="0" w:line="240" w:lineRule="auto"/>
              <w:ind w:firstLine="3"/>
            </w:pPr>
          </w:p>
          <w:p w:rsidR="00A64F2E" w:rsidRPr="00337D27" w:rsidRDefault="00A64F2E" w:rsidP="00834C4F">
            <w:pPr>
              <w:spacing w:after="0" w:line="240" w:lineRule="auto"/>
              <w:ind w:firstLine="3"/>
            </w:pPr>
            <w:r w:rsidRPr="00337D27">
              <w:t>200</w:t>
            </w:r>
          </w:p>
        </w:tc>
        <w:tc>
          <w:tcPr>
            <w:tcW w:w="2254" w:type="dxa"/>
            <w:shd w:val="clear" w:color="auto" w:fill="auto"/>
          </w:tcPr>
          <w:p w:rsidR="00A64F2E" w:rsidRPr="00337D27" w:rsidRDefault="00A64F2E" w:rsidP="00834C4F">
            <w:pPr>
              <w:spacing w:after="0" w:line="240" w:lineRule="auto"/>
              <w:ind w:firstLine="3"/>
            </w:pPr>
          </w:p>
          <w:p w:rsidR="00A64F2E" w:rsidRPr="00337D27" w:rsidRDefault="00A64F2E" w:rsidP="00834C4F">
            <w:pPr>
              <w:spacing w:after="0" w:line="240" w:lineRule="auto"/>
              <w:ind w:firstLine="3"/>
            </w:pPr>
            <w:r w:rsidRPr="00337D27">
              <w:t>400</w:t>
            </w:r>
          </w:p>
          <w:p w:rsidR="00A64F2E" w:rsidRPr="00337D27" w:rsidRDefault="00A64F2E" w:rsidP="00834C4F">
            <w:pPr>
              <w:spacing w:after="0" w:line="240" w:lineRule="auto"/>
              <w:ind w:firstLine="3"/>
            </w:pPr>
            <w:r w:rsidRPr="00337D27">
              <w:t>300</w:t>
            </w:r>
          </w:p>
          <w:p w:rsidR="00A64F2E" w:rsidRPr="00337D27" w:rsidRDefault="00A64F2E" w:rsidP="00834C4F">
            <w:pPr>
              <w:spacing w:after="0" w:line="240" w:lineRule="auto"/>
              <w:ind w:firstLine="3"/>
            </w:pPr>
          </w:p>
          <w:p w:rsidR="00A64F2E" w:rsidRPr="00337D27" w:rsidRDefault="00A64F2E" w:rsidP="00834C4F">
            <w:pPr>
              <w:spacing w:after="0" w:line="240" w:lineRule="auto"/>
              <w:ind w:firstLine="3"/>
            </w:pPr>
            <w:r w:rsidRPr="00337D27">
              <w:t>200</w:t>
            </w:r>
          </w:p>
        </w:tc>
      </w:tr>
    </w:tbl>
    <w:p w:rsidR="00A64F2E" w:rsidRDefault="00A64F2E" w:rsidP="00A64F2E">
      <w:pPr>
        <w:rPr>
          <w:szCs w:val="28"/>
        </w:rPr>
        <w:sectPr w:rsidR="00A64F2E" w:rsidSect="0007036F">
          <w:pgSz w:w="16838" w:h="11906" w:orient="landscape"/>
          <w:pgMar w:top="1701" w:right="1134" w:bottom="850" w:left="1134" w:header="708" w:footer="708" w:gutter="0"/>
          <w:cols w:space="708"/>
          <w:docGrid w:linePitch="360"/>
        </w:sectPr>
      </w:pPr>
    </w:p>
    <w:p w:rsidR="00FD5712" w:rsidRPr="00372E60" w:rsidRDefault="00372E60" w:rsidP="00943F79">
      <w:pPr>
        <w:pStyle w:val="2"/>
      </w:pPr>
      <w:r>
        <w:lastRenderedPageBreak/>
        <w:t>Экологическая экспертиза проекта</w:t>
      </w:r>
    </w:p>
    <w:p w:rsidR="005D01F7" w:rsidRPr="00372E60" w:rsidRDefault="00FC1EED" w:rsidP="00372E60">
      <w:pPr>
        <w:jc w:val="center"/>
        <w:rPr>
          <w:i/>
          <w:sz w:val="32"/>
        </w:rPr>
      </w:pPr>
      <w:r w:rsidRPr="00372E60">
        <w:rPr>
          <w:i/>
          <w:sz w:val="32"/>
        </w:rPr>
        <w:t xml:space="preserve">Утилизация </w:t>
      </w:r>
      <w:r w:rsidR="004B2475" w:rsidRPr="00372E60">
        <w:rPr>
          <w:i/>
          <w:sz w:val="32"/>
        </w:rPr>
        <w:t>и переработка металлической стружки</w:t>
      </w:r>
    </w:p>
    <w:p w:rsidR="00834C4F" w:rsidRPr="00834C4F" w:rsidRDefault="00834C4F" w:rsidP="00834C4F">
      <w:r>
        <w:rPr>
          <w:shd w:val="clear" w:color="auto" w:fill="FFFFFF"/>
        </w:rPr>
        <w:t xml:space="preserve">Высокопроизводительные металлообрабатывающие станки, использующие скоростную резку, нуждаются в больших объемах охлаждающей жидкости и производят огромное количество металлической пыли и стружки. </w:t>
      </w:r>
      <w:r>
        <w:t>Использование таких станков приводит</w:t>
      </w:r>
      <w:r w:rsidRPr="00834C4F">
        <w:t xml:space="preserve"> к интенсивному использованию металла, ресурсы которого неумолимо сокращаются. Это приводит к дефициту и подорожанью этого сырья. Учитывая, что запасы руды </w:t>
      </w:r>
      <w:proofErr w:type="spellStart"/>
      <w:r w:rsidRPr="00834C4F">
        <w:t>небезграничны</w:t>
      </w:r>
      <w:proofErr w:type="spellEnd"/>
      <w:r w:rsidRPr="00834C4F">
        <w:t>, а легкодоступный металлический лом практически исчерпан, возникает вопрос поиска новых возможностей пополнения сырья для возобновления запасов металла.</w:t>
      </w:r>
    </w:p>
    <w:p w:rsidR="00834C4F" w:rsidRDefault="00834C4F" w:rsidP="00834C4F">
      <w:pPr>
        <w:rPr>
          <w:rFonts w:eastAsia="Times New Roman"/>
          <w:lang w:eastAsia="ru-RU"/>
        </w:rPr>
      </w:pPr>
      <w:r w:rsidRPr="00834C4F">
        <w:rPr>
          <w:rFonts w:eastAsia="Times New Roman"/>
          <w:lang w:eastAsia="ru-RU"/>
        </w:rPr>
        <w:t>Одним из таких способов является сбор и последующая переработка металлической стружки, которая возникает в процессе обработки различных деталей на металлообрабатывающих станках.</w:t>
      </w:r>
    </w:p>
    <w:p w:rsidR="00834C4F" w:rsidRPr="00834C4F" w:rsidRDefault="00834C4F" w:rsidP="00834C4F">
      <w:pPr>
        <w:rPr>
          <w:lang w:eastAsia="ru-RU"/>
        </w:rPr>
      </w:pPr>
      <w:r w:rsidRPr="00834C4F">
        <w:rPr>
          <w:lang w:eastAsia="ru-RU"/>
        </w:rPr>
        <w:t>Металлическая стружка является продуктом обработки различных металлических деталей с помощью разного рода технологического оборудования.</w:t>
      </w:r>
    </w:p>
    <w:p w:rsidR="00834C4F" w:rsidRPr="00834C4F" w:rsidRDefault="00834C4F" w:rsidP="00834C4F">
      <w:pPr>
        <w:rPr>
          <w:lang w:eastAsia="ru-RU"/>
        </w:rPr>
      </w:pPr>
      <w:r w:rsidRPr="00834C4F">
        <w:rPr>
          <w:lang w:eastAsia="ru-RU"/>
        </w:rPr>
        <w:t>В процессе работы с деталями на заводах и предприятиях может образовываться большое количество стружки, общий вес которой может составлять до 10% от массы обрабатываемых деталей. Это очень большое количество отходов, которые могут успешно применяться в процессе повторной переработки для получения новых металлических заготовок.</w:t>
      </w:r>
    </w:p>
    <w:p w:rsidR="00834C4F" w:rsidRPr="00834C4F" w:rsidRDefault="00834C4F" w:rsidP="00834C4F">
      <w:pPr>
        <w:rPr>
          <w:lang w:eastAsia="ru-RU"/>
        </w:rPr>
      </w:pPr>
      <w:r w:rsidRPr="00834C4F">
        <w:rPr>
          <w:lang w:eastAsia="ru-RU"/>
        </w:rPr>
        <w:t>Сбор и транспортировка стружки осложняется тем, что эти отходы имеют небольшую плотность. Это приводит к тому, что контейнер для сбора металлической стружки быстро наполняется, а для перевозки отходов на перерабатывающее предприятие требуется большое количество транспортных средств или много дополнительных рейсов.</w:t>
      </w:r>
    </w:p>
    <w:p w:rsidR="00834C4F" w:rsidRPr="00834C4F" w:rsidRDefault="00834C4F" w:rsidP="00834C4F">
      <w:pPr>
        <w:rPr>
          <w:lang w:eastAsia="ru-RU"/>
        </w:rPr>
      </w:pPr>
      <w:r w:rsidRPr="00834C4F">
        <w:rPr>
          <w:lang w:eastAsia="ru-RU"/>
        </w:rPr>
        <w:lastRenderedPageBreak/>
        <w:t>Проблемы возникают и в процессе переработки необработанной стружки. Если переплавка производится непрессованной стружки, то возникают существенные потери металла вследствие большого угара этого вторсырья и окисления легирующих элементов, содержащихся в стальной стружке. Это в свою очередь приводит к снижению качества получаемой стали.</w:t>
      </w:r>
    </w:p>
    <w:p w:rsidR="00834C4F" w:rsidRPr="00834C4F" w:rsidRDefault="00834C4F" w:rsidP="00834C4F">
      <w:pPr>
        <w:rPr>
          <w:lang w:eastAsia="ru-RU"/>
        </w:rPr>
      </w:pPr>
      <w:r w:rsidRPr="00834C4F">
        <w:rPr>
          <w:lang w:eastAsia="ru-RU"/>
        </w:rPr>
        <w:t>Чтобы исключить перечисленные проблемы, на предприятиях используют специальные механизированные системы для сбора, хранения и транспортировке стружки и подготовки ее к последующей утилизации и переработке.</w:t>
      </w:r>
    </w:p>
    <w:p w:rsidR="00414BC0" w:rsidRDefault="00414BC0" w:rsidP="00414BC0">
      <w:r>
        <w:t>Переработка производственных отходов в виде металлической стружки подразумевает под собой повторную переплавку этого вторсырья с целью получения нового металла.</w:t>
      </w:r>
    </w:p>
    <w:p w:rsidR="00BB5085" w:rsidRDefault="00BB5085" w:rsidP="00BB5085">
      <w:pPr>
        <w:pStyle w:val="af"/>
        <w:rPr>
          <w:sz w:val="27"/>
          <w:szCs w:val="27"/>
          <w:lang w:eastAsia="ru-RU"/>
        </w:rPr>
      </w:pPr>
      <w:r>
        <w:t>Процесс сбора и переработки металлических отходов производства</w:t>
      </w:r>
    </w:p>
    <w:p w:rsidR="00414BC0" w:rsidRDefault="00414BC0" w:rsidP="00414BC0">
      <w:r>
        <w:t>Процесс переработки представляет собой достаточно трудоемкий процесс, который заключается в проведении следующих процедур:</w:t>
      </w:r>
    </w:p>
    <w:p w:rsidR="00414BC0" w:rsidRDefault="00414BC0" w:rsidP="00414BC0">
      <w:pPr>
        <w:pStyle w:val="ac"/>
        <w:numPr>
          <w:ilvl w:val="0"/>
          <w:numId w:val="18"/>
        </w:numPr>
      </w:pPr>
      <w:r>
        <w:t>сбор металлической стружки;</w:t>
      </w:r>
    </w:p>
    <w:p w:rsidR="00414BC0" w:rsidRDefault="00414BC0" w:rsidP="00414BC0">
      <w:pPr>
        <w:pStyle w:val="ac"/>
        <w:numPr>
          <w:ilvl w:val="0"/>
          <w:numId w:val="18"/>
        </w:numPr>
      </w:pPr>
      <w:r>
        <w:t>измельчение;</w:t>
      </w:r>
    </w:p>
    <w:p w:rsidR="00414BC0" w:rsidRDefault="00414BC0" w:rsidP="00414BC0">
      <w:pPr>
        <w:pStyle w:val="ac"/>
        <w:numPr>
          <w:ilvl w:val="0"/>
          <w:numId w:val="18"/>
        </w:numPr>
      </w:pPr>
      <w:r>
        <w:t>очистка и осушение стружки от СОЖ;</w:t>
      </w:r>
    </w:p>
    <w:p w:rsidR="00414BC0" w:rsidRDefault="00414BC0" w:rsidP="00414BC0">
      <w:pPr>
        <w:pStyle w:val="ac"/>
        <w:numPr>
          <w:ilvl w:val="0"/>
          <w:numId w:val="18"/>
        </w:numPr>
      </w:pPr>
      <w:r>
        <w:t>прессование или брикетирование.</w:t>
      </w:r>
    </w:p>
    <w:p w:rsidR="00414BC0" w:rsidRDefault="00414BC0" w:rsidP="00414BC0">
      <w:r>
        <w:t>В результате таких процедур можно получить компактные брикеты вторсырья, которые удобно транспортировать и которые, в процессе переплавки, не дают большой процент угара, а позволяют получить большие объемы высококачественной стали.</w:t>
      </w:r>
    </w:p>
    <w:p w:rsidR="00BB5085" w:rsidRDefault="00BB5085" w:rsidP="00BB5085">
      <w:pPr>
        <w:pStyle w:val="af"/>
        <w:rPr>
          <w:sz w:val="27"/>
          <w:szCs w:val="27"/>
          <w:lang w:eastAsia="ru-RU"/>
        </w:rPr>
      </w:pPr>
      <w:r>
        <w:t>Утилизация стружки черных металлов</w:t>
      </w:r>
    </w:p>
    <w:p w:rsidR="00BB5085" w:rsidRPr="00BB5085" w:rsidRDefault="00BB5085" w:rsidP="00BB5085">
      <w:pPr>
        <w:rPr>
          <w:lang w:eastAsia="ru-RU"/>
        </w:rPr>
      </w:pPr>
      <w:r w:rsidRPr="00BB5085">
        <w:rPr>
          <w:lang w:eastAsia="ru-RU"/>
        </w:rPr>
        <w:t>Большой процент металлической стружки приходится на черные металлы (сталь, чугун). Прием стружки металлической черных металлов производится в соответствии с ГОСТом 2787-75, который определяет классы стружки и требования к ее состоянию.</w:t>
      </w:r>
    </w:p>
    <w:p w:rsidR="00BB5085" w:rsidRPr="00BB5085" w:rsidRDefault="00BB5085" w:rsidP="00BB5085">
      <w:pPr>
        <w:rPr>
          <w:lang w:eastAsia="ru-RU"/>
        </w:rPr>
      </w:pPr>
      <w:r w:rsidRPr="00BB5085">
        <w:rPr>
          <w:lang w:eastAsia="ru-RU"/>
        </w:rPr>
        <w:lastRenderedPageBreak/>
        <w:t>К основным особенностям относится то, что стружка не должна иметь ржавчину, за исключением небольшого налета, также не должно быть следов воздействия отжига, кислоты. Ограничено и наличие маслянистых отложений на металлической стружке.</w:t>
      </w:r>
    </w:p>
    <w:p w:rsidR="00BB5085" w:rsidRPr="00BB5085" w:rsidRDefault="00BB5085" w:rsidP="00BB5085">
      <w:pPr>
        <w:rPr>
          <w:lang w:eastAsia="ru-RU"/>
        </w:rPr>
      </w:pPr>
      <w:r w:rsidRPr="00BB5085">
        <w:rPr>
          <w:lang w:eastAsia="ru-RU"/>
        </w:rPr>
        <w:t>Если стружка соответствует описным в ГОСТе параметрам, она отправляется на повторную переплавку.</w:t>
      </w:r>
    </w:p>
    <w:p w:rsidR="00BB5085" w:rsidRDefault="00BB5085" w:rsidP="00BB5085">
      <w:pPr>
        <w:pStyle w:val="af"/>
        <w:rPr>
          <w:sz w:val="27"/>
          <w:szCs w:val="27"/>
          <w:lang w:eastAsia="ru-RU"/>
        </w:rPr>
      </w:pPr>
      <w:r>
        <w:t>Утилизация стружки цветных металлов</w:t>
      </w:r>
    </w:p>
    <w:p w:rsidR="00BB5085" w:rsidRDefault="00BB5085" w:rsidP="00BB5085">
      <w:r>
        <w:t>Переработка металлической стружки цветных металлов имеет свои особенности, которые связаны с выполнением определенных условий по чистоте стружки от различных примесей. Отбор и процесс переработки цветной стружки регламентируется ГОСТом 28053-89. В нем описаны рекомендации по выбору и использованию методик для отбора стружки.</w:t>
      </w:r>
    </w:p>
    <w:p w:rsidR="00BB5085" w:rsidRDefault="00BB5085" w:rsidP="00BB5085">
      <w:r>
        <w:t>На крупных перерабатывающих предприятиях используют несколько методов для распределения стружки по категориям:</w:t>
      </w:r>
    </w:p>
    <w:p w:rsidR="00BB5085" w:rsidRDefault="00BB5085" w:rsidP="00BB5085">
      <w:r>
        <w:t>визуальный осмотр;</w:t>
      </w:r>
    </w:p>
    <w:p w:rsidR="00BB5085" w:rsidRDefault="00BB5085" w:rsidP="00BB5085">
      <w:r>
        <w:t>учет магнитных свойств материала;</w:t>
      </w:r>
    </w:p>
    <w:p w:rsidR="00BB5085" w:rsidRDefault="00BB5085" w:rsidP="00BB5085">
      <w:r>
        <w:t>химический анализ состава.</w:t>
      </w:r>
    </w:p>
    <w:p w:rsidR="00BB5085" w:rsidRDefault="00BB5085" w:rsidP="00BB5085">
      <w:r>
        <w:t>После соответствующего отбора стружка отправляется на переплавку, в процессе которой могут отбираться пробы для проведения спектрального анализа чистоты получаемого металла.</w:t>
      </w:r>
    </w:p>
    <w:p w:rsidR="00BB5085" w:rsidRDefault="00BB5085">
      <w:pPr>
        <w:spacing w:after="0" w:line="240" w:lineRule="auto"/>
        <w:ind w:firstLine="0"/>
        <w:jc w:val="left"/>
      </w:pPr>
      <w:r>
        <w:br w:type="page"/>
      </w:r>
    </w:p>
    <w:p w:rsidR="00BB5085" w:rsidRDefault="00BB5085" w:rsidP="00BB5085">
      <w:pPr>
        <w:pStyle w:val="ad"/>
        <w:rPr>
          <w:lang w:eastAsia="ru-RU"/>
        </w:rPr>
      </w:pPr>
      <w:r>
        <w:lastRenderedPageBreak/>
        <w:t>Оборудование для утилизации</w:t>
      </w:r>
    </w:p>
    <w:p w:rsidR="00BB5085" w:rsidRDefault="00BB5085" w:rsidP="00BB5085">
      <w:r>
        <w:t>Процесс утилизации металлической стружки упрощается за счет использования специальных механизированных комплексов, которые позволяют подготовить вторсырье для последующей переплавки. Эти комплексы включают в свой состав различное функциональное оборудование.</w:t>
      </w:r>
    </w:p>
    <w:p w:rsidR="00BB5085" w:rsidRDefault="00BB5085" w:rsidP="00BB5085">
      <w:pPr>
        <w:pStyle w:val="af"/>
        <w:rPr>
          <w:sz w:val="27"/>
          <w:szCs w:val="27"/>
        </w:rPr>
      </w:pPr>
      <w:r>
        <w:t>Дробилки</w:t>
      </w:r>
    </w:p>
    <w:p w:rsidR="00BB5085" w:rsidRDefault="00BB5085" w:rsidP="00BB5085">
      <w:r>
        <w:t>Эти установки используются для измельчения металлических отходов с целью того, чтобы на выходе была мелкая металлическая стружка, которая впоследствии будет брикетирована.</w:t>
      </w:r>
    </w:p>
    <w:p w:rsidR="00BB5085" w:rsidRDefault="00BB5085" w:rsidP="00BB5085">
      <w:r>
        <w:t>Дробилки позволяют измельчать стружку за счет ее резанья, трения друг о друга. Такие установки подходят для дробления как отходов черных материалов, так и цветных.</w:t>
      </w:r>
    </w:p>
    <w:p w:rsidR="00BB5085" w:rsidRDefault="00BB5085" w:rsidP="00BB5085">
      <w:pPr>
        <w:pStyle w:val="af"/>
        <w:rPr>
          <w:sz w:val="27"/>
          <w:szCs w:val="27"/>
        </w:rPr>
      </w:pPr>
      <w:r>
        <w:t>Центрифуги</w:t>
      </w:r>
    </w:p>
    <w:p w:rsidR="00BB5085" w:rsidRDefault="00BB5085" w:rsidP="00BB5085">
      <w:r>
        <w:t>Установки этого типа применяются для очистки и осушения дробленной металлической стружки.</w:t>
      </w:r>
    </w:p>
    <w:p w:rsidR="00BB5085" w:rsidRDefault="00BB5085" w:rsidP="00BB5085">
      <w:r>
        <w:t>С помощью этих устройств можно выделить из стружки остатки масла и различных эмульсий и произвести сушку металла перед его брикетированием.</w:t>
      </w:r>
    </w:p>
    <w:p w:rsidR="00BB5085" w:rsidRDefault="00BB5085" w:rsidP="00BB5085">
      <w:pPr>
        <w:pStyle w:val="af"/>
        <w:rPr>
          <w:sz w:val="27"/>
          <w:szCs w:val="27"/>
        </w:rPr>
      </w:pPr>
      <w:r>
        <w:t>Прессы</w:t>
      </w:r>
    </w:p>
    <w:p w:rsidR="00BB5085" w:rsidRDefault="00BB5085" w:rsidP="00BB5085">
      <w:r>
        <w:t>Это установки, с помощью которых осуществляется прессование металлической стружки.</w:t>
      </w:r>
    </w:p>
    <w:p w:rsidR="00BB5085" w:rsidRDefault="00BB5085" w:rsidP="00BB5085">
      <w:r>
        <w:t>После обработки на прессе получают компактные брикеты с высокой плотностью, из которых получают высококачественный переплавленный металл.</w:t>
      </w:r>
    </w:p>
    <w:p w:rsidR="00834C4F" w:rsidRPr="00BB5085" w:rsidRDefault="00834C4F" w:rsidP="00834C4F">
      <w:pPr>
        <w:rPr>
          <w:rFonts w:eastAsia="Times New Roman"/>
          <w:lang w:eastAsia="ru-RU"/>
        </w:rPr>
      </w:pPr>
    </w:p>
    <w:sectPr w:rsidR="00834C4F" w:rsidRPr="00BB50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7984"/>
    <w:multiLevelType w:val="hybridMultilevel"/>
    <w:tmpl w:val="07965130"/>
    <w:lvl w:ilvl="0" w:tplc="DA58FB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BD4422"/>
    <w:multiLevelType w:val="hybridMultilevel"/>
    <w:tmpl w:val="11C4D826"/>
    <w:lvl w:ilvl="0" w:tplc="DA58FBF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C867721"/>
    <w:multiLevelType w:val="hybridMultilevel"/>
    <w:tmpl w:val="10586AB4"/>
    <w:lvl w:ilvl="0" w:tplc="DA58FBF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D527131"/>
    <w:multiLevelType w:val="multilevel"/>
    <w:tmpl w:val="482E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775B70"/>
    <w:multiLevelType w:val="hybridMultilevel"/>
    <w:tmpl w:val="36E68CA8"/>
    <w:lvl w:ilvl="0" w:tplc="DA58FBF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31E5560B"/>
    <w:multiLevelType w:val="hybridMultilevel"/>
    <w:tmpl w:val="68A267AE"/>
    <w:lvl w:ilvl="0" w:tplc="DA58FBF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32D60741"/>
    <w:multiLevelType w:val="hybridMultilevel"/>
    <w:tmpl w:val="F2FE8B1A"/>
    <w:lvl w:ilvl="0" w:tplc="DA58FBF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36616905"/>
    <w:multiLevelType w:val="hybridMultilevel"/>
    <w:tmpl w:val="732493E6"/>
    <w:lvl w:ilvl="0" w:tplc="DA58FBF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37F750E9"/>
    <w:multiLevelType w:val="multilevel"/>
    <w:tmpl w:val="71F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A16B40"/>
    <w:multiLevelType w:val="hybridMultilevel"/>
    <w:tmpl w:val="A70E440E"/>
    <w:lvl w:ilvl="0" w:tplc="DA58FB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3D4703E"/>
    <w:multiLevelType w:val="hybridMultilevel"/>
    <w:tmpl w:val="B5BA519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5A9D73EF"/>
    <w:multiLevelType w:val="hybridMultilevel"/>
    <w:tmpl w:val="BCC41A1E"/>
    <w:lvl w:ilvl="0" w:tplc="DA58FB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E9C40B3"/>
    <w:multiLevelType w:val="hybridMultilevel"/>
    <w:tmpl w:val="A3847764"/>
    <w:lvl w:ilvl="0" w:tplc="DA58FB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1CA42EE"/>
    <w:multiLevelType w:val="hybridMultilevel"/>
    <w:tmpl w:val="B9047F9E"/>
    <w:lvl w:ilvl="0" w:tplc="DA58FB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9012372"/>
    <w:multiLevelType w:val="hybridMultilevel"/>
    <w:tmpl w:val="FB78D674"/>
    <w:lvl w:ilvl="0" w:tplc="DA58FB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69C2768D"/>
    <w:multiLevelType w:val="multilevel"/>
    <w:tmpl w:val="7D3C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59784C"/>
    <w:multiLevelType w:val="hybridMultilevel"/>
    <w:tmpl w:val="797CF31C"/>
    <w:lvl w:ilvl="0" w:tplc="DA58FB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36B0DFE"/>
    <w:multiLevelType w:val="hybridMultilevel"/>
    <w:tmpl w:val="F1EEDCAE"/>
    <w:lvl w:ilvl="0" w:tplc="DA58FB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E125AE8"/>
    <w:multiLevelType w:val="hybridMultilevel"/>
    <w:tmpl w:val="68C6D36A"/>
    <w:lvl w:ilvl="0" w:tplc="DA58FBF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5"/>
  </w:num>
  <w:num w:numId="2">
    <w:abstractNumId w:val="10"/>
  </w:num>
  <w:num w:numId="3">
    <w:abstractNumId w:val="2"/>
  </w:num>
  <w:num w:numId="4">
    <w:abstractNumId w:val="17"/>
  </w:num>
  <w:num w:numId="5">
    <w:abstractNumId w:val="13"/>
  </w:num>
  <w:num w:numId="6">
    <w:abstractNumId w:val="9"/>
  </w:num>
  <w:num w:numId="7">
    <w:abstractNumId w:val="12"/>
  </w:num>
  <w:num w:numId="8">
    <w:abstractNumId w:val="1"/>
  </w:num>
  <w:num w:numId="9">
    <w:abstractNumId w:val="7"/>
  </w:num>
  <w:num w:numId="10">
    <w:abstractNumId w:val="5"/>
  </w:num>
  <w:num w:numId="11">
    <w:abstractNumId w:val="4"/>
  </w:num>
  <w:num w:numId="12">
    <w:abstractNumId w:val="6"/>
  </w:num>
  <w:num w:numId="13">
    <w:abstractNumId w:val="16"/>
  </w:num>
  <w:num w:numId="14">
    <w:abstractNumId w:val="18"/>
  </w:num>
  <w:num w:numId="15">
    <w:abstractNumId w:val="0"/>
  </w:num>
  <w:num w:numId="16">
    <w:abstractNumId w:val="11"/>
  </w:num>
  <w:num w:numId="17">
    <w:abstractNumId w:val="8"/>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F6"/>
    <w:rsid w:val="00002150"/>
    <w:rsid w:val="00023924"/>
    <w:rsid w:val="00053C38"/>
    <w:rsid w:val="0007036F"/>
    <w:rsid w:val="000773D2"/>
    <w:rsid w:val="000A39C8"/>
    <w:rsid w:val="000B221E"/>
    <w:rsid w:val="000B4204"/>
    <w:rsid w:val="000F7DF5"/>
    <w:rsid w:val="00100896"/>
    <w:rsid w:val="001A4D7E"/>
    <w:rsid w:val="0022051C"/>
    <w:rsid w:val="00241C1B"/>
    <w:rsid w:val="0025026B"/>
    <w:rsid w:val="00257E54"/>
    <w:rsid w:val="002736CA"/>
    <w:rsid w:val="002C1434"/>
    <w:rsid w:val="002D2C0F"/>
    <w:rsid w:val="002D757E"/>
    <w:rsid w:val="002D7AA5"/>
    <w:rsid w:val="003176D8"/>
    <w:rsid w:val="00337D27"/>
    <w:rsid w:val="00355D19"/>
    <w:rsid w:val="003675C6"/>
    <w:rsid w:val="00372E60"/>
    <w:rsid w:val="003856D6"/>
    <w:rsid w:val="00390750"/>
    <w:rsid w:val="004130A4"/>
    <w:rsid w:val="00414BC0"/>
    <w:rsid w:val="004475CC"/>
    <w:rsid w:val="004601FA"/>
    <w:rsid w:val="00465476"/>
    <w:rsid w:val="004B2475"/>
    <w:rsid w:val="005365B1"/>
    <w:rsid w:val="00543713"/>
    <w:rsid w:val="00546C91"/>
    <w:rsid w:val="00575487"/>
    <w:rsid w:val="005C2B32"/>
    <w:rsid w:val="005D01F7"/>
    <w:rsid w:val="006028C1"/>
    <w:rsid w:val="00622479"/>
    <w:rsid w:val="00692044"/>
    <w:rsid w:val="00693FA8"/>
    <w:rsid w:val="006C295D"/>
    <w:rsid w:val="006C65C1"/>
    <w:rsid w:val="006C7080"/>
    <w:rsid w:val="006E1F91"/>
    <w:rsid w:val="00700353"/>
    <w:rsid w:val="00707997"/>
    <w:rsid w:val="00717329"/>
    <w:rsid w:val="00774884"/>
    <w:rsid w:val="00780BF2"/>
    <w:rsid w:val="00783B18"/>
    <w:rsid w:val="007927D9"/>
    <w:rsid w:val="007B1957"/>
    <w:rsid w:val="007B50C9"/>
    <w:rsid w:val="007B6CDA"/>
    <w:rsid w:val="007F3DE9"/>
    <w:rsid w:val="00834C4F"/>
    <w:rsid w:val="008B372D"/>
    <w:rsid w:val="008F5B33"/>
    <w:rsid w:val="0092130F"/>
    <w:rsid w:val="00943F79"/>
    <w:rsid w:val="00985194"/>
    <w:rsid w:val="009B76F9"/>
    <w:rsid w:val="009C2F80"/>
    <w:rsid w:val="009D45B9"/>
    <w:rsid w:val="009E7C86"/>
    <w:rsid w:val="00A0719F"/>
    <w:rsid w:val="00A1540F"/>
    <w:rsid w:val="00A41FEC"/>
    <w:rsid w:val="00A47AD6"/>
    <w:rsid w:val="00A54CAF"/>
    <w:rsid w:val="00A64F2E"/>
    <w:rsid w:val="00A82AA1"/>
    <w:rsid w:val="00A960BE"/>
    <w:rsid w:val="00AA4B30"/>
    <w:rsid w:val="00AA55CB"/>
    <w:rsid w:val="00AE0EB9"/>
    <w:rsid w:val="00B111AB"/>
    <w:rsid w:val="00B23D5F"/>
    <w:rsid w:val="00B83FEA"/>
    <w:rsid w:val="00BB0AEE"/>
    <w:rsid w:val="00BB5085"/>
    <w:rsid w:val="00BC645A"/>
    <w:rsid w:val="00BF5A7C"/>
    <w:rsid w:val="00C03C42"/>
    <w:rsid w:val="00C33928"/>
    <w:rsid w:val="00C34BA5"/>
    <w:rsid w:val="00C35474"/>
    <w:rsid w:val="00C40F86"/>
    <w:rsid w:val="00C65928"/>
    <w:rsid w:val="00CA0B9D"/>
    <w:rsid w:val="00CA5F1C"/>
    <w:rsid w:val="00CB7CB8"/>
    <w:rsid w:val="00CE0AFC"/>
    <w:rsid w:val="00CF334E"/>
    <w:rsid w:val="00CF780C"/>
    <w:rsid w:val="00D007E3"/>
    <w:rsid w:val="00D36E92"/>
    <w:rsid w:val="00D43830"/>
    <w:rsid w:val="00D51653"/>
    <w:rsid w:val="00D60B63"/>
    <w:rsid w:val="00DA0B4F"/>
    <w:rsid w:val="00DA4844"/>
    <w:rsid w:val="00E702D1"/>
    <w:rsid w:val="00E76DB2"/>
    <w:rsid w:val="00F37D6F"/>
    <w:rsid w:val="00F44741"/>
    <w:rsid w:val="00F87878"/>
    <w:rsid w:val="00F96C9A"/>
    <w:rsid w:val="00FC1EED"/>
    <w:rsid w:val="00FD5712"/>
    <w:rsid w:val="00FE02B0"/>
    <w:rsid w:val="00FF2A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FF041-1900-45D2-A561-5CEA06BB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4C4F"/>
    <w:pPr>
      <w:spacing w:after="160" w:line="360" w:lineRule="auto"/>
      <w:ind w:firstLine="709"/>
      <w:jc w:val="both"/>
    </w:pPr>
    <w:rPr>
      <w:rFonts w:ascii="Times New Roman" w:hAnsi="Times New Roman"/>
      <w:sz w:val="28"/>
      <w:szCs w:val="22"/>
      <w:lang w:eastAsia="en-US"/>
    </w:rPr>
  </w:style>
  <w:style w:type="paragraph" w:styleId="1">
    <w:name w:val="heading 1"/>
    <w:basedOn w:val="a"/>
    <w:link w:val="10"/>
    <w:uiPriority w:val="9"/>
    <w:qFormat/>
    <w:rsid w:val="00053C38"/>
    <w:pPr>
      <w:spacing w:before="100" w:beforeAutospacing="1" w:after="100" w:afterAutospacing="1" w:line="240" w:lineRule="auto"/>
      <w:outlineLvl w:val="0"/>
    </w:pPr>
    <w:rPr>
      <w:rFonts w:eastAsia="Times New Roman"/>
      <w:b/>
      <w:bCs/>
      <w:kern w:val="36"/>
      <w:sz w:val="48"/>
      <w:szCs w:val="48"/>
      <w:lang w:eastAsia="ru-RU"/>
    </w:rPr>
  </w:style>
  <w:style w:type="paragraph" w:styleId="2">
    <w:name w:val="heading 2"/>
    <w:basedOn w:val="a"/>
    <w:next w:val="a"/>
    <w:link w:val="20"/>
    <w:uiPriority w:val="9"/>
    <w:qFormat/>
    <w:rsid w:val="00943F79"/>
    <w:pPr>
      <w:keepNext/>
      <w:keepLines/>
      <w:spacing w:before="40" w:after="240"/>
      <w:outlineLvl w:val="1"/>
    </w:pPr>
    <w:rPr>
      <w:rFonts w:eastAsia="Times New Roman"/>
      <w:b/>
      <w:sz w:val="32"/>
      <w:szCs w:val="26"/>
    </w:rPr>
  </w:style>
  <w:style w:type="paragraph" w:styleId="3">
    <w:name w:val="heading 3"/>
    <w:basedOn w:val="a"/>
    <w:next w:val="a"/>
    <w:link w:val="30"/>
    <w:uiPriority w:val="9"/>
    <w:semiHidden/>
    <w:unhideWhenUsed/>
    <w:qFormat/>
    <w:rsid w:val="00BB50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3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semiHidden/>
    <w:unhideWhenUsed/>
    <w:rsid w:val="009D45B9"/>
    <w:rPr>
      <w:color w:val="0000FF"/>
      <w:u w:val="single"/>
    </w:rPr>
  </w:style>
  <w:style w:type="character" w:customStyle="1" w:styleId="10">
    <w:name w:val="Заголовок 1 Знак"/>
    <w:link w:val="1"/>
    <w:uiPriority w:val="9"/>
    <w:rsid w:val="00053C38"/>
    <w:rPr>
      <w:rFonts w:ascii="Times New Roman" w:eastAsia="Times New Roman" w:hAnsi="Times New Roman" w:cs="Times New Roman"/>
      <w:b/>
      <w:bCs/>
      <w:kern w:val="36"/>
      <w:sz w:val="48"/>
      <w:szCs w:val="48"/>
      <w:lang w:eastAsia="ru-RU"/>
    </w:rPr>
  </w:style>
  <w:style w:type="paragraph" w:customStyle="1" w:styleId="formattext">
    <w:name w:val="formattext"/>
    <w:basedOn w:val="a"/>
    <w:rsid w:val="00390750"/>
    <w:pPr>
      <w:spacing w:before="100" w:beforeAutospacing="1" w:after="100" w:afterAutospacing="1" w:line="240" w:lineRule="auto"/>
    </w:pPr>
    <w:rPr>
      <w:rFonts w:eastAsia="Times New Roman"/>
      <w:sz w:val="24"/>
      <w:szCs w:val="24"/>
      <w:lang w:eastAsia="ru-RU"/>
    </w:rPr>
  </w:style>
  <w:style w:type="paragraph" w:styleId="a5">
    <w:name w:val="Normal (Web)"/>
    <w:basedOn w:val="a"/>
    <w:uiPriority w:val="99"/>
    <w:semiHidden/>
    <w:unhideWhenUsed/>
    <w:rsid w:val="00002150"/>
    <w:pPr>
      <w:spacing w:before="100" w:beforeAutospacing="1" w:after="100" w:afterAutospacing="1" w:line="240" w:lineRule="auto"/>
    </w:pPr>
    <w:rPr>
      <w:rFonts w:eastAsia="Times New Roman"/>
      <w:sz w:val="24"/>
      <w:szCs w:val="24"/>
      <w:lang w:eastAsia="ru-RU"/>
    </w:rPr>
  </w:style>
  <w:style w:type="character" w:styleId="a6">
    <w:name w:val="Placeholder Text"/>
    <w:uiPriority w:val="99"/>
    <w:semiHidden/>
    <w:rsid w:val="00DA4844"/>
    <w:rPr>
      <w:color w:val="808080"/>
    </w:rPr>
  </w:style>
  <w:style w:type="character" w:styleId="a7">
    <w:name w:val="Intense Emphasis"/>
    <w:uiPriority w:val="21"/>
    <w:qFormat/>
    <w:rsid w:val="005D01F7"/>
    <w:rPr>
      <w:i/>
      <w:iCs/>
      <w:color w:val="4472C4"/>
    </w:rPr>
  </w:style>
  <w:style w:type="character" w:customStyle="1" w:styleId="20">
    <w:name w:val="Заголовок 2 Знак"/>
    <w:link w:val="2"/>
    <w:uiPriority w:val="9"/>
    <w:rsid w:val="00943F79"/>
    <w:rPr>
      <w:rFonts w:ascii="Times New Roman" w:eastAsia="Times New Roman" w:hAnsi="Times New Roman"/>
      <w:b/>
      <w:sz w:val="32"/>
      <w:szCs w:val="26"/>
      <w:lang w:eastAsia="en-US"/>
    </w:rPr>
  </w:style>
  <w:style w:type="character" w:styleId="a8">
    <w:name w:val="Strong"/>
    <w:uiPriority w:val="22"/>
    <w:qFormat/>
    <w:rsid w:val="00355D19"/>
    <w:rPr>
      <w:b/>
      <w:bCs/>
    </w:rPr>
  </w:style>
  <w:style w:type="paragraph" w:styleId="a9">
    <w:name w:val="caption"/>
    <w:basedOn w:val="a"/>
    <w:next w:val="a"/>
    <w:uiPriority w:val="35"/>
    <w:qFormat/>
    <w:rsid w:val="00A64F2E"/>
    <w:pPr>
      <w:spacing w:after="200" w:line="240" w:lineRule="auto"/>
    </w:pPr>
    <w:rPr>
      <w:i/>
      <w:iCs/>
      <w:color w:val="44546A"/>
      <w:sz w:val="18"/>
      <w:szCs w:val="18"/>
    </w:rPr>
  </w:style>
  <w:style w:type="paragraph" w:styleId="aa">
    <w:name w:val="Balloon Text"/>
    <w:basedOn w:val="a"/>
    <w:link w:val="ab"/>
    <w:uiPriority w:val="99"/>
    <w:semiHidden/>
    <w:unhideWhenUsed/>
    <w:rsid w:val="00A47AD6"/>
    <w:pPr>
      <w:spacing w:after="0" w:line="240" w:lineRule="auto"/>
    </w:pPr>
    <w:rPr>
      <w:rFonts w:ascii="Segoe UI" w:hAnsi="Segoe UI" w:cs="Segoe UI"/>
      <w:sz w:val="18"/>
      <w:szCs w:val="18"/>
    </w:rPr>
  </w:style>
  <w:style w:type="character" w:customStyle="1" w:styleId="ab">
    <w:name w:val="Текст выноски Знак"/>
    <w:link w:val="aa"/>
    <w:uiPriority w:val="99"/>
    <w:semiHidden/>
    <w:rsid w:val="00A47AD6"/>
    <w:rPr>
      <w:rFonts w:ascii="Segoe UI" w:hAnsi="Segoe UI" w:cs="Segoe UI"/>
      <w:sz w:val="18"/>
      <w:szCs w:val="18"/>
      <w:lang w:eastAsia="en-US"/>
    </w:rPr>
  </w:style>
  <w:style w:type="paragraph" w:styleId="ac">
    <w:name w:val="List Paragraph"/>
    <w:basedOn w:val="a"/>
    <w:uiPriority w:val="34"/>
    <w:qFormat/>
    <w:rsid w:val="00546C91"/>
    <w:pPr>
      <w:ind w:left="720"/>
      <w:contextualSpacing/>
    </w:pPr>
  </w:style>
  <w:style w:type="paragraph" w:styleId="ad">
    <w:name w:val="Subtitle"/>
    <w:basedOn w:val="a"/>
    <w:next w:val="a"/>
    <w:link w:val="ae"/>
    <w:uiPriority w:val="11"/>
    <w:qFormat/>
    <w:rsid w:val="00943F79"/>
    <w:pPr>
      <w:numPr>
        <w:ilvl w:val="1"/>
      </w:numPr>
      <w:ind w:firstLine="709"/>
      <w:jc w:val="center"/>
    </w:pPr>
    <w:rPr>
      <w:rFonts w:eastAsiaTheme="minorEastAsia" w:cstheme="minorBidi"/>
      <w:b/>
      <w:spacing w:val="15"/>
    </w:rPr>
  </w:style>
  <w:style w:type="character" w:customStyle="1" w:styleId="ae">
    <w:name w:val="Подзаголовок Знак"/>
    <w:basedOn w:val="a0"/>
    <w:link w:val="ad"/>
    <w:uiPriority w:val="11"/>
    <w:rsid w:val="00943F79"/>
    <w:rPr>
      <w:rFonts w:ascii="Times New Roman" w:eastAsiaTheme="minorEastAsia" w:hAnsi="Times New Roman" w:cstheme="minorBidi"/>
      <w:b/>
      <w:spacing w:val="15"/>
      <w:sz w:val="28"/>
      <w:szCs w:val="22"/>
      <w:lang w:eastAsia="en-US"/>
    </w:rPr>
  </w:style>
  <w:style w:type="paragraph" w:styleId="af">
    <w:name w:val="Title"/>
    <w:basedOn w:val="a"/>
    <w:next w:val="a"/>
    <w:link w:val="af0"/>
    <w:uiPriority w:val="10"/>
    <w:qFormat/>
    <w:rsid w:val="00943F79"/>
    <w:pPr>
      <w:spacing w:after="240" w:line="240" w:lineRule="auto"/>
      <w:contextualSpacing/>
    </w:pPr>
    <w:rPr>
      <w:rFonts w:eastAsiaTheme="majorEastAsia" w:cstheme="majorBidi"/>
      <w:b/>
      <w:spacing w:val="-10"/>
      <w:kern w:val="28"/>
      <w:szCs w:val="56"/>
    </w:rPr>
  </w:style>
  <w:style w:type="character" w:customStyle="1" w:styleId="af0">
    <w:name w:val="Название Знак"/>
    <w:basedOn w:val="a0"/>
    <w:link w:val="af"/>
    <w:uiPriority w:val="10"/>
    <w:rsid w:val="00943F79"/>
    <w:rPr>
      <w:rFonts w:ascii="Times New Roman" w:eastAsiaTheme="majorEastAsia" w:hAnsi="Times New Roman" w:cstheme="majorBidi"/>
      <w:b/>
      <w:spacing w:val="-10"/>
      <w:kern w:val="28"/>
      <w:sz w:val="28"/>
      <w:szCs w:val="56"/>
      <w:lang w:eastAsia="en-US"/>
    </w:rPr>
  </w:style>
  <w:style w:type="character" w:customStyle="1" w:styleId="apple-converted-space">
    <w:name w:val="apple-converted-space"/>
    <w:basedOn w:val="a0"/>
    <w:rsid w:val="00414BC0"/>
  </w:style>
  <w:style w:type="character" w:customStyle="1" w:styleId="30">
    <w:name w:val="Заголовок 3 Знак"/>
    <w:basedOn w:val="a0"/>
    <w:link w:val="3"/>
    <w:uiPriority w:val="9"/>
    <w:semiHidden/>
    <w:rsid w:val="00BB5085"/>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69373">
      <w:bodyDiv w:val="1"/>
      <w:marLeft w:val="0"/>
      <w:marRight w:val="0"/>
      <w:marTop w:val="0"/>
      <w:marBottom w:val="0"/>
      <w:divBdr>
        <w:top w:val="none" w:sz="0" w:space="0" w:color="auto"/>
        <w:left w:val="none" w:sz="0" w:space="0" w:color="auto"/>
        <w:bottom w:val="none" w:sz="0" w:space="0" w:color="auto"/>
        <w:right w:val="none" w:sz="0" w:space="0" w:color="auto"/>
      </w:divBdr>
    </w:div>
    <w:div w:id="313796694">
      <w:bodyDiv w:val="1"/>
      <w:marLeft w:val="0"/>
      <w:marRight w:val="0"/>
      <w:marTop w:val="0"/>
      <w:marBottom w:val="0"/>
      <w:divBdr>
        <w:top w:val="none" w:sz="0" w:space="0" w:color="auto"/>
        <w:left w:val="none" w:sz="0" w:space="0" w:color="auto"/>
        <w:bottom w:val="none" w:sz="0" w:space="0" w:color="auto"/>
        <w:right w:val="none" w:sz="0" w:space="0" w:color="auto"/>
      </w:divBdr>
    </w:div>
    <w:div w:id="360936107">
      <w:bodyDiv w:val="1"/>
      <w:marLeft w:val="0"/>
      <w:marRight w:val="0"/>
      <w:marTop w:val="0"/>
      <w:marBottom w:val="0"/>
      <w:divBdr>
        <w:top w:val="none" w:sz="0" w:space="0" w:color="auto"/>
        <w:left w:val="none" w:sz="0" w:space="0" w:color="auto"/>
        <w:bottom w:val="none" w:sz="0" w:space="0" w:color="auto"/>
        <w:right w:val="none" w:sz="0" w:space="0" w:color="auto"/>
      </w:divBdr>
    </w:div>
    <w:div w:id="463699106">
      <w:bodyDiv w:val="1"/>
      <w:marLeft w:val="0"/>
      <w:marRight w:val="0"/>
      <w:marTop w:val="0"/>
      <w:marBottom w:val="0"/>
      <w:divBdr>
        <w:top w:val="none" w:sz="0" w:space="0" w:color="auto"/>
        <w:left w:val="none" w:sz="0" w:space="0" w:color="auto"/>
        <w:bottom w:val="none" w:sz="0" w:space="0" w:color="auto"/>
        <w:right w:val="none" w:sz="0" w:space="0" w:color="auto"/>
      </w:divBdr>
    </w:div>
    <w:div w:id="509029964">
      <w:bodyDiv w:val="1"/>
      <w:marLeft w:val="0"/>
      <w:marRight w:val="0"/>
      <w:marTop w:val="0"/>
      <w:marBottom w:val="0"/>
      <w:divBdr>
        <w:top w:val="none" w:sz="0" w:space="0" w:color="auto"/>
        <w:left w:val="none" w:sz="0" w:space="0" w:color="auto"/>
        <w:bottom w:val="none" w:sz="0" w:space="0" w:color="auto"/>
        <w:right w:val="none" w:sz="0" w:space="0" w:color="auto"/>
      </w:divBdr>
    </w:div>
    <w:div w:id="512761932">
      <w:bodyDiv w:val="1"/>
      <w:marLeft w:val="0"/>
      <w:marRight w:val="0"/>
      <w:marTop w:val="0"/>
      <w:marBottom w:val="0"/>
      <w:divBdr>
        <w:top w:val="none" w:sz="0" w:space="0" w:color="auto"/>
        <w:left w:val="none" w:sz="0" w:space="0" w:color="auto"/>
        <w:bottom w:val="none" w:sz="0" w:space="0" w:color="auto"/>
        <w:right w:val="none" w:sz="0" w:space="0" w:color="auto"/>
      </w:divBdr>
    </w:div>
    <w:div w:id="669799425">
      <w:bodyDiv w:val="1"/>
      <w:marLeft w:val="0"/>
      <w:marRight w:val="0"/>
      <w:marTop w:val="0"/>
      <w:marBottom w:val="0"/>
      <w:divBdr>
        <w:top w:val="none" w:sz="0" w:space="0" w:color="auto"/>
        <w:left w:val="none" w:sz="0" w:space="0" w:color="auto"/>
        <w:bottom w:val="none" w:sz="0" w:space="0" w:color="auto"/>
        <w:right w:val="none" w:sz="0" w:space="0" w:color="auto"/>
      </w:divBdr>
    </w:div>
    <w:div w:id="867643669">
      <w:bodyDiv w:val="1"/>
      <w:marLeft w:val="0"/>
      <w:marRight w:val="0"/>
      <w:marTop w:val="0"/>
      <w:marBottom w:val="0"/>
      <w:divBdr>
        <w:top w:val="none" w:sz="0" w:space="0" w:color="auto"/>
        <w:left w:val="none" w:sz="0" w:space="0" w:color="auto"/>
        <w:bottom w:val="none" w:sz="0" w:space="0" w:color="auto"/>
        <w:right w:val="none" w:sz="0" w:space="0" w:color="auto"/>
      </w:divBdr>
    </w:div>
    <w:div w:id="995692809">
      <w:bodyDiv w:val="1"/>
      <w:marLeft w:val="0"/>
      <w:marRight w:val="0"/>
      <w:marTop w:val="0"/>
      <w:marBottom w:val="0"/>
      <w:divBdr>
        <w:top w:val="none" w:sz="0" w:space="0" w:color="auto"/>
        <w:left w:val="none" w:sz="0" w:space="0" w:color="auto"/>
        <w:bottom w:val="none" w:sz="0" w:space="0" w:color="auto"/>
        <w:right w:val="none" w:sz="0" w:space="0" w:color="auto"/>
      </w:divBdr>
    </w:div>
    <w:div w:id="1019234245">
      <w:bodyDiv w:val="1"/>
      <w:marLeft w:val="0"/>
      <w:marRight w:val="0"/>
      <w:marTop w:val="0"/>
      <w:marBottom w:val="0"/>
      <w:divBdr>
        <w:top w:val="none" w:sz="0" w:space="0" w:color="auto"/>
        <w:left w:val="none" w:sz="0" w:space="0" w:color="auto"/>
        <w:bottom w:val="none" w:sz="0" w:space="0" w:color="auto"/>
        <w:right w:val="none" w:sz="0" w:space="0" w:color="auto"/>
      </w:divBdr>
    </w:div>
    <w:div w:id="1180776088">
      <w:bodyDiv w:val="1"/>
      <w:marLeft w:val="0"/>
      <w:marRight w:val="0"/>
      <w:marTop w:val="0"/>
      <w:marBottom w:val="0"/>
      <w:divBdr>
        <w:top w:val="none" w:sz="0" w:space="0" w:color="auto"/>
        <w:left w:val="none" w:sz="0" w:space="0" w:color="auto"/>
        <w:bottom w:val="none" w:sz="0" w:space="0" w:color="auto"/>
        <w:right w:val="none" w:sz="0" w:space="0" w:color="auto"/>
      </w:divBdr>
    </w:div>
    <w:div w:id="1238636873">
      <w:bodyDiv w:val="1"/>
      <w:marLeft w:val="0"/>
      <w:marRight w:val="0"/>
      <w:marTop w:val="0"/>
      <w:marBottom w:val="0"/>
      <w:divBdr>
        <w:top w:val="none" w:sz="0" w:space="0" w:color="auto"/>
        <w:left w:val="none" w:sz="0" w:space="0" w:color="auto"/>
        <w:bottom w:val="none" w:sz="0" w:space="0" w:color="auto"/>
        <w:right w:val="none" w:sz="0" w:space="0" w:color="auto"/>
      </w:divBdr>
    </w:div>
    <w:div w:id="1351301196">
      <w:bodyDiv w:val="1"/>
      <w:marLeft w:val="0"/>
      <w:marRight w:val="0"/>
      <w:marTop w:val="0"/>
      <w:marBottom w:val="0"/>
      <w:divBdr>
        <w:top w:val="none" w:sz="0" w:space="0" w:color="auto"/>
        <w:left w:val="none" w:sz="0" w:space="0" w:color="auto"/>
        <w:bottom w:val="none" w:sz="0" w:space="0" w:color="auto"/>
        <w:right w:val="none" w:sz="0" w:space="0" w:color="auto"/>
      </w:divBdr>
    </w:div>
    <w:div w:id="1529297105">
      <w:bodyDiv w:val="1"/>
      <w:marLeft w:val="0"/>
      <w:marRight w:val="0"/>
      <w:marTop w:val="0"/>
      <w:marBottom w:val="0"/>
      <w:divBdr>
        <w:top w:val="none" w:sz="0" w:space="0" w:color="auto"/>
        <w:left w:val="none" w:sz="0" w:space="0" w:color="auto"/>
        <w:bottom w:val="none" w:sz="0" w:space="0" w:color="auto"/>
        <w:right w:val="none" w:sz="0" w:space="0" w:color="auto"/>
      </w:divBdr>
    </w:div>
    <w:div w:id="1543636182">
      <w:bodyDiv w:val="1"/>
      <w:marLeft w:val="0"/>
      <w:marRight w:val="0"/>
      <w:marTop w:val="0"/>
      <w:marBottom w:val="0"/>
      <w:divBdr>
        <w:top w:val="none" w:sz="0" w:space="0" w:color="auto"/>
        <w:left w:val="none" w:sz="0" w:space="0" w:color="auto"/>
        <w:bottom w:val="none" w:sz="0" w:space="0" w:color="auto"/>
        <w:right w:val="none" w:sz="0" w:space="0" w:color="auto"/>
      </w:divBdr>
    </w:div>
    <w:div w:id="1629431137">
      <w:bodyDiv w:val="1"/>
      <w:marLeft w:val="0"/>
      <w:marRight w:val="0"/>
      <w:marTop w:val="0"/>
      <w:marBottom w:val="0"/>
      <w:divBdr>
        <w:top w:val="none" w:sz="0" w:space="0" w:color="auto"/>
        <w:left w:val="none" w:sz="0" w:space="0" w:color="auto"/>
        <w:bottom w:val="none" w:sz="0" w:space="0" w:color="auto"/>
        <w:right w:val="none" w:sz="0" w:space="0" w:color="auto"/>
      </w:divBdr>
    </w:div>
    <w:div w:id="1694724853">
      <w:bodyDiv w:val="1"/>
      <w:marLeft w:val="0"/>
      <w:marRight w:val="0"/>
      <w:marTop w:val="0"/>
      <w:marBottom w:val="0"/>
      <w:divBdr>
        <w:top w:val="none" w:sz="0" w:space="0" w:color="auto"/>
        <w:left w:val="none" w:sz="0" w:space="0" w:color="auto"/>
        <w:bottom w:val="none" w:sz="0" w:space="0" w:color="auto"/>
        <w:right w:val="none" w:sz="0" w:space="0" w:color="auto"/>
      </w:divBdr>
    </w:div>
    <w:div w:id="1749882258">
      <w:bodyDiv w:val="1"/>
      <w:marLeft w:val="0"/>
      <w:marRight w:val="0"/>
      <w:marTop w:val="0"/>
      <w:marBottom w:val="0"/>
      <w:divBdr>
        <w:top w:val="none" w:sz="0" w:space="0" w:color="auto"/>
        <w:left w:val="none" w:sz="0" w:space="0" w:color="auto"/>
        <w:bottom w:val="none" w:sz="0" w:space="0" w:color="auto"/>
        <w:right w:val="none" w:sz="0" w:space="0" w:color="auto"/>
      </w:divBdr>
    </w:div>
    <w:div w:id="1765802567">
      <w:bodyDiv w:val="1"/>
      <w:marLeft w:val="0"/>
      <w:marRight w:val="0"/>
      <w:marTop w:val="0"/>
      <w:marBottom w:val="0"/>
      <w:divBdr>
        <w:top w:val="none" w:sz="0" w:space="0" w:color="auto"/>
        <w:left w:val="none" w:sz="0" w:space="0" w:color="auto"/>
        <w:bottom w:val="none" w:sz="0" w:space="0" w:color="auto"/>
        <w:right w:val="none" w:sz="0" w:space="0" w:color="auto"/>
      </w:divBdr>
    </w:div>
    <w:div w:id="1898584605">
      <w:bodyDiv w:val="1"/>
      <w:marLeft w:val="0"/>
      <w:marRight w:val="0"/>
      <w:marTop w:val="0"/>
      <w:marBottom w:val="0"/>
      <w:divBdr>
        <w:top w:val="none" w:sz="0" w:space="0" w:color="auto"/>
        <w:left w:val="none" w:sz="0" w:space="0" w:color="auto"/>
        <w:bottom w:val="none" w:sz="0" w:space="0" w:color="auto"/>
        <w:right w:val="none" w:sz="0" w:space="0" w:color="auto"/>
      </w:divBdr>
    </w:div>
    <w:div w:id="203760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25</Pages>
  <Words>4642</Words>
  <Characters>26465</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Володарский Михаил</dc:creator>
  <cp:keywords/>
  <dc:description/>
  <cp:lastModifiedBy>Жданов Никита</cp:lastModifiedBy>
  <cp:revision>8</cp:revision>
  <cp:lastPrinted>2018-05-19T09:02:00Z</cp:lastPrinted>
  <dcterms:created xsi:type="dcterms:W3CDTF">2018-06-07T19:55:00Z</dcterms:created>
  <dcterms:modified xsi:type="dcterms:W3CDTF">2018-06-08T12:14:00Z</dcterms:modified>
</cp:coreProperties>
</file>