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B595E" w:rsidRDefault="000B595E"/>
    <w:p w:rsidR="000B595E" w:rsidRDefault="000B595E"/>
    <w:p w:rsidR="000B595E" w:rsidRDefault="000B595E"/>
    <w:p w:rsidR="000B595E" w:rsidRDefault="000F56A1">
      <w:r>
        <w:rPr>
          <w:noProof/>
        </w:rPr>
        <w:drawing>
          <wp:anchor distT="0" distB="0" distL="114300" distR="114300" simplePos="0" relativeHeight="251659264" behindDoc="0" locked="0" layoutInCell="1" allowOverlap="1">
            <wp:simplePos x="0" y="0"/>
            <wp:positionH relativeFrom="column">
              <wp:posOffset>1333500</wp:posOffset>
            </wp:positionH>
            <wp:positionV relativeFrom="paragraph">
              <wp:posOffset>266700</wp:posOffset>
            </wp:positionV>
            <wp:extent cx="2540000" cy="624840"/>
            <wp:effectExtent l="0" t="0" r="0" b="381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2540000" cy="624840"/>
                    </a:xfrm>
                    <a:prstGeom prst="rect">
                      <a:avLst/>
                    </a:prstGeom>
                    <a:noFill/>
                    <a:ln>
                      <a:noFill/>
                    </a:ln>
                  </pic:spPr>
                </pic:pic>
              </a:graphicData>
            </a:graphic>
          </wp:anchor>
        </w:drawing>
      </w:r>
    </w:p>
    <w:p w:rsidR="000B595E" w:rsidRDefault="000B595E"/>
    <w:p w:rsidR="000B595E" w:rsidRDefault="000F56A1">
      <w:pPr>
        <w:jc w:val="center"/>
        <w:rPr>
          <w:rFonts w:ascii="黑体" w:eastAsia="黑体"/>
          <w:sz w:val="72"/>
        </w:rPr>
      </w:pPr>
      <w:r>
        <w:rPr>
          <w:rFonts w:ascii="黑体" w:eastAsia="黑体" w:hint="eastAsia"/>
          <w:sz w:val="72"/>
        </w:rPr>
        <w:t>毕业论文</w:t>
      </w:r>
      <w:r>
        <w:rPr>
          <w:rFonts w:ascii="宋体" w:hAnsi="宋体" w:hint="eastAsia"/>
          <w:sz w:val="72"/>
        </w:rPr>
        <w:t>(</w:t>
      </w:r>
      <w:r>
        <w:rPr>
          <w:rFonts w:ascii="黑体" w:eastAsia="黑体" w:hint="eastAsia"/>
          <w:sz w:val="72"/>
        </w:rPr>
        <w:t>设计</w:t>
      </w:r>
      <w:r>
        <w:rPr>
          <w:rFonts w:ascii="宋体" w:hAnsi="宋体" w:hint="eastAsia"/>
          <w:sz w:val="72"/>
        </w:rPr>
        <w:t>)</w:t>
      </w:r>
      <w:r>
        <w:rPr>
          <w:rFonts w:ascii="黑体" w:eastAsia="黑体" w:hint="eastAsia"/>
          <w:sz w:val="72"/>
        </w:rPr>
        <w:t>开题报告</w:t>
      </w:r>
    </w:p>
    <w:p w:rsidR="000B595E" w:rsidRDefault="000B595E">
      <w:pPr>
        <w:rPr>
          <w:rFonts w:ascii="黑体" w:eastAsia="黑体"/>
          <w:szCs w:val="21"/>
        </w:rPr>
      </w:pPr>
    </w:p>
    <w:p w:rsidR="000B595E" w:rsidRDefault="000B595E">
      <w:pPr>
        <w:rPr>
          <w:sz w:val="32"/>
        </w:rPr>
      </w:pPr>
    </w:p>
    <w:p w:rsidR="000B595E" w:rsidRDefault="000B595E">
      <w:pPr>
        <w:rPr>
          <w:sz w:val="32"/>
        </w:rPr>
      </w:pPr>
    </w:p>
    <w:tbl>
      <w:tblPr>
        <w:tblW w:w="7470" w:type="dxa"/>
        <w:jc w:val="center"/>
        <w:tblLayout w:type="fixed"/>
        <w:tblLook w:val="04A0" w:firstRow="1" w:lastRow="0" w:firstColumn="1" w:lastColumn="0" w:noHBand="0" w:noVBand="1"/>
      </w:tblPr>
      <w:tblGrid>
        <w:gridCol w:w="1863"/>
        <w:gridCol w:w="1642"/>
        <w:gridCol w:w="1298"/>
        <w:gridCol w:w="2667"/>
      </w:tblGrid>
      <w:tr w:rsidR="000B595E">
        <w:trPr>
          <w:trHeight w:val="848"/>
          <w:jc w:val="center"/>
        </w:trPr>
        <w:tc>
          <w:tcPr>
            <w:tcW w:w="1863" w:type="dxa"/>
            <w:vAlign w:val="bottom"/>
          </w:tcPr>
          <w:p w:rsidR="000B595E" w:rsidRDefault="000F56A1">
            <w:pPr>
              <w:snapToGrid w:val="0"/>
              <w:rPr>
                <w:rFonts w:ascii="宋体" w:hAnsi="宋体"/>
                <w:sz w:val="28"/>
                <w:szCs w:val="28"/>
              </w:rPr>
            </w:pPr>
            <w:r>
              <w:rPr>
                <w:rFonts w:ascii="宋体" w:hAnsi="宋体" w:hint="eastAsia"/>
                <w:sz w:val="28"/>
                <w:szCs w:val="28"/>
              </w:rPr>
              <w:t>课题名称</w:t>
            </w:r>
          </w:p>
        </w:tc>
        <w:tc>
          <w:tcPr>
            <w:tcW w:w="5607" w:type="dxa"/>
            <w:gridSpan w:val="3"/>
            <w:tcBorders>
              <w:bottom w:val="single" w:sz="4" w:space="0" w:color="auto"/>
            </w:tcBorders>
            <w:vAlign w:val="bottom"/>
          </w:tcPr>
          <w:p w:rsidR="000B595E" w:rsidRDefault="000F56A1">
            <w:pPr>
              <w:jc w:val="center"/>
              <w:rPr>
                <w:sz w:val="28"/>
                <w:szCs w:val="28"/>
              </w:rPr>
            </w:pPr>
            <w:r>
              <w:rPr>
                <w:sz w:val="28"/>
                <w:szCs w:val="28"/>
              </w:rPr>
              <w:t>基于无人机巡检的任务管理与路径规划系统设计与实现</w:t>
            </w:r>
          </w:p>
        </w:tc>
      </w:tr>
      <w:tr w:rsidR="000B595E">
        <w:trPr>
          <w:trHeight w:val="848"/>
          <w:jc w:val="center"/>
        </w:trPr>
        <w:tc>
          <w:tcPr>
            <w:tcW w:w="1863" w:type="dxa"/>
            <w:vAlign w:val="bottom"/>
          </w:tcPr>
          <w:p w:rsidR="000B595E" w:rsidRDefault="000F56A1">
            <w:pPr>
              <w:tabs>
                <w:tab w:val="left" w:pos="1031"/>
              </w:tabs>
              <w:ind w:rightChars="226" w:right="475"/>
              <w:jc w:val="distribute"/>
              <w:rPr>
                <w:rFonts w:ascii="宋体" w:hAnsi="宋体"/>
                <w:sz w:val="28"/>
                <w:szCs w:val="28"/>
              </w:rPr>
            </w:pPr>
            <w:r>
              <w:rPr>
                <w:rFonts w:ascii="宋体" w:hAnsi="宋体" w:hint="eastAsia"/>
                <w:spacing w:val="-18"/>
                <w:sz w:val="28"/>
                <w:szCs w:val="28"/>
              </w:rPr>
              <w:t>专业</w:t>
            </w:r>
          </w:p>
        </w:tc>
        <w:tc>
          <w:tcPr>
            <w:tcW w:w="5607" w:type="dxa"/>
            <w:gridSpan w:val="3"/>
            <w:tcBorders>
              <w:top w:val="single" w:sz="4" w:space="0" w:color="auto"/>
              <w:bottom w:val="single" w:sz="4" w:space="0" w:color="auto"/>
            </w:tcBorders>
            <w:vAlign w:val="bottom"/>
          </w:tcPr>
          <w:p w:rsidR="000B595E" w:rsidRDefault="000F56A1">
            <w:pPr>
              <w:jc w:val="center"/>
              <w:rPr>
                <w:rFonts w:ascii="宋体" w:hAnsi="宋体"/>
                <w:sz w:val="28"/>
                <w:szCs w:val="28"/>
              </w:rPr>
            </w:pPr>
            <w:r>
              <w:rPr>
                <w:rFonts w:ascii="宋体" w:hAnsi="宋体" w:hint="eastAsia"/>
                <w:sz w:val="28"/>
                <w:szCs w:val="28"/>
              </w:rPr>
              <w:t>计算机科学与技术</w:t>
            </w:r>
          </w:p>
        </w:tc>
      </w:tr>
      <w:tr w:rsidR="000B595E">
        <w:trPr>
          <w:trHeight w:val="848"/>
          <w:jc w:val="center"/>
        </w:trPr>
        <w:tc>
          <w:tcPr>
            <w:tcW w:w="1863" w:type="dxa"/>
            <w:vAlign w:val="bottom"/>
          </w:tcPr>
          <w:p w:rsidR="000B595E" w:rsidRDefault="000F56A1">
            <w:pPr>
              <w:rPr>
                <w:rFonts w:ascii="宋体" w:hAnsi="宋体"/>
                <w:sz w:val="28"/>
                <w:szCs w:val="28"/>
              </w:rPr>
            </w:pPr>
            <w:r>
              <w:rPr>
                <w:rFonts w:ascii="宋体" w:hAnsi="宋体" w:hint="eastAsia"/>
                <w:sz w:val="28"/>
                <w:szCs w:val="28"/>
              </w:rPr>
              <w:t xml:space="preserve">学 </w:t>
            </w:r>
            <w:r>
              <w:rPr>
                <w:rFonts w:ascii="宋体" w:hAnsi="宋体"/>
                <w:sz w:val="28"/>
                <w:szCs w:val="28"/>
              </w:rPr>
              <w:t xml:space="preserve">    </w:t>
            </w:r>
            <w:r>
              <w:rPr>
                <w:rFonts w:ascii="宋体" w:hAnsi="宋体" w:hint="eastAsia"/>
                <w:sz w:val="28"/>
                <w:szCs w:val="28"/>
              </w:rPr>
              <w:t>号</w:t>
            </w:r>
          </w:p>
        </w:tc>
        <w:tc>
          <w:tcPr>
            <w:tcW w:w="5607" w:type="dxa"/>
            <w:gridSpan w:val="3"/>
            <w:tcBorders>
              <w:top w:val="single" w:sz="4" w:space="0" w:color="auto"/>
              <w:bottom w:val="single" w:sz="4" w:space="0" w:color="auto"/>
            </w:tcBorders>
            <w:vAlign w:val="bottom"/>
          </w:tcPr>
          <w:p w:rsidR="000B595E" w:rsidRDefault="000F56A1">
            <w:pPr>
              <w:jc w:val="center"/>
              <w:rPr>
                <w:rFonts w:ascii="宋体" w:hAnsi="宋体"/>
                <w:sz w:val="28"/>
                <w:szCs w:val="28"/>
              </w:rPr>
            </w:pPr>
            <w:r>
              <w:rPr>
                <w:rFonts w:ascii="宋体" w:hAnsi="宋体" w:hint="eastAsia"/>
                <w:sz w:val="28"/>
                <w:szCs w:val="28"/>
              </w:rPr>
              <w:t>240274025</w:t>
            </w:r>
          </w:p>
        </w:tc>
      </w:tr>
      <w:tr w:rsidR="000B595E">
        <w:trPr>
          <w:trHeight w:val="848"/>
          <w:jc w:val="center"/>
        </w:trPr>
        <w:tc>
          <w:tcPr>
            <w:tcW w:w="1863" w:type="dxa"/>
            <w:vAlign w:val="bottom"/>
          </w:tcPr>
          <w:p w:rsidR="000B595E" w:rsidRDefault="000F56A1">
            <w:pPr>
              <w:rPr>
                <w:rFonts w:ascii="宋体" w:hAnsi="宋体"/>
                <w:sz w:val="28"/>
                <w:szCs w:val="28"/>
              </w:rPr>
            </w:pPr>
            <w:r>
              <w:rPr>
                <w:rFonts w:ascii="宋体" w:hAnsi="宋体" w:hint="eastAsia"/>
                <w:sz w:val="28"/>
                <w:szCs w:val="28"/>
              </w:rPr>
              <w:t xml:space="preserve">姓 </w:t>
            </w:r>
            <w:r>
              <w:rPr>
                <w:rFonts w:ascii="宋体" w:hAnsi="宋体"/>
                <w:sz w:val="28"/>
                <w:szCs w:val="28"/>
              </w:rPr>
              <w:t xml:space="preserve">    </w:t>
            </w:r>
            <w:r>
              <w:rPr>
                <w:rFonts w:ascii="宋体" w:hAnsi="宋体" w:hint="eastAsia"/>
                <w:sz w:val="28"/>
                <w:szCs w:val="28"/>
              </w:rPr>
              <w:t>名</w:t>
            </w:r>
          </w:p>
        </w:tc>
        <w:tc>
          <w:tcPr>
            <w:tcW w:w="5607" w:type="dxa"/>
            <w:gridSpan w:val="3"/>
            <w:tcBorders>
              <w:top w:val="single" w:sz="4" w:space="0" w:color="auto"/>
              <w:bottom w:val="single" w:sz="4" w:space="0" w:color="auto"/>
            </w:tcBorders>
            <w:vAlign w:val="bottom"/>
          </w:tcPr>
          <w:p w:rsidR="000B595E" w:rsidRDefault="000F56A1">
            <w:pPr>
              <w:jc w:val="center"/>
              <w:rPr>
                <w:rFonts w:ascii="宋体" w:hAnsi="宋体"/>
                <w:sz w:val="28"/>
                <w:szCs w:val="28"/>
              </w:rPr>
            </w:pPr>
            <w:r>
              <w:rPr>
                <w:rFonts w:ascii="宋体" w:hAnsi="宋体" w:hint="eastAsia"/>
                <w:sz w:val="28"/>
                <w:szCs w:val="28"/>
              </w:rPr>
              <w:t>龚孟恬</w:t>
            </w:r>
          </w:p>
        </w:tc>
      </w:tr>
      <w:tr w:rsidR="000B595E">
        <w:trPr>
          <w:trHeight w:val="848"/>
          <w:jc w:val="center"/>
        </w:trPr>
        <w:tc>
          <w:tcPr>
            <w:tcW w:w="1863" w:type="dxa"/>
            <w:vAlign w:val="bottom"/>
          </w:tcPr>
          <w:p w:rsidR="000B595E" w:rsidRDefault="000B595E">
            <w:pPr>
              <w:rPr>
                <w:rFonts w:ascii="宋体" w:hAnsi="宋体"/>
                <w:sz w:val="28"/>
                <w:szCs w:val="28"/>
              </w:rPr>
            </w:pPr>
          </w:p>
          <w:p w:rsidR="000B595E" w:rsidRDefault="000B595E">
            <w:pPr>
              <w:rPr>
                <w:rFonts w:ascii="宋体" w:hAnsi="宋体"/>
                <w:sz w:val="28"/>
                <w:szCs w:val="28"/>
              </w:rPr>
            </w:pPr>
          </w:p>
          <w:p w:rsidR="000B595E" w:rsidRDefault="000B595E">
            <w:pPr>
              <w:rPr>
                <w:rFonts w:ascii="宋体" w:hAnsi="宋体"/>
                <w:sz w:val="28"/>
                <w:szCs w:val="28"/>
              </w:rPr>
            </w:pPr>
          </w:p>
          <w:p w:rsidR="000B595E" w:rsidRDefault="000B595E">
            <w:pPr>
              <w:rPr>
                <w:rFonts w:ascii="宋体" w:hAnsi="宋体"/>
                <w:sz w:val="28"/>
                <w:szCs w:val="28"/>
              </w:rPr>
            </w:pPr>
          </w:p>
        </w:tc>
        <w:tc>
          <w:tcPr>
            <w:tcW w:w="1642" w:type="dxa"/>
            <w:tcBorders>
              <w:top w:val="single" w:sz="4" w:space="0" w:color="auto"/>
            </w:tcBorders>
            <w:vAlign w:val="bottom"/>
          </w:tcPr>
          <w:p w:rsidR="000B595E" w:rsidRDefault="000B595E">
            <w:pPr>
              <w:jc w:val="center"/>
              <w:rPr>
                <w:rFonts w:ascii="宋体" w:hAnsi="宋体"/>
                <w:sz w:val="28"/>
                <w:szCs w:val="28"/>
              </w:rPr>
            </w:pPr>
          </w:p>
        </w:tc>
        <w:tc>
          <w:tcPr>
            <w:tcW w:w="1298" w:type="dxa"/>
            <w:vAlign w:val="bottom"/>
          </w:tcPr>
          <w:p w:rsidR="000B595E" w:rsidRDefault="000B595E">
            <w:pPr>
              <w:jc w:val="center"/>
              <w:rPr>
                <w:rFonts w:ascii="宋体" w:hAnsi="宋体"/>
                <w:sz w:val="28"/>
                <w:szCs w:val="28"/>
              </w:rPr>
            </w:pPr>
          </w:p>
        </w:tc>
        <w:tc>
          <w:tcPr>
            <w:tcW w:w="2667" w:type="dxa"/>
            <w:vAlign w:val="bottom"/>
          </w:tcPr>
          <w:p w:rsidR="000B595E" w:rsidRDefault="000B595E">
            <w:pPr>
              <w:jc w:val="center"/>
              <w:rPr>
                <w:rFonts w:ascii="宋体" w:hAnsi="宋体"/>
                <w:sz w:val="28"/>
                <w:szCs w:val="28"/>
              </w:rPr>
            </w:pPr>
          </w:p>
        </w:tc>
      </w:tr>
    </w:tbl>
    <w:p w:rsidR="000B595E" w:rsidRDefault="000B595E">
      <w:pPr>
        <w:rPr>
          <w:rFonts w:ascii="黑体" w:eastAsia="黑体"/>
          <w:sz w:val="30"/>
        </w:rPr>
      </w:pPr>
    </w:p>
    <w:p w:rsidR="000B595E" w:rsidRDefault="000B595E">
      <w:pPr>
        <w:rPr>
          <w:rFonts w:ascii="黑体" w:eastAsia="黑体"/>
          <w:sz w:val="30"/>
        </w:rPr>
      </w:pPr>
    </w:p>
    <w:p w:rsidR="000B595E" w:rsidRDefault="000B595E">
      <w:pPr>
        <w:rPr>
          <w:rFonts w:ascii="黑体" w:eastAsia="黑体"/>
          <w:sz w:val="30"/>
        </w:rPr>
      </w:pPr>
    </w:p>
    <w:p w:rsidR="000B595E" w:rsidRDefault="000B595E">
      <w:pPr>
        <w:rPr>
          <w:rFonts w:ascii="黑体" w:eastAsia="黑体"/>
          <w:sz w:val="30"/>
        </w:rPr>
      </w:pPr>
    </w:p>
    <w:p w:rsidR="000B595E" w:rsidRDefault="000B595E">
      <w:pPr>
        <w:rPr>
          <w:rFonts w:ascii="黑体" w:eastAsia="黑体"/>
          <w:sz w:val="30"/>
        </w:rPr>
      </w:pPr>
    </w:p>
    <w:tbl>
      <w:tblPr>
        <w:tblW w:w="0" w:type="auto"/>
        <w:jc w:val="center"/>
        <w:tblLayout w:type="fixed"/>
        <w:tblLook w:val="04A0" w:firstRow="1" w:lastRow="0" w:firstColumn="1" w:lastColumn="0" w:noHBand="0" w:noVBand="1"/>
      </w:tblPr>
      <w:tblGrid>
        <w:gridCol w:w="1126"/>
        <w:gridCol w:w="850"/>
        <w:gridCol w:w="727"/>
        <w:gridCol w:w="446"/>
        <w:gridCol w:w="629"/>
        <w:gridCol w:w="466"/>
      </w:tblGrid>
      <w:tr w:rsidR="000B595E">
        <w:trPr>
          <w:trHeight w:val="439"/>
          <w:jc w:val="center"/>
        </w:trPr>
        <w:tc>
          <w:tcPr>
            <w:tcW w:w="1126" w:type="dxa"/>
            <w:tcBorders>
              <w:bottom w:val="single" w:sz="4" w:space="0" w:color="auto"/>
            </w:tcBorders>
            <w:vAlign w:val="center"/>
          </w:tcPr>
          <w:p w:rsidR="000B595E" w:rsidRDefault="000F56A1">
            <w:pPr>
              <w:jc w:val="center"/>
              <w:rPr>
                <w:rFonts w:ascii="宋体" w:hAnsi="宋体"/>
                <w:sz w:val="28"/>
                <w:szCs w:val="28"/>
              </w:rPr>
            </w:pPr>
            <w:r>
              <w:rPr>
                <w:rFonts w:ascii="宋体" w:hAnsi="宋体" w:hint="eastAsia"/>
                <w:sz w:val="28"/>
                <w:szCs w:val="28"/>
              </w:rPr>
              <w:t>2026</w:t>
            </w:r>
          </w:p>
        </w:tc>
        <w:tc>
          <w:tcPr>
            <w:tcW w:w="850" w:type="dxa"/>
            <w:vAlign w:val="center"/>
          </w:tcPr>
          <w:p w:rsidR="000B595E" w:rsidRDefault="000F56A1">
            <w:pPr>
              <w:jc w:val="center"/>
              <w:rPr>
                <w:rFonts w:ascii="宋体" w:hAnsi="宋体"/>
                <w:sz w:val="28"/>
                <w:szCs w:val="28"/>
              </w:rPr>
            </w:pPr>
            <w:r>
              <w:rPr>
                <w:rFonts w:ascii="宋体" w:hAnsi="宋体" w:hint="eastAsia"/>
                <w:sz w:val="28"/>
                <w:szCs w:val="28"/>
              </w:rPr>
              <w:t>年</w:t>
            </w:r>
          </w:p>
        </w:tc>
        <w:tc>
          <w:tcPr>
            <w:tcW w:w="727" w:type="dxa"/>
            <w:tcBorders>
              <w:bottom w:val="single" w:sz="4" w:space="0" w:color="auto"/>
            </w:tcBorders>
            <w:vAlign w:val="center"/>
          </w:tcPr>
          <w:p w:rsidR="000B595E" w:rsidRDefault="000F56A1">
            <w:pPr>
              <w:jc w:val="center"/>
              <w:rPr>
                <w:rFonts w:ascii="宋体" w:hAnsi="宋体"/>
                <w:sz w:val="28"/>
                <w:szCs w:val="28"/>
              </w:rPr>
            </w:pPr>
            <w:r>
              <w:rPr>
                <w:rFonts w:ascii="宋体" w:hAnsi="宋体" w:hint="eastAsia"/>
                <w:sz w:val="28"/>
                <w:szCs w:val="28"/>
              </w:rPr>
              <w:t>9</w:t>
            </w:r>
          </w:p>
        </w:tc>
        <w:tc>
          <w:tcPr>
            <w:tcW w:w="446" w:type="dxa"/>
            <w:vAlign w:val="center"/>
          </w:tcPr>
          <w:p w:rsidR="000B595E" w:rsidRDefault="000F56A1">
            <w:pPr>
              <w:jc w:val="center"/>
              <w:rPr>
                <w:rFonts w:ascii="宋体" w:hAnsi="宋体"/>
                <w:sz w:val="28"/>
                <w:szCs w:val="28"/>
              </w:rPr>
            </w:pPr>
            <w:r>
              <w:rPr>
                <w:rFonts w:ascii="宋体" w:hAnsi="宋体" w:hint="eastAsia"/>
                <w:sz w:val="28"/>
                <w:szCs w:val="28"/>
              </w:rPr>
              <w:t>月</w:t>
            </w:r>
          </w:p>
        </w:tc>
        <w:tc>
          <w:tcPr>
            <w:tcW w:w="629" w:type="dxa"/>
            <w:tcBorders>
              <w:bottom w:val="single" w:sz="4" w:space="0" w:color="auto"/>
            </w:tcBorders>
            <w:vAlign w:val="center"/>
          </w:tcPr>
          <w:p w:rsidR="000B595E" w:rsidRDefault="000F56A1">
            <w:pPr>
              <w:jc w:val="center"/>
              <w:rPr>
                <w:rFonts w:ascii="宋体" w:hAnsi="宋体"/>
                <w:sz w:val="28"/>
                <w:szCs w:val="28"/>
              </w:rPr>
            </w:pPr>
            <w:r>
              <w:rPr>
                <w:rFonts w:ascii="宋体" w:hAnsi="宋体" w:hint="eastAsia"/>
                <w:sz w:val="28"/>
                <w:szCs w:val="28"/>
              </w:rPr>
              <w:t>27</w:t>
            </w:r>
          </w:p>
        </w:tc>
        <w:tc>
          <w:tcPr>
            <w:tcW w:w="466" w:type="dxa"/>
            <w:vAlign w:val="center"/>
          </w:tcPr>
          <w:p w:rsidR="000B595E" w:rsidRDefault="000F56A1">
            <w:pPr>
              <w:jc w:val="center"/>
              <w:rPr>
                <w:rFonts w:ascii="宋体" w:hAnsi="宋体"/>
                <w:sz w:val="28"/>
                <w:szCs w:val="28"/>
              </w:rPr>
            </w:pPr>
            <w:r>
              <w:rPr>
                <w:rFonts w:ascii="宋体" w:hAnsi="宋体" w:hint="eastAsia"/>
                <w:sz w:val="28"/>
                <w:szCs w:val="28"/>
              </w:rPr>
              <w:t>日</w:t>
            </w:r>
          </w:p>
        </w:tc>
      </w:tr>
    </w:tbl>
    <w:p w:rsidR="000B595E" w:rsidRDefault="000B595E">
      <w:pPr>
        <w:rPr>
          <w:rFonts w:ascii="黑体" w:eastAsia="黑体"/>
          <w:sz w:val="28"/>
        </w:rPr>
      </w:pPr>
    </w:p>
    <w:p w:rsidR="000B595E" w:rsidRDefault="000F56A1">
      <w:pPr>
        <w:spacing w:beforeLines="50" w:before="120" w:afterLines="50" w:after="120" w:line="360" w:lineRule="exact"/>
        <w:rPr>
          <w:rFonts w:ascii="楷体" w:eastAsia="楷体" w:hAnsi="宋体"/>
          <w:sz w:val="24"/>
        </w:rPr>
      </w:pPr>
      <w:r>
        <w:rPr>
          <w:rFonts w:ascii="黑体" w:eastAsia="黑体"/>
          <w:sz w:val="28"/>
        </w:rPr>
        <w:br w:type="page"/>
      </w:r>
      <w:r>
        <w:rPr>
          <w:rFonts w:ascii="黑体" w:eastAsia="黑体" w:hint="eastAsia"/>
          <w:sz w:val="28"/>
        </w:rPr>
        <w:lastRenderedPageBreak/>
        <w:t>一、毕业设计（论文）课题背景</w:t>
      </w:r>
      <w:r>
        <w:rPr>
          <w:rFonts w:ascii="黑体" w:eastAsia="黑体" w:hint="eastAsia"/>
          <w:sz w:val="24"/>
          <w:szCs w:val="24"/>
        </w:rPr>
        <w:t>（含文献综述）</w:t>
      </w:r>
    </w:p>
    <w:p w:rsidR="000B595E" w:rsidRDefault="000F56A1">
      <w:pPr>
        <w:spacing w:line="360" w:lineRule="atLeast"/>
        <w:ind w:firstLineChars="200" w:firstLine="420"/>
        <w:rPr>
          <w:szCs w:val="21"/>
        </w:rPr>
      </w:pPr>
      <w:r>
        <w:rPr>
          <w:szCs w:val="21"/>
        </w:rPr>
        <w:t>随着</w:t>
      </w:r>
      <w:proofErr w:type="gramStart"/>
      <w:r>
        <w:rPr>
          <w:szCs w:val="21"/>
        </w:rPr>
        <w:t>低空经济</w:t>
      </w:r>
      <w:proofErr w:type="gramEnd"/>
      <w:r>
        <w:rPr>
          <w:szCs w:val="21"/>
        </w:rPr>
        <w:t>的快速发展和民用无人驾驶航空器应用的普及，无人机已在电力巡检、交通巡查、园区安防、农业植保等领域得到广泛应用。在电力巡检等典型场景中，传统人工巡检普遍存在效率低、劳动强度大、安全风险高、受地形和气候限制明显等问题，巡检周期长</w:t>
      </w:r>
      <w:proofErr w:type="gramStart"/>
      <w:r>
        <w:rPr>
          <w:szCs w:val="21"/>
        </w:rPr>
        <w:t>且数据</w:t>
      </w:r>
      <w:proofErr w:type="gramEnd"/>
      <w:r>
        <w:rPr>
          <w:szCs w:val="21"/>
        </w:rPr>
        <w:t>难以量化归档。相比之下，无人机巡检具有高灵活性、低成本、高效率、全方位视角和数据精准可回溯等优势，已成为现代巡检体系的重要技术手段。然而，目前多数无人机巡检作业仍以人工规划航点、逐架次执行为主，缺乏</w:t>
      </w:r>
      <w:proofErr w:type="gramStart"/>
      <w:r>
        <w:rPr>
          <w:szCs w:val="21"/>
        </w:rPr>
        <w:t>面向多航点</w:t>
      </w:r>
      <w:proofErr w:type="gramEnd"/>
      <w:r>
        <w:rPr>
          <w:szCs w:val="21"/>
        </w:rPr>
        <w:t>、多任务场景的统一任务管理与路径规划工具，巡检路径往往冗余、航程偏长，难以满足大规模、常态化巡检对规范性与效率的要求。</w:t>
      </w:r>
    </w:p>
    <w:p w:rsidR="000B595E" w:rsidRDefault="000F56A1">
      <w:pPr>
        <w:spacing w:line="360" w:lineRule="atLeast"/>
        <w:ind w:firstLineChars="200" w:firstLine="420"/>
        <w:rPr>
          <w:szCs w:val="21"/>
        </w:rPr>
      </w:pPr>
      <w:r>
        <w:rPr>
          <w:szCs w:val="21"/>
        </w:rPr>
        <w:t>针对上述问题，本课题拟设计并实现一套基于无人机巡检的任务管理与路径规划系统。系统以</w:t>
      </w:r>
      <w:r>
        <w:rPr>
          <w:szCs w:val="21"/>
        </w:rPr>
        <w:t xml:space="preserve"> Java </w:t>
      </w:r>
      <w:r>
        <w:rPr>
          <w:szCs w:val="21"/>
        </w:rPr>
        <w:t>及</w:t>
      </w:r>
      <w:r>
        <w:rPr>
          <w:szCs w:val="21"/>
        </w:rPr>
        <w:t xml:space="preserve"> Spring Boot </w:t>
      </w:r>
      <w:r>
        <w:rPr>
          <w:szCs w:val="21"/>
        </w:rPr>
        <w:t>为主要技术框架，实现巡检任务创建与下发、航点与巡检点管理、无人机档案与状态管理、任务执行与日志、巡检路径可视化等核心业务功能；同时采用</w:t>
      </w:r>
      <w:r>
        <w:rPr>
          <w:szCs w:val="21"/>
        </w:rPr>
        <w:t xml:space="preserve"> Python </w:t>
      </w:r>
      <w:r>
        <w:rPr>
          <w:szCs w:val="21"/>
        </w:rPr>
        <w:t>实现巡检路径规划算法，</w:t>
      </w:r>
      <w:proofErr w:type="gramStart"/>
      <w:r>
        <w:rPr>
          <w:szCs w:val="21"/>
        </w:rPr>
        <w:t>将多航点</w:t>
      </w:r>
      <w:proofErr w:type="gramEnd"/>
      <w:r>
        <w:rPr>
          <w:szCs w:val="21"/>
        </w:rPr>
        <w:t>巡检顺序问题建模为带约束的旅行商问题（</w:t>
      </w:r>
      <w:r>
        <w:rPr>
          <w:szCs w:val="21"/>
        </w:rPr>
        <w:t>Traveling Salesman Problem, TSP</w:t>
      </w:r>
      <w:r>
        <w:rPr>
          <w:szCs w:val="21"/>
        </w:rPr>
        <w:t>），并结合遗传算法、蚁群算法、改进</w:t>
      </w:r>
      <w:r>
        <w:rPr>
          <w:szCs w:val="21"/>
        </w:rPr>
        <w:t>A*</w:t>
      </w:r>
      <w:r>
        <w:rPr>
          <w:szCs w:val="21"/>
        </w:rPr>
        <w:t>算法等启发式方法求解最优或近似最优巡检路径，通过接口与</w:t>
      </w:r>
      <w:r>
        <w:rPr>
          <w:szCs w:val="21"/>
        </w:rPr>
        <w:t xml:space="preserve"> Java </w:t>
      </w:r>
      <w:r>
        <w:rPr>
          <w:szCs w:val="21"/>
        </w:rPr>
        <w:t>后端联动，形成业务系统与智能算法协同的完整平台。</w:t>
      </w:r>
    </w:p>
    <w:p w:rsidR="000B595E" w:rsidRDefault="000F56A1">
      <w:pPr>
        <w:spacing w:line="360" w:lineRule="atLeast"/>
        <w:ind w:firstLineChars="200" w:firstLine="420"/>
        <w:rPr>
          <w:szCs w:val="21"/>
        </w:rPr>
      </w:pPr>
      <w:r>
        <w:rPr>
          <w:szCs w:val="21"/>
        </w:rPr>
        <w:t>从研究现状看，无人机巡检及其路径规划受到国内外广泛关注。国内方面，沈伟等对无人机巡检优化建模方法进行了系统综述，将巡检规划归纳</w:t>
      </w:r>
      <w:proofErr w:type="gramStart"/>
      <w:r>
        <w:rPr>
          <w:szCs w:val="21"/>
        </w:rPr>
        <w:t>为机巢选址</w:t>
      </w:r>
      <w:proofErr w:type="gramEnd"/>
      <w:r>
        <w:rPr>
          <w:szCs w:val="21"/>
        </w:rPr>
        <w:t>、任务分配与路径规划三个核心决策层，梳理了优化目标与约束体系</w:t>
      </w:r>
      <w:r w:rsidRPr="00064499">
        <w:rPr>
          <w:szCs w:val="21"/>
          <w:vertAlign w:val="superscript"/>
        </w:rPr>
        <w:t>[1]</w:t>
      </w:r>
      <w:r>
        <w:rPr>
          <w:szCs w:val="21"/>
        </w:rPr>
        <w:t>；费博雯等提出基于层次注意力机制的多无人机巡检路径规划方法，以总飞行距离最小化为目标</w:t>
      </w:r>
      <w:r w:rsidRPr="00064499">
        <w:rPr>
          <w:szCs w:val="21"/>
          <w:vertAlign w:val="superscript"/>
        </w:rPr>
        <w:t>[2]</w:t>
      </w:r>
      <w:r>
        <w:rPr>
          <w:szCs w:val="21"/>
        </w:rPr>
        <w:t>；徐昊亮等设计了基于北斗卫星的无人机电力巡检系统，提升了复杂环境下巡检的准确性与稳定性</w:t>
      </w:r>
      <w:r w:rsidRPr="00064499">
        <w:rPr>
          <w:szCs w:val="21"/>
          <w:vertAlign w:val="superscript"/>
        </w:rPr>
        <w:t>[3]</w:t>
      </w:r>
      <w:r>
        <w:rPr>
          <w:szCs w:val="21"/>
        </w:rPr>
        <w:t>；李晓辉等提出基于改进</w:t>
      </w:r>
      <w:r>
        <w:rPr>
          <w:szCs w:val="21"/>
        </w:rPr>
        <w:t>A*</w:t>
      </w:r>
      <w:r>
        <w:rPr>
          <w:szCs w:val="21"/>
        </w:rPr>
        <w:t>算法的无人机避障路径规划</w:t>
      </w:r>
      <w:r w:rsidRPr="00064499">
        <w:rPr>
          <w:szCs w:val="21"/>
          <w:vertAlign w:val="superscript"/>
        </w:rPr>
        <w:t>[4]</w:t>
      </w:r>
      <w:r>
        <w:rPr>
          <w:szCs w:val="21"/>
        </w:rPr>
        <w:t>；王瑶等与徐佳等分别对蚁群算法和遗传算法求解无人机航迹及</w:t>
      </w:r>
      <w:r>
        <w:rPr>
          <w:szCs w:val="21"/>
        </w:rPr>
        <w:t>TSP</w:t>
      </w:r>
      <w:r>
        <w:rPr>
          <w:szCs w:val="21"/>
        </w:rPr>
        <w:t>问题进行了改进</w:t>
      </w:r>
      <w:r w:rsidRPr="00064499">
        <w:rPr>
          <w:szCs w:val="21"/>
          <w:vertAlign w:val="superscript"/>
        </w:rPr>
        <w:t>[5,6]</w:t>
      </w:r>
      <w:r>
        <w:rPr>
          <w:szCs w:val="21"/>
        </w:rPr>
        <w:t>；梅傲寒等基于</w:t>
      </w:r>
      <w:r>
        <w:rPr>
          <w:szCs w:val="21"/>
        </w:rPr>
        <w:t>DJI SDK</w:t>
      </w:r>
      <w:r>
        <w:rPr>
          <w:szCs w:val="21"/>
        </w:rPr>
        <w:t>构建了</w:t>
      </w:r>
      <w:r>
        <w:rPr>
          <w:szCs w:val="21"/>
        </w:rPr>
        <w:t>Web</w:t>
      </w:r>
      <w:r>
        <w:rPr>
          <w:szCs w:val="21"/>
        </w:rPr>
        <w:t>端无人机飞行作业管控平台</w:t>
      </w:r>
      <w:r w:rsidRPr="00064499">
        <w:rPr>
          <w:szCs w:val="21"/>
          <w:vertAlign w:val="superscript"/>
        </w:rPr>
        <w:t>[7]</w:t>
      </w:r>
      <w:r>
        <w:rPr>
          <w:szCs w:val="21"/>
        </w:rPr>
        <w:t>；王荣巍等研究了面向无人机蜂群的</w:t>
      </w:r>
      <w:proofErr w:type="gramStart"/>
      <w:r>
        <w:rPr>
          <w:szCs w:val="21"/>
        </w:rPr>
        <w:t>航电云</w:t>
      </w:r>
      <w:proofErr w:type="gramEnd"/>
      <w:r>
        <w:rPr>
          <w:szCs w:val="21"/>
        </w:rPr>
        <w:t>多层任务调度模型</w:t>
      </w:r>
      <w:r w:rsidRPr="00064499">
        <w:rPr>
          <w:szCs w:val="21"/>
          <w:vertAlign w:val="superscript"/>
        </w:rPr>
        <w:t>[8]</w:t>
      </w:r>
      <w:r>
        <w:rPr>
          <w:szCs w:val="21"/>
        </w:rPr>
        <w:t>。工程实现层面，崔靖茹等基于</w:t>
      </w:r>
      <w:proofErr w:type="spellStart"/>
      <w:r>
        <w:rPr>
          <w:szCs w:val="21"/>
        </w:rPr>
        <w:t>Vue</w:t>
      </w:r>
      <w:proofErr w:type="spellEnd"/>
      <w:r>
        <w:rPr>
          <w:szCs w:val="21"/>
        </w:rPr>
        <w:t>与</w:t>
      </w:r>
      <w:r>
        <w:rPr>
          <w:szCs w:val="21"/>
        </w:rPr>
        <w:t>Spring Boot</w:t>
      </w:r>
      <w:r>
        <w:rPr>
          <w:szCs w:val="21"/>
        </w:rPr>
        <w:t>框架完成了管理系统的设计与实现，验证了该技术</w:t>
      </w:r>
      <w:proofErr w:type="gramStart"/>
      <w:r>
        <w:rPr>
          <w:szCs w:val="21"/>
        </w:rPr>
        <w:t>栈</w:t>
      </w:r>
      <w:proofErr w:type="gramEnd"/>
      <w:r>
        <w:rPr>
          <w:szCs w:val="21"/>
        </w:rPr>
        <w:t>在业务系统开发中的可行性</w:t>
      </w:r>
      <w:r w:rsidRPr="00064499">
        <w:rPr>
          <w:szCs w:val="21"/>
          <w:vertAlign w:val="superscript"/>
        </w:rPr>
        <w:t>[9]</w:t>
      </w:r>
      <w:r>
        <w:rPr>
          <w:szCs w:val="21"/>
        </w:rPr>
        <w:t>。</w:t>
      </w:r>
    </w:p>
    <w:p w:rsidR="000B595E" w:rsidRDefault="000F56A1">
      <w:pPr>
        <w:spacing w:line="360" w:lineRule="atLeast"/>
        <w:ind w:firstLineChars="200" w:firstLine="420"/>
        <w:rPr>
          <w:szCs w:val="21"/>
        </w:rPr>
      </w:pPr>
      <w:r>
        <w:rPr>
          <w:szCs w:val="21"/>
        </w:rPr>
        <w:t>国际方面，</w:t>
      </w:r>
      <w:r>
        <w:rPr>
          <w:szCs w:val="21"/>
        </w:rPr>
        <w:t>Otto</w:t>
      </w:r>
      <w:r>
        <w:rPr>
          <w:szCs w:val="21"/>
        </w:rPr>
        <w:t>等对无人机民用领域的优化方法进行了系统综述</w:t>
      </w:r>
      <w:r w:rsidRPr="00064499">
        <w:rPr>
          <w:szCs w:val="21"/>
          <w:vertAlign w:val="superscript"/>
        </w:rPr>
        <w:t>[10]</w:t>
      </w:r>
      <w:r>
        <w:rPr>
          <w:szCs w:val="21"/>
        </w:rPr>
        <w:t>，</w:t>
      </w:r>
      <w:r>
        <w:rPr>
          <w:szCs w:val="21"/>
        </w:rPr>
        <w:t>Rojas Viloria</w:t>
      </w:r>
      <w:r>
        <w:rPr>
          <w:szCs w:val="21"/>
        </w:rPr>
        <w:t>等对无人机车辆路径规划问题进行了文献综述</w:t>
      </w:r>
      <w:bookmarkStart w:id="0" w:name="_GoBack"/>
      <w:r w:rsidRPr="00064499">
        <w:rPr>
          <w:szCs w:val="21"/>
          <w:vertAlign w:val="superscript"/>
        </w:rPr>
        <w:t>[11]</w:t>
      </w:r>
      <w:bookmarkEnd w:id="0"/>
      <w:r>
        <w:rPr>
          <w:szCs w:val="21"/>
        </w:rPr>
        <w:t>。无人机巡检路径规划常被建模为</w:t>
      </w:r>
      <w:r>
        <w:rPr>
          <w:szCs w:val="21"/>
        </w:rPr>
        <w:t>TSP</w:t>
      </w:r>
      <w:r>
        <w:rPr>
          <w:szCs w:val="21"/>
        </w:rPr>
        <w:t>及其变体（如带充电站、多点线混合的扩展</w:t>
      </w:r>
      <w:r>
        <w:rPr>
          <w:szCs w:val="21"/>
        </w:rPr>
        <w:t>TSP</w:t>
      </w:r>
      <w:r>
        <w:rPr>
          <w:szCs w:val="21"/>
        </w:rPr>
        <w:t>），并采用遗传算法、蚁群算法、粒子群算法等启发式方法在可接受时间内求取近似最优解，同时通过感知</w:t>
      </w:r>
      <w:proofErr w:type="gramStart"/>
      <w:r>
        <w:rPr>
          <w:szCs w:val="21"/>
        </w:rPr>
        <w:t>—</w:t>
      </w:r>
      <w:r>
        <w:rPr>
          <w:szCs w:val="21"/>
        </w:rPr>
        <w:t>行动</w:t>
      </w:r>
      <w:proofErr w:type="gramEnd"/>
      <w:r>
        <w:rPr>
          <w:szCs w:val="21"/>
        </w:rPr>
        <w:t>耦合的模型预测控制等方法兼顾安全避障。总体来看，国内外研究在算法层面积累了较丰富成果，但多数聚焦于单一算法或仿真验证，将任务管理业务系统与路径规划算法有机整合、面向工程落地的完整平台仍相对缺乏。相较而言，本课题的设计特点主要体现在：一是采用</w:t>
      </w:r>
      <w:r>
        <w:rPr>
          <w:szCs w:val="21"/>
        </w:rPr>
        <w:t xml:space="preserve"> Java</w:t>
      </w:r>
      <w:r>
        <w:rPr>
          <w:szCs w:val="21"/>
        </w:rPr>
        <w:t>（</w:t>
      </w:r>
      <w:r>
        <w:rPr>
          <w:szCs w:val="21"/>
        </w:rPr>
        <w:t>Spring Boot</w:t>
      </w:r>
      <w:r>
        <w:rPr>
          <w:szCs w:val="21"/>
        </w:rPr>
        <w:t>）与</w:t>
      </w:r>
      <w:r>
        <w:rPr>
          <w:szCs w:val="21"/>
        </w:rPr>
        <w:t xml:space="preserve"> Python </w:t>
      </w:r>
      <w:r>
        <w:rPr>
          <w:szCs w:val="21"/>
        </w:rPr>
        <w:t>前后端协同的混合架构，兼顾业务系统的工程化与算法模块的高效开发；二是实现任务管理、航点编排、无人机管理、执行日志与路径可视化等完整业务闭环，而非仅停留在算法仿真；三是将带约束</w:t>
      </w:r>
      <w:proofErr w:type="gramStart"/>
      <w:r>
        <w:rPr>
          <w:szCs w:val="21"/>
        </w:rPr>
        <w:t>的多航点</w:t>
      </w:r>
      <w:proofErr w:type="gramEnd"/>
      <w:r>
        <w:rPr>
          <w:szCs w:val="21"/>
        </w:rPr>
        <w:t>路径规划算法集成到系统中，支持在禁飞区、航程限制等约束下生成优化巡检路径，提升巡检作业的规范性与效率。</w:t>
      </w:r>
    </w:p>
    <w:p w:rsidR="0014379D" w:rsidRDefault="0014379D">
      <w:pPr>
        <w:spacing w:line="360" w:lineRule="atLeast"/>
        <w:ind w:firstLineChars="200" w:firstLine="420"/>
        <w:rPr>
          <w:szCs w:val="21"/>
        </w:rPr>
      </w:pPr>
    </w:p>
    <w:p w:rsidR="000B595E" w:rsidRDefault="000F56A1">
      <w:pPr>
        <w:spacing w:beforeLines="50" w:before="120" w:afterLines="50" w:after="120" w:line="360" w:lineRule="exact"/>
        <w:rPr>
          <w:rFonts w:ascii="黑体" w:eastAsia="黑体"/>
          <w:sz w:val="28"/>
        </w:rPr>
      </w:pPr>
      <w:r>
        <w:rPr>
          <w:rFonts w:ascii="黑体" w:eastAsia="黑体" w:hint="eastAsia"/>
          <w:sz w:val="28"/>
        </w:rPr>
        <w:t>二、毕业设计（论文）方案介绍（主要内容）</w:t>
      </w:r>
    </w:p>
    <w:p w:rsidR="000B595E" w:rsidRDefault="000F56A1">
      <w:pPr>
        <w:spacing w:line="360" w:lineRule="atLeast"/>
        <w:ind w:firstLineChars="200" w:firstLine="420"/>
        <w:rPr>
          <w:szCs w:val="21"/>
        </w:rPr>
      </w:pPr>
      <w:r>
        <w:rPr>
          <w:szCs w:val="21"/>
        </w:rPr>
        <w:t>本系统采用</w:t>
      </w:r>
      <w:r>
        <w:rPr>
          <w:szCs w:val="21"/>
        </w:rPr>
        <w:t>B/S</w:t>
      </w:r>
      <w:r>
        <w:rPr>
          <w:szCs w:val="21"/>
        </w:rPr>
        <w:t>架构，整体分为表示层、业务逻辑层、算法服务层与数据存储层四部分。</w:t>
      </w:r>
      <w:r>
        <w:rPr>
          <w:szCs w:val="21"/>
        </w:rPr>
        <w:lastRenderedPageBreak/>
        <w:t>表示层基于</w:t>
      </w:r>
      <w:r>
        <w:rPr>
          <w:szCs w:val="21"/>
        </w:rPr>
        <w:t xml:space="preserve"> Web </w:t>
      </w:r>
      <w:r>
        <w:rPr>
          <w:szCs w:val="21"/>
        </w:rPr>
        <w:t>前端（</w:t>
      </w:r>
      <w:proofErr w:type="spellStart"/>
      <w:r>
        <w:rPr>
          <w:szCs w:val="21"/>
        </w:rPr>
        <w:t>Vue</w:t>
      </w:r>
      <w:proofErr w:type="spellEnd"/>
      <w:r>
        <w:rPr>
          <w:szCs w:val="21"/>
        </w:rPr>
        <w:t>/HTML</w:t>
      </w:r>
      <w:r>
        <w:rPr>
          <w:szCs w:val="21"/>
        </w:rPr>
        <w:t>与</w:t>
      </w:r>
      <w:r>
        <w:rPr>
          <w:szCs w:val="21"/>
        </w:rPr>
        <w:t>JavaScript</w:t>
      </w:r>
      <w:r>
        <w:rPr>
          <w:szCs w:val="21"/>
        </w:rPr>
        <w:t>）提供巡检任务、航点、无人机及路径的可视化界面；业务逻辑层采用</w:t>
      </w:r>
      <w:r>
        <w:rPr>
          <w:szCs w:val="21"/>
        </w:rPr>
        <w:t xml:space="preserve"> Java </w:t>
      </w:r>
      <w:r>
        <w:rPr>
          <w:szCs w:val="21"/>
        </w:rPr>
        <w:t>与</w:t>
      </w:r>
      <w:r>
        <w:rPr>
          <w:szCs w:val="21"/>
        </w:rPr>
        <w:t xml:space="preserve"> Spring Boot </w:t>
      </w:r>
      <w:r>
        <w:rPr>
          <w:szCs w:val="21"/>
        </w:rPr>
        <w:t>实现</w:t>
      </w:r>
      <w:r>
        <w:rPr>
          <w:szCs w:val="21"/>
        </w:rPr>
        <w:t xml:space="preserve"> RESTful API</w:t>
      </w:r>
      <w:r>
        <w:rPr>
          <w:szCs w:val="21"/>
        </w:rPr>
        <w:t>，负责任务管理、航点管理、无人机档案、执行日志等业务；算法服务层由</w:t>
      </w:r>
      <w:r>
        <w:rPr>
          <w:szCs w:val="21"/>
        </w:rPr>
        <w:t xml:space="preserve"> Python </w:t>
      </w:r>
      <w:r>
        <w:rPr>
          <w:szCs w:val="21"/>
        </w:rPr>
        <w:t>实现路径规划算法，通过</w:t>
      </w:r>
      <w:r>
        <w:rPr>
          <w:szCs w:val="21"/>
        </w:rPr>
        <w:t xml:space="preserve"> HTTP </w:t>
      </w:r>
      <w:r>
        <w:rPr>
          <w:szCs w:val="21"/>
        </w:rPr>
        <w:t>接口被</w:t>
      </w:r>
      <w:r>
        <w:rPr>
          <w:szCs w:val="21"/>
        </w:rPr>
        <w:t xml:space="preserve"> Spring Boot </w:t>
      </w:r>
      <w:r>
        <w:rPr>
          <w:szCs w:val="21"/>
        </w:rPr>
        <w:t>调用，返回优化后的航</w:t>
      </w:r>
      <w:proofErr w:type="gramStart"/>
      <w:r>
        <w:rPr>
          <w:szCs w:val="21"/>
        </w:rPr>
        <w:t>点访问</w:t>
      </w:r>
      <w:proofErr w:type="gramEnd"/>
      <w:r>
        <w:rPr>
          <w:szCs w:val="21"/>
        </w:rPr>
        <w:t>顺序与巡检路径；数据存储层使用</w:t>
      </w:r>
      <w:r>
        <w:rPr>
          <w:szCs w:val="21"/>
        </w:rPr>
        <w:t xml:space="preserve"> MySQL </w:t>
      </w:r>
      <w:r>
        <w:rPr>
          <w:szCs w:val="21"/>
        </w:rPr>
        <w:t>持久化任务、航点、无人机与日志数据。系统核心功能模块包括：巡检任务管理、航点</w:t>
      </w:r>
      <w:r>
        <w:rPr>
          <w:szCs w:val="21"/>
        </w:rPr>
        <w:t>/</w:t>
      </w:r>
      <w:r>
        <w:rPr>
          <w:szCs w:val="21"/>
        </w:rPr>
        <w:t>巡检点管理、无人机信息管理、路径规划调度、任务执行与日志、地图路径可视化。</w:t>
      </w:r>
    </w:p>
    <w:p w:rsidR="000B595E" w:rsidRDefault="000F56A1">
      <w:pPr>
        <w:spacing w:line="360" w:lineRule="atLeast"/>
        <w:ind w:firstLineChars="200" w:firstLine="420"/>
        <w:rPr>
          <w:szCs w:val="21"/>
        </w:rPr>
      </w:pPr>
      <w:r>
        <w:rPr>
          <w:szCs w:val="21"/>
        </w:rPr>
        <w:t>本设计的重点在于打通任务管理与路径规划两条主线，即将业务系统中的航</w:t>
      </w:r>
      <w:proofErr w:type="gramStart"/>
      <w:r>
        <w:rPr>
          <w:szCs w:val="21"/>
        </w:rPr>
        <w:t>点数据</w:t>
      </w:r>
      <w:proofErr w:type="gramEnd"/>
      <w:r>
        <w:rPr>
          <w:szCs w:val="21"/>
        </w:rPr>
        <w:t>准确转换为算法可求解的规划实例，并将算法结果正确</w:t>
      </w:r>
      <w:proofErr w:type="gramStart"/>
      <w:r>
        <w:rPr>
          <w:szCs w:val="21"/>
        </w:rPr>
        <w:t>映射回</w:t>
      </w:r>
      <w:proofErr w:type="gramEnd"/>
      <w:r>
        <w:rPr>
          <w:szCs w:val="21"/>
        </w:rPr>
        <w:t>地图可视化与任务执行。设计难点主要包括：其一，带约束</w:t>
      </w:r>
      <w:proofErr w:type="gramStart"/>
      <w:r>
        <w:rPr>
          <w:szCs w:val="21"/>
        </w:rPr>
        <w:t>的多航点</w:t>
      </w:r>
      <w:proofErr w:type="gramEnd"/>
      <w:r>
        <w:rPr>
          <w:szCs w:val="21"/>
        </w:rPr>
        <w:t>巡检路径规划问题的建模与求解，需在满足续航、禁飞区等约束下</w:t>
      </w:r>
      <w:proofErr w:type="gramStart"/>
      <w:r>
        <w:rPr>
          <w:szCs w:val="21"/>
        </w:rPr>
        <w:t>最小化总航程</w:t>
      </w:r>
      <w:proofErr w:type="gramEnd"/>
      <w:r>
        <w:rPr>
          <w:szCs w:val="21"/>
        </w:rPr>
        <w:t>，算法设计与参数调</w:t>
      </w:r>
      <w:proofErr w:type="gramStart"/>
      <w:r>
        <w:rPr>
          <w:szCs w:val="21"/>
        </w:rPr>
        <w:t>优具有</w:t>
      </w:r>
      <w:proofErr w:type="gramEnd"/>
      <w:r>
        <w:rPr>
          <w:szCs w:val="21"/>
        </w:rPr>
        <w:t>一定复杂度；其二，</w:t>
      </w:r>
      <w:r>
        <w:rPr>
          <w:szCs w:val="21"/>
        </w:rPr>
        <w:t xml:space="preserve">Java </w:t>
      </w:r>
      <w:r>
        <w:rPr>
          <w:szCs w:val="21"/>
        </w:rPr>
        <w:t>与</w:t>
      </w:r>
      <w:r>
        <w:rPr>
          <w:szCs w:val="21"/>
        </w:rPr>
        <w:t xml:space="preserve"> Python </w:t>
      </w:r>
      <w:r>
        <w:rPr>
          <w:szCs w:val="21"/>
        </w:rPr>
        <w:t>异构服务之间的数据交互、接口约定与异常处理；其三，前端地图对规划路径与巡检过程的准确呈现。</w:t>
      </w:r>
    </w:p>
    <w:p w:rsidR="000B595E" w:rsidRDefault="000F56A1">
      <w:pPr>
        <w:spacing w:line="360" w:lineRule="atLeast"/>
        <w:ind w:firstLineChars="200" w:firstLine="420"/>
        <w:rPr>
          <w:szCs w:val="21"/>
        </w:rPr>
      </w:pPr>
      <w:r>
        <w:rPr>
          <w:szCs w:val="21"/>
        </w:rPr>
        <w:t>本课题拟解决的关键问题包括：（</w:t>
      </w:r>
      <w:r>
        <w:rPr>
          <w:szCs w:val="21"/>
        </w:rPr>
        <w:t>1</w:t>
      </w:r>
      <w:r>
        <w:rPr>
          <w:szCs w:val="21"/>
        </w:rPr>
        <w:t>）</w:t>
      </w:r>
      <w:proofErr w:type="gramStart"/>
      <w:r>
        <w:rPr>
          <w:szCs w:val="21"/>
        </w:rPr>
        <w:t>多航点</w:t>
      </w:r>
      <w:proofErr w:type="gramEnd"/>
      <w:r>
        <w:rPr>
          <w:szCs w:val="21"/>
        </w:rPr>
        <w:t>巡检顺序的优化求解：将巡检路径规划建模为带约束的</w:t>
      </w:r>
      <w:r>
        <w:rPr>
          <w:szCs w:val="21"/>
        </w:rPr>
        <w:t>TSP</w:t>
      </w:r>
      <w:r>
        <w:rPr>
          <w:szCs w:val="21"/>
        </w:rPr>
        <w:t>问题，设计并实现遗传算法、蚁群算法等求解，并与贪心、最近邻等基线方法对比；（</w:t>
      </w:r>
      <w:r>
        <w:rPr>
          <w:szCs w:val="21"/>
        </w:rPr>
        <w:t>2</w:t>
      </w:r>
      <w:r>
        <w:rPr>
          <w:szCs w:val="21"/>
        </w:rPr>
        <w:t>）</w:t>
      </w:r>
      <w:r>
        <w:rPr>
          <w:szCs w:val="21"/>
        </w:rPr>
        <w:t>Java</w:t>
      </w:r>
      <w:r>
        <w:rPr>
          <w:szCs w:val="21"/>
        </w:rPr>
        <w:t>与</w:t>
      </w:r>
      <w:r>
        <w:rPr>
          <w:szCs w:val="21"/>
        </w:rPr>
        <w:t>Python</w:t>
      </w:r>
      <w:r>
        <w:rPr>
          <w:szCs w:val="21"/>
        </w:rPr>
        <w:t>算法服务的可靠集成：定义清晰的数据接口，实现路径规划结果的高效、稳定回传；（</w:t>
      </w:r>
      <w:r>
        <w:rPr>
          <w:szCs w:val="21"/>
        </w:rPr>
        <w:t>3</w:t>
      </w:r>
      <w:r>
        <w:rPr>
          <w:szCs w:val="21"/>
        </w:rPr>
        <w:t>）巡检任务闭环管理：实现从任务创建、路径生成、任务执行到数据归档的完整流程，保证巡检业务规范、可追溯。</w:t>
      </w:r>
    </w:p>
    <w:p w:rsidR="0014379D" w:rsidRDefault="0014379D">
      <w:pPr>
        <w:spacing w:line="360" w:lineRule="atLeast"/>
        <w:ind w:firstLineChars="200" w:firstLine="420"/>
        <w:rPr>
          <w:szCs w:val="21"/>
        </w:rPr>
      </w:pPr>
    </w:p>
    <w:p w:rsidR="000B595E" w:rsidRDefault="000F56A1">
      <w:pPr>
        <w:spacing w:beforeLines="50" w:before="120" w:afterLines="50" w:after="120" w:line="360" w:lineRule="exact"/>
        <w:rPr>
          <w:rFonts w:ascii="黑体" w:eastAsia="黑体"/>
          <w:sz w:val="28"/>
        </w:rPr>
      </w:pPr>
      <w:r>
        <w:rPr>
          <w:rFonts w:ascii="黑体" w:eastAsia="黑体" w:hint="eastAsia"/>
          <w:sz w:val="28"/>
        </w:rPr>
        <w:t>三、毕业设计（论文）的主要参考文献</w:t>
      </w:r>
    </w:p>
    <w:p w:rsidR="000B595E" w:rsidRDefault="000F56A1">
      <w:pPr>
        <w:spacing w:line="360" w:lineRule="atLeast"/>
        <w:rPr>
          <w:szCs w:val="21"/>
        </w:rPr>
      </w:pPr>
      <w:r>
        <w:rPr>
          <w:szCs w:val="21"/>
        </w:rPr>
        <w:t xml:space="preserve">[1] </w:t>
      </w:r>
      <w:r>
        <w:rPr>
          <w:szCs w:val="21"/>
        </w:rPr>
        <w:t>沈伟</w:t>
      </w:r>
      <w:r>
        <w:rPr>
          <w:szCs w:val="21"/>
        </w:rPr>
        <w:t xml:space="preserve">, </w:t>
      </w:r>
      <w:r>
        <w:rPr>
          <w:szCs w:val="21"/>
        </w:rPr>
        <w:t>钟令枢</w:t>
      </w:r>
      <w:r>
        <w:rPr>
          <w:szCs w:val="21"/>
        </w:rPr>
        <w:t xml:space="preserve">. </w:t>
      </w:r>
      <w:r>
        <w:rPr>
          <w:szCs w:val="21"/>
        </w:rPr>
        <w:t>无人机巡检优化建模方法综述</w:t>
      </w:r>
      <w:r>
        <w:rPr>
          <w:szCs w:val="21"/>
        </w:rPr>
        <w:t xml:space="preserve">[J]. </w:t>
      </w:r>
      <w:r>
        <w:rPr>
          <w:szCs w:val="21"/>
        </w:rPr>
        <w:t>华南理工大学学报</w:t>
      </w:r>
      <w:r>
        <w:rPr>
          <w:szCs w:val="21"/>
        </w:rPr>
        <w:t>(</w:t>
      </w:r>
      <w:r>
        <w:rPr>
          <w:szCs w:val="21"/>
        </w:rPr>
        <w:t>自然科学版</w:t>
      </w:r>
      <w:r>
        <w:rPr>
          <w:szCs w:val="21"/>
        </w:rPr>
        <w:t xml:space="preserve">), 2026, 54(6): </w:t>
      </w:r>
      <w:proofErr w:type="gramStart"/>
      <w:r>
        <w:rPr>
          <w:szCs w:val="21"/>
        </w:rPr>
        <w:t>12-28.</w:t>
      </w:r>
      <w:proofErr w:type="gramEnd"/>
    </w:p>
    <w:p w:rsidR="000B595E" w:rsidRDefault="000F56A1">
      <w:pPr>
        <w:spacing w:line="360" w:lineRule="atLeast"/>
        <w:rPr>
          <w:szCs w:val="21"/>
        </w:rPr>
      </w:pPr>
      <w:r>
        <w:rPr>
          <w:szCs w:val="21"/>
        </w:rPr>
        <w:t xml:space="preserve">[2] </w:t>
      </w:r>
      <w:r>
        <w:rPr>
          <w:szCs w:val="21"/>
        </w:rPr>
        <w:t>费博雯</w:t>
      </w:r>
      <w:r>
        <w:rPr>
          <w:szCs w:val="21"/>
        </w:rPr>
        <w:t xml:space="preserve">, </w:t>
      </w:r>
      <w:r>
        <w:rPr>
          <w:szCs w:val="21"/>
        </w:rPr>
        <w:t>邢文杰</w:t>
      </w:r>
      <w:r>
        <w:rPr>
          <w:szCs w:val="21"/>
        </w:rPr>
        <w:t xml:space="preserve">, </w:t>
      </w:r>
      <w:r>
        <w:rPr>
          <w:szCs w:val="21"/>
        </w:rPr>
        <w:t>刘大千</w:t>
      </w:r>
      <w:r>
        <w:rPr>
          <w:szCs w:val="21"/>
        </w:rPr>
        <w:t xml:space="preserve">. </w:t>
      </w:r>
      <w:r>
        <w:rPr>
          <w:szCs w:val="21"/>
        </w:rPr>
        <w:t>基于层次注意力机制的多无人机巡检路径规划方法</w:t>
      </w:r>
      <w:r>
        <w:rPr>
          <w:szCs w:val="21"/>
        </w:rPr>
        <w:t xml:space="preserve">[J/OL]. </w:t>
      </w:r>
      <w:r>
        <w:rPr>
          <w:szCs w:val="21"/>
        </w:rPr>
        <w:t>电子与信息学报</w:t>
      </w:r>
      <w:r>
        <w:rPr>
          <w:szCs w:val="21"/>
        </w:rPr>
        <w:t>, 2026. DOI: 10.11999/JEIT260192.</w:t>
      </w:r>
    </w:p>
    <w:p w:rsidR="000B595E" w:rsidRDefault="000F56A1">
      <w:pPr>
        <w:spacing w:line="360" w:lineRule="atLeast"/>
        <w:rPr>
          <w:szCs w:val="21"/>
        </w:rPr>
      </w:pPr>
      <w:r>
        <w:rPr>
          <w:szCs w:val="21"/>
        </w:rPr>
        <w:t xml:space="preserve">[3] </w:t>
      </w:r>
      <w:r>
        <w:rPr>
          <w:szCs w:val="21"/>
        </w:rPr>
        <w:t>徐昊亮</w:t>
      </w:r>
      <w:r>
        <w:rPr>
          <w:szCs w:val="21"/>
        </w:rPr>
        <w:t xml:space="preserve">, </w:t>
      </w:r>
      <w:r>
        <w:rPr>
          <w:szCs w:val="21"/>
        </w:rPr>
        <w:t>张弛</w:t>
      </w:r>
      <w:r>
        <w:rPr>
          <w:szCs w:val="21"/>
        </w:rPr>
        <w:t xml:space="preserve">, </w:t>
      </w:r>
      <w:r>
        <w:rPr>
          <w:szCs w:val="21"/>
        </w:rPr>
        <w:t>李春亮</w:t>
      </w:r>
      <w:r>
        <w:rPr>
          <w:szCs w:val="21"/>
        </w:rPr>
        <w:t xml:space="preserve">, </w:t>
      </w:r>
      <w:r>
        <w:rPr>
          <w:szCs w:val="21"/>
        </w:rPr>
        <w:t>等</w:t>
      </w:r>
      <w:r>
        <w:rPr>
          <w:szCs w:val="21"/>
        </w:rPr>
        <w:t xml:space="preserve">. </w:t>
      </w:r>
      <w:r>
        <w:rPr>
          <w:szCs w:val="21"/>
        </w:rPr>
        <w:t>基于北斗卫星的无人机电力巡检系统设计</w:t>
      </w:r>
      <w:r>
        <w:rPr>
          <w:szCs w:val="21"/>
        </w:rPr>
        <w:t xml:space="preserve">[J]. </w:t>
      </w:r>
      <w:r>
        <w:rPr>
          <w:szCs w:val="21"/>
        </w:rPr>
        <w:t>沈阳工业大学学报</w:t>
      </w:r>
      <w:r>
        <w:rPr>
          <w:szCs w:val="21"/>
        </w:rPr>
        <w:t xml:space="preserve">, 2026, 48(3): </w:t>
      </w:r>
      <w:proofErr w:type="gramStart"/>
      <w:r>
        <w:rPr>
          <w:szCs w:val="21"/>
        </w:rPr>
        <w:t>40-47.</w:t>
      </w:r>
      <w:proofErr w:type="gramEnd"/>
    </w:p>
    <w:p w:rsidR="000B595E" w:rsidRDefault="000F56A1">
      <w:pPr>
        <w:spacing w:line="360" w:lineRule="atLeast"/>
        <w:rPr>
          <w:szCs w:val="21"/>
        </w:rPr>
      </w:pPr>
      <w:r>
        <w:rPr>
          <w:szCs w:val="21"/>
        </w:rPr>
        <w:t xml:space="preserve">[4] </w:t>
      </w:r>
      <w:r>
        <w:rPr>
          <w:szCs w:val="21"/>
        </w:rPr>
        <w:t>李晓辉</w:t>
      </w:r>
      <w:r>
        <w:rPr>
          <w:szCs w:val="21"/>
        </w:rPr>
        <w:t xml:space="preserve">, </w:t>
      </w:r>
      <w:r>
        <w:rPr>
          <w:szCs w:val="21"/>
        </w:rPr>
        <w:t>苗苗</w:t>
      </w:r>
      <w:r>
        <w:rPr>
          <w:szCs w:val="21"/>
        </w:rPr>
        <w:t xml:space="preserve">, </w:t>
      </w:r>
      <w:r>
        <w:rPr>
          <w:szCs w:val="21"/>
        </w:rPr>
        <w:t>冉保健</w:t>
      </w:r>
      <w:r>
        <w:rPr>
          <w:szCs w:val="21"/>
        </w:rPr>
        <w:t xml:space="preserve">, </w:t>
      </w:r>
      <w:r>
        <w:rPr>
          <w:szCs w:val="21"/>
        </w:rPr>
        <w:t>等</w:t>
      </w:r>
      <w:r>
        <w:rPr>
          <w:szCs w:val="21"/>
        </w:rPr>
        <w:t xml:space="preserve">. </w:t>
      </w:r>
      <w:r>
        <w:rPr>
          <w:szCs w:val="21"/>
        </w:rPr>
        <w:t>基于改进</w:t>
      </w:r>
      <w:r>
        <w:rPr>
          <w:szCs w:val="21"/>
        </w:rPr>
        <w:t>A*</w:t>
      </w:r>
      <w:r>
        <w:rPr>
          <w:szCs w:val="21"/>
        </w:rPr>
        <w:t>算法的无人机避障路径规划</w:t>
      </w:r>
      <w:r>
        <w:rPr>
          <w:szCs w:val="21"/>
        </w:rPr>
        <w:t xml:space="preserve">[J]. </w:t>
      </w:r>
      <w:r>
        <w:rPr>
          <w:szCs w:val="21"/>
        </w:rPr>
        <w:t>计算机系统应用</w:t>
      </w:r>
      <w:r>
        <w:rPr>
          <w:szCs w:val="21"/>
        </w:rPr>
        <w:t xml:space="preserve">, 2021, 30(2): </w:t>
      </w:r>
      <w:proofErr w:type="gramStart"/>
      <w:r>
        <w:rPr>
          <w:szCs w:val="21"/>
        </w:rPr>
        <w:t>255-259.</w:t>
      </w:r>
      <w:proofErr w:type="gramEnd"/>
    </w:p>
    <w:p w:rsidR="000B595E" w:rsidRDefault="000F56A1">
      <w:pPr>
        <w:spacing w:line="360" w:lineRule="atLeast"/>
        <w:rPr>
          <w:szCs w:val="21"/>
        </w:rPr>
      </w:pPr>
      <w:r>
        <w:rPr>
          <w:szCs w:val="21"/>
        </w:rPr>
        <w:t xml:space="preserve">[5] </w:t>
      </w:r>
      <w:r>
        <w:rPr>
          <w:szCs w:val="21"/>
        </w:rPr>
        <w:t>王瑶</w:t>
      </w:r>
      <w:r>
        <w:rPr>
          <w:szCs w:val="21"/>
        </w:rPr>
        <w:t xml:space="preserve">, </w:t>
      </w:r>
      <w:r>
        <w:rPr>
          <w:szCs w:val="21"/>
        </w:rPr>
        <w:t>任安虎</w:t>
      </w:r>
      <w:r>
        <w:rPr>
          <w:szCs w:val="21"/>
        </w:rPr>
        <w:t xml:space="preserve">, </w:t>
      </w:r>
      <w:r>
        <w:rPr>
          <w:szCs w:val="21"/>
        </w:rPr>
        <w:t>任洋洋</w:t>
      </w:r>
      <w:r>
        <w:rPr>
          <w:szCs w:val="21"/>
        </w:rPr>
        <w:t xml:space="preserve">. </w:t>
      </w:r>
      <w:r>
        <w:rPr>
          <w:szCs w:val="21"/>
        </w:rPr>
        <w:t>改进蚁群算法的无人机航迹规划</w:t>
      </w:r>
      <w:r>
        <w:rPr>
          <w:szCs w:val="21"/>
        </w:rPr>
        <w:t xml:space="preserve">[J]. </w:t>
      </w:r>
      <w:r>
        <w:rPr>
          <w:szCs w:val="21"/>
        </w:rPr>
        <w:t>电光与控制</w:t>
      </w:r>
      <w:r>
        <w:rPr>
          <w:szCs w:val="21"/>
        </w:rPr>
        <w:t xml:space="preserve">, 2024, 31(4): </w:t>
      </w:r>
      <w:proofErr w:type="gramStart"/>
      <w:r>
        <w:rPr>
          <w:szCs w:val="21"/>
        </w:rPr>
        <w:t>43-48.</w:t>
      </w:r>
      <w:proofErr w:type="gramEnd"/>
    </w:p>
    <w:p w:rsidR="000B595E" w:rsidRDefault="000F56A1">
      <w:pPr>
        <w:spacing w:line="360" w:lineRule="atLeast"/>
        <w:rPr>
          <w:szCs w:val="21"/>
        </w:rPr>
      </w:pPr>
      <w:r>
        <w:rPr>
          <w:szCs w:val="21"/>
        </w:rPr>
        <w:t xml:space="preserve">[6] </w:t>
      </w:r>
      <w:r>
        <w:rPr>
          <w:szCs w:val="21"/>
        </w:rPr>
        <w:t>徐佳</w:t>
      </w:r>
      <w:r>
        <w:rPr>
          <w:szCs w:val="21"/>
        </w:rPr>
        <w:t xml:space="preserve">, </w:t>
      </w:r>
      <w:proofErr w:type="gramStart"/>
      <w:r>
        <w:rPr>
          <w:szCs w:val="21"/>
        </w:rPr>
        <w:t>韩逢庆</w:t>
      </w:r>
      <w:proofErr w:type="gramEnd"/>
      <w:r>
        <w:rPr>
          <w:szCs w:val="21"/>
        </w:rPr>
        <w:t xml:space="preserve">, </w:t>
      </w:r>
      <w:r>
        <w:rPr>
          <w:szCs w:val="21"/>
        </w:rPr>
        <w:t>刘奇鑫</w:t>
      </w:r>
      <w:r>
        <w:rPr>
          <w:szCs w:val="21"/>
        </w:rPr>
        <w:t xml:space="preserve">, </w:t>
      </w:r>
      <w:r>
        <w:rPr>
          <w:szCs w:val="21"/>
        </w:rPr>
        <w:t>等</w:t>
      </w:r>
      <w:r>
        <w:rPr>
          <w:szCs w:val="21"/>
        </w:rPr>
        <w:t xml:space="preserve">. </w:t>
      </w:r>
      <w:r>
        <w:rPr>
          <w:szCs w:val="21"/>
        </w:rPr>
        <w:t>一种求解</w:t>
      </w:r>
      <w:r>
        <w:rPr>
          <w:szCs w:val="21"/>
        </w:rPr>
        <w:t>TSP</w:t>
      </w:r>
      <w:r>
        <w:rPr>
          <w:szCs w:val="21"/>
        </w:rPr>
        <w:t>的生物信息启发式遗传算法</w:t>
      </w:r>
      <w:r>
        <w:rPr>
          <w:szCs w:val="21"/>
        </w:rPr>
        <w:t xml:space="preserve">[J]. </w:t>
      </w:r>
      <w:r>
        <w:rPr>
          <w:szCs w:val="21"/>
        </w:rPr>
        <w:t>系统仿真学报</w:t>
      </w:r>
      <w:r>
        <w:rPr>
          <w:szCs w:val="21"/>
        </w:rPr>
        <w:t xml:space="preserve">, 2022, 34(8): </w:t>
      </w:r>
      <w:proofErr w:type="gramStart"/>
      <w:r>
        <w:rPr>
          <w:szCs w:val="21"/>
        </w:rPr>
        <w:t>1811-1819.</w:t>
      </w:r>
      <w:proofErr w:type="gramEnd"/>
    </w:p>
    <w:p w:rsidR="000B595E" w:rsidRDefault="000F56A1">
      <w:pPr>
        <w:spacing w:line="360" w:lineRule="atLeast"/>
        <w:rPr>
          <w:szCs w:val="21"/>
        </w:rPr>
      </w:pPr>
      <w:r>
        <w:rPr>
          <w:szCs w:val="21"/>
        </w:rPr>
        <w:t xml:space="preserve">[7] </w:t>
      </w:r>
      <w:r>
        <w:rPr>
          <w:szCs w:val="21"/>
        </w:rPr>
        <w:t>王荣巍</w:t>
      </w:r>
      <w:r>
        <w:rPr>
          <w:szCs w:val="21"/>
        </w:rPr>
        <w:t xml:space="preserve">, </w:t>
      </w:r>
      <w:r>
        <w:rPr>
          <w:szCs w:val="21"/>
        </w:rPr>
        <w:t>何锋</w:t>
      </w:r>
      <w:r>
        <w:rPr>
          <w:szCs w:val="21"/>
        </w:rPr>
        <w:t xml:space="preserve">, </w:t>
      </w:r>
      <w:r>
        <w:rPr>
          <w:szCs w:val="21"/>
        </w:rPr>
        <w:t>周璇</w:t>
      </w:r>
      <w:r>
        <w:rPr>
          <w:szCs w:val="21"/>
        </w:rPr>
        <w:t xml:space="preserve">, </w:t>
      </w:r>
      <w:r>
        <w:rPr>
          <w:szCs w:val="21"/>
        </w:rPr>
        <w:t>等</w:t>
      </w:r>
      <w:r>
        <w:rPr>
          <w:szCs w:val="21"/>
        </w:rPr>
        <w:t xml:space="preserve">. </w:t>
      </w:r>
      <w:r>
        <w:rPr>
          <w:szCs w:val="21"/>
        </w:rPr>
        <w:t>面向无人机蜂群的</w:t>
      </w:r>
      <w:proofErr w:type="gramStart"/>
      <w:r>
        <w:rPr>
          <w:szCs w:val="21"/>
        </w:rPr>
        <w:t>航电云</w:t>
      </w:r>
      <w:proofErr w:type="gramEnd"/>
      <w:r>
        <w:rPr>
          <w:szCs w:val="21"/>
        </w:rPr>
        <w:t>多层任务调度模型</w:t>
      </w:r>
      <w:r>
        <w:rPr>
          <w:szCs w:val="21"/>
        </w:rPr>
        <w:t xml:space="preserve">[J]. </w:t>
      </w:r>
      <w:r>
        <w:rPr>
          <w:szCs w:val="21"/>
        </w:rPr>
        <w:t>航空学报</w:t>
      </w:r>
      <w:r>
        <w:rPr>
          <w:szCs w:val="21"/>
        </w:rPr>
        <w:t>, 2019, 40(11): 323183.</w:t>
      </w:r>
    </w:p>
    <w:p w:rsidR="000B595E" w:rsidRDefault="000F56A1">
      <w:pPr>
        <w:spacing w:line="360" w:lineRule="atLeast"/>
        <w:rPr>
          <w:szCs w:val="21"/>
        </w:rPr>
      </w:pPr>
      <w:r>
        <w:rPr>
          <w:szCs w:val="21"/>
        </w:rPr>
        <w:t xml:space="preserve">[8] </w:t>
      </w:r>
      <w:r>
        <w:rPr>
          <w:szCs w:val="21"/>
        </w:rPr>
        <w:t>梅傲寒</w:t>
      </w:r>
      <w:r>
        <w:rPr>
          <w:szCs w:val="21"/>
        </w:rPr>
        <w:t xml:space="preserve">, </w:t>
      </w:r>
      <w:r>
        <w:rPr>
          <w:szCs w:val="21"/>
        </w:rPr>
        <w:t>杨</w:t>
      </w:r>
      <w:proofErr w:type="gramStart"/>
      <w:r>
        <w:rPr>
          <w:szCs w:val="21"/>
        </w:rPr>
        <w:t>宇涵</w:t>
      </w:r>
      <w:r>
        <w:rPr>
          <w:szCs w:val="21"/>
        </w:rPr>
        <w:t>,</w:t>
      </w:r>
      <w:proofErr w:type="gramEnd"/>
      <w:r>
        <w:rPr>
          <w:szCs w:val="21"/>
        </w:rPr>
        <w:t xml:space="preserve"> </w:t>
      </w:r>
      <w:r>
        <w:rPr>
          <w:szCs w:val="21"/>
        </w:rPr>
        <w:t>杨金刚</w:t>
      </w:r>
      <w:r>
        <w:rPr>
          <w:szCs w:val="21"/>
        </w:rPr>
        <w:t xml:space="preserve">, </w:t>
      </w:r>
      <w:r>
        <w:rPr>
          <w:szCs w:val="21"/>
        </w:rPr>
        <w:t>等</w:t>
      </w:r>
      <w:r>
        <w:rPr>
          <w:szCs w:val="21"/>
        </w:rPr>
        <w:t xml:space="preserve">. </w:t>
      </w:r>
      <w:r>
        <w:rPr>
          <w:szCs w:val="21"/>
        </w:rPr>
        <w:t>基于</w:t>
      </w:r>
      <w:r>
        <w:rPr>
          <w:szCs w:val="21"/>
        </w:rPr>
        <w:t>DJI SDK</w:t>
      </w:r>
      <w:r>
        <w:rPr>
          <w:szCs w:val="21"/>
        </w:rPr>
        <w:t>的无人机飞行作业平台应用研究</w:t>
      </w:r>
      <w:r>
        <w:rPr>
          <w:szCs w:val="21"/>
        </w:rPr>
        <w:t xml:space="preserve">[J]. </w:t>
      </w:r>
      <w:r>
        <w:rPr>
          <w:szCs w:val="21"/>
        </w:rPr>
        <w:t>计算机技术与发展</w:t>
      </w:r>
      <w:r>
        <w:rPr>
          <w:szCs w:val="21"/>
        </w:rPr>
        <w:t xml:space="preserve">, 2026, 36(5): </w:t>
      </w:r>
      <w:proofErr w:type="gramStart"/>
      <w:r>
        <w:rPr>
          <w:szCs w:val="21"/>
        </w:rPr>
        <w:t>13-20.</w:t>
      </w:r>
      <w:proofErr w:type="gramEnd"/>
    </w:p>
    <w:p w:rsidR="000B595E" w:rsidRDefault="000F56A1">
      <w:pPr>
        <w:spacing w:line="360" w:lineRule="atLeast"/>
        <w:rPr>
          <w:szCs w:val="21"/>
        </w:rPr>
      </w:pPr>
      <w:r>
        <w:rPr>
          <w:szCs w:val="21"/>
        </w:rPr>
        <w:t xml:space="preserve">[9] </w:t>
      </w:r>
      <w:r>
        <w:rPr>
          <w:szCs w:val="21"/>
        </w:rPr>
        <w:t>崔靖茹</w:t>
      </w:r>
      <w:r>
        <w:rPr>
          <w:szCs w:val="21"/>
        </w:rPr>
        <w:t xml:space="preserve">, </w:t>
      </w:r>
      <w:r>
        <w:rPr>
          <w:szCs w:val="21"/>
        </w:rPr>
        <w:t>文华</w:t>
      </w:r>
      <w:r>
        <w:rPr>
          <w:szCs w:val="21"/>
        </w:rPr>
        <w:t xml:space="preserve">, </w:t>
      </w:r>
      <w:r>
        <w:rPr>
          <w:szCs w:val="21"/>
        </w:rPr>
        <w:t>刘宏磊</w:t>
      </w:r>
      <w:r>
        <w:rPr>
          <w:szCs w:val="21"/>
        </w:rPr>
        <w:t xml:space="preserve">, </w:t>
      </w:r>
      <w:r>
        <w:rPr>
          <w:szCs w:val="21"/>
        </w:rPr>
        <w:t>等</w:t>
      </w:r>
      <w:r>
        <w:rPr>
          <w:szCs w:val="21"/>
        </w:rPr>
        <w:t xml:space="preserve">. </w:t>
      </w:r>
      <w:r>
        <w:rPr>
          <w:szCs w:val="21"/>
        </w:rPr>
        <w:t>基于</w:t>
      </w:r>
      <w:proofErr w:type="spellStart"/>
      <w:r>
        <w:rPr>
          <w:szCs w:val="21"/>
        </w:rPr>
        <w:t>Vue</w:t>
      </w:r>
      <w:proofErr w:type="spellEnd"/>
      <w:r>
        <w:rPr>
          <w:szCs w:val="21"/>
        </w:rPr>
        <w:t>和</w:t>
      </w:r>
      <w:proofErr w:type="spellStart"/>
      <w:r>
        <w:rPr>
          <w:szCs w:val="21"/>
        </w:rPr>
        <w:t>SpringBoot</w:t>
      </w:r>
      <w:proofErr w:type="spellEnd"/>
      <w:r>
        <w:rPr>
          <w:szCs w:val="21"/>
        </w:rPr>
        <w:t>框架的高校信息化项目管理系统的设计与实现</w:t>
      </w:r>
      <w:r>
        <w:rPr>
          <w:szCs w:val="21"/>
        </w:rPr>
        <w:t xml:space="preserve">[J]. </w:t>
      </w:r>
      <w:r>
        <w:rPr>
          <w:szCs w:val="21"/>
        </w:rPr>
        <w:t>现代信息科技</w:t>
      </w:r>
      <w:r>
        <w:rPr>
          <w:szCs w:val="21"/>
        </w:rPr>
        <w:t xml:space="preserve">, 2025, 9(22): </w:t>
      </w:r>
      <w:proofErr w:type="gramStart"/>
      <w:r>
        <w:rPr>
          <w:szCs w:val="21"/>
        </w:rPr>
        <w:t>77-81.</w:t>
      </w:r>
      <w:proofErr w:type="gramEnd"/>
    </w:p>
    <w:p w:rsidR="000B595E" w:rsidRDefault="000F56A1">
      <w:pPr>
        <w:spacing w:line="360" w:lineRule="atLeast"/>
        <w:rPr>
          <w:szCs w:val="21"/>
        </w:rPr>
      </w:pPr>
      <w:r>
        <w:rPr>
          <w:szCs w:val="21"/>
        </w:rPr>
        <w:t>[10] OTTO A, AGATZ N, CAMPBELL J, et al. Optimization approaches for civil applications of unmanned aerial vehicles (UAVs) or aerial drones: a survey[J]. Networks, 2018, 72(4): 411-458.</w:t>
      </w:r>
    </w:p>
    <w:p w:rsidR="000B595E" w:rsidRDefault="000F56A1">
      <w:pPr>
        <w:spacing w:line="360" w:lineRule="atLeast"/>
        <w:rPr>
          <w:szCs w:val="21"/>
        </w:rPr>
      </w:pPr>
      <w:r>
        <w:rPr>
          <w:szCs w:val="21"/>
        </w:rPr>
        <w:t xml:space="preserve">[11] ROJAS VILORIA D, SOLANO-CHARRIS E L, MUÑOZ-VILLAMIZAR A, et al. </w:t>
      </w:r>
      <w:r>
        <w:rPr>
          <w:szCs w:val="21"/>
        </w:rPr>
        <w:lastRenderedPageBreak/>
        <w:t xml:space="preserve">Unmanned aerial vehicles/drones in vehicle routing problems: a literature </w:t>
      </w:r>
      <w:proofErr w:type="gramStart"/>
      <w:r>
        <w:rPr>
          <w:szCs w:val="21"/>
        </w:rPr>
        <w:t>review[</w:t>
      </w:r>
      <w:proofErr w:type="gramEnd"/>
      <w:r>
        <w:rPr>
          <w:szCs w:val="21"/>
        </w:rPr>
        <w:t>J]. International Transactions in Operational Research, 2021, 28(4): 1626-1657.</w:t>
      </w:r>
    </w:p>
    <w:p w:rsidR="0014379D" w:rsidRDefault="0014379D">
      <w:pPr>
        <w:spacing w:line="360" w:lineRule="atLeast"/>
        <w:rPr>
          <w:szCs w:val="21"/>
        </w:rPr>
      </w:pPr>
    </w:p>
    <w:p w:rsidR="000B595E" w:rsidRDefault="000F56A1">
      <w:pPr>
        <w:spacing w:beforeLines="50" w:before="120" w:afterLines="50" w:after="120" w:line="360" w:lineRule="exact"/>
        <w:rPr>
          <w:rFonts w:ascii="黑体" w:eastAsia="黑体"/>
          <w:sz w:val="28"/>
        </w:rPr>
      </w:pPr>
      <w:r>
        <w:rPr>
          <w:rFonts w:ascii="黑体" w:eastAsia="黑体" w:hint="eastAsia"/>
          <w:sz w:val="28"/>
        </w:rPr>
        <w:t>四、审核意见</w:t>
      </w:r>
    </w:p>
    <w:tbl>
      <w:tblPr>
        <w:tblW w:w="85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0"/>
      </w:tblGrid>
      <w:tr w:rsidR="000B595E">
        <w:trPr>
          <w:trHeight w:val="6919"/>
        </w:trPr>
        <w:tc>
          <w:tcPr>
            <w:tcW w:w="8500" w:type="dxa"/>
          </w:tcPr>
          <w:p w:rsidR="000B595E" w:rsidRDefault="000F56A1">
            <w:pPr>
              <w:spacing w:beforeLines="100" w:before="240"/>
              <w:jc w:val="left"/>
              <w:rPr>
                <w:rFonts w:ascii="黑体" w:eastAsia="黑体" w:hAnsi="宋体"/>
                <w:sz w:val="24"/>
                <w:szCs w:val="24"/>
              </w:rPr>
            </w:pPr>
            <w:r>
              <w:rPr>
                <w:rFonts w:ascii="黑体" w:eastAsia="黑体" w:hAnsi="宋体" w:hint="eastAsia"/>
                <w:sz w:val="24"/>
                <w:szCs w:val="24"/>
              </w:rPr>
              <w:t>指导教师审核意见：</w:t>
            </w:r>
            <w:r>
              <w:rPr>
                <w:rFonts w:ascii="黑体" w:eastAsia="黑体" w:hAnsi="宋体" w:hint="eastAsia"/>
                <w:szCs w:val="21"/>
              </w:rPr>
              <w:t>（针对选题的价值及可行性</w:t>
            </w:r>
            <w:proofErr w:type="gramStart"/>
            <w:r>
              <w:rPr>
                <w:rFonts w:ascii="黑体" w:eastAsia="黑体" w:hAnsi="宋体" w:hint="eastAsia"/>
                <w:szCs w:val="21"/>
              </w:rPr>
              <w:t>作出</w:t>
            </w:r>
            <w:proofErr w:type="gramEnd"/>
            <w:r>
              <w:rPr>
                <w:rFonts w:ascii="黑体" w:eastAsia="黑体" w:hAnsi="宋体" w:hint="eastAsia"/>
                <w:szCs w:val="21"/>
              </w:rPr>
              <w:t>具体评价）</w:t>
            </w:r>
          </w:p>
          <w:p w:rsidR="000B595E" w:rsidRDefault="000B595E">
            <w:pPr>
              <w:spacing w:line="360" w:lineRule="exact"/>
              <w:rPr>
                <w:rFonts w:ascii="宋体" w:hAnsi="宋体"/>
                <w:sz w:val="18"/>
                <w:szCs w:val="18"/>
              </w:rPr>
            </w:pPr>
          </w:p>
          <w:p w:rsidR="0014379D" w:rsidRDefault="0014379D" w:rsidP="0014379D">
            <w:pPr>
              <w:spacing w:line="300" w:lineRule="auto"/>
              <w:ind w:firstLineChars="200" w:firstLine="480"/>
              <w:jc w:val="left"/>
              <w:rPr>
                <w:rFonts w:ascii="宋体" w:hAnsi="宋体"/>
                <w:sz w:val="28"/>
              </w:rPr>
            </w:pPr>
            <w:r w:rsidRPr="0014379D">
              <w:rPr>
                <w:rFonts w:ascii="宋体" w:hAnsi="宋体" w:hint="eastAsia"/>
                <w:sz w:val="24"/>
                <w:szCs w:val="24"/>
              </w:rPr>
              <w:t>龚孟恬</w:t>
            </w:r>
            <w:r>
              <w:rPr>
                <w:rFonts w:ascii="宋体" w:hAnsi="宋体" w:hint="eastAsia"/>
                <w:sz w:val="24"/>
                <w:szCs w:val="24"/>
              </w:rPr>
              <w:t>同学通过查阅资料和调研需求，了解了课题的设计需求，对课题的实现给出了相应的设计方案，方案可行。该生明确了本次毕业设计的内容和基本要求，选题具有较大的应用价值，工作量和难易程度适中，符合夜大本科毕业设计的要求，同意开题！</w:t>
            </w:r>
          </w:p>
          <w:p w:rsidR="0014379D" w:rsidRPr="002C4FEE" w:rsidRDefault="0014379D" w:rsidP="0014379D">
            <w:pPr>
              <w:spacing w:line="360" w:lineRule="exact"/>
              <w:rPr>
                <w:rFonts w:ascii="宋体" w:hAnsi="宋体"/>
                <w:sz w:val="18"/>
                <w:szCs w:val="18"/>
              </w:rPr>
            </w:pPr>
          </w:p>
          <w:p w:rsidR="0014379D" w:rsidRPr="00A35C9F" w:rsidRDefault="0014379D" w:rsidP="0014379D">
            <w:pPr>
              <w:spacing w:line="360" w:lineRule="exact"/>
              <w:rPr>
                <w:rFonts w:ascii="宋体" w:hAnsi="宋体"/>
                <w:sz w:val="18"/>
                <w:szCs w:val="18"/>
              </w:rPr>
            </w:pPr>
          </w:p>
          <w:p w:rsidR="0014379D" w:rsidRDefault="0014379D" w:rsidP="0014379D">
            <w:pPr>
              <w:spacing w:line="360" w:lineRule="exact"/>
              <w:rPr>
                <w:rFonts w:ascii="宋体" w:hAnsi="宋体"/>
                <w:sz w:val="18"/>
                <w:szCs w:val="18"/>
              </w:rPr>
            </w:pPr>
          </w:p>
          <w:p w:rsidR="0014379D" w:rsidRDefault="0014379D" w:rsidP="0014379D">
            <w:pPr>
              <w:spacing w:line="360" w:lineRule="exact"/>
              <w:rPr>
                <w:rFonts w:ascii="宋体" w:hAnsi="宋体"/>
                <w:sz w:val="18"/>
                <w:szCs w:val="18"/>
              </w:rPr>
            </w:pPr>
          </w:p>
          <w:p w:rsidR="0014379D" w:rsidRPr="00A35C9F" w:rsidRDefault="0014379D" w:rsidP="0014379D">
            <w:pPr>
              <w:spacing w:line="360" w:lineRule="exact"/>
              <w:rPr>
                <w:rFonts w:ascii="宋体" w:hAnsi="宋体"/>
                <w:sz w:val="18"/>
                <w:szCs w:val="18"/>
              </w:rPr>
            </w:pPr>
          </w:p>
          <w:p w:rsidR="0014379D" w:rsidRPr="00A35C9F" w:rsidRDefault="0014379D" w:rsidP="0014379D">
            <w:pPr>
              <w:spacing w:line="360" w:lineRule="exact"/>
              <w:rPr>
                <w:rFonts w:ascii="宋体" w:hAnsi="宋体"/>
                <w:sz w:val="18"/>
                <w:szCs w:val="18"/>
              </w:rPr>
            </w:pPr>
          </w:p>
          <w:p w:rsidR="0014379D" w:rsidRPr="00A35C9F" w:rsidRDefault="0014379D" w:rsidP="0014379D">
            <w:pPr>
              <w:spacing w:line="360" w:lineRule="exact"/>
              <w:rPr>
                <w:rFonts w:ascii="宋体" w:hAnsi="宋体"/>
                <w:sz w:val="18"/>
                <w:szCs w:val="18"/>
              </w:rPr>
            </w:pPr>
            <w:r>
              <w:rPr>
                <w:rFonts w:ascii="宋体" w:hAnsi="宋体"/>
                <w:noProof/>
                <w:sz w:val="28"/>
                <w:szCs w:val="28"/>
                <w:u w:val="single"/>
              </w:rPr>
              <w:drawing>
                <wp:anchor distT="0" distB="0" distL="114300" distR="114300" simplePos="0" relativeHeight="251661312" behindDoc="0" locked="0" layoutInCell="1" allowOverlap="1" wp14:anchorId="0C84F906" wp14:editId="64521B04">
                  <wp:simplePos x="0" y="0"/>
                  <wp:positionH relativeFrom="column">
                    <wp:posOffset>3924300</wp:posOffset>
                  </wp:positionH>
                  <wp:positionV relativeFrom="paragraph">
                    <wp:posOffset>134620</wp:posOffset>
                  </wp:positionV>
                  <wp:extent cx="961390" cy="461645"/>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电子签名.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961390" cy="461645"/>
                          </a:xfrm>
                          <a:prstGeom prst="rect">
                            <a:avLst/>
                          </a:prstGeom>
                        </pic:spPr>
                      </pic:pic>
                    </a:graphicData>
                  </a:graphic>
                  <wp14:sizeRelH relativeFrom="margin">
                    <wp14:pctWidth>0</wp14:pctWidth>
                  </wp14:sizeRelH>
                  <wp14:sizeRelV relativeFrom="margin">
                    <wp14:pctHeight>0</wp14:pctHeight>
                  </wp14:sizeRelV>
                </wp:anchor>
              </w:drawing>
            </w:r>
          </w:p>
          <w:p w:rsidR="0014379D" w:rsidRPr="00A35C9F" w:rsidRDefault="0014379D" w:rsidP="0014379D">
            <w:pPr>
              <w:spacing w:line="360" w:lineRule="exact"/>
              <w:rPr>
                <w:rFonts w:ascii="宋体" w:hAnsi="宋体"/>
                <w:sz w:val="18"/>
                <w:szCs w:val="18"/>
              </w:rPr>
            </w:pPr>
          </w:p>
          <w:p w:rsidR="0014379D" w:rsidRPr="005A3AC1" w:rsidRDefault="0014379D" w:rsidP="0014379D">
            <w:pPr>
              <w:ind w:firstLineChars="2300" w:firstLine="4830"/>
              <w:rPr>
                <w:rFonts w:ascii="黑体" w:eastAsia="黑体" w:hAnsi="宋体"/>
                <w:szCs w:val="21"/>
              </w:rPr>
            </w:pPr>
            <w:r w:rsidRPr="005A3AC1">
              <w:rPr>
                <w:rFonts w:ascii="黑体" w:eastAsia="黑体" w:hAnsi="宋体" w:hint="eastAsia"/>
                <w:szCs w:val="21"/>
              </w:rPr>
              <w:t>指导教师签名</w:t>
            </w:r>
            <w:r w:rsidRPr="005A3AC1">
              <w:rPr>
                <w:rFonts w:ascii="黑体" w:eastAsia="黑体" w:hAnsi="宋体" w:hint="eastAsia"/>
                <w:szCs w:val="21"/>
                <w:u w:val="single"/>
              </w:rPr>
              <w:t xml:space="preserve">     </w:t>
            </w:r>
            <w:r>
              <w:rPr>
                <w:rFonts w:ascii="黑体" w:eastAsia="黑体" w:hAnsi="宋体" w:hint="eastAsia"/>
                <w:szCs w:val="21"/>
                <w:u w:val="single"/>
              </w:rPr>
              <w:t xml:space="preserve">         </w:t>
            </w:r>
            <w:r w:rsidRPr="005A3AC1">
              <w:rPr>
                <w:rFonts w:ascii="黑体" w:eastAsia="黑体" w:hAnsi="宋体" w:hint="eastAsia"/>
                <w:szCs w:val="21"/>
                <w:u w:val="single"/>
              </w:rPr>
              <w:t xml:space="preserve">  </w:t>
            </w:r>
          </w:p>
          <w:p w:rsidR="0014379D" w:rsidRDefault="0014379D" w:rsidP="0014379D">
            <w:pPr>
              <w:jc w:val="center"/>
              <w:rPr>
                <w:rFonts w:ascii="宋体" w:hAnsi="宋体"/>
                <w:sz w:val="28"/>
              </w:rPr>
            </w:pPr>
          </w:p>
          <w:p w:rsidR="0014379D" w:rsidRDefault="0014379D" w:rsidP="0014379D">
            <w:pPr>
              <w:jc w:val="center"/>
              <w:rPr>
                <w:rFonts w:ascii="黑体" w:eastAsia="黑体" w:hAnsi="宋体"/>
                <w:szCs w:val="21"/>
              </w:rPr>
            </w:pPr>
            <w:r>
              <w:rPr>
                <w:rFonts w:ascii="宋体" w:hAnsi="宋体" w:hint="eastAsia"/>
                <w:sz w:val="28"/>
              </w:rPr>
              <w:t xml:space="preserve">                          </w:t>
            </w:r>
            <w:r>
              <w:rPr>
                <w:rFonts w:ascii="宋体" w:hAnsi="宋体" w:hint="eastAsia"/>
                <w:sz w:val="28"/>
                <w:u w:val="single"/>
              </w:rPr>
              <w:t xml:space="preserve"> 2026 </w:t>
            </w:r>
            <w:r w:rsidRPr="005A3AC1">
              <w:rPr>
                <w:rFonts w:ascii="黑体" w:eastAsia="黑体" w:hAnsi="宋体" w:hint="eastAsia"/>
                <w:szCs w:val="21"/>
              </w:rPr>
              <w:t>年</w:t>
            </w:r>
            <w:r>
              <w:rPr>
                <w:rFonts w:ascii="宋体" w:hAnsi="宋体" w:hint="eastAsia"/>
                <w:sz w:val="28"/>
                <w:u w:val="single"/>
              </w:rPr>
              <w:t xml:space="preserve"> 9 </w:t>
            </w:r>
            <w:r w:rsidRPr="005A3AC1">
              <w:rPr>
                <w:rFonts w:ascii="黑体" w:eastAsia="黑体" w:hAnsi="宋体" w:hint="eastAsia"/>
                <w:szCs w:val="21"/>
              </w:rPr>
              <w:t>月</w:t>
            </w:r>
            <w:r>
              <w:rPr>
                <w:rFonts w:ascii="黑体" w:eastAsia="黑体" w:hAnsi="宋体" w:hint="eastAsia"/>
                <w:szCs w:val="21"/>
              </w:rPr>
              <w:t xml:space="preserve"> </w:t>
            </w:r>
            <w:r>
              <w:rPr>
                <w:rFonts w:ascii="宋体" w:hAnsi="宋体" w:hint="eastAsia"/>
                <w:sz w:val="28"/>
                <w:u w:val="single"/>
              </w:rPr>
              <w:t xml:space="preserve"> 29 </w:t>
            </w:r>
            <w:r w:rsidRPr="005A3AC1">
              <w:rPr>
                <w:rFonts w:ascii="黑体" w:eastAsia="黑体" w:hAnsi="宋体" w:hint="eastAsia"/>
                <w:szCs w:val="21"/>
              </w:rPr>
              <w:t>日</w:t>
            </w:r>
          </w:p>
          <w:p w:rsidR="000B595E" w:rsidRDefault="000B595E">
            <w:pPr>
              <w:jc w:val="center"/>
              <w:rPr>
                <w:rFonts w:ascii="宋体" w:hAnsi="宋体"/>
                <w:sz w:val="28"/>
              </w:rPr>
            </w:pPr>
          </w:p>
        </w:tc>
      </w:tr>
    </w:tbl>
    <w:p w:rsidR="000B595E" w:rsidRDefault="000B595E">
      <w:pPr>
        <w:spacing w:line="20" w:lineRule="exact"/>
        <w:jc w:val="left"/>
        <w:rPr>
          <w:rFonts w:ascii="宋体" w:hAnsi="宋体"/>
          <w:sz w:val="24"/>
        </w:rPr>
      </w:pPr>
    </w:p>
    <w:p w:rsidR="000B595E" w:rsidRDefault="000B595E"/>
    <w:sectPr w:rsidR="000B595E">
      <w:headerReference w:type="default" r:id="rId9"/>
      <w:pgSz w:w="11907" w:h="16840"/>
      <w:pgMar w:top="1304" w:right="1797" w:bottom="567" w:left="1797" w:header="720" w:footer="720" w:gutter="0"/>
      <w:cols w:space="425"/>
      <w:docGrid w:linePitch="27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41718" w:rsidRDefault="00241718">
      <w:r>
        <w:separator/>
      </w:r>
    </w:p>
  </w:endnote>
  <w:endnote w:type="continuationSeparator" w:id="0">
    <w:p w:rsidR="00241718" w:rsidRDefault="002417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等线">
    <w:charset w:val="86"/>
    <w:family w:val="auto"/>
    <w:pitch w:val="default"/>
    <w:sig w:usb0="A00002BF" w:usb1="38CF7CFA" w:usb2="00000016" w:usb3="00000000" w:csb0="0004000F" w:csb1="00000000"/>
  </w:font>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altName w:val="宋体"/>
    <w:panose1 w:val="00000000000000000000"/>
    <w:charset w:val="86"/>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41718" w:rsidRDefault="00241718">
      <w:r>
        <w:separator/>
      </w:r>
    </w:p>
  </w:footnote>
  <w:footnote w:type="continuationSeparator" w:id="0">
    <w:p w:rsidR="00241718" w:rsidRDefault="0024171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595E" w:rsidRDefault="000B595E">
    <w:pPr>
      <w:pStyle w:val="a4"/>
      <w:pBdr>
        <w:bottom w:val="none" w:sz="0" w:space="0" w:color="auto"/>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C30D3"/>
    <w:rsid w:val="00064499"/>
    <w:rsid w:val="000B595E"/>
    <w:rsid w:val="000F56A1"/>
    <w:rsid w:val="0014379D"/>
    <w:rsid w:val="00241718"/>
    <w:rsid w:val="00274441"/>
    <w:rsid w:val="004D087A"/>
    <w:rsid w:val="00533BD1"/>
    <w:rsid w:val="005C30D3"/>
    <w:rsid w:val="00604700"/>
    <w:rsid w:val="00631A81"/>
    <w:rsid w:val="00647BFE"/>
    <w:rsid w:val="0085353C"/>
    <w:rsid w:val="009745BC"/>
    <w:rsid w:val="00A35C9F"/>
    <w:rsid w:val="00E41D05"/>
    <w:rsid w:val="29E43CAA"/>
    <w:rsid w:val="32140056"/>
    <w:rsid w:val="52567E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uiPriority="0" w:unhideWhenUsed="0" w:qFormat="1"/>
    <w:lsdException w:name="footer" w:semiHidden="0" w:qFormat="1"/>
    <w:lsdException w:name="caption" w:uiPriority="35" w:qFormat="1"/>
    <w:lsdException w:name="Title" w:semiHidden="0" w:uiPriority="10" w:unhideWhenUsed="0" w:qFormat="1"/>
    <w:lsdException w:name="Default Paragraph Fon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Table" w:qFormat="1"/>
    <w:lsdException w:name="Table Grid" w:semiHidden="0" w:uiPriority="3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rFonts w:ascii="Times New Roman" w:eastAsia="宋体" w:hAnsi="Times New Roman" w:cs="Times New Roman"/>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Char"/>
    <w:uiPriority w:val="99"/>
    <w:unhideWhenUsed/>
    <w:qFormat/>
    <w:pPr>
      <w:tabs>
        <w:tab w:val="center" w:pos="4153"/>
        <w:tab w:val="right" w:pos="8306"/>
      </w:tabs>
      <w:snapToGrid w:val="0"/>
      <w:jc w:val="left"/>
    </w:pPr>
    <w:rPr>
      <w:sz w:val="18"/>
      <w:szCs w:val="18"/>
    </w:rPr>
  </w:style>
  <w:style w:type="paragraph" w:styleId="a4">
    <w:name w:val="header"/>
    <w:basedOn w:val="a"/>
    <w:link w:val="Char0"/>
    <w:qFormat/>
    <w:pPr>
      <w:pBdr>
        <w:bottom w:val="single" w:sz="6" w:space="1" w:color="auto"/>
      </w:pBdr>
      <w:tabs>
        <w:tab w:val="center" w:pos="4153"/>
        <w:tab w:val="right" w:pos="8306"/>
      </w:tabs>
      <w:snapToGrid w:val="0"/>
      <w:jc w:val="center"/>
    </w:pPr>
    <w:rPr>
      <w:sz w:val="18"/>
      <w:szCs w:val="18"/>
      <w:lang w:val="zh-CN"/>
    </w:rPr>
  </w:style>
  <w:style w:type="character" w:customStyle="1" w:styleId="a5">
    <w:name w:val="页眉 字符"/>
    <w:basedOn w:val="a0"/>
    <w:uiPriority w:val="99"/>
    <w:semiHidden/>
    <w:qFormat/>
    <w:rPr>
      <w:rFonts w:ascii="Times New Roman" w:eastAsia="宋体" w:hAnsi="Times New Roman" w:cs="Times New Roman"/>
      <w:sz w:val="18"/>
      <w:szCs w:val="18"/>
    </w:rPr>
  </w:style>
  <w:style w:type="character" w:customStyle="1" w:styleId="Char0">
    <w:name w:val="页眉 Char"/>
    <w:link w:val="a4"/>
    <w:qFormat/>
    <w:rPr>
      <w:rFonts w:ascii="Times New Roman" w:eastAsia="宋体" w:hAnsi="Times New Roman" w:cs="Times New Roman"/>
      <w:sz w:val="18"/>
      <w:szCs w:val="18"/>
      <w:lang w:val="zh-CN" w:eastAsia="zh-CN"/>
    </w:rPr>
  </w:style>
  <w:style w:type="character" w:customStyle="1" w:styleId="Char">
    <w:name w:val="页脚 Char"/>
    <w:basedOn w:val="a0"/>
    <w:link w:val="a3"/>
    <w:uiPriority w:val="99"/>
    <w:qFormat/>
    <w:rPr>
      <w:rFonts w:ascii="Times New Roman" w:eastAsia="宋体" w:hAnsi="Times New Roman" w:cs="Times New Roman"/>
      <w:sz w:val="18"/>
      <w:szCs w:val="18"/>
    </w:rPr>
  </w:style>
  <w:style w:type="paragraph" w:styleId="a6">
    <w:name w:val="List Paragraph"/>
    <w:basedOn w:val="a"/>
    <w:uiPriority w:val="34"/>
    <w:qFormat/>
    <w:pPr>
      <w:ind w:firstLineChars="200" w:firstLine="42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uiPriority="0" w:unhideWhenUsed="0" w:qFormat="1"/>
    <w:lsdException w:name="footer" w:semiHidden="0" w:qFormat="1"/>
    <w:lsdException w:name="caption" w:uiPriority="35" w:qFormat="1"/>
    <w:lsdException w:name="Title" w:semiHidden="0" w:uiPriority="10" w:unhideWhenUsed="0" w:qFormat="1"/>
    <w:lsdException w:name="Default Paragraph Fon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Table" w:qFormat="1"/>
    <w:lsdException w:name="Table Grid" w:semiHidden="0" w:uiPriority="3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rFonts w:ascii="Times New Roman" w:eastAsia="宋体" w:hAnsi="Times New Roman" w:cs="Times New Roman"/>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Char"/>
    <w:uiPriority w:val="99"/>
    <w:unhideWhenUsed/>
    <w:qFormat/>
    <w:pPr>
      <w:tabs>
        <w:tab w:val="center" w:pos="4153"/>
        <w:tab w:val="right" w:pos="8306"/>
      </w:tabs>
      <w:snapToGrid w:val="0"/>
      <w:jc w:val="left"/>
    </w:pPr>
    <w:rPr>
      <w:sz w:val="18"/>
      <w:szCs w:val="18"/>
    </w:rPr>
  </w:style>
  <w:style w:type="paragraph" w:styleId="a4">
    <w:name w:val="header"/>
    <w:basedOn w:val="a"/>
    <w:link w:val="Char0"/>
    <w:qFormat/>
    <w:pPr>
      <w:pBdr>
        <w:bottom w:val="single" w:sz="6" w:space="1" w:color="auto"/>
      </w:pBdr>
      <w:tabs>
        <w:tab w:val="center" w:pos="4153"/>
        <w:tab w:val="right" w:pos="8306"/>
      </w:tabs>
      <w:snapToGrid w:val="0"/>
      <w:jc w:val="center"/>
    </w:pPr>
    <w:rPr>
      <w:sz w:val="18"/>
      <w:szCs w:val="18"/>
      <w:lang w:val="zh-CN"/>
    </w:rPr>
  </w:style>
  <w:style w:type="character" w:customStyle="1" w:styleId="a5">
    <w:name w:val="页眉 字符"/>
    <w:basedOn w:val="a0"/>
    <w:uiPriority w:val="99"/>
    <w:semiHidden/>
    <w:qFormat/>
    <w:rPr>
      <w:rFonts w:ascii="Times New Roman" w:eastAsia="宋体" w:hAnsi="Times New Roman" w:cs="Times New Roman"/>
      <w:sz w:val="18"/>
      <w:szCs w:val="18"/>
    </w:rPr>
  </w:style>
  <w:style w:type="character" w:customStyle="1" w:styleId="Char0">
    <w:name w:val="页眉 Char"/>
    <w:link w:val="a4"/>
    <w:qFormat/>
    <w:rPr>
      <w:rFonts w:ascii="Times New Roman" w:eastAsia="宋体" w:hAnsi="Times New Roman" w:cs="Times New Roman"/>
      <w:sz w:val="18"/>
      <w:szCs w:val="18"/>
      <w:lang w:val="zh-CN" w:eastAsia="zh-CN"/>
    </w:rPr>
  </w:style>
  <w:style w:type="character" w:customStyle="1" w:styleId="Char">
    <w:name w:val="页脚 Char"/>
    <w:basedOn w:val="a0"/>
    <w:link w:val="a3"/>
    <w:uiPriority w:val="99"/>
    <w:qFormat/>
    <w:rPr>
      <w:rFonts w:ascii="Times New Roman" w:eastAsia="宋体" w:hAnsi="Times New Roman" w:cs="Times New Roman"/>
      <w:sz w:val="18"/>
      <w:szCs w:val="18"/>
    </w:rPr>
  </w:style>
  <w:style w:type="paragraph" w:styleId="a6">
    <w:name w:val="List Paragraph"/>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4</Pages>
  <Words>546</Words>
  <Characters>3118</Characters>
  <Application>Microsoft Office Word</Application>
  <DocSecurity>0</DocSecurity>
  <Lines>25</Lines>
  <Paragraphs>7</Paragraphs>
  <ScaleCrop>false</ScaleCrop>
  <Company> </Company>
  <LinksUpToDate>false</LinksUpToDate>
  <CharactersWithSpaces>3657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NTKO</dc:creator>
  <cp:lastModifiedBy>lyj</cp:lastModifiedBy>
  <cp:revision>6</cp:revision>
  <dcterms:created xsi:type="dcterms:W3CDTF">2024-03-14T08:53:00Z</dcterms:created>
  <dcterms:modified xsi:type="dcterms:W3CDTF">2026-09-29T09:13:00Z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eyJoZGlkIjoiZTQ0ZmM1OWMwOWQyNGNiZjYxZmQ4YjI1MGI1NzZkMjYiLCJ1c2VySWQiOiIyNDEyOTUwNTMifQ==</vt:lpwstr>
  </property>
  <property fmtid="{D5CDD505-2E9C-101B-9397-08002B2CF9AE}" pid="3" name="KSOProductBuildVer">
    <vt:lpwstr>2052-12.1.0.28505</vt:lpwstr>
  </property>
  <property fmtid="{D5CDD505-2E9C-101B-9397-08002B2CF9AE}" pid="4" name="ICV">
    <vt:lpwstr>94901B5DF5374D5A8D08E2CE21DC5C7F_12</vt:lpwstr>
  </property>
</Properties>
</file>