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9475F" w14:textId="0BC7ECCB" w:rsidR="00517BAF" w:rsidRPr="00DA2C6C" w:rsidRDefault="00E552CB" w:rsidP="00517BAF">
      <w:pPr>
        <w:rPr>
          <w:b/>
        </w:rPr>
      </w:pPr>
      <w:r>
        <w:rPr>
          <w:b/>
        </w:rPr>
        <w:t xml:space="preserve">Question </w:t>
      </w:r>
      <w:r w:rsidR="00D44D1A">
        <w:rPr>
          <w:b/>
        </w:rPr>
        <w:t>1</w:t>
      </w:r>
      <w:r>
        <w:rPr>
          <w:b/>
        </w:rPr>
        <w:t>3</w:t>
      </w:r>
      <w:r w:rsidR="00D44D1A">
        <w:rPr>
          <w:b/>
        </w:rPr>
        <w:t>.1</w:t>
      </w:r>
    </w:p>
    <w:p w14:paraId="286406D1" w14:textId="77777777" w:rsidR="00517BAF" w:rsidRPr="00DA2C6C" w:rsidRDefault="00517BAF" w:rsidP="00517BAF">
      <w:pPr>
        <w:rPr>
          <w:sz w:val="24"/>
          <w:highlight w:val="red"/>
        </w:rPr>
      </w:pPr>
    </w:p>
    <w:p w14:paraId="20664AC8" w14:textId="77777777" w:rsidR="00517BAF" w:rsidRPr="00DA2C6C" w:rsidRDefault="00517BAF" w:rsidP="00517BA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For each of the following distributions, give an example of data that you would expect to follow this distribution (besides the examples already discussed in class).</w:t>
      </w:r>
    </w:p>
    <w:p w14:paraId="0F4F9FBE" w14:textId="77777777" w:rsidR="00517BAF" w:rsidRPr="00DA2C6C" w:rsidRDefault="00517BAF" w:rsidP="00517BAF">
      <w:pPr>
        <w:pStyle w:val="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Binomial   </w:t>
      </w:r>
    </w:p>
    <w:p w14:paraId="7CB001A1" w14:textId="77777777" w:rsidR="00517BAF" w:rsidRPr="00DA2C6C" w:rsidRDefault="00517BAF" w:rsidP="00517BAF">
      <w:pPr>
        <w:pStyle w:val="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Geometric   </w:t>
      </w:r>
    </w:p>
    <w:p w14:paraId="073B73E1" w14:textId="77777777" w:rsidR="00517BAF" w:rsidRPr="00DA2C6C" w:rsidRDefault="00517BAF" w:rsidP="00517BAF">
      <w:pPr>
        <w:pStyle w:val="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Poisson   </w:t>
      </w:r>
    </w:p>
    <w:p w14:paraId="0ED931EB" w14:textId="77777777" w:rsidR="00517BAF" w:rsidRPr="00DA2C6C" w:rsidRDefault="00517BAF" w:rsidP="00517BAF">
      <w:pPr>
        <w:pStyle w:val="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Exponential  </w:t>
      </w:r>
    </w:p>
    <w:p w14:paraId="3D5CBA2C" w14:textId="77777777" w:rsidR="00517BAF" w:rsidRPr="00DA2C6C" w:rsidRDefault="00517BAF" w:rsidP="00517BAF">
      <w:pPr>
        <w:pStyle w:val="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>Weibull</w:t>
      </w:r>
    </w:p>
    <w:p w14:paraId="295EED7F" w14:textId="59462AEB" w:rsidR="00517BAF" w:rsidRDefault="00BA6C6D" w:rsidP="00517BA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a. </w:t>
      </w:r>
      <w:r>
        <w:rPr>
          <w:rFonts w:eastAsiaTheme="minorEastAsia" w:hint="eastAsia"/>
          <w:lang w:eastAsia="zh-CN"/>
        </w:rPr>
        <w:t>Binomial</w:t>
      </w:r>
      <w:r>
        <w:rPr>
          <w:rFonts w:eastAsiaTheme="minorEastAsia" w:hint="eastAsia"/>
          <w:lang w:eastAsia="zh-CN"/>
        </w:rPr>
        <w:t>：</w:t>
      </w:r>
    </w:p>
    <w:p w14:paraId="31EA08FA" w14:textId="387D2D84" w:rsidR="00BA6C6D" w:rsidRDefault="00BA6C6D" w:rsidP="00BA6C6D">
      <w:pPr>
        <w:rPr>
          <w:lang w:eastAsia="zh-CN"/>
        </w:rPr>
      </w:pPr>
      <w:r>
        <w:rPr>
          <w:lang w:eastAsia="zh-CN"/>
        </w:rPr>
        <w:t>Binomial distribution models the number of</w:t>
      </w:r>
      <w:r>
        <w:rPr>
          <w:rFonts w:eastAsiaTheme="minorEastAsia" w:hint="eastAsia"/>
          <w:lang w:eastAsia="zh-CN"/>
        </w:rPr>
        <w:t xml:space="preserve"> </w:t>
      </w:r>
      <w:r>
        <w:rPr>
          <w:lang w:eastAsia="zh-CN"/>
        </w:rPr>
        <w:t>successes in n trials</w:t>
      </w:r>
      <w:r>
        <w:rPr>
          <w:lang w:eastAsia="zh-CN"/>
        </w:rPr>
        <w:t>, when the trials are</w:t>
      </w:r>
      <w:r>
        <w:rPr>
          <w:rFonts w:eastAsiaTheme="minorEastAsia" w:hint="eastAsia"/>
          <w:lang w:eastAsia="zh-CN"/>
        </w:rPr>
        <w:t xml:space="preserve"> </w:t>
      </w:r>
      <w:r>
        <w:rPr>
          <w:lang w:eastAsia="zh-CN"/>
        </w:rPr>
        <w:t>independent with common success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p</w:t>
      </w:r>
      <w:r>
        <w:rPr>
          <w:lang w:eastAsia="zh-CN"/>
        </w:rPr>
        <w:t>robability, p.</w:t>
      </w:r>
      <w:r>
        <w:rPr>
          <w:lang w:eastAsia="zh-CN"/>
        </w:rPr>
        <w:t xml:space="preserve"> An example would be in quality management. </w:t>
      </w:r>
      <w:r w:rsidRPr="00BA6C6D">
        <w:rPr>
          <w:lang w:eastAsia="zh-CN"/>
        </w:rPr>
        <w:t xml:space="preserve">Assuming </w:t>
      </w:r>
      <w:r>
        <w:rPr>
          <w:lang w:eastAsia="zh-CN"/>
        </w:rPr>
        <w:t xml:space="preserve">we produce </w:t>
      </w:r>
      <w:r w:rsidRPr="00BA6C6D">
        <w:rPr>
          <w:lang w:eastAsia="zh-CN"/>
        </w:rPr>
        <w:t>a specific part, the defect rate is p</w:t>
      </w:r>
      <w:r>
        <w:rPr>
          <w:lang w:eastAsia="zh-CN"/>
        </w:rPr>
        <w:t xml:space="preserve">. If we product n of this part, the number of defective parts should be expected to follow Binomial distribution. </w:t>
      </w:r>
    </w:p>
    <w:p w14:paraId="3547F89F" w14:textId="77777777" w:rsidR="00BA6C6D" w:rsidRDefault="00BA6C6D" w:rsidP="000E1683">
      <w:pPr>
        <w:rPr>
          <w:lang w:eastAsia="zh-CN"/>
        </w:rPr>
      </w:pPr>
    </w:p>
    <w:p w14:paraId="2519B32C" w14:textId="71A16FAD" w:rsidR="00BA6C6D" w:rsidRDefault="00BA6C6D" w:rsidP="00BA6C6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b. Geometric</w:t>
      </w:r>
    </w:p>
    <w:p w14:paraId="73E968F0" w14:textId="7E3957D5" w:rsidR="00BA6C6D" w:rsidRDefault="00D051F6" w:rsidP="00BA6C6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G</w:t>
      </w:r>
      <w:r>
        <w:rPr>
          <w:rFonts w:eastAsiaTheme="minorEastAsia"/>
          <w:lang w:eastAsia="zh-CN"/>
        </w:rPr>
        <w:t>eometric distr</w:t>
      </w:r>
      <w:r w:rsidR="000E1683">
        <w:rPr>
          <w:rFonts w:eastAsiaTheme="minorEastAsia"/>
          <w:lang w:eastAsia="zh-CN"/>
        </w:rPr>
        <w:t>ibution models t</w:t>
      </w:r>
      <w:r w:rsidR="000E1683" w:rsidRPr="000E1683">
        <w:rPr>
          <w:rFonts w:eastAsiaTheme="minorEastAsia"/>
          <w:lang w:eastAsia="zh-CN"/>
        </w:rPr>
        <w:t>he probability distribution of the number X of Bernoulli trials needed to get one success</w:t>
      </w:r>
      <w:r w:rsidR="000E1683">
        <w:rPr>
          <w:rFonts w:eastAsiaTheme="minorEastAsia"/>
          <w:lang w:eastAsia="zh-CN"/>
        </w:rPr>
        <w:t xml:space="preserve">. So we can have almost the same example: the number of parts we did quality check before we detect the first defective parts. The defect rate of each part is p, and we product n of this part. </w:t>
      </w:r>
    </w:p>
    <w:p w14:paraId="78EB8F6B" w14:textId="77777777" w:rsidR="000E1683" w:rsidRDefault="000E1683" w:rsidP="000E1683">
      <w:pPr>
        <w:rPr>
          <w:rFonts w:eastAsiaTheme="minorEastAsia"/>
          <w:lang w:eastAsia="zh-CN"/>
        </w:rPr>
      </w:pPr>
    </w:p>
    <w:p w14:paraId="4FBFE7E8" w14:textId="6838CF4D" w:rsidR="000E1683" w:rsidRPr="000E1683" w:rsidRDefault="000E1683" w:rsidP="000E1683">
      <w:p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c. Poisson</w:t>
      </w:r>
    </w:p>
    <w:p w14:paraId="7FEA049D" w14:textId="0D5CA0CB" w:rsidR="000E1683" w:rsidRDefault="000E1683" w:rsidP="00FE0BE6">
      <w:pPr>
        <w:rPr>
          <w:lang w:eastAsia="zh-CN"/>
        </w:rPr>
      </w:pPr>
      <w:r>
        <w:rPr>
          <w:lang w:eastAsia="zh-CN"/>
        </w:rPr>
        <w:t>Poisson distribution models the number of</w:t>
      </w:r>
      <w:r>
        <w:rPr>
          <w:rFonts w:eastAsiaTheme="minorEastAsia" w:hint="eastAsia"/>
          <w:lang w:eastAsia="zh-CN"/>
        </w:rPr>
        <w:t xml:space="preserve"> </w:t>
      </w:r>
      <w:r>
        <w:rPr>
          <w:lang w:eastAsia="zh-CN"/>
        </w:rPr>
        <w:t>independe</w:t>
      </w:r>
      <w:r>
        <w:rPr>
          <w:lang w:eastAsia="zh-CN"/>
        </w:rPr>
        <w:t>nt events that occur in a fixed</w:t>
      </w:r>
      <w:r>
        <w:rPr>
          <w:rFonts w:eastAsiaTheme="minorEastAsia" w:hint="eastAsia"/>
          <w:lang w:eastAsia="zh-CN"/>
        </w:rPr>
        <w:t xml:space="preserve"> </w:t>
      </w:r>
      <w:r>
        <w:rPr>
          <w:lang w:eastAsia="zh-CN"/>
        </w:rPr>
        <w:t>amount of time or space.</w:t>
      </w:r>
      <w:r w:rsidR="00FE0BE6">
        <w:rPr>
          <w:lang w:eastAsia="zh-CN"/>
        </w:rPr>
        <w:t xml:space="preserve"> I also have an example in quality management. The n</w:t>
      </w:r>
      <w:r w:rsidR="00FE0BE6">
        <w:rPr>
          <w:lang w:eastAsia="zh-CN"/>
        </w:rPr>
        <w:t>umber of defects foun</w:t>
      </w:r>
      <w:r w:rsidR="00FE0BE6">
        <w:rPr>
          <w:lang w:eastAsia="zh-CN"/>
        </w:rPr>
        <w:t>d in 30</w:t>
      </w:r>
      <w:r w:rsidR="00FE0BE6">
        <w:rPr>
          <w:rFonts w:eastAsiaTheme="minorEastAsia"/>
          <w:lang w:eastAsia="zh-CN"/>
        </w:rPr>
        <w:t xml:space="preserve"> </w:t>
      </w:r>
      <w:r w:rsidR="00FE0BE6">
        <w:rPr>
          <w:lang w:eastAsia="zh-CN"/>
        </w:rPr>
        <w:t xml:space="preserve">cubic meters of sheet metal would follow the </w:t>
      </w:r>
      <w:proofErr w:type="spellStart"/>
      <w:proofErr w:type="gramStart"/>
      <w:r w:rsidR="00FE0BE6">
        <w:rPr>
          <w:lang w:eastAsia="zh-CN"/>
        </w:rPr>
        <w:t>poisson</w:t>
      </w:r>
      <w:proofErr w:type="spellEnd"/>
      <w:proofErr w:type="gramEnd"/>
      <w:r w:rsidR="00FE0BE6">
        <w:rPr>
          <w:lang w:eastAsia="zh-CN"/>
        </w:rPr>
        <w:t xml:space="preserve"> distribution. </w:t>
      </w:r>
    </w:p>
    <w:p w14:paraId="222938F7" w14:textId="77777777" w:rsidR="000E1683" w:rsidRDefault="000E1683" w:rsidP="00FE0BE6">
      <w:pPr>
        <w:rPr>
          <w:lang w:eastAsia="zh-CN"/>
        </w:rPr>
      </w:pPr>
    </w:p>
    <w:p w14:paraId="227B1D7B" w14:textId="128492B5" w:rsidR="000E1683" w:rsidRDefault="000E1683" w:rsidP="000E168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d. </w:t>
      </w:r>
      <w:r w:rsidR="00FE0BE6">
        <w:rPr>
          <w:rFonts w:eastAsiaTheme="minorEastAsia"/>
          <w:lang w:eastAsia="zh-CN"/>
        </w:rPr>
        <w:t>Exponential</w:t>
      </w:r>
    </w:p>
    <w:p w14:paraId="02FCD90A" w14:textId="3E017321" w:rsidR="00FE0BE6" w:rsidRPr="00FE0BE6" w:rsidRDefault="00FE0BE6" w:rsidP="00FE0BE6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E</w:t>
      </w:r>
      <w:r>
        <w:rPr>
          <w:rFonts w:eastAsiaTheme="minorEastAsia"/>
          <w:lang w:eastAsia="zh-CN"/>
        </w:rPr>
        <w:t>xponential distribution models the time between</w:t>
      </w:r>
      <w:r>
        <w:rPr>
          <w:rFonts w:eastAsiaTheme="minorEastAsia" w:hint="eastAsia"/>
          <w:lang w:eastAsia="zh-CN"/>
        </w:rPr>
        <w:t xml:space="preserve"> </w:t>
      </w:r>
      <w:r w:rsidRPr="00FE0BE6">
        <w:rPr>
          <w:rFonts w:eastAsiaTheme="minorEastAsia"/>
          <w:lang w:eastAsia="zh-CN"/>
        </w:rPr>
        <w:t>independent eve</w:t>
      </w:r>
      <w:r>
        <w:rPr>
          <w:rFonts w:eastAsiaTheme="minorEastAsia"/>
          <w:lang w:eastAsia="zh-CN"/>
        </w:rPr>
        <w:t>nts, or a process time which is</w:t>
      </w:r>
      <w:r>
        <w:rPr>
          <w:rFonts w:eastAsiaTheme="minorEastAsia" w:hint="eastAsia"/>
          <w:lang w:eastAsia="zh-CN"/>
        </w:rPr>
        <w:t xml:space="preserve"> </w:t>
      </w:r>
      <w:r w:rsidRPr="00FE0BE6">
        <w:rPr>
          <w:rFonts w:eastAsiaTheme="minorEastAsia"/>
          <w:lang w:eastAsia="zh-CN"/>
        </w:rPr>
        <w:t>memoryless</w:t>
      </w:r>
      <w:r>
        <w:rPr>
          <w:rFonts w:eastAsiaTheme="minorEastAsia"/>
          <w:lang w:eastAsia="zh-CN"/>
        </w:rPr>
        <w:t>. So I expect the time to failure for a</w:t>
      </w:r>
      <w:r>
        <w:rPr>
          <w:rFonts w:eastAsiaTheme="minorEastAsia" w:hint="eastAsia"/>
          <w:lang w:eastAsia="zh-CN"/>
        </w:rPr>
        <w:t xml:space="preserve"> </w:t>
      </w:r>
      <w:r w:rsidRPr="00FE0BE6">
        <w:rPr>
          <w:rFonts w:eastAsiaTheme="minorEastAsia"/>
          <w:lang w:eastAsia="zh-CN"/>
        </w:rPr>
        <w:t xml:space="preserve">system that has </w:t>
      </w:r>
      <w:r>
        <w:rPr>
          <w:rFonts w:eastAsiaTheme="minorEastAsia"/>
          <w:lang w:eastAsia="zh-CN"/>
        </w:rPr>
        <w:t xml:space="preserve">constant failure rate over time should follow an exponential distribution. </w:t>
      </w:r>
    </w:p>
    <w:p w14:paraId="3591552D" w14:textId="77777777" w:rsidR="00FE0BE6" w:rsidRPr="00FE0BE6" w:rsidRDefault="00FE0BE6" w:rsidP="00FE0BE6">
      <w:pPr>
        <w:rPr>
          <w:rFonts w:hint="eastAsia"/>
          <w:lang w:eastAsia="zh-CN"/>
        </w:rPr>
      </w:pPr>
    </w:p>
    <w:p w14:paraId="391EF959" w14:textId="0B4A7FC0" w:rsidR="00FE0BE6" w:rsidRDefault="00FE0BE6" w:rsidP="00FE0BE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e. Weibull</w:t>
      </w:r>
    </w:p>
    <w:p w14:paraId="58AA9B4B" w14:textId="5161EE05" w:rsidR="00FE0BE6" w:rsidRPr="00FE0BE6" w:rsidRDefault="00FE0BE6" w:rsidP="00FE0BE6">
      <w:pPr>
        <w:rPr>
          <w:rFonts w:hint="eastAsia"/>
          <w:lang w:eastAsia="zh-CN"/>
        </w:rPr>
      </w:pPr>
      <w:r>
        <w:rPr>
          <w:lang w:eastAsia="zh-CN"/>
        </w:rPr>
        <w:t>Weibull distribution models the time to failure for</w:t>
      </w:r>
      <w:r>
        <w:rPr>
          <w:rFonts w:eastAsiaTheme="minorEastAsia" w:hint="eastAsia"/>
          <w:lang w:eastAsia="zh-CN"/>
        </w:rPr>
        <w:t xml:space="preserve"> </w:t>
      </w:r>
      <w:r>
        <w:rPr>
          <w:lang w:eastAsia="zh-CN"/>
        </w:rPr>
        <w:t>comp</w:t>
      </w:r>
      <w:r>
        <w:rPr>
          <w:lang w:eastAsia="zh-CN"/>
        </w:rPr>
        <w:t>onents; can model increasing or</w:t>
      </w:r>
      <w:r>
        <w:rPr>
          <w:rFonts w:eastAsiaTheme="minorEastAsia" w:hint="eastAsia"/>
          <w:lang w:eastAsia="zh-CN"/>
        </w:rPr>
        <w:t xml:space="preserve"> </w:t>
      </w:r>
      <w:r>
        <w:rPr>
          <w:lang w:eastAsia="zh-CN"/>
        </w:rPr>
        <w:t>decreasing failure rate hazard.</w:t>
      </w:r>
      <w:r w:rsidR="00A30914">
        <w:rPr>
          <w:lang w:eastAsia="zh-CN"/>
        </w:rPr>
        <w:t xml:space="preserve"> So I would say the time before a disk drive fail. Because the failure rate of a disk drive increases over time, K&gt;1.</w:t>
      </w:r>
      <w:bookmarkStart w:id="0" w:name="_GoBack"/>
      <w:bookmarkEnd w:id="0"/>
    </w:p>
    <w:p w14:paraId="7F8F2777" w14:textId="77777777" w:rsidR="00BA6C6D" w:rsidRPr="00BA6C6D" w:rsidRDefault="00BA6C6D" w:rsidP="00FE0BE6">
      <w:pPr>
        <w:rPr>
          <w:rFonts w:hint="eastAsia"/>
          <w:lang w:eastAsia="zh-CN"/>
        </w:rPr>
      </w:pPr>
    </w:p>
    <w:sectPr w:rsidR="00BA6C6D" w:rsidRPr="00BA6C6D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BE4E8" w14:textId="77777777" w:rsidR="00701B6A" w:rsidRDefault="00701B6A" w:rsidP="007C2DDA">
      <w:r>
        <w:separator/>
      </w:r>
    </w:p>
  </w:endnote>
  <w:endnote w:type="continuationSeparator" w:id="0">
    <w:p w14:paraId="12224EB8" w14:textId="77777777" w:rsidR="00701B6A" w:rsidRDefault="00701B6A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3ECD8" w14:textId="77777777" w:rsidR="00701B6A" w:rsidRDefault="00701B6A" w:rsidP="007C2DDA">
      <w:r>
        <w:separator/>
      </w:r>
    </w:p>
  </w:footnote>
  <w:footnote w:type="continuationSeparator" w:id="0">
    <w:p w14:paraId="475D04DF" w14:textId="77777777" w:rsidR="00701B6A" w:rsidRDefault="00701B6A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14CEB" w14:textId="7764B5B1" w:rsidR="00D04308" w:rsidRPr="002137A0" w:rsidRDefault="00D04308" w:rsidP="00D04308">
    <w:pPr>
      <w:pStyle w:val="a7"/>
      <w:jc w:val="right"/>
      <w:rPr>
        <w:noProof/>
      </w:rPr>
    </w:pPr>
    <w:r>
      <w:rPr>
        <w:rFonts w:hint="eastAsia"/>
        <w:noProof/>
        <w:lang w:eastAsia="zh-CN"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a7"/>
    </w:pPr>
  </w:p>
  <w:p w14:paraId="29037C71" w14:textId="4DD66EBE" w:rsidR="00A96B88" w:rsidRDefault="00D04308">
    <w:pPr>
      <w:pStyle w:val="a7"/>
    </w:pPr>
    <w:r>
      <w:rPr>
        <w:rFonts w:hint="eastAsia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9A2360" id="Straight Connector 1" o:spid="_x0000_s1026" style="position:absolute;left:0;text-align:lef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2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52CD8"/>
    <w:rsid w:val="000E1683"/>
    <w:rsid w:val="00142415"/>
    <w:rsid w:val="001459D6"/>
    <w:rsid w:val="0015016B"/>
    <w:rsid w:val="0018182A"/>
    <w:rsid w:val="001D303C"/>
    <w:rsid w:val="001E0E45"/>
    <w:rsid w:val="002D4A9C"/>
    <w:rsid w:val="00374703"/>
    <w:rsid w:val="003C3E52"/>
    <w:rsid w:val="00421F4C"/>
    <w:rsid w:val="00517BAF"/>
    <w:rsid w:val="00530DB4"/>
    <w:rsid w:val="0056293C"/>
    <w:rsid w:val="005C1BE0"/>
    <w:rsid w:val="00630D96"/>
    <w:rsid w:val="006E4A3A"/>
    <w:rsid w:val="00701B6A"/>
    <w:rsid w:val="0078749F"/>
    <w:rsid w:val="007C2DDA"/>
    <w:rsid w:val="007D6BE4"/>
    <w:rsid w:val="007E1640"/>
    <w:rsid w:val="00981C48"/>
    <w:rsid w:val="00A209B3"/>
    <w:rsid w:val="00A30914"/>
    <w:rsid w:val="00A96B88"/>
    <w:rsid w:val="00B65983"/>
    <w:rsid w:val="00BA6C6D"/>
    <w:rsid w:val="00BD57C9"/>
    <w:rsid w:val="00C2727E"/>
    <w:rsid w:val="00C30ADC"/>
    <w:rsid w:val="00C45616"/>
    <w:rsid w:val="00C93A82"/>
    <w:rsid w:val="00CE0FF1"/>
    <w:rsid w:val="00D04308"/>
    <w:rsid w:val="00D051F6"/>
    <w:rsid w:val="00D31C83"/>
    <w:rsid w:val="00D44D1A"/>
    <w:rsid w:val="00D71DFC"/>
    <w:rsid w:val="00DD3C7F"/>
    <w:rsid w:val="00DF72C7"/>
    <w:rsid w:val="00E552CB"/>
    <w:rsid w:val="00E6255D"/>
    <w:rsid w:val="00EB3128"/>
    <w:rsid w:val="00ED0012"/>
    <w:rsid w:val="00F92A78"/>
    <w:rsid w:val="00FB3542"/>
    <w:rsid w:val="00FE0BE6"/>
    <w:rsid w:val="00F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50DE2F10-6E91-4F55-B855-79D94B56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qFormat/>
    <w:rsid w:val="007C2DDA"/>
    <w:rPr>
      <w:rFonts w:eastAsiaTheme="minorHAnsi"/>
      <w:sz w:val="22"/>
      <w:szCs w:val="22"/>
      <w:lang w:eastAsia="en-US"/>
    </w:rPr>
  </w:style>
  <w:style w:type="paragraph" w:styleId="1">
    <w:name w:val="heading 1"/>
    <w:next w:val="a"/>
    <w:link w:val="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2">
    <w:name w:val="heading 2"/>
    <w:basedOn w:val="1"/>
    <w:link w:val="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7C2DDA"/>
    <w:pPr>
      <w:ind w:left="720"/>
      <w:contextualSpacing/>
    </w:pPr>
  </w:style>
  <w:style w:type="paragraph" w:styleId="a4">
    <w:name w:val="footnote text"/>
    <w:basedOn w:val="a"/>
    <w:link w:val="Char"/>
    <w:uiPriority w:val="99"/>
    <w:semiHidden/>
    <w:unhideWhenUsed/>
    <w:rsid w:val="007C2DDA"/>
    <w:rPr>
      <w:sz w:val="20"/>
      <w:szCs w:val="20"/>
    </w:rPr>
  </w:style>
  <w:style w:type="character" w:customStyle="1" w:styleId="Char">
    <w:name w:val="脚注文本 Char"/>
    <w:basedOn w:val="a0"/>
    <w:link w:val="a4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a5">
    <w:name w:val="footnote reference"/>
    <w:basedOn w:val="a0"/>
    <w:uiPriority w:val="99"/>
    <w:semiHidden/>
    <w:unhideWhenUsed/>
    <w:rsid w:val="007C2DDA"/>
    <w:rPr>
      <w:vertAlign w:val="superscript"/>
    </w:rPr>
  </w:style>
  <w:style w:type="table" w:styleId="a6">
    <w:name w:val="Table Grid"/>
    <w:basedOn w:val="a1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7"/>
    <w:uiPriority w:val="99"/>
    <w:rsid w:val="00A96B88"/>
    <w:rPr>
      <w:rFonts w:eastAsiaTheme="minorHAnsi"/>
      <w:sz w:val="22"/>
      <w:szCs w:val="22"/>
      <w:lang w:eastAsia="en-US"/>
    </w:rPr>
  </w:style>
  <w:style w:type="paragraph" w:styleId="a8">
    <w:name w:val="footer"/>
    <w:basedOn w:val="a"/>
    <w:link w:val="Char1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8"/>
    <w:uiPriority w:val="99"/>
    <w:rsid w:val="00A96B88"/>
    <w:rPr>
      <w:rFonts w:eastAsiaTheme="minorHAnsi"/>
      <w:sz w:val="22"/>
      <w:szCs w:val="22"/>
      <w:lang w:eastAsia="en-US"/>
    </w:rPr>
  </w:style>
  <w:style w:type="paragraph" w:styleId="a9">
    <w:name w:val="Balloon Text"/>
    <w:basedOn w:val="a"/>
    <w:link w:val="Char2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aa">
    <w:name w:val="Hyperlink"/>
    <w:basedOn w:val="a0"/>
    <w:uiPriority w:val="99"/>
    <w:unhideWhenUsed/>
    <w:rsid w:val="00E6255D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huang chengqi</cp:lastModifiedBy>
  <cp:revision>4</cp:revision>
  <cp:lastPrinted>2017-05-09T13:10:00Z</cp:lastPrinted>
  <dcterms:created xsi:type="dcterms:W3CDTF">2018-01-03T17:31:00Z</dcterms:created>
  <dcterms:modified xsi:type="dcterms:W3CDTF">2019-10-22T15:23:00Z</dcterms:modified>
</cp:coreProperties>
</file>