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DB838" w14:textId="77777777" w:rsidR="006B6AAB" w:rsidRDefault="006B6AAB" w:rsidP="006B6AAB">
      <w:pPr>
        <w:ind w:firstLineChars="0" w:firstLine="0"/>
        <w:jc w:val="center"/>
        <w:rPr>
          <w:b/>
          <w:sz w:val="52"/>
          <w:szCs w:val="52"/>
        </w:rPr>
      </w:pPr>
    </w:p>
    <w:p w14:paraId="46D11C54" w14:textId="77777777" w:rsidR="006B6AAB" w:rsidRDefault="006B6AAB" w:rsidP="006B6AAB">
      <w:pPr>
        <w:ind w:firstLineChars="0" w:firstLine="0"/>
        <w:jc w:val="center"/>
        <w:rPr>
          <w:b/>
          <w:sz w:val="52"/>
          <w:szCs w:val="52"/>
        </w:rPr>
      </w:pPr>
    </w:p>
    <w:p w14:paraId="5F389024" w14:textId="77777777" w:rsidR="006B6AAB" w:rsidRDefault="006B6AAB" w:rsidP="006B6AAB">
      <w:pPr>
        <w:ind w:firstLineChars="0" w:firstLine="0"/>
        <w:rPr>
          <w:b/>
          <w:sz w:val="52"/>
          <w:szCs w:val="52"/>
        </w:rPr>
      </w:pPr>
    </w:p>
    <w:p w14:paraId="17FE95D0" w14:textId="77777777" w:rsidR="006B6AAB" w:rsidRPr="00927F64" w:rsidRDefault="006B6AAB" w:rsidP="006B6AAB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XXX</w:t>
      </w:r>
      <w:r>
        <w:rPr>
          <w:rFonts w:hint="eastAsia"/>
          <w:b/>
          <w:sz w:val="72"/>
          <w:szCs w:val="72"/>
        </w:rPr>
        <w:t>单位</w:t>
      </w:r>
    </w:p>
    <w:p w14:paraId="1CC61326" w14:textId="77777777" w:rsidR="006B6AAB" w:rsidRPr="00927F64" w:rsidRDefault="00BF2718" w:rsidP="006B6AAB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物理安全管理规范</w:t>
      </w:r>
    </w:p>
    <w:p w14:paraId="75D95053" w14:textId="77777777" w:rsidR="006B6AAB" w:rsidRPr="00927F64" w:rsidRDefault="006B6AAB" w:rsidP="006B6AAB">
      <w:pPr>
        <w:ind w:firstLineChars="0" w:firstLine="0"/>
        <w:jc w:val="center"/>
        <w:rPr>
          <w:sz w:val="44"/>
          <w:szCs w:val="72"/>
        </w:rPr>
      </w:pPr>
      <w:r w:rsidRPr="00927F64">
        <w:rPr>
          <w:rFonts w:hint="eastAsia"/>
          <w:sz w:val="44"/>
          <w:szCs w:val="72"/>
        </w:rPr>
        <w:t>V1.0</w:t>
      </w:r>
    </w:p>
    <w:p w14:paraId="2CEB70D9" w14:textId="77777777" w:rsidR="006B6AAB" w:rsidRDefault="006B6AAB" w:rsidP="006B6AAB">
      <w:pPr>
        <w:ind w:firstLineChars="0" w:firstLine="0"/>
      </w:pPr>
    </w:p>
    <w:p w14:paraId="5F54EF80" w14:textId="77777777" w:rsidR="006B6AAB" w:rsidRDefault="006B6AAB" w:rsidP="006B6AAB">
      <w:pPr>
        <w:ind w:firstLineChars="0" w:firstLine="0"/>
      </w:pPr>
    </w:p>
    <w:p w14:paraId="5874E3F4" w14:textId="77777777" w:rsidR="006B6AAB" w:rsidRDefault="006B6AAB" w:rsidP="006B6AAB">
      <w:pPr>
        <w:ind w:firstLineChars="0" w:firstLine="0"/>
      </w:pPr>
    </w:p>
    <w:p w14:paraId="1759FB68" w14:textId="77777777" w:rsidR="006B6AAB" w:rsidRDefault="006B6AAB" w:rsidP="006B6AAB">
      <w:pPr>
        <w:ind w:firstLineChars="0" w:firstLine="0"/>
      </w:pPr>
    </w:p>
    <w:p w14:paraId="720E909B" w14:textId="77777777" w:rsidR="006B6AAB" w:rsidRDefault="006B6AAB" w:rsidP="006B6AAB">
      <w:pPr>
        <w:ind w:firstLineChars="0" w:firstLine="0"/>
      </w:pPr>
    </w:p>
    <w:p w14:paraId="33CE839E" w14:textId="77777777" w:rsidR="006B6AAB" w:rsidRDefault="006B6AAB" w:rsidP="006B6AAB">
      <w:pPr>
        <w:ind w:firstLineChars="0" w:firstLine="0"/>
      </w:pPr>
    </w:p>
    <w:p w14:paraId="149C213D" w14:textId="77777777" w:rsidR="006B6AAB" w:rsidRDefault="006B6AAB" w:rsidP="006B6AAB">
      <w:pPr>
        <w:ind w:firstLineChars="0" w:firstLine="0"/>
      </w:pPr>
    </w:p>
    <w:p w14:paraId="44B3D6A9" w14:textId="77777777" w:rsidR="006B6AAB" w:rsidRDefault="006B6AAB" w:rsidP="006B6AAB">
      <w:pPr>
        <w:ind w:firstLineChars="0" w:firstLine="0"/>
      </w:pPr>
    </w:p>
    <w:p w14:paraId="423EDF65" w14:textId="77777777" w:rsidR="006B6AAB" w:rsidRDefault="006B6AAB" w:rsidP="006B6AAB">
      <w:pPr>
        <w:ind w:firstLineChars="0" w:firstLine="0"/>
      </w:pPr>
    </w:p>
    <w:p w14:paraId="010D02E8" w14:textId="77777777" w:rsidR="006B6AAB" w:rsidRDefault="006B6AAB" w:rsidP="006B6AAB">
      <w:pPr>
        <w:ind w:firstLineChars="0" w:firstLine="0"/>
      </w:pPr>
    </w:p>
    <w:p w14:paraId="6B353042" w14:textId="77777777" w:rsidR="006B6AAB" w:rsidRDefault="006B6AAB" w:rsidP="006B6AAB">
      <w:pPr>
        <w:ind w:firstLineChars="0" w:firstLine="0"/>
      </w:pPr>
    </w:p>
    <w:p w14:paraId="728933BC" w14:textId="77777777" w:rsidR="006B6AAB" w:rsidRDefault="006B6AAB" w:rsidP="006B6AAB">
      <w:pPr>
        <w:ind w:firstLineChars="0" w:firstLine="0"/>
      </w:pPr>
    </w:p>
    <w:p w14:paraId="14929DEC" w14:textId="77777777" w:rsidR="006B6AAB" w:rsidRDefault="006B6AAB" w:rsidP="006B6AAB">
      <w:pPr>
        <w:ind w:firstLineChars="0" w:firstLine="0"/>
      </w:pPr>
    </w:p>
    <w:p w14:paraId="57C12C7E" w14:textId="77777777" w:rsidR="006B6AAB" w:rsidRDefault="006B6AAB" w:rsidP="006B6AAB">
      <w:pPr>
        <w:ind w:firstLineChars="0" w:firstLine="0"/>
        <w:jc w:val="center"/>
        <w:rPr>
          <w:sz w:val="32"/>
        </w:rPr>
      </w:pPr>
      <w:r w:rsidRPr="00927F64">
        <w:rPr>
          <w:rFonts w:hint="eastAsia"/>
          <w:sz w:val="32"/>
        </w:rPr>
        <w:t>20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年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月</w:t>
      </w:r>
      <w:r w:rsidRPr="00927F64">
        <w:rPr>
          <w:rFonts w:hint="eastAsia"/>
          <w:sz w:val="32"/>
        </w:rPr>
        <w:t>XX</w:t>
      </w:r>
      <w:r w:rsidRPr="00927F64">
        <w:rPr>
          <w:rFonts w:hint="eastAsia"/>
          <w:sz w:val="32"/>
        </w:rPr>
        <w:t>日</w:t>
      </w:r>
    </w:p>
    <w:p w14:paraId="28D4BBBC" w14:textId="77777777" w:rsidR="006B6AAB" w:rsidRDefault="006B6AAB" w:rsidP="006B6AAB">
      <w:pPr>
        <w:ind w:firstLineChars="0" w:firstLine="0"/>
        <w:jc w:val="center"/>
        <w:rPr>
          <w:sz w:val="32"/>
        </w:rPr>
      </w:pPr>
    </w:p>
    <w:p w14:paraId="0432EC99" w14:textId="77777777" w:rsidR="006B6AAB" w:rsidRDefault="006B6AAB" w:rsidP="006B6AAB">
      <w:pPr>
        <w:ind w:firstLineChars="0" w:firstLine="0"/>
        <w:jc w:val="center"/>
        <w:rPr>
          <w:sz w:val="32"/>
        </w:rPr>
      </w:pPr>
    </w:p>
    <w:p w14:paraId="30AB6022" w14:textId="77777777" w:rsidR="00194504" w:rsidRDefault="00194504" w:rsidP="006B6AAB">
      <w:pPr>
        <w:ind w:firstLineChars="0" w:firstLine="0"/>
        <w:jc w:val="center"/>
        <w:rPr>
          <w:sz w:val="32"/>
        </w:rPr>
      </w:pPr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953084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3B4D2" w14:textId="77777777" w:rsidR="00194504" w:rsidRDefault="00194504" w:rsidP="008242E2">
          <w:pPr>
            <w:pStyle w:val="a7"/>
            <w:jc w:val="center"/>
          </w:pPr>
          <w:r>
            <w:rPr>
              <w:lang w:val="zh-CN"/>
            </w:rPr>
            <w:t>目录</w:t>
          </w:r>
        </w:p>
        <w:p w14:paraId="728CA62A" w14:textId="77777777" w:rsidR="00BE4EB9" w:rsidRDefault="00194504" w:rsidP="00BE4EB9">
          <w:pPr>
            <w:pStyle w:val="11"/>
            <w:tabs>
              <w:tab w:val="clear" w:pos="1050"/>
              <w:tab w:val="left" w:pos="330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1351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1</w:t>
            </w:r>
            <w:r w:rsidR="00BE4EB9">
              <w:rPr>
                <w:rFonts w:eastAsiaTheme="minorEastAsia"/>
                <w:noProof/>
                <w:sz w:val="21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目的</w:t>
            </w:r>
            <w:r w:rsidR="00BE4EB9">
              <w:rPr>
                <w:noProof/>
                <w:webHidden/>
              </w:rPr>
              <w:tab/>
            </w:r>
            <w:r w:rsidR="00BE4EB9">
              <w:rPr>
                <w:noProof/>
                <w:webHidden/>
              </w:rPr>
              <w:fldChar w:fldCharType="begin"/>
            </w:r>
            <w:r w:rsidR="00BE4EB9">
              <w:rPr>
                <w:noProof/>
                <w:webHidden/>
              </w:rPr>
              <w:instrText xml:space="preserve"> PAGEREF _Toc479441351 \h </w:instrText>
            </w:r>
            <w:r w:rsidR="00BE4EB9">
              <w:rPr>
                <w:noProof/>
                <w:webHidden/>
              </w:rPr>
            </w:r>
            <w:r w:rsidR="00BE4EB9">
              <w:rPr>
                <w:noProof/>
                <w:webHidden/>
              </w:rPr>
              <w:fldChar w:fldCharType="separate"/>
            </w:r>
            <w:r w:rsidR="00BE4EB9">
              <w:rPr>
                <w:noProof/>
                <w:webHidden/>
              </w:rPr>
              <w:t>1</w:t>
            </w:r>
            <w:r w:rsidR="00BE4EB9">
              <w:rPr>
                <w:noProof/>
                <w:webHidden/>
              </w:rPr>
              <w:fldChar w:fldCharType="end"/>
            </w:r>
          </w:hyperlink>
        </w:p>
        <w:p w14:paraId="18CF9D36" w14:textId="77777777" w:rsidR="00BE4EB9" w:rsidRPr="00BE4EB9" w:rsidRDefault="003F439A" w:rsidP="00BE4EB9">
          <w:pPr>
            <w:pStyle w:val="11"/>
            <w:tabs>
              <w:tab w:val="clear" w:pos="1050"/>
              <w:tab w:val="left" w:pos="330"/>
            </w:tabs>
            <w:rPr>
              <w:rStyle w:val="a8"/>
              <w:rFonts w:eastAsia="黑体"/>
              <w:bCs/>
              <w:kern w:val="44"/>
            </w:rPr>
          </w:pPr>
          <w:hyperlink w:anchor="_Toc479441352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2</w:t>
            </w:r>
            <w:r w:rsidR="00BE4EB9" w:rsidRPr="00BE4EB9">
              <w:rPr>
                <w:rStyle w:val="a8"/>
                <w:rFonts w:eastAsia="黑体"/>
                <w:bCs/>
                <w:kern w:val="44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适用范围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ab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begin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instrText xml:space="preserve"> PAGEREF _Toc479441352 \h </w:instrTex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separate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>1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end"/>
            </w:r>
          </w:hyperlink>
        </w:p>
        <w:p w14:paraId="6FCECF25" w14:textId="77777777" w:rsidR="00BE4EB9" w:rsidRPr="00BE4EB9" w:rsidRDefault="003F439A" w:rsidP="00BE4EB9">
          <w:pPr>
            <w:pStyle w:val="11"/>
            <w:tabs>
              <w:tab w:val="clear" w:pos="1050"/>
              <w:tab w:val="left" w:pos="330"/>
            </w:tabs>
            <w:rPr>
              <w:rStyle w:val="a8"/>
              <w:rFonts w:eastAsia="黑体"/>
              <w:bCs/>
              <w:kern w:val="44"/>
            </w:rPr>
          </w:pPr>
          <w:hyperlink w:anchor="_Toc479441353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3</w:t>
            </w:r>
            <w:r w:rsidR="00BE4EB9" w:rsidRPr="00BE4EB9">
              <w:rPr>
                <w:rStyle w:val="a8"/>
                <w:rFonts w:eastAsia="黑体"/>
                <w:bCs/>
                <w:kern w:val="44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办公区域安全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ab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begin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instrText xml:space="preserve"> PAGEREF _Toc479441353 \h </w:instrTex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separate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>1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end"/>
            </w:r>
          </w:hyperlink>
        </w:p>
        <w:p w14:paraId="6BEDB6EC" w14:textId="77777777" w:rsid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Fonts w:eastAsiaTheme="minorEastAsia"/>
              <w:noProof/>
              <w:sz w:val="21"/>
            </w:rPr>
          </w:pPr>
          <w:hyperlink w:anchor="_Toc479441354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3.1</w:t>
            </w:r>
            <w:r w:rsidR="00BE4EB9">
              <w:rPr>
                <w:rFonts w:eastAsiaTheme="minorEastAsia"/>
                <w:noProof/>
                <w:sz w:val="21"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办公环境安全</w:t>
            </w:r>
            <w:r w:rsidR="00BE4EB9">
              <w:rPr>
                <w:noProof/>
                <w:webHidden/>
              </w:rPr>
              <w:tab/>
            </w:r>
            <w:r w:rsidR="00BE4EB9">
              <w:rPr>
                <w:noProof/>
                <w:webHidden/>
              </w:rPr>
              <w:fldChar w:fldCharType="begin"/>
            </w:r>
            <w:r w:rsidR="00BE4EB9">
              <w:rPr>
                <w:noProof/>
                <w:webHidden/>
              </w:rPr>
              <w:instrText xml:space="preserve"> PAGEREF _Toc479441354 \h </w:instrText>
            </w:r>
            <w:r w:rsidR="00BE4EB9">
              <w:rPr>
                <w:noProof/>
                <w:webHidden/>
              </w:rPr>
            </w:r>
            <w:r w:rsidR="00BE4EB9">
              <w:rPr>
                <w:noProof/>
                <w:webHidden/>
              </w:rPr>
              <w:fldChar w:fldCharType="separate"/>
            </w:r>
            <w:r w:rsidR="00BE4EB9">
              <w:rPr>
                <w:noProof/>
                <w:webHidden/>
              </w:rPr>
              <w:t>1</w:t>
            </w:r>
            <w:r w:rsidR="00BE4EB9">
              <w:rPr>
                <w:noProof/>
                <w:webHidden/>
              </w:rPr>
              <w:fldChar w:fldCharType="end"/>
            </w:r>
          </w:hyperlink>
        </w:p>
        <w:p w14:paraId="198F7EF0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55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3.2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办公设备安全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_Toc479441355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1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310572C3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56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3.3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办公环境管理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_Toc479441356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1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391077CF" w14:textId="77777777" w:rsidR="00BE4EB9" w:rsidRPr="00BE4EB9" w:rsidRDefault="003F439A" w:rsidP="00BE4EB9">
          <w:pPr>
            <w:pStyle w:val="11"/>
            <w:tabs>
              <w:tab w:val="clear" w:pos="1050"/>
              <w:tab w:val="left" w:pos="330"/>
            </w:tabs>
            <w:rPr>
              <w:rStyle w:val="a8"/>
              <w:rFonts w:eastAsia="黑体"/>
              <w:bCs/>
              <w:kern w:val="44"/>
            </w:rPr>
          </w:pPr>
          <w:hyperlink w:anchor="_Toc479441357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4</w:t>
            </w:r>
            <w:r w:rsidR="00BE4EB9" w:rsidRPr="00BE4EB9">
              <w:rPr>
                <w:rStyle w:val="a8"/>
                <w:rFonts w:eastAsia="黑体"/>
                <w:bCs/>
                <w:kern w:val="44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机房环境安全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ab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begin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instrText xml:space="preserve"> PAGEREF _Toc479441357 \h </w:instrTex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separate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>2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end"/>
            </w:r>
          </w:hyperlink>
        </w:p>
        <w:p w14:paraId="47D1194A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58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4.1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机房场地选择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_Toc479441358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3BC40499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59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机房防火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_Toc479441359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69F13DD1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0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电磁辐射防护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_Toc479441360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66DD6BC4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1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4.4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供电系统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_Toc479441361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577C2D2C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2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4.5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静电防护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_Toc479441362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51DDCB33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3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4.6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防雷电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_Toc479441363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44C931AD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4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4.7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温湿度控制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_Toc479441364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7583A4FE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5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4.8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防水和防潮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_Toc479441365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565D9ABC" w14:textId="77777777" w:rsidR="00BE4EB9" w:rsidRPr="00BE4EB9" w:rsidRDefault="003F439A" w:rsidP="00BE4EB9">
          <w:pPr>
            <w:pStyle w:val="11"/>
            <w:tabs>
              <w:tab w:val="clear" w:pos="1050"/>
              <w:tab w:val="left" w:pos="330"/>
            </w:tabs>
            <w:rPr>
              <w:rStyle w:val="a8"/>
              <w:rFonts w:eastAsia="黑体"/>
              <w:bCs/>
              <w:kern w:val="44"/>
            </w:rPr>
          </w:pPr>
          <w:hyperlink w:anchor="_Toc479441366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5</w:t>
            </w:r>
            <w:r w:rsidR="00BE4EB9" w:rsidRPr="00BE4EB9">
              <w:rPr>
                <w:rStyle w:val="a8"/>
                <w:rFonts w:eastAsia="黑体"/>
                <w:bCs/>
                <w:kern w:val="44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机房设备安全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ab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begin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instrText xml:space="preserve"> PAGEREF _Toc479441366 \h </w:instrTex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separate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>3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end"/>
            </w:r>
          </w:hyperlink>
        </w:p>
        <w:p w14:paraId="6005FEE1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7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5.1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设备标识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_Toc479441367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610FDCBF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8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5.2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设备安全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_Toc479441368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38947184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69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5.3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防静电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_Toc479441369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4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31D39E89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70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5.4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电源线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_Toc479441370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4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1E75AF7C" w14:textId="77777777" w:rsidR="00BE4EB9" w:rsidRPr="00BE4EB9" w:rsidRDefault="003F439A" w:rsidP="00BE4EB9">
          <w:pPr>
            <w:pStyle w:val="21"/>
            <w:tabs>
              <w:tab w:val="clear" w:pos="1680"/>
              <w:tab w:val="left" w:pos="960"/>
            </w:tabs>
            <w:rPr>
              <w:rStyle w:val="a8"/>
              <w:rFonts w:asciiTheme="majorHAnsi" w:eastAsia="楷体" w:hAnsiTheme="majorHAnsi" w:cstheme="majorBidi"/>
              <w:bCs/>
            </w:rPr>
          </w:pPr>
          <w:hyperlink w:anchor="_Toc479441371" w:history="1">
            <w:r w:rsidR="00BE4EB9" w:rsidRPr="008455BD">
              <w:rPr>
                <w:rStyle w:val="a8"/>
                <w:rFonts w:asciiTheme="majorHAnsi" w:eastAsia="楷体" w:hAnsiTheme="majorHAnsi" w:cstheme="majorBidi"/>
                <w:bCs/>
                <w:noProof/>
              </w:rPr>
              <w:t>5.5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</w:rPr>
              <w:tab/>
            </w:r>
            <w:r w:rsidR="00BE4EB9" w:rsidRPr="008455BD">
              <w:rPr>
                <w:rStyle w:val="a8"/>
                <w:rFonts w:asciiTheme="majorHAnsi" w:eastAsia="楷体" w:hAnsiTheme="majorHAnsi" w:cstheme="majorBidi" w:hint="eastAsia"/>
                <w:bCs/>
                <w:noProof/>
              </w:rPr>
              <w:t>通信线缆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ab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begin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instrText xml:space="preserve"> PAGEREF _Toc479441371 \h </w:instrTex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separate"/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t>4</w:t>
            </w:r>
            <w:r w:rsidR="00BE4EB9" w:rsidRPr="00BE4EB9">
              <w:rPr>
                <w:rStyle w:val="a8"/>
                <w:rFonts w:asciiTheme="majorHAnsi" w:eastAsia="楷体" w:hAnsiTheme="majorHAnsi" w:cstheme="majorBidi"/>
                <w:bCs/>
                <w:webHidden/>
              </w:rPr>
              <w:fldChar w:fldCharType="end"/>
            </w:r>
          </w:hyperlink>
        </w:p>
        <w:p w14:paraId="23D9E6FD" w14:textId="77777777" w:rsidR="00BE4EB9" w:rsidRPr="00BE4EB9" w:rsidRDefault="003F439A" w:rsidP="00BE4EB9">
          <w:pPr>
            <w:pStyle w:val="11"/>
            <w:tabs>
              <w:tab w:val="clear" w:pos="1050"/>
              <w:tab w:val="left" w:pos="330"/>
            </w:tabs>
            <w:rPr>
              <w:rStyle w:val="a8"/>
              <w:rFonts w:eastAsia="黑体"/>
              <w:bCs/>
              <w:kern w:val="44"/>
            </w:rPr>
          </w:pPr>
          <w:hyperlink w:anchor="_Toc479441372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6</w:t>
            </w:r>
            <w:r w:rsidR="00BE4EB9" w:rsidRPr="00BE4EB9">
              <w:rPr>
                <w:rStyle w:val="a8"/>
                <w:rFonts w:eastAsia="黑体"/>
                <w:bCs/>
                <w:kern w:val="44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机房运维管理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ab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begin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instrText xml:space="preserve"> PAGEREF _Toc479441372 \h </w:instrTex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separate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>4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end"/>
            </w:r>
          </w:hyperlink>
        </w:p>
        <w:p w14:paraId="797F4190" w14:textId="77777777" w:rsidR="00BE4EB9" w:rsidRPr="00BE4EB9" w:rsidRDefault="003F439A" w:rsidP="00BE4EB9">
          <w:pPr>
            <w:pStyle w:val="11"/>
            <w:tabs>
              <w:tab w:val="clear" w:pos="1050"/>
              <w:tab w:val="left" w:pos="330"/>
            </w:tabs>
            <w:rPr>
              <w:rStyle w:val="a8"/>
              <w:rFonts w:eastAsia="黑体"/>
              <w:bCs/>
              <w:kern w:val="44"/>
            </w:rPr>
          </w:pPr>
          <w:hyperlink w:anchor="_Toc479441373" w:history="1">
            <w:r w:rsidR="00BE4EB9" w:rsidRPr="008455BD">
              <w:rPr>
                <w:rStyle w:val="a8"/>
                <w:rFonts w:eastAsia="黑体"/>
                <w:bCs/>
                <w:noProof/>
                <w:kern w:val="44"/>
              </w:rPr>
              <w:t>7</w:t>
            </w:r>
            <w:r w:rsidR="00BE4EB9" w:rsidRPr="00BE4EB9">
              <w:rPr>
                <w:rStyle w:val="a8"/>
                <w:rFonts w:eastAsia="黑体"/>
                <w:bCs/>
                <w:kern w:val="44"/>
              </w:rPr>
              <w:tab/>
            </w:r>
            <w:r w:rsidR="00BE4EB9" w:rsidRPr="008455BD">
              <w:rPr>
                <w:rStyle w:val="a8"/>
                <w:rFonts w:eastAsia="黑体" w:hint="eastAsia"/>
                <w:bCs/>
                <w:noProof/>
                <w:kern w:val="44"/>
              </w:rPr>
              <w:t>附则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ab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begin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instrText xml:space="preserve"> PAGEREF _Toc479441373 \h </w:instrTex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separate"/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t>4</w:t>
            </w:r>
            <w:r w:rsidR="00BE4EB9" w:rsidRPr="00BE4EB9">
              <w:rPr>
                <w:rStyle w:val="a8"/>
                <w:rFonts w:eastAsia="黑体"/>
                <w:bCs/>
                <w:webHidden/>
                <w:kern w:val="44"/>
              </w:rPr>
              <w:fldChar w:fldCharType="end"/>
            </w:r>
          </w:hyperlink>
        </w:p>
        <w:p w14:paraId="2203205C" w14:textId="77777777" w:rsidR="00194504" w:rsidRDefault="00194504" w:rsidP="008242E2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FD2463" w14:textId="77777777" w:rsidR="00194504" w:rsidRDefault="00194504" w:rsidP="00194504">
      <w:pPr>
        <w:ind w:firstLineChars="0" w:firstLine="0"/>
      </w:pPr>
    </w:p>
    <w:p w14:paraId="4669E84B" w14:textId="77777777" w:rsidR="006B6AAB" w:rsidRDefault="006B6AAB" w:rsidP="006B6AAB">
      <w:pPr>
        <w:ind w:firstLineChars="0" w:firstLine="0"/>
        <w:jc w:val="center"/>
        <w:rPr>
          <w:sz w:val="32"/>
        </w:rPr>
      </w:pPr>
    </w:p>
    <w:p w14:paraId="680168AC" w14:textId="77777777" w:rsidR="006B6AAB" w:rsidRDefault="006B6AAB" w:rsidP="006B6AAB">
      <w:pPr>
        <w:ind w:firstLineChars="0" w:firstLine="0"/>
        <w:jc w:val="center"/>
        <w:rPr>
          <w:sz w:val="32"/>
        </w:rPr>
        <w:sectPr w:rsidR="006B6A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19901D" w14:textId="77777777" w:rsidR="00BF2718" w:rsidRPr="00BF2718" w:rsidRDefault="00BF2718" w:rsidP="00BF2718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0" w:name="_Toc474242767"/>
      <w:bookmarkStart w:id="1" w:name="_Toc479441351"/>
      <w:r w:rsidRPr="00BF2718">
        <w:rPr>
          <w:rFonts w:eastAsia="黑体" w:hint="eastAsia"/>
          <w:bCs/>
          <w:kern w:val="44"/>
          <w:sz w:val="32"/>
          <w:szCs w:val="44"/>
        </w:rPr>
        <w:lastRenderedPageBreak/>
        <w:t>目的</w:t>
      </w:r>
      <w:bookmarkEnd w:id="0"/>
      <w:bookmarkEnd w:id="1"/>
    </w:p>
    <w:p w14:paraId="04BA6528" w14:textId="77777777" w:rsidR="00BF2718" w:rsidRPr="00BF2718" w:rsidRDefault="00BF2718" w:rsidP="00BF2718">
      <w:pPr>
        <w:ind w:firstLineChars="0" w:firstLine="420"/>
        <w:jc w:val="both"/>
      </w:pPr>
      <w:r w:rsidRPr="00BF2718">
        <w:rPr>
          <w:rFonts w:hint="eastAsia"/>
        </w:rPr>
        <w:t>为加强</w:t>
      </w:r>
      <w:r w:rsidRPr="00BF2718">
        <w:rPr>
          <w:rFonts w:hint="eastAsia"/>
        </w:rPr>
        <w:t>X</w:t>
      </w:r>
      <w:r w:rsidRPr="00BF2718">
        <w:t>XX</w:t>
      </w:r>
      <w:r w:rsidRPr="00BF2718">
        <w:rPr>
          <w:rFonts w:hint="eastAsia"/>
        </w:rPr>
        <w:t>单位办公区域及电子计算机机房（以下简称机房）的管理和设备运行安全，规范办公区域及机房建设，使人员办公高效及机房设备安全、稳定运行，</w:t>
      </w:r>
      <w:r w:rsidR="00BD36BA">
        <w:rPr>
          <w:rFonts w:hint="eastAsia"/>
        </w:rPr>
        <w:t>参照有关国家标准，制定本文档</w:t>
      </w:r>
      <w:r w:rsidRPr="00BF2718">
        <w:rPr>
          <w:rFonts w:hint="eastAsia"/>
        </w:rPr>
        <w:t>。</w:t>
      </w:r>
    </w:p>
    <w:p w14:paraId="7DC760FB" w14:textId="77777777" w:rsidR="00BF2718" w:rsidRPr="00BF2718" w:rsidRDefault="00BF2718" w:rsidP="00BF2718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2" w:name="_Toc327952663"/>
      <w:bookmarkStart w:id="3" w:name="_Toc453665854"/>
      <w:bookmarkStart w:id="4" w:name="_Toc453675809"/>
      <w:bookmarkStart w:id="5" w:name="_Toc454191786"/>
      <w:bookmarkStart w:id="6" w:name="_Toc454926748"/>
      <w:bookmarkStart w:id="7" w:name="_Toc474242768"/>
      <w:bookmarkStart w:id="8" w:name="_Toc479441352"/>
      <w:r w:rsidRPr="00BF2718">
        <w:rPr>
          <w:rFonts w:eastAsia="黑体" w:hint="eastAsia"/>
          <w:bCs/>
          <w:kern w:val="44"/>
          <w:sz w:val="32"/>
          <w:szCs w:val="44"/>
        </w:rPr>
        <w:t>适用范围</w:t>
      </w:r>
      <w:bookmarkEnd w:id="2"/>
      <w:bookmarkEnd w:id="3"/>
      <w:bookmarkEnd w:id="4"/>
      <w:bookmarkEnd w:id="5"/>
      <w:bookmarkEnd w:id="6"/>
      <w:bookmarkEnd w:id="7"/>
      <w:bookmarkEnd w:id="8"/>
    </w:p>
    <w:p w14:paraId="64E078E3" w14:textId="77777777" w:rsidR="00BF2718" w:rsidRPr="00BF2718" w:rsidRDefault="00BF2718" w:rsidP="00BF2718">
      <w:pPr>
        <w:ind w:firstLineChars="0" w:firstLine="420"/>
        <w:jc w:val="both"/>
      </w:pPr>
      <w:bookmarkStart w:id="9" w:name="_Toc350520740"/>
      <w:bookmarkStart w:id="10" w:name="_Toc350523740"/>
      <w:bookmarkStart w:id="11" w:name="_Toc366182802"/>
      <w:bookmarkStart w:id="12" w:name="_Toc369275724"/>
      <w:bookmarkStart w:id="13" w:name="_Toc369275804"/>
      <w:bookmarkStart w:id="14" w:name="_Toc373017626"/>
      <w:bookmarkStart w:id="15" w:name="_Toc457631383"/>
      <w:bookmarkStart w:id="16" w:name="_Toc453665855"/>
      <w:bookmarkStart w:id="17" w:name="_Toc453675810"/>
      <w:bookmarkStart w:id="18" w:name="_Toc454191787"/>
      <w:bookmarkStart w:id="19" w:name="_Toc454926749"/>
      <w:r w:rsidRPr="00BF2718">
        <w:rPr>
          <w:rFonts w:hint="eastAsia"/>
        </w:rPr>
        <w:t>本文档适用于</w:t>
      </w:r>
      <w:r w:rsidRPr="00BF2718">
        <w:rPr>
          <w:rFonts w:hint="eastAsia"/>
        </w:rPr>
        <w:t>X</w:t>
      </w:r>
      <w:r w:rsidRPr="00BF2718">
        <w:t>XX</w:t>
      </w:r>
      <w:r w:rsidRPr="00BF2718">
        <w:rPr>
          <w:rFonts w:hint="eastAsia"/>
        </w:rPr>
        <w:t>单位办公区域及所有电子信息系统机房。</w:t>
      </w:r>
    </w:p>
    <w:p w14:paraId="128A9879" w14:textId="77777777" w:rsidR="00BF2718" w:rsidRPr="00BF2718" w:rsidRDefault="00BF2718" w:rsidP="00BF2718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20" w:name="_Toc474242769"/>
      <w:bookmarkStart w:id="21" w:name="_Toc479441353"/>
      <w:r w:rsidRPr="00BF2718">
        <w:rPr>
          <w:rFonts w:eastAsia="黑体" w:hint="eastAsia"/>
          <w:bCs/>
          <w:kern w:val="44"/>
          <w:sz w:val="32"/>
          <w:szCs w:val="44"/>
        </w:rPr>
        <w:t>办公区域</w:t>
      </w:r>
      <w:r w:rsidRPr="00BF2718">
        <w:rPr>
          <w:rFonts w:eastAsia="黑体"/>
          <w:bCs/>
          <w:kern w:val="44"/>
          <w:sz w:val="32"/>
          <w:szCs w:val="44"/>
        </w:rPr>
        <w:t>安全</w:t>
      </w:r>
      <w:bookmarkEnd w:id="9"/>
      <w:bookmarkEnd w:id="10"/>
      <w:bookmarkEnd w:id="11"/>
      <w:bookmarkEnd w:id="12"/>
      <w:bookmarkEnd w:id="13"/>
      <w:bookmarkEnd w:id="14"/>
      <w:bookmarkEnd w:id="15"/>
      <w:bookmarkEnd w:id="20"/>
      <w:bookmarkEnd w:id="21"/>
    </w:p>
    <w:p w14:paraId="6A082508" w14:textId="77777777" w:rsidR="00BF2718" w:rsidRPr="00BF2718" w:rsidRDefault="00BF2718" w:rsidP="00BF2718">
      <w:pPr>
        <w:ind w:firstLineChars="0" w:firstLine="420"/>
        <w:jc w:val="both"/>
      </w:pPr>
      <w:r w:rsidRPr="00BF2718">
        <w:rPr>
          <w:rFonts w:hint="eastAsia"/>
        </w:rPr>
        <w:t>办公区域环境按照相关要求，做好物理安全（如防偷窃、</w:t>
      </w:r>
      <w:r w:rsidR="00F51F75">
        <w:rPr>
          <w:rFonts w:hint="eastAsia"/>
        </w:rPr>
        <w:t>防火、防电</w:t>
      </w:r>
      <w:r w:rsidRPr="00BF2718">
        <w:rPr>
          <w:rFonts w:hint="eastAsia"/>
        </w:rPr>
        <w:t>等）的管理。</w:t>
      </w:r>
    </w:p>
    <w:p w14:paraId="5581A442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22" w:name="_Toc474242770"/>
      <w:bookmarkStart w:id="23" w:name="_Toc479441354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办公环境安全</w:t>
      </w:r>
      <w:bookmarkEnd w:id="22"/>
      <w:bookmarkEnd w:id="23"/>
    </w:p>
    <w:p w14:paraId="69875795" w14:textId="77777777" w:rsidR="00BF2718" w:rsidRPr="00BF2718" w:rsidRDefault="00BF2718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BF2718">
        <w:rPr>
          <w:rFonts w:hint="eastAsia"/>
        </w:rPr>
        <w:t>办公区域</w:t>
      </w:r>
      <w:r>
        <w:rPr>
          <w:rFonts w:hint="eastAsia"/>
        </w:rPr>
        <w:t>内</w:t>
      </w:r>
      <w:r w:rsidRPr="00BF2718">
        <w:rPr>
          <w:rFonts w:hint="eastAsia"/>
        </w:rPr>
        <w:t>放置</w:t>
      </w:r>
      <w:r>
        <w:rPr>
          <w:rFonts w:hint="eastAsia"/>
        </w:rPr>
        <w:t>有相关消防设备，具有定期检查记录</w:t>
      </w:r>
      <w:r w:rsidR="00F51F75">
        <w:rPr>
          <w:rFonts w:hint="eastAsia"/>
        </w:rPr>
        <w:t>。</w:t>
      </w:r>
    </w:p>
    <w:p w14:paraId="0837E6A5" w14:textId="77777777" w:rsid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24" w:name="_Toc474242771"/>
      <w:bookmarkStart w:id="25" w:name="_Toc479441355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办公设备安全</w:t>
      </w:r>
      <w:bookmarkEnd w:id="24"/>
      <w:bookmarkEnd w:id="25"/>
    </w:p>
    <w:p w14:paraId="6397F08D" w14:textId="77777777" w:rsidR="00BF2718" w:rsidRDefault="00BF2718" w:rsidP="00BF271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）办公终端硬件设备和其部件应有明显清晰的标识</w:t>
      </w:r>
      <w:r w:rsidR="005A00D8">
        <w:rPr>
          <w:rFonts w:hint="eastAsia"/>
        </w:rPr>
        <w:t>。</w:t>
      </w:r>
    </w:p>
    <w:p w14:paraId="56F43C4B" w14:textId="77777777" w:rsidR="00F51F75" w:rsidRDefault="00F51F75" w:rsidP="00BF271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51F75">
        <w:rPr>
          <w:rFonts w:hint="eastAsia"/>
        </w:rPr>
        <w:t>办公终端硬件的交流</w:t>
      </w:r>
      <w:r>
        <w:rPr>
          <w:rFonts w:hint="eastAsia"/>
        </w:rPr>
        <w:t>电源线，应使用三芯电源线，其中地线应于设备的保护接地端连接牢固。</w:t>
      </w:r>
    </w:p>
    <w:p w14:paraId="72B9F8BD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26" w:name="_Toc474242772"/>
      <w:bookmarkStart w:id="27" w:name="_Toc479441356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办公环境管理</w:t>
      </w:r>
      <w:bookmarkEnd w:id="26"/>
      <w:bookmarkEnd w:id="27"/>
    </w:p>
    <w:p w14:paraId="63884F49" w14:textId="77777777" w:rsidR="00E44525" w:rsidRDefault="00BF2718" w:rsidP="00E44525">
      <w:pPr>
        <w:spacing w:line="500" w:lineRule="exact"/>
        <w:ind w:firstLineChars="0" w:firstLine="420"/>
        <w:jc w:val="both"/>
      </w:pPr>
      <w:r w:rsidRPr="00BF2718">
        <w:rPr>
          <w:rFonts w:hint="eastAsia"/>
        </w:rPr>
        <w:t>规范</w:t>
      </w:r>
      <w:r w:rsidR="00E44525">
        <w:rPr>
          <w:rFonts w:hint="eastAsia"/>
        </w:rPr>
        <w:t>办公区域管理，保障办公环境的整洁及办公内容保密性。</w:t>
      </w:r>
    </w:p>
    <w:p w14:paraId="7F56A19F" w14:textId="77777777" w:rsidR="00E44525" w:rsidRDefault="00E44525" w:rsidP="00E44525">
      <w:pPr>
        <w:spacing w:line="500" w:lineRule="exact"/>
        <w:ind w:firstLineChars="0" w:firstLine="48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E44525">
        <w:rPr>
          <w:rFonts w:hint="eastAsia"/>
        </w:rPr>
        <w:t>爱护公共设施、物品，不乱写、乱画、乱磕、乱碰，确保办公台面、墙壁、壁橱、门窗等设施不受污损</w:t>
      </w:r>
      <w:r w:rsidR="005A00D8">
        <w:rPr>
          <w:rFonts w:hint="eastAsia"/>
        </w:rPr>
        <w:t>。</w:t>
      </w:r>
    </w:p>
    <w:p w14:paraId="39834580" w14:textId="77777777" w:rsidR="00E44525" w:rsidRDefault="00E44525" w:rsidP="00E44525">
      <w:pPr>
        <w:spacing w:line="500" w:lineRule="exact"/>
        <w:ind w:firstLineChars="0" w:firstLine="48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E44525">
        <w:rPr>
          <w:rFonts w:hint="eastAsia"/>
        </w:rPr>
        <w:t>公共办公区不接待客人，各部门接待客人应安排在洽谈室或会议室</w:t>
      </w:r>
      <w:r w:rsidR="005A00D8">
        <w:rPr>
          <w:rFonts w:hint="eastAsia"/>
        </w:rPr>
        <w:t>。</w:t>
      </w:r>
    </w:p>
    <w:p w14:paraId="7C0E1956" w14:textId="77777777" w:rsidR="00E44525" w:rsidRDefault="00E44525" w:rsidP="00E44525">
      <w:pPr>
        <w:spacing w:line="500" w:lineRule="exact"/>
        <w:ind w:firstLineChars="0"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E44525">
        <w:rPr>
          <w:rFonts w:hint="eastAsia"/>
        </w:rPr>
        <w:t>个人物品应摆放整齐有序，保持台面清爽、干净</w:t>
      </w:r>
      <w:r w:rsidR="005A00D8">
        <w:rPr>
          <w:rFonts w:hint="eastAsia"/>
        </w:rPr>
        <w:t>。</w:t>
      </w:r>
    </w:p>
    <w:p w14:paraId="43EEF047" w14:textId="77777777" w:rsidR="00E44525" w:rsidRDefault="00E44525" w:rsidP="00E44525">
      <w:pPr>
        <w:spacing w:line="500" w:lineRule="exact"/>
        <w:ind w:firstLineChars="0" w:firstLine="480"/>
        <w:jc w:val="both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E44525">
        <w:rPr>
          <w:rFonts w:hint="eastAsia"/>
        </w:rPr>
        <w:t>员工应时刻注意保密性。暂时离开办公桌时，一定要把</w:t>
      </w:r>
      <w:r>
        <w:rPr>
          <w:rFonts w:hint="eastAsia"/>
        </w:rPr>
        <w:t>正在办理的文件翻转过来，</w:t>
      </w:r>
      <w:r w:rsidRPr="00E44525">
        <w:rPr>
          <w:rFonts w:hint="eastAsia"/>
        </w:rPr>
        <w:t>工作中不得翻阅不属于自己的文</w:t>
      </w:r>
      <w:bookmarkStart w:id="28" w:name="_GoBack"/>
      <w:bookmarkEnd w:id="28"/>
      <w:r w:rsidRPr="00E44525">
        <w:rPr>
          <w:rFonts w:hint="eastAsia"/>
        </w:rPr>
        <w:t>件、复印件、报告等</w:t>
      </w:r>
      <w:r w:rsidR="005A00D8">
        <w:rPr>
          <w:rFonts w:hint="eastAsia"/>
        </w:rPr>
        <w:t>。</w:t>
      </w:r>
    </w:p>
    <w:p w14:paraId="4084AD55" w14:textId="77777777" w:rsidR="00E44525" w:rsidRDefault="00E44525" w:rsidP="00E44525">
      <w:pPr>
        <w:spacing w:line="500" w:lineRule="exact"/>
        <w:ind w:firstLineChars="0" w:firstLine="480"/>
        <w:jc w:val="both"/>
      </w:pPr>
      <w:r>
        <w:rPr>
          <w:rFonts w:hint="eastAsia"/>
        </w:rPr>
        <w:lastRenderedPageBreak/>
        <w:t>5</w:t>
      </w:r>
      <w:r>
        <w:rPr>
          <w:rFonts w:hint="eastAsia"/>
        </w:rPr>
        <w:t>）办公废纸可使用碎纸机处理，或集中收集卖与废品收购单位，涉及保密的废旧文件应妥善处理</w:t>
      </w:r>
      <w:r w:rsidR="005A00D8">
        <w:rPr>
          <w:rFonts w:hint="eastAsia"/>
        </w:rPr>
        <w:t>。</w:t>
      </w:r>
    </w:p>
    <w:p w14:paraId="3CFA720B" w14:textId="77777777" w:rsidR="00E44525" w:rsidRPr="00BF2718" w:rsidRDefault="00E44525" w:rsidP="00E44525">
      <w:pPr>
        <w:spacing w:line="500" w:lineRule="exact"/>
        <w:ind w:firstLineChars="0" w:firstLine="480"/>
        <w:jc w:val="both"/>
      </w:pPr>
      <w:r>
        <w:rPr>
          <w:rFonts w:hint="eastAsia"/>
        </w:rPr>
        <w:t>6</w:t>
      </w:r>
      <w:r>
        <w:rPr>
          <w:rFonts w:hint="eastAsia"/>
        </w:rPr>
        <w:t>）离开办公区域时，应将装有重要文件的文件柜和抽屉锁好。</w:t>
      </w:r>
    </w:p>
    <w:p w14:paraId="6EF5D381" w14:textId="77777777" w:rsidR="00BF2718" w:rsidRPr="00BF2718" w:rsidRDefault="00BF2718" w:rsidP="00BF2718">
      <w:pPr>
        <w:ind w:firstLine="480"/>
        <w:jc w:val="both"/>
      </w:pPr>
    </w:p>
    <w:p w14:paraId="67BFEEF3" w14:textId="77777777" w:rsidR="00BF2718" w:rsidRPr="00BF2718" w:rsidRDefault="00BF2718" w:rsidP="006D2CBF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29" w:name="_Toc319077501"/>
      <w:bookmarkStart w:id="30" w:name="_Toc319077617"/>
      <w:bookmarkStart w:id="31" w:name="_Toc319077740"/>
      <w:bookmarkStart w:id="32" w:name="_Toc319395521"/>
      <w:bookmarkStart w:id="33" w:name="_Toc319400615"/>
      <w:bookmarkStart w:id="34" w:name="_Toc319493914"/>
      <w:bookmarkStart w:id="35" w:name="_Toc319495405"/>
      <w:bookmarkStart w:id="36" w:name="_Toc453665875"/>
      <w:bookmarkStart w:id="37" w:name="_Toc453675830"/>
      <w:bookmarkStart w:id="38" w:name="_Toc454191801"/>
      <w:bookmarkStart w:id="39" w:name="_Toc454926764"/>
      <w:bookmarkStart w:id="40" w:name="_Toc474242777"/>
      <w:bookmarkStart w:id="41" w:name="_Toc479441357"/>
      <w:bookmarkEnd w:id="16"/>
      <w:bookmarkEnd w:id="17"/>
      <w:bookmarkEnd w:id="18"/>
      <w:bookmarkEnd w:id="19"/>
      <w:bookmarkEnd w:id="29"/>
      <w:bookmarkEnd w:id="30"/>
      <w:bookmarkEnd w:id="31"/>
      <w:bookmarkEnd w:id="32"/>
      <w:bookmarkEnd w:id="33"/>
      <w:bookmarkEnd w:id="34"/>
      <w:bookmarkEnd w:id="35"/>
      <w:r w:rsidRPr="00BF2718">
        <w:rPr>
          <w:rFonts w:eastAsia="黑体" w:hint="eastAsia"/>
          <w:bCs/>
          <w:kern w:val="44"/>
          <w:sz w:val="32"/>
          <w:szCs w:val="44"/>
        </w:rPr>
        <w:t>机房环境安全</w:t>
      </w:r>
      <w:bookmarkEnd w:id="36"/>
      <w:bookmarkEnd w:id="37"/>
      <w:bookmarkEnd w:id="38"/>
      <w:bookmarkEnd w:id="39"/>
      <w:bookmarkEnd w:id="40"/>
      <w:bookmarkEnd w:id="41"/>
    </w:p>
    <w:p w14:paraId="493EE07B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42" w:name="_Toc453665876"/>
      <w:bookmarkStart w:id="43" w:name="_Toc453675831"/>
      <w:bookmarkStart w:id="44" w:name="_Toc454191802"/>
      <w:bookmarkStart w:id="45" w:name="_Toc454926765"/>
      <w:bookmarkStart w:id="46" w:name="_Toc474242778"/>
      <w:bookmarkStart w:id="47" w:name="_Toc479441358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机房场地选择</w:t>
      </w:r>
      <w:bookmarkEnd w:id="42"/>
      <w:bookmarkEnd w:id="43"/>
      <w:bookmarkEnd w:id="44"/>
      <w:bookmarkEnd w:id="45"/>
      <w:bookmarkEnd w:id="46"/>
      <w:bookmarkEnd w:id="47"/>
    </w:p>
    <w:p w14:paraId="0C36A05C" w14:textId="77777777" w:rsidR="00D93035" w:rsidRDefault="00D93035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93035">
        <w:rPr>
          <w:rFonts w:hint="eastAsia"/>
        </w:rPr>
        <w:t>机房和办公场地应选择在具有防震、防风和防雨等能力的建筑内</w:t>
      </w:r>
      <w:r w:rsidR="005A00D8">
        <w:rPr>
          <w:rFonts w:hint="eastAsia"/>
        </w:rPr>
        <w:t>。</w:t>
      </w:r>
    </w:p>
    <w:p w14:paraId="26B29C73" w14:textId="77777777" w:rsidR="00BF2718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机房不应该选择在楼层的最高层或者最低层地方。</w:t>
      </w:r>
    </w:p>
    <w:p w14:paraId="2D28B601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48" w:name="_Toc453665877"/>
      <w:bookmarkStart w:id="49" w:name="_Toc453675832"/>
      <w:bookmarkStart w:id="50" w:name="_Toc454191803"/>
      <w:bookmarkStart w:id="51" w:name="_Toc454926766"/>
      <w:bookmarkStart w:id="52" w:name="_Toc474242779"/>
      <w:bookmarkStart w:id="53" w:name="_Toc479441359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机房防火</w:t>
      </w:r>
      <w:bookmarkEnd w:id="48"/>
      <w:bookmarkEnd w:id="49"/>
      <w:bookmarkEnd w:id="50"/>
      <w:bookmarkEnd w:id="51"/>
      <w:bookmarkEnd w:id="52"/>
      <w:bookmarkEnd w:id="53"/>
    </w:p>
    <w:p w14:paraId="0DDB101F" w14:textId="77777777" w:rsidR="00BF2718" w:rsidRPr="00BF2718" w:rsidRDefault="00BF2718" w:rsidP="00BF2718">
      <w:pPr>
        <w:ind w:firstLineChars="0" w:firstLine="420"/>
        <w:jc w:val="both"/>
      </w:pPr>
      <w:r w:rsidRPr="00BF2718">
        <w:rPr>
          <w:rFonts w:hint="eastAsia"/>
        </w:rPr>
        <w:t>机房应设置火灾自动报警系统，包括火灾自动探测器、区域报警器、集中报警器和控制器等，能对火灾发生的部位以声、光或电的形式发出报警信号，并启动自动灭火设备，切断电源、关闭空调设备等。</w:t>
      </w:r>
    </w:p>
    <w:p w14:paraId="28061AE1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54" w:name="_Toc453665878"/>
      <w:bookmarkStart w:id="55" w:name="_Toc453675833"/>
      <w:bookmarkStart w:id="56" w:name="_Toc454191804"/>
      <w:bookmarkStart w:id="57" w:name="_Toc454926767"/>
      <w:bookmarkStart w:id="58" w:name="_Toc474242780"/>
      <w:bookmarkStart w:id="59" w:name="_Toc479441360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电磁辐射防护</w:t>
      </w:r>
      <w:bookmarkEnd w:id="54"/>
      <w:bookmarkEnd w:id="55"/>
      <w:bookmarkEnd w:id="56"/>
      <w:bookmarkEnd w:id="57"/>
      <w:bookmarkEnd w:id="58"/>
      <w:bookmarkEnd w:id="59"/>
    </w:p>
    <w:p w14:paraId="0D41E443" w14:textId="77777777" w:rsidR="00BF2718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F2718" w:rsidRPr="00BF2718">
        <w:rPr>
          <w:rFonts w:hint="eastAsia"/>
        </w:rPr>
        <w:t>电源线和通信</w:t>
      </w:r>
      <w:r>
        <w:rPr>
          <w:rFonts w:hint="eastAsia"/>
        </w:rPr>
        <w:t>线缆应隔离铺设，避免互相干扰。应对关键设备和磁介质实施电磁屏蔽</w:t>
      </w:r>
      <w:r w:rsidR="005A00D8">
        <w:rPr>
          <w:rFonts w:hint="eastAsia"/>
        </w:rPr>
        <w:t>。</w:t>
      </w:r>
    </w:p>
    <w:p w14:paraId="33DE8C7F" w14:textId="77777777" w:rsidR="00BF2718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通信线采取屏蔽措施，防止外部电磁场对机房内计算机及设备的干扰，同时也抑制电磁信息的泄漏。</w:t>
      </w:r>
    </w:p>
    <w:p w14:paraId="7BC0B9C7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60" w:name="_Toc453665879"/>
      <w:bookmarkStart w:id="61" w:name="_Toc453675834"/>
      <w:bookmarkStart w:id="62" w:name="_Toc454191805"/>
      <w:bookmarkStart w:id="63" w:name="_Toc454926768"/>
      <w:bookmarkStart w:id="64" w:name="_Toc474242781"/>
      <w:bookmarkStart w:id="65" w:name="_Toc479441361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供电系统</w:t>
      </w:r>
      <w:bookmarkEnd w:id="60"/>
      <w:bookmarkEnd w:id="61"/>
      <w:bookmarkEnd w:id="62"/>
      <w:bookmarkEnd w:id="63"/>
      <w:bookmarkEnd w:id="64"/>
      <w:bookmarkEnd w:id="65"/>
    </w:p>
    <w:p w14:paraId="2BA3F8BC" w14:textId="77777777" w:rsidR="00D93035" w:rsidRDefault="00D93035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93035">
        <w:rPr>
          <w:rFonts w:hint="eastAsia"/>
        </w:rPr>
        <w:t>机房供电线路上</w:t>
      </w:r>
      <w:r>
        <w:rPr>
          <w:rFonts w:hint="eastAsia"/>
        </w:rPr>
        <w:t>有</w:t>
      </w:r>
      <w:r w:rsidRPr="00D93035">
        <w:rPr>
          <w:rFonts w:hint="eastAsia"/>
        </w:rPr>
        <w:t>配置稳压器和过电压防护设备</w:t>
      </w:r>
      <w:r w:rsidR="005A00D8">
        <w:rPr>
          <w:rFonts w:hint="eastAsia"/>
        </w:rPr>
        <w:t>。</w:t>
      </w:r>
    </w:p>
    <w:p w14:paraId="4C8A1E6F" w14:textId="77777777" w:rsidR="00BF2718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应</w:t>
      </w:r>
      <w:r>
        <w:rPr>
          <w:rFonts w:hint="eastAsia"/>
        </w:rPr>
        <w:t>建立备用供电系统，</w:t>
      </w:r>
      <w:r w:rsidRPr="00D93035">
        <w:rPr>
          <w:rFonts w:hint="eastAsia"/>
        </w:rPr>
        <w:t>满足关键设备在断电情况下的正常运行要求</w:t>
      </w:r>
      <w:r>
        <w:rPr>
          <w:rFonts w:hint="eastAsia"/>
        </w:rPr>
        <w:t>。</w:t>
      </w:r>
    </w:p>
    <w:p w14:paraId="69BE75DE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66" w:name="_Toc453665880"/>
      <w:bookmarkStart w:id="67" w:name="_Toc453675835"/>
      <w:bookmarkStart w:id="68" w:name="_Toc454191806"/>
      <w:bookmarkStart w:id="69" w:name="_Toc454926769"/>
      <w:bookmarkStart w:id="70" w:name="_Toc474242782"/>
      <w:bookmarkStart w:id="71" w:name="_Toc479441362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静电防护</w:t>
      </w:r>
      <w:bookmarkEnd w:id="66"/>
      <w:bookmarkEnd w:id="67"/>
      <w:bookmarkEnd w:id="68"/>
      <w:bookmarkEnd w:id="69"/>
      <w:bookmarkEnd w:id="70"/>
      <w:bookmarkEnd w:id="71"/>
    </w:p>
    <w:p w14:paraId="4ABCB4EB" w14:textId="77777777" w:rsidR="00BF2718" w:rsidRDefault="00D93035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）机房内安装防静电地板</w:t>
      </w:r>
      <w:r w:rsidR="005A00D8">
        <w:rPr>
          <w:rFonts w:hint="eastAsia"/>
        </w:rPr>
        <w:t>。</w:t>
      </w:r>
    </w:p>
    <w:p w14:paraId="44756B18" w14:textId="77777777" w:rsidR="00D93035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）机柜进行接地处理。</w:t>
      </w:r>
    </w:p>
    <w:p w14:paraId="679A5BBF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72" w:name="_Toc453665881"/>
      <w:bookmarkStart w:id="73" w:name="_Toc453675836"/>
      <w:bookmarkStart w:id="74" w:name="_Toc454191807"/>
      <w:bookmarkStart w:id="75" w:name="_Toc454926770"/>
      <w:bookmarkStart w:id="76" w:name="_Toc474242783"/>
      <w:bookmarkStart w:id="77" w:name="_Toc479441363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lastRenderedPageBreak/>
        <w:t>防雷电</w:t>
      </w:r>
      <w:bookmarkEnd w:id="72"/>
      <w:bookmarkEnd w:id="73"/>
      <w:bookmarkEnd w:id="74"/>
      <w:bookmarkEnd w:id="75"/>
      <w:bookmarkEnd w:id="76"/>
      <w:bookmarkEnd w:id="77"/>
    </w:p>
    <w:p w14:paraId="27BE9B09" w14:textId="77777777" w:rsidR="00BF2718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）机房系统中所有的设备和部件应安装在有防雷保护的范围内</w:t>
      </w:r>
      <w:r w:rsidR="005A00D8">
        <w:rPr>
          <w:rFonts w:hint="eastAsia"/>
        </w:rPr>
        <w:t>。</w:t>
      </w:r>
    </w:p>
    <w:p w14:paraId="564E6A48" w14:textId="77777777" w:rsidR="00BF2718" w:rsidRDefault="00D93035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不得在建筑物屋顶上敷设电源或信号线</w:t>
      </w:r>
      <w:r>
        <w:rPr>
          <w:rFonts w:hint="eastAsia"/>
        </w:rPr>
        <w:t>路。必须敷设时，应穿金属管进行屏蔽防护，金属管应进行等电位连接</w:t>
      </w:r>
      <w:r w:rsidR="005A00D8">
        <w:rPr>
          <w:rFonts w:hint="eastAsia"/>
        </w:rPr>
        <w:t>。</w:t>
      </w:r>
    </w:p>
    <w:p w14:paraId="195026F9" w14:textId="77777777" w:rsidR="00D93035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3</w:t>
      </w:r>
      <w:r>
        <w:rPr>
          <w:rFonts w:hint="eastAsia"/>
        </w:rPr>
        <w:t>）对机房交流电源线，</w:t>
      </w:r>
      <w:r w:rsidRPr="00D93035">
        <w:rPr>
          <w:rFonts w:hint="eastAsia"/>
        </w:rPr>
        <w:t>应使用三芯电源线，其中地线应于设备的保护接地端连接牢固</w:t>
      </w:r>
      <w:r>
        <w:rPr>
          <w:rFonts w:hint="eastAsia"/>
        </w:rPr>
        <w:t>。</w:t>
      </w:r>
    </w:p>
    <w:p w14:paraId="32F3D7A1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78" w:name="_Toc453665883"/>
      <w:bookmarkStart w:id="79" w:name="_Toc453675838"/>
      <w:bookmarkStart w:id="80" w:name="_Toc454191809"/>
      <w:bookmarkStart w:id="81" w:name="_Toc454926772"/>
      <w:bookmarkStart w:id="82" w:name="_Toc474242785"/>
      <w:bookmarkStart w:id="83" w:name="_Toc479441364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温湿度控制</w:t>
      </w:r>
      <w:bookmarkEnd w:id="78"/>
      <w:bookmarkEnd w:id="79"/>
      <w:bookmarkEnd w:id="80"/>
      <w:bookmarkEnd w:id="81"/>
      <w:bookmarkEnd w:id="82"/>
      <w:bookmarkEnd w:id="83"/>
    </w:p>
    <w:p w14:paraId="4FA405AB" w14:textId="77777777" w:rsidR="00BF2718" w:rsidRPr="00BF2718" w:rsidRDefault="00D93035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机房应有较完备的空调系统，保证机房温度的变化在计算机设备运行所允许的范围。</w:t>
      </w:r>
    </w:p>
    <w:p w14:paraId="627A4437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机房空气调节控制装置应满足计算机系统对温度、湿度以及防尘的要求。</w:t>
      </w:r>
    </w:p>
    <w:p w14:paraId="0797DCAF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84" w:name="_Toc453665884"/>
      <w:bookmarkStart w:id="85" w:name="_Toc453675839"/>
      <w:bookmarkStart w:id="86" w:name="_Toc454191810"/>
      <w:bookmarkStart w:id="87" w:name="_Toc454926773"/>
      <w:bookmarkStart w:id="88" w:name="_Toc474242786"/>
      <w:bookmarkStart w:id="89" w:name="_Toc479441365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防水</w:t>
      </w:r>
      <w:bookmarkEnd w:id="84"/>
      <w:bookmarkEnd w:id="85"/>
      <w:bookmarkEnd w:id="86"/>
      <w:bookmarkEnd w:id="87"/>
      <w:bookmarkEnd w:id="88"/>
      <w:r w:rsidR="00E90059">
        <w:rPr>
          <w:rFonts w:asciiTheme="majorHAnsi" w:eastAsia="楷体" w:hAnsiTheme="majorHAnsi" w:cstheme="majorBidi" w:hint="eastAsia"/>
          <w:bCs/>
          <w:sz w:val="32"/>
          <w:szCs w:val="32"/>
        </w:rPr>
        <w:t>和防潮</w:t>
      </w:r>
      <w:bookmarkEnd w:id="89"/>
    </w:p>
    <w:p w14:paraId="67F9CBDC" w14:textId="77777777" w:rsidR="00BF2718" w:rsidRDefault="00E90059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机房水管安装不得穿过屋顶和</w:t>
      </w:r>
      <w:r>
        <w:rPr>
          <w:rFonts w:hint="eastAsia"/>
        </w:rPr>
        <w:t>活动地板，穿过墙壁和楼板的水管应使用套管，并采取可靠的密封措施</w:t>
      </w:r>
      <w:r w:rsidR="005A00D8">
        <w:rPr>
          <w:rFonts w:hint="eastAsia"/>
        </w:rPr>
        <w:t>。</w:t>
      </w:r>
    </w:p>
    <w:p w14:paraId="750EB027" w14:textId="77777777" w:rsidR="00E90059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）机房内留有窗户的，需要将窗户封死防止雨水渗透</w:t>
      </w:r>
      <w:r w:rsidR="005A00D8">
        <w:rPr>
          <w:rFonts w:hint="eastAsia"/>
        </w:rPr>
        <w:t>。</w:t>
      </w:r>
    </w:p>
    <w:p w14:paraId="4F88C453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机房应有有效的防止给水、排水、雨水通过屋顶和墙壁漫溢和渗漏的措施，应采取措施防止机房内水蒸气结露和地下积水的转移与渗透。</w:t>
      </w:r>
    </w:p>
    <w:p w14:paraId="4CE07D3E" w14:textId="77777777" w:rsidR="00BF2718" w:rsidRPr="00BF2718" w:rsidRDefault="00BF2718" w:rsidP="00BF2718">
      <w:pPr>
        <w:ind w:firstLineChars="0" w:firstLine="420"/>
        <w:jc w:val="both"/>
      </w:pPr>
    </w:p>
    <w:p w14:paraId="5B318C3D" w14:textId="77777777" w:rsidR="00BF2718" w:rsidRPr="00BF2718" w:rsidRDefault="00BF2718" w:rsidP="00BF2718">
      <w:pPr>
        <w:ind w:firstLineChars="0" w:firstLine="420"/>
        <w:jc w:val="both"/>
      </w:pPr>
    </w:p>
    <w:p w14:paraId="16DDDC66" w14:textId="77777777" w:rsidR="00BF2718" w:rsidRPr="00BF2718" w:rsidRDefault="00BF2718" w:rsidP="006D2CBF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90" w:name="_Toc453665858"/>
      <w:bookmarkStart w:id="91" w:name="_Toc453675813"/>
      <w:bookmarkStart w:id="92" w:name="_Toc454191790"/>
      <w:bookmarkStart w:id="93" w:name="_Toc454926752"/>
      <w:bookmarkStart w:id="94" w:name="_Toc474242787"/>
      <w:bookmarkStart w:id="95" w:name="_Toc479441366"/>
      <w:r w:rsidRPr="00BF2718">
        <w:rPr>
          <w:rFonts w:eastAsia="黑体" w:hint="eastAsia"/>
          <w:bCs/>
          <w:kern w:val="44"/>
          <w:sz w:val="32"/>
          <w:szCs w:val="44"/>
        </w:rPr>
        <w:t>机房设备安全</w:t>
      </w:r>
      <w:bookmarkStart w:id="96" w:name="_Toc319590182"/>
      <w:bookmarkStart w:id="97" w:name="_Toc319657748"/>
      <w:bookmarkStart w:id="98" w:name="_Toc319672066"/>
      <w:bookmarkStart w:id="99" w:name="_Toc319923996"/>
      <w:bookmarkStart w:id="100" w:name="_Toc322085539"/>
      <w:bookmarkStart w:id="101" w:name="_Toc322089076"/>
      <w:bookmarkStart w:id="102" w:name="_Toc322089153"/>
      <w:bookmarkStart w:id="103" w:name="_Toc325026139"/>
      <w:bookmarkStart w:id="104" w:name="_Toc325465193"/>
      <w:bookmarkStart w:id="105" w:name="_Toc327951832"/>
      <w:bookmarkStart w:id="106" w:name="_Toc327952643"/>
      <w:bookmarkStart w:id="107" w:name="_Toc327960908"/>
      <w:bookmarkStart w:id="108" w:name="_Toc328045210"/>
      <w:bookmarkStart w:id="109" w:name="_Toc450553022"/>
      <w:bookmarkStart w:id="110" w:name="_Toc453665859"/>
      <w:bookmarkStart w:id="111" w:name="_Toc453675814"/>
      <w:bookmarkStart w:id="112" w:name="_Toc327951837"/>
      <w:bookmarkStart w:id="113" w:name="_Toc327952648"/>
      <w:bookmarkStart w:id="114" w:name="_Toc327960913"/>
      <w:bookmarkStart w:id="115" w:name="_Toc328045215"/>
      <w:bookmarkStart w:id="116" w:name="_Toc450553027"/>
      <w:bookmarkStart w:id="117" w:name="_Toc453665864"/>
      <w:bookmarkStart w:id="118" w:name="_Toc453675819"/>
      <w:bookmarkStart w:id="119" w:name="_Toc319494001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585CFF88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120" w:name="_Toc453665865"/>
      <w:bookmarkStart w:id="121" w:name="_Toc453675820"/>
      <w:bookmarkStart w:id="122" w:name="_Toc454191791"/>
      <w:bookmarkStart w:id="123" w:name="_Toc454926753"/>
      <w:bookmarkStart w:id="124" w:name="_Toc474242788"/>
      <w:bookmarkStart w:id="125" w:name="_Toc479441367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设备标识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02C3F361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F2718" w:rsidRPr="00BF2718">
        <w:rPr>
          <w:rFonts w:hint="eastAsia"/>
        </w:rPr>
        <w:t>应对机房中设备的具体位置进行标识，以方便查找和明确责任。</w:t>
      </w:r>
    </w:p>
    <w:p w14:paraId="325C8417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机房内关键设备部件应在其上设置标签，以防止随意更换或取走。</w:t>
      </w:r>
    </w:p>
    <w:p w14:paraId="22443483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126" w:name="_Toc453665866"/>
      <w:bookmarkStart w:id="127" w:name="_Toc453675821"/>
      <w:bookmarkStart w:id="128" w:name="_Toc454191792"/>
      <w:bookmarkStart w:id="129" w:name="_Toc454926754"/>
      <w:bookmarkStart w:id="130" w:name="_Toc474242789"/>
      <w:bookmarkStart w:id="131" w:name="_Toc479441368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设备</w:t>
      </w:r>
      <w:bookmarkEnd w:id="126"/>
      <w:bookmarkEnd w:id="127"/>
      <w:bookmarkEnd w:id="128"/>
      <w:bookmarkEnd w:id="129"/>
      <w:bookmarkEnd w:id="130"/>
      <w:r w:rsidR="00E90059">
        <w:rPr>
          <w:rFonts w:asciiTheme="majorHAnsi" w:eastAsia="楷体" w:hAnsiTheme="majorHAnsi" w:cstheme="majorBidi" w:hint="eastAsia"/>
          <w:bCs/>
          <w:sz w:val="32"/>
          <w:szCs w:val="32"/>
        </w:rPr>
        <w:t>安全</w:t>
      </w:r>
      <w:bookmarkEnd w:id="131"/>
    </w:p>
    <w:p w14:paraId="2D9F3B04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F2718" w:rsidRPr="00BF2718">
        <w:rPr>
          <w:rFonts w:hint="eastAsia"/>
        </w:rPr>
        <w:t>应将主要设备放置在机房内，将设备或主要部件进行固定，并设置明显</w:t>
      </w:r>
      <w:r w:rsidR="00BF2718" w:rsidRPr="00BF2718">
        <w:rPr>
          <w:rFonts w:hint="eastAsia"/>
        </w:rPr>
        <w:lastRenderedPageBreak/>
        <w:t>的不易除去的标记。</w:t>
      </w:r>
    </w:p>
    <w:p w14:paraId="50A7CF7C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应对关键的设备关键部件冗余配置，例如电源、主控板、网络接口等。</w:t>
      </w:r>
    </w:p>
    <w:p w14:paraId="50CFA961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132" w:name="_Toc454926755"/>
      <w:bookmarkStart w:id="133" w:name="_Toc474242790"/>
      <w:bookmarkStart w:id="134" w:name="_Toc479441369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防静电</w:t>
      </w:r>
      <w:bookmarkEnd w:id="132"/>
      <w:bookmarkEnd w:id="133"/>
      <w:bookmarkEnd w:id="134"/>
    </w:p>
    <w:p w14:paraId="49A1C634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机房内设备上线前必须进行正常的接地、放电等操作，对来自静电放电的电磁干扰应有一定的抗扰度能力。</w:t>
      </w:r>
    </w:p>
    <w:p w14:paraId="5E3D9C2B" w14:textId="77777777" w:rsidR="00BF2718" w:rsidRPr="00BF2718" w:rsidRDefault="00E90059" w:rsidP="00BF2718">
      <w:pPr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机房的活动地板应有稳定的抗静电性能和承载能力，同时耐油、耐腐蚀、柔光、不起尘等。</w:t>
      </w:r>
    </w:p>
    <w:p w14:paraId="7C9D114F" w14:textId="77777777" w:rsidR="00BF2718" w:rsidRPr="00BF2718" w:rsidRDefault="00BF2718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135" w:name="_Toc127776927"/>
      <w:bookmarkStart w:id="136" w:name="_Toc127777205"/>
      <w:bookmarkStart w:id="137" w:name="_Toc127867637"/>
      <w:bookmarkStart w:id="138" w:name="_Toc127867877"/>
      <w:bookmarkStart w:id="139" w:name="_Toc129504175"/>
      <w:bookmarkStart w:id="140" w:name="_Toc132883531"/>
      <w:bookmarkStart w:id="141" w:name="_Toc132884205"/>
      <w:bookmarkStart w:id="142" w:name="_Toc132884447"/>
      <w:bookmarkStart w:id="143" w:name="_Toc132896216"/>
      <w:bookmarkStart w:id="144" w:name="_Toc132896502"/>
      <w:bookmarkStart w:id="145" w:name="_Toc132945365"/>
      <w:bookmarkStart w:id="146" w:name="_Toc132945611"/>
      <w:bookmarkStart w:id="147" w:name="_Toc132946035"/>
      <w:bookmarkStart w:id="148" w:name="_Toc154567430"/>
      <w:bookmarkStart w:id="149" w:name="_Toc319494009"/>
      <w:bookmarkStart w:id="150" w:name="_Toc453665873"/>
      <w:bookmarkStart w:id="151" w:name="_Toc453675828"/>
      <w:bookmarkStart w:id="152" w:name="_Toc454191799"/>
      <w:bookmarkStart w:id="153" w:name="_Toc454926761"/>
      <w:bookmarkStart w:id="154" w:name="_Toc474242792"/>
      <w:bookmarkStart w:id="155" w:name="_Toc479441370"/>
      <w:r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电源线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30ADEEEC" w14:textId="77777777" w:rsidR="00BF2718" w:rsidRPr="00BF2718" w:rsidRDefault="00BF2718" w:rsidP="00BF2718">
      <w:pPr>
        <w:ind w:firstLineChars="0" w:firstLine="420"/>
        <w:jc w:val="both"/>
      </w:pPr>
      <w:r w:rsidRPr="00BF2718">
        <w:rPr>
          <w:rFonts w:hint="eastAsia"/>
        </w:rPr>
        <w:t>机房内设备应设置交流电源地线，应使用三芯电源线，其中地线应于设备的保护接地端连接牢固。</w:t>
      </w:r>
    </w:p>
    <w:p w14:paraId="1BB3AAE1" w14:textId="77777777" w:rsidR="00BF2718" w:rsidRPr="00BF2718" w:rsidRDefault="00E90059" w:rsidP="00BF2718">
      <w:pPr>
        <w:keepNext/>
        <w:keepLines/>
        <w:widowControl/>
        <w:numPr>
          <w:ilvl w:val="1"/>
          <w:numId w:val="7"/>
        </w:numPr>
        <w:spacing w:beforeLines="50" w:before="156" w:afterLines="50" w:after="156" w:line="240" w:lineRule="auto"/>
        <w:ind w:left="567" w:firstLineChars="0" w:hanging="567"/>
        <w:outlineLvl w:val="1"/>
        <w:rPr>
          <w:rFonts w:asciiTheme="majorHAnsi" w:eastAsia="楷体" w:hAnsiTheme="majorHAnsi" w:cstheme="majorBidi"/>
          <w:bCs/>
          <w:sz w:val="32"/>
          <w:szCs w:val="32"/>
        </w:rPr>
      </w:pPr>
      <w:bookmarkStart w:id="156" w:name="_Toc454926762"/>
      <w:bookmarkStart w:id="157" w:name="_Toc474242793"/>
      <w:bookmarkStart w:id="158" w:name="_Toc479441371"/>
      <w:r>
        <w:rPr>
          <w:rFonts w:asciiTheme="majorHAnsi" w:eastAsia="楷体" w:hAnsiTheme="majorHAnsi" w:cstheme="majorBidi" w:hint="eastAsia"/>
          <w:bCs/>
          <w:sz w:val="32"/>
          <w:szCs w:val="32"/>
        </w:rPr>
        <w:t>通信</w:t>
      </w:r>
      <w:r w:rsidR="00BF2718" w:rsidRPr="00BF2718">
        <w:rPr>
          <w:rFonts w:asciiTheme="majorHAnsi" w:eastAsia="楷体" w:hAnsiTheme="majorHAnsi" w:cstheme="majorBidi" w:hint="eastAsia"/>
          <w:bCs/>
          <w:sz w:val="32"/>
          <w:szCs w:val="32"/>
        </w:rPr>
        <w:t>线缆</w:t>
      </w:r>
      <w:bookmarkEnd w:id="156"/>
      <w:bookmarkEnd w:id="157"/>
      <w:bookmarkEnd w:id="158"/>
    </w:p>
    <w:p w14:paraId="56AF36BB" w14:textId="77777777" w:rsidR="00BF2718" w:rsidRPr="00BF2718" w:rsidRDefault="00BF2718" w:rsidP="00BF2718">
      <w:pPr>
        <w:ind w:firstLineChars="0" w:firstLine="420"/>
        <w:jc w:val="both"/>
      </w:pPr>
      <w:r w:rsidRPr="00BF2718">
        <w:rPr>
          <w:rFonts w:hint="eastAsia"/>
        </w:rPr>
        <w:t>机房通信线缆应铺设在隐蔽处，可铺设在地下或管道中。</w:t>
      </w:r>
    </w:p>
    <w:p w14:paraId="1AD3783B" w14:textId="77777777" w:rsidR="00BF2718" w:rsidRDefault="00BF2718" w:rsidP="00BF2718">
      <w:pPr>
        <w:ind w:firstLineChars="0" w:firstLine="420"/>
        <w:jc w:val="both"/>
        <w:rPr>
          <w:rFonts w:asciiTheme="majorHAnsi" w:eastAsia="楷体" w:hAnsiTheme="majorHAnsi" w:cstheme="majorBidi"/>
          <w:bCs/>
          <w:sz w:val="32"/>
          <w:szCs w:val="32"/>
        </w:rPr>
      </w:pPr>
    </w:p>
    <w:p w14:paraId="3DB8302C" w14:textId="77777777" w:rsidR="00BF2718" w:rsidRPr="00BF2718" w:rsidRDefault="00BF2718" w:rsidP="006D2CBF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159" w:name="_Toc454926775"/>
      <w:bookmarkStart w:id="160" w:name="_Toc474242796"/>
      <w:bookmarkStart w:id="161" w:name="_Toc479441372"/>
      <w:r w:rsidRPr="00BF2718">
        <w:rPr>
          <w:rFonts w:eastAsia="黑体" w:hint="eastAsia"/>
          <w:bCs/>
          <w:kern w:val="44"/>
          <w:sz w:val="32"/>
          <w:szCs w:val="44"/>
        </w:rPr>
        <w:t>机房</w:t>
      </w:r>
      <w:r w:rsidR="008242E2">
        <w:rPr>
          <w:rFonts w:eastAsia="黑体" w:hint="eastAsia"/>
          <w:bCs/>
          <w:kern w:val="44"/>
          <w:sz w:val="32"/>
          <w:szCs w:val="44"/>
        </w:rPr>
        <w:t>运维</w:t>
      </w:r>
      <w:r w:rsidRPr="00BF2718">
        <w:rPr>
          <w:rFonts w:eastAsia="黑体" w:hint="eastAsia"/>
          <w:bCs/>
          <w:kern w:val="44"/>
          <w:sz w:val="32"/>
          <w:szCs w:val="44"/>
        </w:rPr>
        <w:t>管理</w:t>
      </w:r>
      <w:bookmarkEnd w:id="159"/>
      <w:bookmarkEnd w:id="160"/>
      <w:bookmarkEnd w:id="161"/>
    </w:p>
    <w:p w14:paraId="5E1CDF6D" w14:textId="77777777" w:rsidR="00E90059" w:rsidRDefault="00E90059" w:rsidP="00BF2718">
      <w:pPr>
        <w:spacing w:line="500" w:lineRule="exact"/>
        <w:ind w:firstLineChars="0"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）安排专人值守机房，</w:t>
      </w:r>
      <w:r w:rsidRPr="00E90059">
        <w:rPr>
          <w:rFonts w:hint="eastAsia"/>
        </w:rPr>
        <w:t>控制、鉴别和记录进入的人员</w:t>
      </w:r>
      <w:r w:rsidR="005A00D8">
        <w:rPr>
          <w:rFonts w:hint="eastAsia"/>
        </w:rPr>
        <w:t>。</w:t>
      </w:r>
    </w:p>
    <w:p w14:paraId="14B43177" w14:textId="77777777" w:rsidR="006B6AAB" w:rsidRDefault="00E90059" w:rsidP="008242E2">
      <w:pPr>
        <w:spacing w:line="500" w:lineRule="exact"/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F2718" w:rsidRPr="00BF2718">
        <w:rPr>
          <w:rFonts w:hint="eastAsia"/>
        </w:rPr>
        <w:t>应制定相应的机房管理制度，</w:t>
      </w:r>
      <w:r>
        <w:rPr>
          <w:rFonts w:hint="eastAsia"/>
        </w:rPr>
        <w:t>包括日常巡检管理、出入管理、外部人员访问申请和审批等，</w:t>
      </w:r>
      <w:r w:rsidR="00BF2718" w:rsidRPr="00BF2718">
        <w:rPr>
          <w:rFonts w:hint="eastAsia"/>
        </w:rPr>
        <w:t>规范机房的使用和管理，保障机房安全及机房设备的正常运行</w:t>
      </w:r>
      <w:r w:rsidR="008242E2">
        <w:rPr>
          <w:rFonts w:hint="eastAsia"/>
        </w:rPr>
        <w:t>。</w:t>
      </w:r>
    </w:p>
    <w:p w14:paraId="5FDA660A" w14:textId="77777777" w:rsidR="007B43E2" w:rsidRDefault="007B43E2" w:rsidP="007B43E2">
      <w:pPr>
        <w:spacing w:line="500" w:lineRule="exact"/>
        <w:ind w:firstLineChars="0" w:firstLine="0"/>
        <w:jc w:val="both"/>
      </w:pPr>
    </w:p>
    <w:p w14:paraId="5889763B" w14:textId="77777777" w:rsidR="007B43E2" w:rsidRPr="007B43E2" w:rsidRDefault="007B43E2" w:rsidP="007B43E2">
      <w:pPr>
        <w:keepNext/>
        <w:keepLines/>
        <w:numPr>
          <w:ilvl w:val="0"/>
          <w:numId w:val="7"/>
        </w:numPr>
        <w:spacing w:beforeLines="50" w:before="156" w:afterLines="50" w:after="156"/>
        <w:ind w:left="431" w:firstLineChars="0" w:hanging="431"/>
        <w:jc w:val="both"/>
        <w:outlineLvl w:val="0"/>
        <w:rPr>
          <w:rFonts w:eastAsia="黑体"/>
          <w:bCs/>
          <w:kern w:val="44"/>
          <w:sz w:val="32"/>
          <w:szCs w:val="44"/>
        </w:rPr>
      </w:pPr>
      <w:bookmarkStart w:id="162" w:name="_Toc479441373"/>
      <w:r w:rsidRPr="007B43E2">
        <w:rPr>
          <w:rFonts w:eastAsia="黑体" w:hint="eastAsia"/>
          <w:bCs/>
          <w:kern w:val="44"/>
          <w:sz w:val="32"/>
          <w:szCs w:val="44"/>
        </w:rPr>
        <w:t>附则</w:t>
      </w:r>
      <w:bookmarkEnd w:id="162"/>
    </w:p>
    <w:p w14:paraId="2C89A527" w14:textId="77777777" w:rsidR="007B43E2" w:rsidRDefault="007B43E2" w:rsidP="007B43E2">
      <w:pPr>
        <w:ind w:firstLineChars="0" w:firstLine="0"/>
      </w:pPr>
      <w:r>
        <w:rPr>
          <w:rFonts w:hint="eastAsia"/>
        </w:rPr>
        <w:t>本文件由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单位信息中心负责解释与修订。</w:t>
      </w:r>
    </w:p>
    <w:p w14:paraId="37919C57" w14:textId="77777777" w:rsidR="007B43E2" w:rsidRPr="00CD02B6" w:rsidRDefault="007B43E2" w:rsidP="007B43E2">
      <w:pPr>
        <w:ind w:firstLineChars="0" w:firstLine="0"/>
      </w:pPr>
      <w:r>
        <w:rPr>
          <w:rFonts w:hint="eastAsia"/>
        </w:rPr>
        <w:t>本文件自颁布之日起发布执行。</w:t>
      </w:r>
    </w:p>
    <w:p w14:paraId="682780E8" w14:textId="77777777" w:rsidR="007B43E2" w:rsidRPr="007B43E2" w:rsidRDefault="007B43E2" w:rsidP="007B43E2">
      <w:pPr>
        <w:spacing w:line="500" w:lineRule="exact"/>
        <w:ind w:firstLineChars="0" w:firstLine="0"/>
        <w:jc w:val="both"/>
      </w:pPr>
    </w:p>
    <w:sectPr w:rsidR="007B43E2" w:rsidRPr="007B43E2" w:rsidSect="0019450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09090" w14:textId="77777777" w:rsidR="003F439A" w:rsidRDefault="003F439A" w:rsidP="006B6AAB">
      <w:pPr>
        <w:spacing w:line="240" w:lineRule="auto"/>
        <w:ind w:firstLine="480"/>
      </w:pPr>
      <w:r>
        <w:separator/>
      </w:r>
    </w:p>
  </w:endnote>
  <w:endnote w:type="continuationSeparator" w:id="0">
    <w:p w14:paraId="40518234" w14:textId="77777777" w:rsidR="003F439A" w:rsidRDefault="003F439A" w:rsidP="006B6A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A1335" w14:textId="77777777" w:rsidR="006B6AAB" w:rsidRDefault="006B6AAB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2693B" w14:textId="77777777" w:rsidR="006B6AAB" w:rsidRDefault="006B6AAB" w:rsidP="00194504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20299" w14:textId="77777777" w:rsidR="006B6AAB" w:rsidRDefault="006B6AAB">
    <w:pPr>
      <w:pStyle w:val="a5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0610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1413D1" w14:textId="77777777" w:rsidR="00194504" w:rsidRDefault="00194504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6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963A0C">
              <w:rPr>
                <w:b/>
                <w:bCs/>
              </w:rPr>
              <w:fldChar w:fldCharType="begin"/>
            </w:r>
            <w:r w:rsidR="00963A0C" w:rsidRPr="00963A0C">
              <w:rPr>
                <w:b/>
                <w:bCs/>
              </w:rPr>
              <w:instrText xml:space="preserve"> </w:instrText>
            </w:r>
            <w:r w:rsidR="00963A0C" w:rsidRPr="00963A0C">
              <w:rPr>
                <w:rFonts w:hint="eastAsia"/>
                <w:b/>
                <w:bCs/>
              </w:rPr>
              <w:instrText>=</w:instrText>
            </w:r>
            <w:r w:rsidR="00963A0C" w:rsidRPr="00963A0C">
              <w:rPr>
                <w:b/>
                <w:bCs/>
              </w:rPr>
              <w:fldChar w:fldCharType="begin"/>
            </w:r>
            <w:r w:rsidR="00963A0C" w:rsidRPr="00963A0C">
              <w:rPr>
                <w:b/>
                <w:bCs/>
              </w:rPr>
              <w:instrText xml:space="preserve"> NUMPAGES </w:instrText>
            </w:r>
            <w:r w:rsidR="00963A0C" w:rsidRPr="00963A0C">
              <w:rPr>
                <w:b/>
                <w:bCs/>
              </w:rPr>
              <w:fldChar w:fldCharType="separate"/>
            </w:r>
            <w:r w:rsidR="00C33649">
              <w:rPr>
                <w:b/>
                <w:bCs/>
                <w:noProof/>
              </w:rPr>
              <w:instrText>6</w:instrText>
            </w:r>
            <w:r w:rsidR="00963A0C" w:rsidRPr="00963A0C">
              <w:rPr>
                <w:b/>
                <w:bCs/>
              </w:rPr>
              <w:fldChar w:fldCharType="end"/>
            </w:r>
            <w:r w:rsidR="00963A0C" w:rsidRPr="00963A0C">
              <w:rPr>
                <w:b/>
                <w:bCs/>
              </w:rPr>
              <w:instrText xml:space="preserve"> </w:instrText>
            </w:r>
            <w:r w:rsidR="00963A0C" w:rsidRPr="00963A0C">
              <w:rPr>
                <w:rFonts w:hint="eastAsia"/>
                <w:b/>
                <w:bCs/>
              </w:rPr>
              <w:instrText>-</w:instrText>
            </w:r>
            <w:r w:rsidR="00963A0C" w:rsidRPr="00963A0C">
              <w:rPr>
                <w:b/>
                <w:bCs/>
              </w:rPr>
              <w:instrText xml:space="preserve"> </w:instrText>
            </w:r>
            <w:r w:rsidR="00963A0C" w:rsidRPr="00963A0C">
              <w:rPr>
                <w:rFonts w:hint="eastAsia"/>
                <w:b/>
                <w:bCs/>
              </w:rPr>
              <w:instrText>2</w:instrText>
            </w:r>
            <w:r w:rsidR="00963A0C" w:rsidRPr="00963A0C">
              <w:rPr>
                <w:b/>
                <w:bCs/>
              </w:rPr>
              <w:instrText xml:space="preserve"> </w:instrText>
            </w:r>
            <w:r w:rsidRPr="00963A0C">
              <w:rPr>
                <w:b/>
                <w:bCs/>
              </w:rPr>
              <w:fldChar w:fldCharType="separate"/>
            </w:r>
            <w:r w:rsidR="00C33649">
              <w:rPr>
                <w:b/>
                <w:bCs/>
                <w:noProof/>
              </w:rPr>
              <w:t>4</w:t>
            </w:r>
            <w:r w:rsidRPr="00963A0C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C4F9F" w14:textId="77777777" w:rsidR="003F439A" w:rsidRDefault="003F439A" w:rsidP="006B6AAB">
      <w:pPr>
        <w:spacing w:line="240" w:lineRule="auto"/>
        <w:ind w:firstLine="480"/>
      </w:pPr>
      <w:r>
        <w:separator/>
      </w:r>
    </w:p>
  </w:footnote>
  <w:footnote w:type="continuationSeparator" w:id="0">
    <w:p w14:paraId="4F622D31" w14:textId="77777777" w:rsidR="003F439A" w:rsidRDefault="003F439A" w:rsidP="006B6A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0AFFA" w14:textId="77777777" w:rsidR="006B6AAB" w:rsidRDefault="006B6AAB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E6DC" w14:textId="77777777" w:rsidR="006B6AAB" w:rsidRDefault="006B6AAB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8F10E" w14:textId="77777777" w:rsidR="006B6AAB" w:rsidRDefault="006B6A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79F4"/>
    <w:multiLevelType w:val="multilevel"/>
    <w:tmpl w:val="28D4A9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34009ED"/>
    <w:multiLevelType w:val="hybridMultilevel"/>
    <w:tmpl w:val="B706DE34"/>
    <w:lvl w:ilvl="0" w:tplc="1744F1E0">
      <w:start w:val="1"/>
      <w:numFmt w:val="decimal"/>
      <w:lvlText w:val="%1）"/>
      <w:lvlJc w:val="left"/>
      <w:pPr>
        <w:ind w:left="780" w:hanging="360"/>
      </w:pPr>
      <w:rPr>
        <w:rFonts w:asciiTheme="minorHAnsi" w:eastAsia="仿宋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DA7332"/>
    <w:multiLevelType w:val="multilevel"/>
    <w:tmpl w:val="C1266A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22845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8504379"/>
    <w:multiLevelType w:val="hybridMultilevel"/>
    <w:tmpl w:val="3252D696"/>
    <w:lvl w:ilvl="0" w:tplc="3ACCED74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71AC3"/>
    <w:multiLevelType w:val="multilevel"/>
    <w:tmpl w:val="7D966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36"/>
    <w:rsid w:val="000A61B4"/>
    <w:rsid w:val="00142D29"/>
    <w:rsid w:val="00194504"/>
    <w:rsid w:val="001C2185"/>
    <w:rsid w:val="001E3EE0"/>
    <w:rsid w:val="003F439A"/>
    <w:rsid w:val="00507EF4"/>
    <w:rsid w:val="00520D04"/>
    <w:rsid w:val="005A00D8"/>
    <w:rsid w:val="006B6AAB"/>
    <w:rsid w:val="006D2CBF"/>
    <w:rsid w:val="00765FD8"/>
    <w:rsid w:val="007A1EA0"/>
    <w:rsid w:val="007B25DD"/>
    <w:rsid w:val="007B43E2"/>
    <w:rsid w:val="008242E2"/>
    <w:rsid w:val="00963A0C"/>
    <w:rsid w:val="00994498"/>
    <w:rsid w:val="009A0C3B"/>
    <w:rsid w:val="00AC0441"/>
    <w:rsid w:val="00AC18DB"/>
    <w:rsid w:val="00B03CF2"/>
    <w:rsid w:val="00B14815"/>
    <w:rsid w:val="00B63F36"/>
    <w:rsid w:val="00B7508D"/>
    <w:rsid w:val="00BD36BA"/>
    <w:rsid w:val="00BE4EB9"/>
    <w:rsid w:val="00BF2718"/>
    <w:rsid w:val="00C2145A"/>
    <w:rsid w:val="00C33649"/>
    <w:rsid w:val="00D93035"/>
    <w:rsid w:val="00E44525"/>
    <w:rsid w:val="00E90059"/>
    <w:rsid w:val="00F5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7E2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6AAB"/>
    <w:pPr>
      <w:widowControl w:val="0"/>
      <w:spacing w:line="360" w:lineRule="auto"/>
      <w:ind w:firstLineChars="200" w:firstLine="200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6B6AAB"/>
    <w:pPr>
      <w:keepNext/>
      <w:keepLines/>
      <w:numPr>
        <w:numId w:val="7"/>
      </w:numPr>
      <w:spacing w:beforeLines="50" w:before="50" w:afterLines="50" w:after="50"/>
      <w:ind w:firstLineChars="0" w:firstLine="0"/>
      <w:jc w:val="both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AAB"/>
    <w:pPr>
      <w:keepNext/>
      <w:keepLines/>
      <w:numPr>
        <w:ilvl w:val="1"/>
        <w:numId w:val="7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AAB"/>
    <w:pPr>
      <w:keepNext/>
      <w:keepLines/>
      <w:numPr>
        <w:ilvl w:val="2"/>
        <w:numId w:val="7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AAB"/>
    <w:pPr>
      <w:keepNext/>
      <w:keepLines/>
      <w:numPr>
        <w:ilvl w:val="3"/>
        <w:numId w:val="7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AAB"/>
    <w:pPr>
      <w:keepNext/>
      <w:keepLines/>
      <w:numPr>
        <w:ilvl w:val="4"/>
        <w:numId w:val="7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AAB"/>
    <w:pPr>
      <w:keepNext/>
      <w:keepLines/>
      <w:numPr>
        <w:ilvl w:val="5"/>
        <w:numId w:val="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AAB"/>
    <w:pPr>
      <w:keepNext/>
      <w:keepLines/>
      <w:numPr>
        <w:ilvl w:val="6"/>
        <w:numId w:val="7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AAB"/>
    <w:pPr>
      <w:keepNext/>
      <w:keepLines/>
      <w:numPr>
        <w:ilvl w:val="7"/>
        <w:numId w:val="7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AAB"/>
    <w:pPr>
      <w:keepNext/>
      <w:keepLines/>
      <w:numPr>
        <w:ilvl w:val="8"/>
        <w:numId w:val="7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B6AAB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A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B6AAB"/>
    <w:rPr>
      <w:rFonts w:eastAsia="仿宋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B6AAB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6B6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B6AAB"/>
    <w:rPr>
      <w:rFonts w:eastAsia="仿宋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B6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B6AAB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B6A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6B6AAB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B6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B6AAB"/>
    <w:rPr>
      <w:rFonts w:asciiTheme="majorHAnsi" w:eastAsiaTheme="majorEastAsia" w:hAnsiTheme="majorHAnsi" w:cstheme="majorBidi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194504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4EB9"/>
    <w:pPr>
      <w:tabs>
        <w:tab w:val="left" w:pos="1050"/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BE4EB9"/>
    <w:pPr>
      <w:tabs>
        <w:tab w:val="left" w:pos="1680"/>
        <w:tab w:val="right" w:leader="dot" w:pos="8296"/>
      </w:tabs>
      <w:ind w:leftChars="200" w:left="480" w:firstLineChars="0" w:firstLine="0"/>
    </w:pPr>
  </w:style>
  <w:style w:type="character" w:styleId="a8">
    <w:name w:val="Hyperlink"/>
    <w:basedOn w:val="a0"/>
    <w:uiPriority w:val="99"/>
    <w:unhideWhenUsed/>
    <w:rsid w:val="0019450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F2718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994498"/>
    <w:pPr>
      <w:spacing w:line="240" w:lineRule="auto"/>
    </w:pPr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94498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B7336-3FE5-724E-BE86-4D4F3E45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527</Words>
  <Characters>3004</Characters>
  <Application>Microsoft Macintosh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16</cp:revision>
  <dcterms:created xsi:type="dcterms:W3CDTF">2017-04-03T11:59:00Z</dcterms:created>
  <dcterms:modified xsi:type="dcterms:W3CDTF">2017-07-27T03:25:00Z</dcterms:modified>
</cp:coreProperties>
</file>