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424" w:firstLineChars="202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I went to a group activity, “Sensitivity Sunday” which was to make us more </w:t>
      </w:r>
      <w:r>
        <w:rPr>
          <w:rFonts w:hint="default" w:ascii="Times New Roman" w:hAnsi="Times New Roman" w:cs="Times New Roman"/>
          <w:color w:val="FF0000"/>
          <w:szCs w:val="21"/>
        </w:rPr>
        <w:t>aware of</w:t>
      </w:r>
      <w:r>
        <w:rPr>
          <w:rFonts w:hint="default" w:ascii="Times New Roman" w:hAnsi="Times New Roman" w:cs="Times New Roman"/>
          <w:szCs w:val="21"/>
        </w:rPr>
        <w:t xml:space="preserve"> the problem faced by disabled people</w:t>
      </w:r>
      <w:r>
        <w:rPr>
          <w:rFonts w:hint="default" w:ascii="Times New Roman" w:hAnsi="Times New Roman" w:cs="Times New Roman"/>
          <w:szCs w:val="21"/>
        </w:rPr>
        <w:t>.</w:t>
      </w:r>
      <w:r>
        <w:rPr>
          <w:rFonts w:hint="default" w:ascii="Times New Roman" w:hAnsi="Times New Roman" w:cs="Times New Roman"/>
          <w:szCs w:val="21"/>
        </w:rPr>
        <w:t xml:space="preserve"> We were asked to “ 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 adopt</w:t>
      </w:r>
      <w:r>
        <w:rPr>
          <w:rFonts w:hint="default" w:ascii="Times New Roman" w:hAnsi="Times New Roman" w:cs="Times New Roman"/>
          <w:szCs w:val="21"/>
        </w:rPr>
        <w:t xml:space="preserve"> a disability” for several hours one Sunday. Some member </w:t>
      </w:r>
      <w:r>
        <w:rPr>
          <w:rFonts w:hint="default" w:ascii="Times New Roman" w:hAnsi="Times New Roman" w:cs="Times New Roman"/>
          <w:color w:val="FF0000"/>
          <w:szCs w:val="21"/>
        </w:rPr>
        <w:t>like me</w:t>
      </w:r>
      <w:r>
        <w:rPr>
          <w:rFonts w:hint="default" w:ascii="Times New Roman" w:hAnsi="Times New Roman" w:cs="Times New Roman"/>
          <w:szCs w:val="21"/>
        </w:rPr>
        <w:t xml:space="preserve"> chose the wheel chair. Other wore sound-blocking earplugs (耳塞) or blindfolds (眼罩).</w:t>
      </w:r>
    </w:p>
    <w:p>
      <w:pPr>
        <w:spacing w:line="360" w:lineRule="auto"/>
        <w:ind w:firstLine="424" w:firstLineChars="202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Just sitting in the wheelchair was a </w:t>
      </w:r>
      <w:r>
        <w:rPr>
          <w:rFonts w:hint="default" w:ascii="Times New Roman" w:hAnsi="Times New Roman" w:cs="Times New Roman"/>
          <w:color w:val="FF0000"/>
          <w:szCs w:val="21"/>
        </w:rPr>
        <w:t>learning</w:t>
      </w:r>
      <w:r>
        <w:rPr>
          <w:rFonts w:hint="default" w:ascii="Times New Roman" w:hAnsi="Times New Roman" w:cs="Times New Roman"/>
          <w:szCs w:val="21"/>
        </w:rPr>
        <w:t xml:space="preserve"> experience, I had never considered before how </w:t>
      </w:r>
      <w:r>
        <w:rPr>
          <w:rFonts w:hint="default" w:ascii="Times New Roman" w:hAnsi="Times New Roman" w:cs="Times New Roman"/>
          <w:color w:val="FF0000"/>
          <w:szCs w:val="21"/>
        </w:rPr>
        <w:t>awkward</w:t>
      </w:r>
      <w:r>
        <w:rPr>
          <w:rFonts w:hint="default" w:ascii="Times New Roman" w:hAnsi="Times New Roman" w:cs="Times New Roman"/>
          <w:szCs w:val="21"/>
        </w:rPr>
        <w:t xml:space="preserve"> it would be to use one. As soon as I sat down my </w:t>
      </w:r>
      <w:r>
        <w:rPr>
          <w:rFonts w:hint="default" w:ascii="Times New Roman" w:hAnsi="Times New Roman" w:cs="Times New Roman"/>
          <w:color w:val="FF0000"/>
          <w:szCs w:val="21"/>
        </w:rPr>
        <w:t>weight</w:t>
      </w:r>
      <w:r>
        <w:rPr>
          <w:rFonts w:hint="default" w:ascii="Times New Roman" w:hAnsi="Times New Roman" w:cs="Times New Roman"/>
          <w:szCs w:val="21"/>
        </w:rPr>
        <w:t xml:space="preserve"> made the chair begin to roll. Its wheel were not </w:t>
      </w:r>
      <w:r>
        <w:rPr>
          <w:rFonts w:hint="default" w:ascii="Times New Roman" w:hAnsi="Times New Roman" w:cs="Times New Roman"/>
          <w:color w:val="FF0000"/>
          <w:szCs w:val="21"/>
        </w:rPr>
        <w:t>locked</w:t>
      </w:r>
      <w:r>
        <w:rPr>
          <w:rFonts w:hint="default" w:ascii="Times New Roman" w:hAnsi="Times New Roman" w:cs="Times New Roman"/>
          <w:szCs w:val="21"/>
        </w:rPr>
        <w:t xml:space="preserve"> . Then I wondered where to put my </w:t>
      </w:r>
      <w:r>
        <w:rPr>
          <w:rFonts w:hint="default" w:ascii="Times New Roman" w:hAnsi="Times New Roman" w:cs="Times New Roman"/>
          <w:color w:val="FF0000"/>
          <w:szCs w:val="21"/>
        </w:rPr>
        <w:t>feet</w:t>
      </w:r>
      <w:r>
        <w:rPr>
          <w:rFonts w:hint="default" w:ascii="Times New Roman" w:hAnsi="Times New Roman" w:cs="Times New Roman"/>
          <w:szCs w:val="21"/>
        </w:rPr>
        <w:t xml:space="preserve"> , It took me quite a while to get the metal footrest into </w:t>
      </w:r>
      <w:r>
        <w:rPr>
          <w:rFonts w:hint="default" w:ascii="Times New Roman" w:hAnsi="Times New Roman" w:cs="Times New Roman"/>
          <w:color w:val="FF0000"/>
          <w:szCs w:val="21"/>
        </w:rPr>
        <w:t>place</w:t>
      </w:r>
      <w:r>
        <w:rPr>
          <w:rFonts w:hint="default" w:ascii="Times New Roman" w:hAnsi="Times New Roman" w:cs="Times New Roman"/>
          <w:szCs w:val="21"/>
        </w:rPr>
        <w:t xml:space="preserve"> , I took my first uneasy look at what was to be my only means of 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 transportation </w:t>
      </w:r>
      <w:r>
        <w:rPr>
          <w:rFonts w:hint="default" w:ascii="Times New Roman" w:hAnsi="Times New Roman" w:cs="Times New Roman"/>
          <w:szCs w:val="21"/>
        </w:rPr>
        <w:t xml:space="preserve">for several hours. For disabled people, “adopting a wheelchair” is not a temporary(临时的) 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 experiment</w:t>
      </w:r>
      <w:r>
        <w:rPr>
          <w:rFonts w:hint="default" w:ascii="Times New Roman" w:hAnsi="Times New Roman" w:cs="Times New Roman"/>
          <w:szCs w:val="21"/>
        </w:rPr>
        <w:t xml:space="preserve"> .</w:t>
      </w:r>
    </w:p>
    <w:p>
      <w:pPr>
        <w:spacing w:line="360" w:lineRule="auto"/>
        <w:ind w:firstLine="424" w:firstLineChars="202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I tried to find a </w:t>
      </w:r>
      <w:r>
        <w:rPr>
          <w:rFonts w:hint="default" w:ascii="Times New Roman" w:hAnsi="Times New Roman" w:cs="Times New Roman"/>
          <w:color w:val="FF0000"/>
          <w:szCs w:val="21"/>
        </w:rPr>
        <w:t>comfortable</w:t>
      </w:r>
      <w:r>
        <w:rPr>
          <w:rFonts w:hint="default" w:ascii="Times New Roman" w:hAnsi="Times New Roman" w:cs="Times New Roman"/>
          <w:szCs w:val="21"/>
        </w:rPr>
        <w:t xml:space="preserve"> position and thought it might be restful, </w:t>
      </w:r>
      <w:r>
        <w:rPr>
          <w:rFonts w:hint="default" w:ascii="Times New Roman" w:hAnsi="Times New Roman" w:cs="Times New Roman"/>
          <w:color w:val="FF0000"/>
          <w:szCs w:val="21"/>
        </w:rPr>
        <w:t>even</w:t>
      </w:r>
      <w:r>
        <w:rPr>
          <w:rFonts w:hint="default" w:ascii="Times New Roman" w:hAnsi="Times New Roman" w:cs="Times New Roman"/>
          <w:szCs w:val="21"/>
        </w:rPr>
        <w:t xml:space="preserve"> kind of nice to be </w:t>
      </w:r>
      <w:r>
        <w:rPr>
          <w:rFonts w:hint="default" w:ascii="Times New Roman" w:hAnsi="Times New Roman" w:cs="Times New Roman"/>
          <w:color w:val="FF0000"/>
          <w:szCs w:val="21"/>
        </w:rPr>
        <w:t>pushed</w:t>
      </w:r>
      <w:r>
        <w:rPr>
          <w:rFonts w:hint="default" w:ascii="Times New Roman" w:hAnsi="Times New Roman" w:cs="Times New Roman"/>
          <w:szCs w:val="21"/>
        </w:rPr>
        <w:t xml:space="preserve">  around for a while. Looking around, I 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realized </w:t>
      </w:r>
      <w:r>
        <w:rPr>
          <w:rFonts w:hint="default" w:ascii="Times New Roman" w:hAnsi="Times New Roman" w:cs="Times New Roman"/>
          <w:szCs w:val="21"/>
        </w:rPr>
        <w:t xml:space="preserve">would have to handle the thing myself! My hands started to ache as I </w:t>
      </w:r>
      <w:r>
        <w:rPr>
          <w:rFonts w:hint="default" w:ascii="Times New Roman" w:hAnsi="Times New Roman" w:cs="Times New Roman"/>
          <w:color w:val="FF0000"/>
          <w:szCs w:val="21"/>
        </w:rPr>
        <w:t>turned</w:t>
      </w:r>
      <w:r>
        <w:rPr>
          <w:rFonts w:hint="default" w:ascii="Times New Roman" w:hAnsi="Times New Roman" w:cs="Times New Roman"/>
          <w:szCs w:val="21"/>
        </w:rPr>
        <w:t xml:space="preserve"> the heavy wheels, I came to know that controlling the </w:t>
      </w:r>
      <w:r>
        <w:rPr>
          <w:rFonts w:hint="default" w:ascii="Times New Roman" w:hAnsi="Times New Roman" w:cs="Times New Roman"/>
          <w:color w:val="FF0000"/>
          <w:szCs w:val="21"/>
        </w:rPr>
        <w:t>direction</w:t>
      </w:r>
      <w:r>
        <w:rPr>
          <w:rFonts w:hint="default" w:ascii="Times New Roman" w:hAnsi="Times New Roman" w:cs="Times New Roman"/>
          <w:szCs w:val="21"/>
        </w:rPr>
        <w:t xml:space="preserve">  of the wheelchair as not going</w:t>
      </w:r>
      <w:bookmarkStart w:id="0" w:name="_GoBack"/>
      <w:bookmarkEnd w:id="0"/>
      <w:r>
        <w:rPr>
          <w:rFonts w:hint="default" w:ascii="Times New Roman" w:hAnsi="Times New Roman" w:cs="Times New Roman"/>
          <w:szCs w:val="21"/>
        </w:rPr>
        <w:t xml:space="preserve"> to be 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easy </w:t>
      </w:r>
      <w:r>
        <w:rPr>
          <w:rFonts w:hint="default" w:ascii="Times New Roman" w:hAnsi="Times New Roman" w:cs="Times New Roman"/>
          <w:szCs w:val="21"/>
        </w:rPr>
        <w:t>task,</w:t>
      </w:r>
    </w:p>
    <w:p>
      <w:pPr>
        <w:tabs>
          <w:tab w:val="left" w:pos="2127"/>
          <w:tab w:val="left" w:pos="3828"/>
          <w:tab w:val="left" w:pos="5529"/>
        </w:tabs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My wheelchair experiment was soon </w:t>
      </w:r>
      <w:r>
        <w:rPr>
          <w:rFonts w:hint="default" w:ascii="Times New Roman" w:hAnsi="Times New Roman" w:cs="Times New Roman"/>
          <w:color w:val="FF0000"/>
          <w:szCs w:val="21"/>
        </w:rPr>
        <w:t>finished</w:t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  <w:szCs w:val="21"/>
        </w:rPr>
        <w:t>.</w:t>
      </w:r>
      <w:r>
        <w:rPr>
          <w:rFonts w:hint="default" w:ascii="Times New Roman" w:hAnsi="Times New Roman" w:cs="Times New Roman"/>
          <w:szCs w:val="21"/>
        </w:rPr>
        <w:t xml:space="preserve"> It made a deep impression on me</w:t>
      </w:r>
      <w:r>
        <w:rPr>
          <w:rFonts w:hint="default" w:ascii="Times New Roman" w:hAnsi="Times New Roman" w:cs="Times New Roman"/>
          <w:szCs w:val="21"/>
        </w:rPr>
        <w:t>.</w:t>
      </w:r>
      <w:r>
        <w:rPr>
          <w:rFonts w:hint="default" w:ascii="Times New Roman" w:hAnsi="Times New Roman" w:cs="Times New Roman"/>
          <w:szCs w:val="21"/>
        </w:rPr>
        <w:t xml:space="preserve"> A few hours of “disability” gave me only a taste of the </w:t>
      </w:r>
      <w:r>
        <w:rPr>
          <w:rFonts w:hint="default" w:ascii="Times New Roman" w:hAnsi="Times New Roman" w:cs="Times New Roman"/>
          <w:color w:val="FF0000"/>
          <w:szCs w:val="21"/>
        </w:rPr>
        <w:t>challenges</w:t>
      </w:r>
      <w:r>
        <w:rPr>
          <w:rFonts w:hint="default" w:ascii="Times New Roman" w:hAnsi="Times New Roman" w:cs="Times New Roman"/>
          <w:szCs w:val="21"/>
        </w:rPr>
        <w:t xml:space="preserve"> , both physical and mental, that disabled people must overcome.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atang">
    <w:altName w:val="Apple SD Gothic Neo"/>
    <w:panose1 w:val="02030600000101010101"/>
    <w:charset w:val="00"/>
    <w:family w:val="roman"/>
    <w:pitch w:val="default"/>
    <w:sig w:usb0="00000000" w:usb1="00000000" w:usb2="00000030" w:usb3="00000000" w:csb0="0008009F" w:csb1="00000000"/>
  </w:font>
  <w:font w:name="仿宋_GB2312">
    <w:altName w:val="仿宋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162C4D"/>
    <w:rsid w:val="B6BFD18D"/>
    <w:rsid w:val="E516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2019-09-17T10:16:00Z</dcterms:created>
  <dc:creator>kimmie</dc:creator>
  <cp:lastModifiedBy>kimmie</cp:lastModifiedBy>
  <dcterms:modified xsi:type="dcterms:W3CDTF">2019-09-17T10:16:53Z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