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242F9" w:rsidRDefault="00CF1DFD">
      <w:pPr>
        <w:spacing w:line="360" w:lineRule="auto"/>
        <w:ind w:firstLineChars="202" w:firstLine="424"/>
        <w:rPr>
          <w:szCs w:val="21"/>
        </w:rPr>
      </w:pPr>
      <w:r>
        <w:rPr>
          <w:szCs w:val="21"/>
        </w:rPr>
        <w:t>The baby is just one day old and has not yet left hospital. She is quiet but alert (</w:t>
      </w:r>
      <w:r>
        <w:rPr>
          <w:szCs w:val="21"/>
        </w:rPr>
        <w:t>警觉</w:t>
      </w:r>
      <w:r>
        <w:rPr>
          <w:szCs w:val="21"/>
        </w:rPr>
        <w:t xml:space="preserve">). Twenty centimeters from her face researchers have placed a white card with two black spots on it. She stares at it carefully. A researcher removes the card and </w:t>
      </w:r>
      <w:r>
        <w:rPr>
          <w:szCs w:val="21"/>
        </w:rPr>
        <w:t>replaces it by another, this time with the spots differently spaced. As the cards change from one to the other, her gaze(</w:t>
      </w:r>
      <w:r>
        <w:rPr>
          <w:szCs w:val="21"/>
        </w:rPr>
        <w:t>凝视</w:t>
      </w:r>
      <w:r>
        <w:rPr>
          <w:szCs w:val="21"/>
        </w:rPr>
        <w:t>) starts to lose its focus - until a third, with three black spots, is presented. Her gaze returns; she looks at it for twice as long</w:t>
      </w:r>
      <w:r>
        <w:rPr>
          <w:szCs w:val="21"/>
        </w:rPr>
        <w:t xml:space="preserve"> as she did at the previous card. Can she tell that the number two is different from three, just 24 hours after coming into the world?</w:t>
      </w:r>
    </w:p>
    <w:p w:rsidR="00A242F9" w:rsidRDefault="00CF1DFD">
      <w:pPr>
        <w:spacing w:line="360" w:lineRule="auto"/>
        <w:ind w:firstLineChars="202" w:firstLine="424"/>
        <w:rPr>
          <w:szCs w:val="21"/>
        </w:rPr>
      </w:pPr>
      <w:r>
        <w:rPr>
          <w:szCs w:val="21"/>
        </w:rPr>
        <w:t>Or do newborns simply prefer more to fewer? The same experiment, but with three spots shown before two, shows the same re</w:t>
      </w:r>
      <w:r>
        <w:rPr>
          <w:szCs w:val="21"/>
        </w:rPr>
        <w:t>turn of interest when the number of spots changes. Perhaps it is just the newness? When slightly older babies were shown cards with pictures of objects</w:t>
      </w:r>
      <w:r w:rsidR="00EB6B11">
        <w:rPr>
          <w:szCs w:val="21"/>
        </w:rPr>
        <w:t xml:space="preserve"> </w:t>
      </w:r>
      <w:bookmarkStart w:id="0" w:name="_GoBack"/>
      <w:bookmarkEnd w:id="0"/>
      <w:r>
        <w:rPr>
          <w:szCs w:val="21"/>
        </w:rPr>
        <w:t>(a comb, a key, an orange and so on), changing the number of objects had an effect separate from changing</w:t>
      </w:r>
      <w:r>
        <w:rPr>
          <w:szCs w:val="21"/>
        </w:rPr>
        <w:t xml:space="preserve"> the objects themselves. Could it be the pattern that two things make, as opposed to three? No again. Babies paid more attention to squares moving randomly on a screen when their number changed from two to three, or three to two. The effect even crosses be</w:t>
      </w:r>
      <w:r>
        <w:rPr>
          <w:szCs w:val="21"/>
        </w:rPr>
        <w:t>tween senses. Babies who were repeatedly shown two spots became more excited when they then heard three drumbeats than when they heard just two; likewise(</w:t>
      </w:r>
      <w:r>
        <w:rPr>
          <w:szCs w:val="21"/>
        </w:rPr>
        <w:t>同样地</w:t>
      </w:r>
      <w:r>
        <w:rPr>
          <w:szCs w:val="21"/>
        </w:rPr>
        <w:t>) when the researchers started with drumbeats and moved to spots.</w:t>
      </w:r>
    </w:p>
    <w:p w:rsidR="00A242F9" w:rsidRDefault="00A242F9"/>
    <w:sectPr w:rsidR="00A2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DFD" w:rsidRDefault="00CF1DFD" w:rsidP="00EB6B11">
      <w:r>
        <w:separator/>
      </w:r>
    </w:p>
  </w:endnote>
  <w:endnote w:type="continuationSeparator" w:id="0">
    <w:p w:rsidR="00CF1DFD" w:rsidRDefault="00CF1DFD" w:rsidP="00EB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DFD" w:rsidRDefault="00CF1DFD" w:rsidP="00EB6B11">
      <w:r>
        <w:separator/>
      </w:r>
    </w:p>
  </w:footnote>
  <w:footnote w:type="continuationSeparator" w:id="0">
    <w:p w:rsidR="00CF1DFD" w:rsidRDefault="00CF1DFD" w:rsidP="00EB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D7686A"/>
    <w:rsid w:val="B6BFD18D"/>
    <w:rsid w:val="00A242F9"/>
    <w:rsid w:val="00CF1DFD"/>
    <w:rsid w:val="00EB6B11"/>
    <w:rsid w:val="0DD7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A9EEF"/>
  <w15:docId w15:val="{D7C8FFAC-7CE8-455E-A73D-24D0A889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B6B1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EB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B6B1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kimmie</dc:creator>
  <cp:lastModifiedBy>qimin liu</cp:lastModifiedBy>
  <cp:revision>3</cp:revision>
  <dcterms:created xsi:type="dcterms:W3CDTF">2019-09-16T15:47:00Z</dcterms:created>
  <dcterms:modified xsi:type="dcterms:W3CDTF">2019-09-17T08:43:00Z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