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420" w:firstLineChars="200"/>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T</w:t>
      </w:r>
      <w:r>
        <w:rPr>
          <w:rFonts w:hint="default" w:ascii="Times New Roman" w:hAnsi="Times New Roman" w:cs="Times New Roman"/>
        </w:rPr>
        <w:t>he jobs of the future have not been invented, So how can we help our kids prepare for jobs that don’t yet exist? </w:t>
      </w:r>
      <w:r>
        <w:rPr>
          <w:rFonts w:hint="default" w:ascii="Times New Roman" w:hAnsi="Times New Roman" w:cs="Times New Roman"/>
        </w:rPr>
        <w:br w:type="textWrapping"/>
      </w:r>
      <w:r>
        <w:rPr>
          <w:rFonts w:hint="default" w:ascii="Times New Roman" w:hAnsi="Times New Roman" w:cs="Times New Roman"/>
        </w:rPr>
        <w:t> By helping them develop classic skills that will serve them well no matter what the future holds. </w:t>
      </w:r>
      <w:r>
        <w:rPr>
          <w:rFonts w:hint="default" w:ascii="Times New Roman" w:hAnsi="Times New Roman" w:cs="Times New Roman"/>
        </w:rPr>
        <w:br w:type="textWrapping"/>
      </w:r>
      <w:r>
        <w:rPr>
          <w:rFonts w:hint="default" w:ascii="Times New Roman" w:hAnsi="Times New Roman" w:cs="Times New Roman"/>
        </w:rPr>
        <w:t>1. Curiosity </w:t>
      </w:r>
      <w:r>
        <w:rPr>
          <w:rFonts w:hint="default" w:ascii="Times New Roman" w:hAnsi="Times New Roman" w:cs="Times New Roman"/>
        </w:rPr>
        <w:br w:type="textWrapping"/>
      </w:r>
      <w:r>
        <w:rPr>
          <w:rFonts w:hint="default" w:ascii="Times New Roman" w:hAnsi="Times New Roman" w:cs="Times New Roman"/>
        </w:rPr>
        <w:t>Your children need to be deeply curious. Encourage kids to cook with you. Ask kids, “What ingredients (配料) can we add to make these pancakes even better next time” and then try them out. Did those ingredients make the pancakes better? What could we try next time? </w:t>
      </w:r>
      <w:r>
        <w:rPr>
          <w:rFonts w:hint="default" w:ascii="Times New Roman" w:hAnsi="Times New Roman" w:cs="Times New Roman"/>
        </w:rPr>
        <w:br w:type="textWrapping"/>
      </w:r>
      <w:r>
        <w:rPr>
          <w:rFonts w:hint="default" w:ascii="Times New Roman" w:hAnsi="Times New Roman" w:cs="Times New Roman"/>
        </w:rPr>
        <w:t>2. Creativity </w:t>
      </w:r>
      <w:r>
        <w:rPr>
          <w:rFonts w:hint="default" w:ascii="Times New Roman" w:hAnsi="Times New Roman" w:cs="Times New Roman"/>
        </w:rPr>
        <w:br w:type="textWrapping"/>
      </w:r>
      <w:r>
        <w:rPr>
          <w:rFonts w:hint="default" w:ascii="Times New Roman" w:hAnsi="Times New Roman" w:cs="Times New Roman"/>
        </w:rPr>
        <w:t xml:space="preserve">  True creativity is the ability to take something existing and create something new from it. We can give kids chances to think about materials in new ways.  There are a dozen different things you can do with them. Experimenting with materials to create something new can go a long way in helping them develop their Creativity. </w:t>
      </w:r>
      <w:r>
        <w:rPr>
          <w:rFonts w:hint="default" w:ascii="Times New Roman" w:hAnsi="Times New Roman" w:cs="Times New Roman"/>
        </w:rPr>
        <w:br w:type="textWrapping"/>
      </w:r>
      <w:r>
        <w:rPr>
          <w:rFonts w:hint="default" w:ascii="Times New Roman" w:hAnsi="Times New Roman" w:cs="Times New Roman"/>
        </w:rPr>
        <w:t>3. Interpersonal Skills </w:t>
      </w:r>
      <w:r>
        <w:rPr>
          <w:rFonts w:hint="default" w:ascii="Times New Roman" w:hAnsi="Times New Roman" w:cs="Times New Roman"/>
        </w:rPr>
        <w:br w:type="textWrapping"/>
      </w:r>
      <w:r>
        <w:rPr>
          <w:rFonts w:hint="default" w:ascii="Times New Roman" w:hAnsi="Times New Roman" w:cs="Times New Roman"/>
        </w:rPr>
        <w:t xml:space="preserve">  Understanding how others feel can be a c</w:t>
      </w:r>
      <w:bookmarkStart w:id="0" w:name="_GoBack"/>
      <w:bookmarkEnd w:id="0"/>
      <w:r>
        <w:rPr>
          <w:rFonts w:hint="default" w:ascii="Times New Roman" w:hAnsi="Times New Roman" w:cs="Times New Roman"/>
        </w:rPr>
        <w:t>hallenge for kids. We know what is going on inside our own head, but what about others? Being able to read people helps kids from misreading a situation and jumping to false conclusions. We can do this in real life or ask questions about characters in stories.  “Why do you think she is crying?” “Can you tell how that man is feeling by looking at his face?” “If someone were to do that to you, how would you feel?”</w:t>
      </w:r>
      <w:r>
        <w:rPr>
          <w:rFonts w:hint="default" w:ascii="Times New Roman" w:hAnsi="Times New Roman" w:cs="Times New Roman"/>
        </w:rPr>
        <w:br w:type="textWrapping"/>
      </w:r>
      <w:r>
        <w:rPr>
          <w:rFonts w:hint="default" w:ascii="Times New Roman" w:hAnsi="Times New Roman" w:cs="Times New Roman"/>
        </w:rPr>
        <w:t>4. Self Expression </w:t>
      </w:r>
      <w:r>
        <w:rPr>
          <w:rFonts w:hint="default" w:ascii="Times New Roman" w:hAnsi="Times New Roman" w:cs="Times New Roman"/>
        </w:rPr>
        <w:br w:type="textWrapping"/>
      </w:r>
      <w:r>
        <w:rPr>
          <w:rFonts w:hint="default" w:ascii="Times New Roman" w:hAnsi="Times New Roman" w:cs="Times New Roman"/>
        </w:rPr>
        <w:t xml:space="preserve">  Being able to communicate ideas in a meaningful way is a valuable skill.  There are many ways to express thoughts and ideas ¡ª music, acting, drawing, building, photography. You may find that your child is attracted by one more than another. </w:t>
      </w:r>
      <w:r>
        <w:rPr>
          <w:rFonts w:hint="default" w:ascii="Times New Roman" w:hAnsi="Times New Roman" w:cs="Times New Roma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27C1F8"/>
    <w:rsid w:val="B6BFD18D"/>
    <w:rsid w:val="BD27C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apple-converted-space"/>
    <w:basedOn w:val="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2019-09-17T10:33:00Z</dcterms:created>
  <dc:creator>kimmie</dc:creator>
  <cp:lastModifiedBy>kimmie</cp:lastModifiedBy>
  <dcterms:modified xsi:type="dcterms:W3CDTF">2019-09-17T10:35:04Z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