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09681F" w14:textId="77777777" w:rsidR="00BE3805" w:rsidRDefault="00000000">
      <w:pPr>
        <w:spacing w:after="80"/>
        <w:jc w:val="center"/>
      </w:pPr>
      <w:r>
        <w:rPr>
          <w:b/>
          <w:bCs/>
          <w:sz w:val="24"/>
          <w:szCs w:val="24"/>
        </w:rPr>
        <w:t>UNIVERSIDAD LAICA ELOY ALFARO DE MANABÍ</w:t>
      </w:r>
    </w:p>
    <w:p w14:paraId="5AEC3AD0" w14:textId="77777777" w:rsidR="00BE3805" w:rsidRDefault="00000000">
      <w:pPr>
        <w:spacing w:after="80"/>
        <w:jc w:val="center"/>
      </w:pPr>
      <w:r>
        <w:t>Facultad de Ciencias de la Vida y Tecnologías</w:t>
      </w:r>
    </w:p>
    <w:p w14:paraId="33991754" w14:textId="77777777" w:rsidR="00BE3805" w:rsidRDefault="00000000">
      <w:pPr>
        <w:spacing w:after="80"/>
        <w:jc w:val="center"/>
      </w:pPr>
      <w:r>
        <w:t>Carrera de Software · TDI-601 Aplicaciones Web II · 2026-1 · Paralelo B</w:t>
      </w:r>
    </w:p>
    <w:p w14:paraId="1320BC39" w14:textId="77777777" w:rsidR="00BE3805" w:rsidRDefault="00BE3805">
      <w:pPr>
        <w:pBdr>
          <w:bottom w:val="single" w:sz="8" w:space="1" w:color="1F3864"/>
        </w:pBdr>
        <w:spacing w:after="200"/>
      </w:pPr>
    </w:p>
    <w:p w14:paraId="69E18DDA" w14:textId="77777777" w:rsidR="00BE3805" w:rsidRDefault="00000000">
      <w:pPr>
        <w:spacing w:after="120"/>
        <w:jc w:val="center"/>
      </w:pPr>
      <w:r>
        <w:rPr>
          <w:b/>
          <w:bCs/>
          <w:color w:val="1F3864"/>
          <w:sz w:val="36"/>
          <w:szCs w:val="36"/>
        </w:rPr>
        <w:t>Documento Técnico — Hito 2</w:t>
      </w:r>
    </w:p>
    <w:p w14:paraId="0D0BD86A" w14:textId="77777777" w:rsidR="00BE3805" w:rsidRDefault="00000000">
      <w:pPr>
        <w:spacing w:after="80"/>
        <w:jc w:val="center"/>
      </w:pPr>
      <w:r>
        <w:rPr>
          <w:i/>
          <w:iCs/>
          <w:color w:val="2E75B6"/>
          <w:sz w:val="26"/>
          <w:szCs w:val="26"/>
        </w:rPr>
        <w:t>"El módulo funciona"</w:t>
      </w:r>
    </w:p>
    <w:p w14:paraId="1A7A036C" w14:textId="77777777" w:rsidR="00BE3805" w:rsidRDefault="00000000">
      <w:pPr>
        <w:spacing w:after="400"/>
        <w:jc w:val="center"/>
        <w:rPr>
          <w:sz w:val="24"/>
          <w:szCs w:val="24"/>
        </w:rPr>
      </w:pPr>
      <w:r>
        <w:rPr>
          <w:sz w:val="24"/>
          <w:szCs w:val="24"/>
        </w:rPr>
        <w:t>Sistema de Gestión y Control de Obras</w:t>
      </w:r>
    </w:p>
    <w:p w14:paraId="2DE2AB53" w14:textId="40C65BD1" w:rsidR="009D32A6" w:rsidRDefault="009D32A6">
      <w:pPr>
        <w:spacing w:after="400"/>
        <w:jc w:val="center"/>
      </w:pPr>
      <w:r>
        <w:rPr>
          <w:sz w:val="24"/>
          <w:szCs w:val="24"/>
        </w:rPr>
        <w:t xml:space="preserve">Repositorio: </w:t>
      </w:r>
      <w:hyperlink r:id="rId5" w:history="1">
        <w:r w:rsidRPr="00044B58">
          <w:rPr>
            <w:rStyle w:val="Hipervnculo"/>
            <w:sz w:val="24"/>
            <w:szCs w:val="24"/>
          </w:rPr>
          <w:t>https://github.com/FrankMolina17/ProyectoSemestral.git</w:t>
        </w:r>
      </w:hyperlink>
      <w:r>
        <w:rPr>
          <w:sz w:val="24"/>
          <w:szCs w:val="2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4000"/>
        <w:gridCol w:w="3860"/>
      </w:tblGrid>
      <w:tr w:rsidR="00BE3805" w14:paraId="10837E68"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5E20074" w14:textId="77777777" w:rsidR="00BE3805" w:rsidRDefault="00000000">
            <w:r>
              <w:rPr>
                <w:b/>
                <w:bCs/>
                <w:color w:val="FFFFFF"/>
                <w:sz w:val="20"/>
                <w:szCs w:val="20"/>
              </w:rPr>
              <w:t>Módulo</w:t>
            </w:r>
          </w:p>
        </w:tc>
        <w:tc>
          <w:tcPr>
            <w:tcW w:w="400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5A384126" w14:textId="77777777" w:rsidR="00BE3805" w:rsidRDefault="00000000">
            <w:r>
              <w:rPr>
                <w:b/>
                <w:bCs/>
                <w:color w:val="FFFFFF"/>
                <w:sz w:val="20"/>
                <w:szCs w:val="20"/>
              </w:rPr>
              <w:t>Integrante</w:t>
            </w:r>
          </w:p>
        </w:tc>
        <w:tc>
          <w:tcPr>
            <w:tcW w:w="3860" w:type="dxa"/>
            <w:tcBorders>
              <w:top w:val="single" w:sz="1" w:space="0" w:color="CCCCCC"/>
              <w:left w:val="single" w:sz="1" w:space="0" w:color="CCCCCC"/>
              <w:bottom w:val="single" w:sz="1" w:space="0" w:color="CCCCCC"/>
              <w:right w:val="single" w:sz="1" w:space="0" w:color="CCCCCC"/>
            </w:tcBorders>
            <w:shd w:val="clear" w:color="auto" w:fill="1F3864"/>
            <w:tcMar>
              <w:top w:w="80" w:type="dxa"/>
              <w:left w:w="120" w:type="dxa"/>
              <w:bottom w:w="80" w:type="dxa"/>
              <w:right w:w="120" w:type="dxa"/>
            </w:tcMar>
          </w:tcPr>
          <w:p w14:paraId="3B2834EF" w14:textId="77777777" w:rsidR="00BE3805" w:rsidRDefault="00000000">
            <w:r>
              <w:rPr>
                <w:b/>
                <w:bCs/>
                <w:color w:val="FFFFFF"/>
                <w:sz w:val="20"/>
                <w:szCs w:val="20"/>
              </w:rPr>
              <w:t>Responsabilidad</w:t>
            </w:r>
          </w:p>
        </w:tc>
      </w:tr>
      <w:tr w:rsidR="00BE3805" w14:paraId="060B9E6B"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1F951D7F" w14:textId="77777777" w:rsidR="00BE3805" w:rsidRDefault="00000000">
            <w:r>
              <w:rPr>
                <w:sz w:val="20"/>
                <w:szCs w:val="20"/>
              </w:rPr>
              <w:t>Módulo 1</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6995014" w14:textId="77777777" w:rsidR="00BE3805" w:rsidRDefault="00000000">
            <w:r>
              <w:rPr>
                <w:sz w:val="20"/>
                <w:szCs w:val="20"/>
              </w:rPr>
              <w:t>Melani Anahí Molina Ponce</w:t>
            </w:r>
          </w:p>
        </w:tc>
        <w:tc>
          <w:tcPr>
            <w:tcW w:w="38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32A1D8EC" w14:textId="77777777" w:rsidR="00BE3805" w:rsidRDefault="00000000">
            <w:r>
              <w:rPr>
                <w:sz w:val="20"/>
                <w:szCs w:val="20"/>
              </w:rPr>
              <w:t>Catálogo de Recursos</w:t>
            </w:r>
          </w:p>
        </w:tc>
      </w:tr>
      <w:tr w:rsidR="00BE3805" w14:paraId="59822349"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929B2" w14:textId="77777777" w:rsidR="00BE3805" w:rsidRDefault="00000000">
            <w:r>
              <w:rPr>
                <w:sz w:val="20"/>
                <w:szCs w:val="20"/>
              </w:rPr>
              <w:t>Módulo 2</w:t>
            </w:r>
          </w:p>
        </w:tc>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513554" w14:textId="77777777" w:rsidR="00BE3805" w:rsidRDefault="00000000">
            <w:r>
              <w:rPr>
                <w:sz w:val="20"/>
                <w:szCs w:val="20"/>
              </w:rPr>
              <w:t>Franklin Vicente Molina Ponce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7C30A" w14:textId="77777777" w:rsidR="00BE3805" w:rsidRDefault="00000000">
            <w:r>
              <w:rPr>
                <w:sz w:val="20"/>
                <w:szCs w:val="20"/>
              </w:rPr>
              <w:t>Proformas y Cálculo</w:t>
            </w:r>
          </w:p>
        </w:tc>
      </w:tr>
      <w:tr w:rsidR="00BE3805" w14:paraId="2A2D5F7D" w14:textId="77777777">
        <w:tblPrEx>
          <w:tblCellMar>
            <w:top w:w="0" w:type="dxa"/>
            <w:bottom w:w="0" w:type="dxa"/>
          </w:tblCellMar>
        </w:tblPrEx>
        <w:tc>
          <w:tcPr>
            <w:tcW w:w="15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0907A63" w14:textId="77777777" w:rsidR="00BE3805" w:rsidRDefault="00000000">
            <w:r>
              <w:rPr>
                <w:sz w:val="20"/>
                <w:szCs w:val="20"/>
              </w:rPr>
              <w:t>Módulo 3</w:t>
            </w:r>
          </w:p>
        </w:tc>
        <w:tc>
          <w:tcPr>
            <w:tcW w:w="400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71B4241E" w14:textId="77777777" w:rsidR="00BE3805" w:rsidRDefault="00000000">
            <w:r>
              <w:rPr>
                <w:sz w:val="20"/>
                <w:szCs w:val="20"/>
              </w:rPr>
              <w:t>Carlos Andrés Bailón Briones</w:t>
            </w:r>
          </w:p>
        </w:tc>
        <w:tc>
          <w:tcPr>
            <w:tcW w:w="3860" w:type="dxa"/>
            <w:tcBorders>
              <w:top w:val="single" w:sz="1" w:space="0" w:color="CCCCCC"/>
              <w:left w:val="single" w:sz="1" w:space="0" w:color="CCCCCC"/>
              <w:bottom w:val="single" w:sz="1" w:space="0" w:color="CCCCCC"/>
              <w:right w:val="single" w:sz="1" w:space="0" w:color="CCCCCC"/>
            </w:tcBorders>
            <w:shd w:val="clear" w:color="auto" w:fill="EBF5FB"/>
            <w:tcMar>
              <w:top w:w="80" w:type="dxa"/>
              <w:left w:w="120" w:type="dxa"/>
              <w:bottom w:w="80" w:type="dxa"/>
              <w:right w:w="120" w:type="dxa"/>
            </w:tcMar>
          </w:tcPr>
          <w:p w14:paraId="26DA925A" w14:textId="77777777" w:rsidR="00BE3805" w:rsidRDefault="00000000">
            <w:r>
              <w:rPr>
                <w:sz w:val="20"/>
                <w:szCs w:val="20"/>
              </w:rPr>
              <w:t>Obras e Incidencias</w:t>
            </w:r>
          </w:p>
        </w:tc>
      </w:tr>
    </w:tbl>
    <w:p w14:paraId="29B4FB41" w14:textId="77777777" w:rsidR="00BE3805" w:rsidRDefault="00BE3805">
      <w:pPr>
        <w:spacing w:after="100"/>
      </w:pPr>
    </w:p>
    <w:p w14:paraId="1F17B2F9" w14:textId="77777777" w:rsidR="00BE3805" w:rsidRDefault="00000000">
      <w:pPr>
        <w:spacing w:before="200"/>
        <w:jc w:val="center"/>
      </w:pPr>
      <w:r>
        <w:rPr>
          <w:i/>
          <w:iCs/>
          <w:color w:val="888888"/>
        </w:rPr>
        <w:t>Junio 2026</w:t>
      </w:r>
    </w:p>
    <w:p w14:paraId="220B7662" w14:textId="0626268A" w:rsidR="00BE3805" w:rsidRDefault="00000000" w:rsidP="009D32A6">
      <w:r>
        <w:br w:type="page"/>
      </w:r>
    </w:p>
    <w:p w14:paraId="2CC94739" w14:textId="77777777" w:rsidR="00BE3805" w:rsidRDefault="00000000" w:rsidP="009D32A6">
      <w:pPr>
        <w:spacing w:line="276" w:lineRule="auto"/>
        <w:jc w:val="center"/>
      </w:pPr>
      <w:r>
        <w:rPr>
          <w:b/>
          <w:bCs/>
          <w:color w:val="27AE60"/>
          <w:sz w:val="28"/>
          <w:szCs w:val="28"/>
        </w:rPr>
        <w:lastRenderedPageBreak/>
        <w:t>MÓDULO 1 — CATÁLOGO DE RECURSOS</w:t>
      </w:r>
    </w:p>
    <w:p w14:paraId="40BE2355" w14:textId="77777777" w:rsidR="00BE3805" w:rsidRDefault="00000000" w:rsidP="009D32A6">
      <w:pPr>
        <w:spacing w:line="276" w:lineRule="auto"/>
        <w:jc w:val="center"/>
      </w:pPr>
      <w:r>
        <w:rPr>
          <w:b/>
          <w:bCs/>
          <w:sz w:val="24"/>
          <w:szCs w:val="24"/>
        </w:rPr>
        <w:t>Melani Anahí Molina Ponce</w:t>
      </w:r>
    </w:p>
    <w:p w14:paraId="595E549C" w14:textId="77777777" w:rsidR="00BE3805" w:rsidRDefault="00000000" w:rsidP="009D32A6">
      <w:pPr>
        <w:pStyle w:val="Ttulo1"/>
        <w:spacing w:before="0" w:after="0" w:line="276" w:lineRule="auto"/>
      </w:pPr>
      <w:r>
        <w:t>1. Los tres problemas más difíciles que enfrenté</w:t>
      </w:r>
    </w:p>
    <w:p w14:paraId="12E0D19F" w14:textId="77777777" w:rsidR="00BE3805" w:rsidRDefault="00000000" w:rsidP="009D32A6">
      <w:pPr>
        <w:pStyle w:val="Ttulo2"/>
        <w:spacing w:before="0" w:after="0" w:line="276" w:lineRule="auto"/>
      </w:pPr>
      <w:r>
        <w:t>1.1 El sistema de módulos y rutas de importación</w:t>
      </w:r>
    </w:p>
    <w:p w14:paraId="55D67848" w14:textId="77777777" w:rsidR="00BE3805" w:rsidRDefault="00000000" w:rsidP="009D32A6">
      <w:pPr>
        <w:spacing w:line="276" w:lineRule="auto"/>
        <w:jc w:val="both"/>
      </w:pPr>
      <w:r>
        <w:t>Configurar correctamente el go.mod con el nombre del módulo y que todos los imports internos usen exactamente ese nombre fue fuente de errores durante horas. Cualquier discrepancia entre el nombre en go.mod y la ruta usada en import produce un error de compilación críptico.</w:t>
      </w:r>
    </w:p>
    <w:p w14:paraId="1FD152DA" w14:textId="77777777" w:rsidR="00BE3805" w:rsidRDefault="00000000" w:rsidP="009D32A6">
      <w:pPr>
        <w:pStyle w:val="Ttulo2"/>
        <w:spacing w:before="0" w:after="0" w:line="276" w:lineRule="auto"/>
      </w:pPr>
      <w:r>
        <w:t>1.2 Estructura de paquetes y visibilidad</w:t>
      </w:r>
    </w:p>
    <w:p w14:paraId="3C642FDD" w14:textId="77777777" w:rsidR="00BE3805" w:rsidRDefault="00000000" w:rsidP="009D32A6">
      <w:pPr>
        <w:spacing w:line="276" w:lineRule="auto"/>
        <w:jc w:val="both"/>
      </w:pPr>
      <w:r>
        <w:t>En Python la visibilidad de nombres se controla con convenciones (el guión bajo) pero no hay un sistema de paquetes tan estricto. En Go, solo los identificadores que empiezan con mayúscula son exportados fuera del paquete. Confundí varias veces funciones que debían ser públicas (accesibles desde handlers) con funciones internas, y el compilador generaba errores de "undefined" que tardaban en diagnosticarse.</w:t>
      </w:r>
    </w:p>
    <w:p w14:paraId="6A8D13BD" w14:textId="77777777" w:rsidR="00BE3805" w:rsidRDefault="00000000" w:rsidP="009D32A6">
      <w:pPr>
        <w:pStyle w:val="Ttulo2"/>
        <w:spacing w:before="0" w:after="0" w:line="276" w:lineRule="auto"/>
      </w:pPr>
      <w:r>
        <w:t>1.3 El manejo explícito de errores</w:t>
      </w:r>
    </w:p>
    <w:p w14:paraId="413B2D6D" w14:textId="77777777" w:rsidR="00BE3805" w:rsidRDefault="00000000" w:rsidP="009D32A6">
      <w:pPr>
        <w:spacing w:line="276" w:lineRule="auto"/>
        <w:jc w:val="both"/>
      </w:pPr>
      <w:r>
        <w:t>El desafío más inmediato fue acostumbrarme al patrón de retorno doble en Go: cada función devuelve el valor y el error como par, y el compilador obliga a manejar ambos. Viniendo de Python, donde los errores son excepciones que se propagan automáticamente, tener que escribir "if err != nil" después de cada llamada se sentía mecánico y repetitivo.</w:t>
      </w:r>
    </w:p>
    <w:p w14:paraId="164A7A6E" w14:textId="77777777" w:rsidR="00BE3805" w:rsidRDefault="00000000" w:rsidP="009D32A6">
      <w:pPr>
        <w:spacing w:line="276" w:lineRule="auto"/>
        <w:jc w:val="both"/>
      </w:pPr>
      <w:r>
        <w:t>El problema real apareció cuando empecé a ignorar errores con el identificador en blanco (_) para avanzar rápido, y los bugs silenciosos que eso producía eran difíciles de rastrear. Entender que cada error es un valor que fluye por el programa, y no una excepción que interrumpe la ejecución, fue el cambio conceptual más difícil de hacer.</w:t>
      </w:r>
    </w:p>
    <w:p w14:paraId="42477A8B" w14:textId="77777777" w:rsidR="00BE3805" w:rsidRDefault="00000000" w:rsidP="009D32A6">
      <w:pPr>
        <w:pStyle w:val="Ttulo1"/>
        <w:spacing w:before="0" w:after="0" w:line="276" w:lineRule="auto"/>
      </w:pPr>
      <w:r>
        <w:t>2. Reflexión sobre programar en Go</w:t>
      </w:r>
    </w:p>
    <w:p w14:paraId="4B350342" w14:textId="77777777" w:rsidR="00BE3805" w:rsidRDefault="00000000" w:rsidP="009D32A6">
      <w:pPr>
        <w:spacing w:line="276" w:lineRule="auto"/>
        <w:jc w:val="both"/>
      </w:pPr>
      <w:r>
        <w:t>Go me obligó a ser más cuidadoso y explícito que Python. Al principio esa explicites se siente como una carga, pero después de un tiempo entendí que el compilador es en realidad un aliado: detecta errores que en Python solo aparecerían en producción.</w:t>
      </w:r>
    </w:p>
    <w:p w14:paraId="4BCACFDF" w14:textId="77777777" w:rsidR="00BE3805" w:rsidRDefault="00000000" w:rsidP="009D32A6">
      <w:pPr>
        <w:spacing w:line="276" w:lineRule="auto"/>
        <w:jc w:val="both"/>
      </w:pPr>
      <w:r>
        <w:t>Cada comportamiento del programa está escrito explícitamente en el código. Eso inicialmente se siente como más trabajo, pero al revisar el código semanas después es mucho más fácil entender qué hace cada parte.</w:t>
      </w:r>
    </w:p>
    <w:p w14:paraId="3E957022" w14:textId="77777777" w:rsidR="00BE3805" w:rsidRDefault="00000000" w:rsidP="009D32A6">
      <w:pPr>
        <w:pStyle w:val="Ttulo1"/>
        <w:spacing w:before="0" w:after="0" w:line="276" w:lineRule="auto"/>
      </w:pPr>
      <w:r>
        <w:t>3. Video demostrativo</w:t>
      </w:r>
    </w:p>
    <w:p w14:paraId="05FBA531" w14:textId="77777777" w:rsidR="00BE3805" w:rsidRDefault="00000000" w:rsidP="009D32A6">
      <w:pPr>
        <w:spacing w:line="276" w:lineRule="auto"/>
      </w:pPr>
      <w:r>
        <w:rPr>
          <w:b/>
          <w:bCs/>
        </w:rPr>
        <w:t xml:space="preserve">Enlace: </w:t>
      </w:r>
      <w:r>
        <w:rPr>
          <w:color w:val="2E75B6"/>
        </w:rPr>
        <w:t>https://drive.google.com/file/d/1nJhxlvqNUYmlqHkD_sN5K-BBkWY1pEPW/view?usp=sharing</w:t>
      </w:r>
    </w:p>
    <w:p w14:paraId="01B49DFA" w14:textId="3157B341" w:rsidR="00BE3805" w:rsidRDefault="00000000" w:rsidP="009D32A6">
      <w:r>
        <w:br w:type="page"/>
      </w:r>
    </w:p>
    <w:p w14:paraId="091D36AC" w14:textId="77777777" w:rsidR="00BE3805" w:rsidRDefault="00000000" w:rsidP="009D32A6">
      <w:pPr>
        <w:spacing w:line="276" w:lineRule="auto"/>
        <w:jc w:val="center"/>
      </w:pPr>
      <w:r>
        <w:rPr>
          <w:b/>
          <w:bCs/>
          <w:color w:val="2E75B6"/>
          <w:sz w:val="28"/>
          <w:szCs w:val="28"/>
        </w:rPr>
        <w:lastRenderedPageBreak/>
        <w:t>MÓDULO 2 — PROFORMAS Y CÁLCULO</w:t>
      </w:r>
    </w:p>
    <w:p w14:paraId="40C71677" w14:textId="77777777" w:rsidR="00BE3805" w:rsidRDefault="00000000" w:rsidP="009D32A6">
      <w:pPr>
        <w:spacing w:line="276" w:lineRule="auto"/>
        <w:jc w:val="center"/>
      </w:pPr>
      <w:r>
        <w:rPr>
          <w:b/>
          <w:bCs/>
          <w:sz w:val="24"/>
          <w:szCs w:val="24"/>
        </w:rPr>
        <w:t>Franklin Vicente Molina Ponce</w:t>
      </w:r>
    </w:p>
    <w:p w14:paraId="30B5A39F" w14:textId="77777777" w:rsidR="00BE3805" w:rsidRDefault="00000000" w:rsidP="009D32A6">
      <w:pPr>
        <w:pStyle w:val="Ttulo1"/>
        <w:spacing w:before="0" w:after="0" w:line="276" w:lineRule="auto"/>
      </w:pPr>
      <w:r>
        <w:t>1. Los tres problemas más difíciles que enfrenté</w:t>
      </w:r>
    </w:p>
    <w:p w14:paraId="4352D17F" w14:textId="77777777" w:rsidR="00BE3805" w:rsidRDefault="00000000" w:rsidP="009D32A6">
      <w:pPr>
        <w:pStyle w:val="Ttulo2"/>
        <w:spacing w:before="0" w:after="0" w:line="276" w:lineRule="auto"/>
      </w:pPr>
      <w:r>
        <w:t>1.1 Configuración del router Chi y el error 404</w:t>
      </w:r>
    </w:p>
    <w:p w14:paraId="5B3BBA98" w14:textId="77777777" w:rsidR="00BE3805" w:rsidRDefault="00000000" w:rsidP="009D32A6">
      <w:pPr>
        <w:spacing w:line="276" w:lineRule="auto"/>
        <w:jc w:val="both"/>
      </w:pPr>
      <w:r>
        <w:t>El primer problema que enfrenté fue al configurar el router Chi con el subrouter /api/v1. Al principio registraba las rutas directamente en el router principal sin el prefijo requerido, lo que causaba que todos los endpoints devolvieran 404 Not Found. El error no era evidente porque el servidor levantaba sin mensajes de error en la terminal.</w:t>
      </w:r>
    </w:p>
    <w:p w14:paraId="1D7241AC" w14:textId="77777777" w:rsidR="00BE3805" w:rsidRDefault="00000000" w:rsidP="009D32A6">
      <w:pPr>
        <w:spacing w:line="276" w:lineRule="auto"/>
        <w:jc w:val="both"/>
      </w:pPr>
      <w:r>
        <w:t>La solución fue usar r.Route("/api/v1", func(r chi.Router) { ... }) para agrupar todas las rutas dentro del prefijo correcto. Aprendí que en Chi, si no usas el subrouter, las rutas no se registran bajo el prefijo esperado aunque el servidor esté corriendo.</w:t>
      </w:r>
    </w:p>
    <w:p w14:paraId="434E1EE7" w14:textId="77777777" w:rsidR="00BE3805" w:rsidRDefault="00000000" w:rsidP="009D32A6">
      <w:pPr>
        <w:pStyle w:val="Ttulo2"/>
        <w:spacing w:before="0" w:after="0" w:line="276" w:lineRule="auto"/>
      </w:pPr>
      <w:r>
        <w:t>1.2 Entender e implementar el método de precio promedio</w:t>
      </w:r>
    </w:p>
    <w:p w14:paraId="27045F55" w14:textId="77777777" w:rsidR="00BE3805" w:rsidRDefault="00000000" w:rsidP="009D32A6">
      <w:pPr>
        <w:spacing w:line="276" w:lineRule="auto"/>
        <w:jc w:val="both"/>
      </w:pPr>
      <w:r>
        <w:t>El segundo problema fue comprender cómo aplicar el método de precio promedio dentro del módulo. Al inicio no tenía claro cómo debía calcularse el total de una proforma a partir de los ítems que se le agregan. La fórmula involucra tres partes: el subtotal (suma de cantidad por precio de cada ítem), el porcentaje de ganancia y el porcentaje de imprevisto.</w:t>
      </w:r>
    </w:p>
    <w:p w14:paraId="6DCA0A6E" w14:textId="77777777" w:rsidR="00BE3805" w:rsidRDefault="00000000" w:rsidP="009D32A6">
      <w:pPr>
        <w:spacing w:line="276" w:lineRule="auto"/>
        <w:jc w:val="both"/>
      </w:pPr>
      <w:r>
        <w:t>La solución fue implementar una función recalcularTotales en el storage que se ejecuta automáticamente cada vez que se agrega un ítem. Esta función recorre todos los ítems de la proforma, suma sus subtotales y aplica la fórmula: total = subtotal + (subtotal × pct_ganancia) + (subtotal × pct_imprevisto). Esto mantiene los totales siempre actualizados.</w:t>
      </w:r>
    </w:p>
    <w:p w14:paraId="7AFF13E5" w14:textId="77777777" w:rsidR="00BE3805" w:rsidRDefault="00000000" w:rsidP="009D32A6">
      <w:pPr>
        <w:pStyle w:val="Ttulo2"/>
        <w:spacing w:before="0" w:after="0" w:line="276" w:lineRule="auto"/>
      </w:pPr>
      <w:r>
        <w:t>1.3 Implementar y entender el endpoint de ítems</w:t>
      </w:r>
    </w:p>
    <w:p w14:paraId="26AB34A6" w14:textId="77777777" w:rsidR="00BE3805" w:rsidRDefault="00000000" w:rsidP="009D32A6">
      <w:pPr>
        <w:spacing w:line="276" w:lineRule="auto"/>
        <w:jc w:val="both"/>
      </w:pPr>
      <w:r>
        <w:t>El tercer problema fue diseñar correctamente el endpoint POST /api/v1/proformas/{id}/items. No tenía claro cómo leer el parámetro {id} de la URL para vincularlo con la proforma correcta, ni cómo manejar el caso en que la proforma no existiera antes de agregar el ítem.</w:t>
      </w:r>
    </w:p>
    <w:p w14:paraId="110F92E8" w14:textId="77777777" w:rsidR="00BE3805" w:rsidRDefault="00000000" w:rsidP="009D32A6">
      <w:pPr>
        <w:spacing w:line="276" w:lineRule="auto"/>
        <w:jc w:val="both"/>
      </w:pPr>
      <w:r>
        <w:t>La solución fue usar chi.URLParam(r, "id") para extraer el ID de la URL y strconv.Atoi para convertirlo de string a entero. Además, en el storage se verifica primero que la proforma exista antes de guardar el ítem, devolviendo un error si no se encuentra. Esto asegura que no se creen ítems huérfanos sin proforma asociada.</w:t>
      </w:r>
    </w:p>
    <w:p w14:paraId="1D839684" w14:textId="77777777" w:rsidR="00BE3805" w:rsidRDefault="00000000" w:rsidP="009D32A6">
      <w:pPr>
        <w:pStyle w:val="Ttulo1"/>
        <w:spacing w:before="0" w:after="0" w:line="276" w:lineRule="auto"/>
      </w:pPr>
      <w:r>
        <w:t>2. Reflexión sobre programar en Go</w:t>
      </w:r>
    </w:p>
    <w:p w14:paraId="5C31FD53" w14:textId="77777777" w:rsidR="00BE3805" w:rsidRDefault="00000000" w:rsidP="009D32A6">
      <w:pPr>
        <w:spacing w:line="276" w:lineRule="auto"/>
        <w:jc w:val="both"/>
      </w:pPr>
      <w:r>
        <w:t>Antes de comenzar este proyecto tenía la idea de que Go sería un lenguaje complicado por ser diferente a los que había usado antes. Sin embargo, al seguir los ejercicios hechos en clases y aplicar el conocimiento paso a paso, pude ver que Go es bastante legible y directo.</w:t>
      </w:r>
    </w:p>
    <w:p w14:paraId="04D03BE9" w14:textId="77777777" w:rsidR="00BE3805" w:rsidRDefault="00000000" w:rsidP="009D32A6">
      <w:pPr>
        <w:spacing w:line="276" w:lineRule="auto"/>
        <w:jc w:val="both"/>
      </w:pPr>
      <w:r>
        <w:t>Lo que más me llamó la atención fue el manejo de errores con if err != nil. Al principio parecía repetitivo, pero entendí que es lo que hace el código más seguro: nunca se ignora un error silenciosamente. También encontré útil el uso de structs con tags JSON, que hace muy sencillo convertir datos entre el programa y la API.</w:t>
      </w:r>
    </w:p>
    <w:p w14:paraId="43971C8E" w14:textId="77777777" w:rsidR="00BE3805" w:rsidRDefault="00000000" w:rsidP="009D32A6">
      <w:pPr>
        <w:spacing w:line="276" w:lineRule="auto"/>
        <w:jc w:val="both"/>
      </w:pPr>
      <w:r>
        <w:t>En conclusión, Go me parece una muy buena opción para desarrollar backends sin tanta complejidad. No necesita frameworks pesados ni mucha configuración para tener un servidor funcional con rutas, validaciones y almacenamiento. Para un proyecto de gestión de construcción como este, resultó ser una herramienta adecuada y eficiente.</w:t>
      </w:r>
    </w:p>
    <w:p w14:paraId="172F554C" w14:textId="77777777" w:rsidR="00BE3805" w:rsidRDefault="00000000" w:rsidP="009D32A6">
      <w:pPr>
        <w:pStyle w:val="Ttulo1"/>
        <w:spacing w:before="0" w:after="0" w:line="276" w:lineRule="auto"/>
      </w:pPr>
      <w:r>
        <w:t>3. Video demostrativo</w:t>
      </w:r>
    </w:p>
    <w:p w14:paraId="0DE7F2B2" w14:textId="77777777" w:rsidR="00BE3805" w:rsidRDefault="00000000" w:rsidP="009D32A6">
      <w:pPr>
        <w:spacing w:line="276" w:lineRule="auto"/>
      </w:pPr>
      <w:r>
        <w:rPr>
          <w:b/>
          <w:bCs/>
        </w:rPr>
        <w:t xml:space="preserve">Enlace: </w:t>
      </w:r>
      <w:r>
        <w:rPr>
          <w:color w:val="2E75B6"/>
        </w:rPr>
        <w:t>https://drive.google.com/file/d/1NHVXI1gD_yOYtF0Yamu_ISW7U2jemrvr/view?usp=drive_link</w:t>
      </w:r>
    </w:p>
    <w:p w14:paraId="05BACC06" w14:textId="5B311CAE" w:rsidR="00BE3805" w:rsidRDefault="00BE3805" w:rsidP="009D32A6"/>
    <w:p w14:paraId="6A31B56E" w14:textId="77777777" w:rsidR="00BE3805" w:rsidRDefault="00000000">
      <w:pPr>
        <w:spacing w:after="80"/>
        <w:jc w:val="center"/>
      </w:pPr>
      <w:r>
        <w:rPr>
          <w:b/>
          <w:bCs/>
          <w:color w:val="E67E22"/>
          <w:sz w:val="28"/>
          <w:szCs w:val="28"/>
        </w:rPr>
        <w:t>MÓDULO 3 — OBRAS E INCIDENCIAS</w:t>
      </w:r>
    </w:p>
    <w:p w14:paraId="100A2018" w14:textId="77777777" w:rsidR="00BE3805" w:rsidRDefault="00000000">
      <w:pPr>
        <w:spacing w:after="300"/>
        <w:jc w:val="center"/>
      </w:pPr>
      <w:r>
        <w:rPr>
          <w:b/>
          <w:bCs/>
          <w:sz w:val="24"/>
          <w:szCs w:val="24"/>
        </w:rPr>
        <w:t>Carlos Andrés Bailón Briones</w:t>
      </w:r>
    </w:p>
    <w:p w14:paraId="6F7DF81B" w14:textId="77777777" w:rsidR="00BE3805" w:rsidRDefault="00000000">
      <w:pPr>
        <w:pStyle w:val="Ttulo1"/>
      </w:pPr>
      <w:r>
        <w:t>1. Los tres problemas más difíciles que enfrenté</w:t>
      </w:r>
    </w:p>
    <w:p w14:paraId="4EA41746" w14:textId="77777777" w:rsidR="00BE3805" w:rsidRDefault="00000000">
      <w:pPr>
        <w:pStyle w:val="Ttulo2"/>
      </w:pPr>
      <w:r>
        <w:t>1.1 Implementación de incidencias</w:t>
      </w:r>
    </w:p>
    <w:p w14:paraId="081DAED3" w14:textId="77777777" w:rsidR="00BE3805" w:rsidRDefault="00000000">
      <w:pPr>
        <w:spacing w:after="160"/>
        <w:jc w:val="both"/>
      </w:pPr>
      <w:r>
        <w:t>Este fue el mayor reto técnico. Una incidencia puede estar asociada tanto a una Obra como a una Proforma usando solo dos campos (entidad_tipo y entidad_id). No podía usar foreign keys normales porque la misma tabla debe relacionarse con dos entidades diferentes. Tuve que hacer validaciones manuales en el Service para comprobar que la entidad exista antes de guardar. Al principio creaba incidencias "huérfanas" que no pertenecían a nada.</w:t>
      </w:r>
    </w:p>
    <w:p w14:paraId="75C898AF" w14:textId="77777777" w:rsidR="00BE3805" w:rsidRDefault="00000000">
      <w:pPr>
        <w:pStyle w:val="Ttulo2"/>
      </w:pPr>
      <w:r>
        <w:t>1.2 Manejo de campos opcionales con punteros</w:t>
      </w:r>
    </w:p>
    <w:p w14:paraId="2B966F15" w14:textId="77777777" w:rsidR="00BE3805" w:rsidRDefault="00000000">
      <w:pPr>
        <w:spacing w:after="160"/>
        <w:jc w:val="both"/>
      </w:pPr>
      <w:r>
        <w:t>En Go, para representar valores que pueden estar vacíos se usan punteros, esto me generó varios errores porque no estaba acostumbrado. Tuve que aprender a comprobar si el puntero es nil antes de usarlo, y entender que un valor cero como 0 no significa lo mismo que "no tiene valor".</w:t>
      </w:r>
    </w:p>
    <w:p w14:paraId="453035B2" w14:textId="77777777" w:rsidR="00BE3805" w:rsidRDefault="00000000">
      <w:pPr>
        <w:pStyle w:val="Ttulo2"/>
      </w:pPr>
      <w:r>
        <w:t>1.3 Organización de paquetes, imports y visibilidad</w:t>
      </w:r>
    </w:p>
    <w:p w14:paraId="6588C8ED" w14:textId="77777777" w:rsidR="00BE3805" w:rsidRDefault="00000000">
      <w:pPr>
        <w:spacing w:after="160"/>
        <w:jc w:val="both"/>
      </w:pPr>
      <w:r>
        <w:t>Tuve muchos problemas con los imports y con la visibilidad de funciones. En Go solo las funciones y variables que empiezan con mayúscula son públicas. Varias veces escribí funciones en el Service que no podían ser vistas desde los Handlers, lo que generaba errores de "undefined". También me costó bastante configurar correctamente el nombre del módulo en go.mod para que todos los imports internos funcionaran.</w:t>
      </w:r>
    </w:p>
    <w:p w14:paraId="4B910F14" w14:textId="77777777" w:rsidR="00BE3805" w:rsidRDefault="00000000">
      <w:pPr>
        <w:pStyle w:val="Ttulo1"/>
      </w:pPr>
      <w:r>
        <w:t>2. Reflexión sobre programar en Go</w:t>
      </w:r>
    </w:p>
    <w:p w14:paraId="16FC4A16" w14:textId="77777777" w:rsidR="00BE3805" w:rsidRDefault="00000000">
      <w:pPr>
        <w:spacing w:after="160"/>
        <w:jc w:val="both"/>
      </w:pPr>
      <w:r>
        <w:t>Pasar de Python a Go ha sido un cambio importante en mi forma de programar. En Python podía avanzar muy rápido sin preocuparme mucho por los errores, pero en Go el compilador es muy estricto y te obliga a manejar cada caso (errores, tipos, punteros, visibilidad, etc.).</w:t>
      </w:r>
    </w:p>
    <w:p w14:paraId="67B2DCF8" w14:textId="77777777" w:rsidR="00BE3805" w:rsidRDefault="00000000">
      <w:pPr>
        <w:spacing w:after="160"/>
        <w:jc w:val="both"/>
      </w:pPr>
      <w:r>
        <w:t>Aunque todavía tengo mucho que aprender, siento que estoy desarrollando mejores hábitos como programador backend.</w:t>
      </w:r>
    </w:p>
    <w:p w14:paraId="53D41206" w14:textId="77777777" w:rsidR="00BE3805" w:rsidRDefault="00000000">
      <w:pPr>
        <w:pStyle w:val="Ttulo1"/>
      </w:pPr>
      <w:r>
        <w:t>3. Video demostrativo</w:t>
      </w:r>
    </w:p>
    <w:p w14:paraId="09C45AA8" w14:textId="77777777" w:rsidR="00BE3805" w:rsidRDefault="00000000">
      <w:pPr>
        <w:spacing w:after="160"/>
      </w:pPr>
      <w:r>
        <w:rPr>
          <w:b/>
          <w:bCs/>
        </w:rPr>
        <w:t xml:space="preserve">Enlace: </w:t>
      </w:r>
      <w:r>
        <w:rPr>
          <w:color w:val="E67E22"/>
        </w:rPr>
        <w:t>https://drive.google.com/file/d/1gYwpbJ7xrAS6ZdBm6ij9C7ZsdelPhnnK/view?usp=sharing</w:t>
      </w:r>
    </w:p>
    <w:p w14:paraId="4CD696C7" w14:textId="77777777" w:rsidR="00BE3805" w:rsidRDefault="00BE3805">
      <w:pPr>
        <w:spacing w:after="100"/>
      </w:pPr>
    </w:p>
    <w:p w14:paraId="5F632F86" w14:textId="77777777" w:rsidR="00BE3805" w:rsidRDefault="00BE3805">
      <w:pPr>
        <w:pBdr>
          <w:bottom w:val="single" w:sz="8" w:space="1" w:color="1F3864"/>
        </w:pBdr>
        <w:spacing w:after="200"/>
      </w:pPr>
    </w:p>
    <w:p w14:paraId="7B2322B5" w14:textId="77777777" w:rsidR="00BE3805" w:rsidRDefault="00000000">
      <w:pPr>
        <w:jc w:val="center"/>
      </w:pPr>
      <w:r>
        <w:rPr>
          <w:i/>
          <w:iCs/>
          <w:color w:val="888888"/>
          <w:sz w:val="18"/>
          <w:szCs w:val="18"/>
        </w:rPr>
        <w:t>Grupo D · Bloque 1 · 16:36 – 16:48 · Jueves 11 de junio de 2026</w:t>
      </w:r>
    </w:p>
    <w:sectPr w:rsidR="00BE3805">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116ACB"/>
    <w:multiLevelType w:val="hybridMultilevel"/>
    <w:tmpl w:val="65C6C508"/>
    <w:lvl w:ilvl="0" w:tplc="5AF00A6E">
      <w:start w:val="1"/>
      <w:numFmt w:val="bullet"/>
      <w:lvlText w:val="●"/>
      <w:lvlJc w:val="left"/>
      <w:pPr>
        <w:ind w:left="720" w:hanging="360"/>
      </w:pPr>
    </w:lvl>
    <w:lvl w:ilvl="1" w:tplc="6E682774">
      <w:start w:val="1"/>
      <w:numFmt w:val="bullet"/>
      <w:lvlText w:val="○"/>
      <w:lvlJc w:val="left"/>
      <w:pPr>
        <w:ind w:left="1440" w:hanging="360"/>
      </w:pPr>
    </w:lvl>
    <w:lvl w:ilvl="2" w:tplc="1B36670A">
      <w:start w:val="1"/>
      <w:numFmt w:val="bullet"/>
      <w:lvlText w:val="■"/>
      <w:lvlJc w:val="left"/>
      <w:pPr>
        <w:ind w:left="2160" w:hanging="360"/>
      </w:pPr>
    </w:lvl>
    <w:lvl w:ilvl="3" w:tplc="629C562C">
      <w:start w:val="1"/>
      <w:numFmt w:val="bullet"/>
      <w:lvlText w:val="●"/>
      <w:lvlJc w:val="left"/>
      <w:pPr>
        <w:ind w:left="2880" w:hanging="360"/>
      </w:pPr>
    </w:lvl>
    <w:lvl w:ilvl="4" w:tplc="36968D48">
      <w:start w:val="1"/>
      <w:numFmt w:val="bullet"/>
      <w:lvlText w:val="○"/>
      <w:lvlJc w:val="left"/>
      <w:pPr>
        <w:ind w:left="3600" w:hanging="360"/>
      </w:pPr>
    </w:lvl>
    <w:lvl w:ilvl="5" w:tplc="7F4E4E88">
      <w:start w:val="1"/>
      <w:numFmt w:val="bullet"/>
      <w:lvlText w:val="■"/>
      <w:lvlJc w:val="left"/>
      <w:pPr>
        <w:ind w:left="4320" w:hanging="360"/>
      </w:pPr>
    </w:lvl>
    <w:lvl w:ilvl="6" w:tplc="201AF6C6">
      <w:start w:val="1"/>
      <w:numFmt w:val="bullet"/>
      <w:lvlText w:val="●"/>
      <w:lvlJc w:val="left"/>
      <w:pPr>
        <w:ind w:left="5040" w:hanging="360"/>
      </w:pPr>
    </w:lvl>
    <w:lvl w:ilvl="7" w:tplc="A858CDA2">
      <w:start w:val="1"/>
      <w:numFmt w:val="bullet"/>
      <w:lvlText w:val="●"/>
      <w:lvlJc w:val="left"/>
      <w:pPr>
        <w:ind w:left="5760" w:hanging="360"/>
      </w:pPr>
    </w:lvl>
    <w:lvl w:ilvl="8" w:tplc="5D6A011E">
      <w:start w:val="1"/>
      <w:numFmt w:val="bullet"/>
      <w:lvlText w:val="●"/>
      <w:lvlJc w:val="left"/>
      <w:pPr>
        <w:ind w:left="6480" w:hanging="360"/>
      </w:pPr>
    </w:lvl>
  </w:abstractNum>
  <w:num w:numId="1" w16cid:durableId="8001469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3805"/>
    <w:rsid w:val="00346E83"/>
    <w:rsid w:val="009D32A6"/>
    <w:rsid w:val="00BE3805"/>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4:docId w14:val="0F4029A4"/>
  <w15:docId w15:val="{D45959D1-A776-004E-972A-A014FE76B0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C"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50"/>
      <w:outlineLvl w:val="0"/>
    </w:pPr>
    <w:rPr>
      <w:b/>
      <w:bCs/>
      <w:color w:val="1F3864"/>
      <w:sz w:val="28"/>
      <w:szCs w:val="28"/>
    </w:rPr>
  </w:style>
  <w:style w:type="paragraph" w:styleId="Ttulo2">
    <w:name w:val="heading 2"/>
    <w:uiPriority w:val="9"/>
    <w:unhideWhenUsed/>
    <w:qFormat/>
    <w:pPr>
      <w:spacing w:before="240" w:after="120"/>
      <w:outlineLvl w:val="1"/>
    </w:pPr>
    <w:rPr>
      <w:b/>
      <w:bCs/>
      <w:color w:val="2E75B6"/>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9D32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FrankMolina17/ProyectoSemestral.git"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1238</Words>
  <Characters>6810</Characters>
  <Application>Microsoft Office Word</Application>
  <DocSecurity>0</DocSecurity>
  <Lines>56</Lines>
  <Paragraphs>16</Paragraphs>
  <ScaleCrop>false</ScaleCrop>
  <Company/>
  <LinksUpToDate>false</LinksUpToDate>
  <CharactersWithSpaces>8032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Franklin Molina</cp:lastModifiedBy>
  <cp:revision>2</cp:revision>
  <dcterms:created xsi:type="dcterms:W3CDTF">2026-06-11T04:32:00Z</dcterms:created>
  <dcterms:modified xsi:type="dcterms:W3CDTF">2026-06-11T04:41:00Z</dcterms:modified>
</cp:coreProperties>
</file>