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312" w:lineRule="auto"/>
        <w:rPr>
          <w:sz w:val="24"/>
          <w:szCs w:val="24"/>
        </w:rPr>
      </w:pPr>
      <w:r w:rsidDel="00000000" w:rsidR="00000000" w:rsidRPr="00000000">
        <w:rPr>
          <w:rFonts w:ascii="PT Sans Narrow" w:cs="PT Sans Narrow" w:eastAsia="PT Sans Narrow" w:hAnsi="PT Sans Narrow"/>
          <w:b w:val="1"/>
          <w:sz w:val="36"/>
          <w:szCs w:val="36"/>
          <w:rtl w:val="0"/>
        </w:rPr>
        <w:t xml:space="preserve">Upcoming Events &amp; Important Notices</w:t>
      </w: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b w:val="1"/>
          <w:rtl w:val="0"/>
        </w:rPr>
        <w:t xml:space="preserve">Mid Semi-Finals Demo: </w:t>
      </w:r>
      <w:r w:rsidDel="00000000" w:rsidR="00000000" w:rsidRPr="00000000">
        <w:rPr>
          <w:rtl w:val="0"/>
        </w:rPr>
        <w:t xml:space="preserve">You will present your Mid Semi-Finals Demo for five minutes, followed by five minutes of expert feedback. This is a key part for your grading, so please take it seriously.</w:t>
      </w:r>
      <w:r w:rsidDel="00000000" w:rsidR="00000000" w:rsidRPr="00000000">
        <w:rPr>
          <w:rtl w:val="0"/>
        </w:rPr>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The timeline for your presentations will be between Monday,</w:t>
      </w:r>
      <w:r w:rsidDel="00000000" w:rsidR="00000000" w:rsidRPr="00000000">
        <w:rPr>
          <w:rtl w:val="0"/>
        </w:rPr>
        <w:t xml:space="preserve">Oct 16, 2023</w:t>
      </w:r>
      <w:r w:rsidDel="00000000" w:rsidR="00000000" w:rsidRPr="00000000">
        <w:rPr>
          <w:b w:val="1"/>
          <w:rtl w:val="0"/>
        </w:rPr>
        <w:t xml:space="preserve"> </w:t>
      </w:r>
      <w:r w:rsidDel="00000000" w:rsidR="00000000" w:rsidRPr="00000000">
        <w:rPr>
          <w:rtl w:val="0"/>
        </w:rPr>
        <w:t xml:space="preserve">and Thursday,</w:t>
      </w:r>
      <w:r w:rsidDel="00000000" w:rsidR="00000000" w:rsidRPr="00000000">
        <w:rPr>
          <w:rtl w:val="0"/>
        </w:rPr>
        <w:t xml:space="preserve">Oct 19, 2023</w:t>
      </w:r>
      <w:r w:rsidDel="00000000" w:rsidR="00000000" w:rsidRPr="00000000">
        <w:rPr>
          <w:rtl w:val="0"/>
        </w:rPr>
        <w:t xml:space="preserve">. Specific time of your presentations will be communicated soon based on your project category. Check your category at </w:t>
      </w:r>
      <w:hyperlink r:id="rId6">
        <w:r w:rsidDel="00000000" w:rsidR="00000000" w:rsidRPr="00000000">
          <w:rPr>
            <w:color w:val="1155cc"/>
            <w:u w:val="single"/>
            <w:rtl w:val="0"/>
          </w:rPr>
          <w:t xml:space="preserve">A2SV Hackathon for Africa</w:t>
        </w:r>
      </w:hyperlink>
      <w:r w:rsidDel="00000000" w:rsidR="00000000" w:rsidRPr="00000000">
        <w:rPr>
          <w:rtl w:val="0"/>
        </w:rPr>
        <w:t xml:space="preserve">.</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Further details will be shared through the WhatsApp and Telegram communication groups and through your mentors.</w:t>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Mid Semi-Finals Demo Briefing</w:t>
      </w:r>
      <w:r w:rsidDel="00000000" w:rsidR="00000000" w:rsidRPr="00000000">
        <w:rPr>
          <w:rtl w:val="0"/>
        </w:rPr>
        <w:t xml:space="preserve">: This briefing will provide more information about the demo presentation you are going to have for experts based on your project category and answer any questions you may have. It will be held on Saturday at 11:00 AM EAT. We will post the meeting link and further details to our Telegram and WhatsApp groups. Please prepare your questions before the meeting.</w:t>
      </w:r>
      <w:r w:rsidDel="00000000" w:rsidR="00000000" w:rsidRPr="00000000">
        <w:rPr>
          <w:rtl w:val="0"/>
        </w:rPr>
      </w:r>
    </w:p>
    <w:p w:rsidR="00000000" w:rsidDel="00000000" w:rsidP="00000000" w:rsidRDefault="00000000" w:rsidRPr="00000000" w14:paraId="00000006">
      <w:pPr>
        <w:widowControl w:val="0"/>
        <w:spacing w:before="200" w:line="312" w:lineRule="auto"/>
        <w:rPr>
          <w:rFonts w:ascii="PT Sans Narrow" w:cs="PT Sans Narrow" w:eastAsia="PT Sans Narrow" w:hAnsi="PT Sans Narrow"/>
          <w:b w:val="1"/>
          <w:sz w:val="36"/>
          <w:szCs w:val="36"/>
        </w:rPr>
      </w:pPr>
      <w:r w:rsidDel="00000000" w:rsidR="00000000" w:rsidRPr="00000000">
        <w:rPr>
          <w:rFonts w:ascii="PT Sans Narrow" w:cs="PT Sans Narrow" w:eastAsia="PT Sans Narrow" w:hAnsi="PT Sans Narrow"/>
          <w:b w:val="1"/>
          <w:sz w:val="36"/>
          <w:szCs w:val="36"/>
          <w:rtl w:val="0"/>
        </w:rPr>
        <w:t xml:space="preserve">Mid-Semi-finals Pitch and Demonstration Videos</w:t>
      </w:r>
    </w:p>
    <w:p w:rsidR="00000000" w:rsidDel="00000000" w:rsidP="00000000" w:rsidRDefault="00000000" w:rsidRPr="00000000" w14:paraId="00000007">
      <w:pPr>
        <w:widowControl w:val="0"/>
        <w:spacing w:before="200" w:line="312" w:lineRule="auto"/>
        <w:rPr>
          <w:sz w:val="24"/>
          <w:szCs w:val="24"/>
        </w:rPr>
      </w:pPr>
      <w:r w:rsidDel="00000000" w:rsidR="00000000" w:rsidRPr="00000000">
        <w:rPr>
          <w:sz w:val="24"/>
          <w:szCs w:val="24"/>
          <w:rtl w:val="0"/>
        </w:rPr>
        <w:t xml:space="preserve">Mid semi-finals pitch (3 minutes max)  and  demo (5 minutes max) videos link hosted on Google drive with view access to anyone with a link. Kindly ensure that the video is recorded in high quality, if possible.</w:t>
      </w:r>
    </w:p>
    <w:p w:rsidR="00000000" w:rsidDel="00000000" w:rsidP="00000000" w:rsidRDefault="00000000" w:rsidRPr="00000000" w14:paraId="00000008">
      <w:pPr>
        <w:rPr/>
      </w:pPr>
      <w:r w:rsidDel="00000000" w:rsidR="00000000" w:rsidRPr="00000000">
        <w:rPr>
          <w:b w:val="1"/>
          <w:sz w:val="24"/>
          <w:szCs w:val="24"/>
          <w:rtl w:val="0"/>
        </w:rPr>
        <w:t xml:space="preserve">Example</w:t>
      </w:r>
      <w:r w:rsidDel="00000000" w:rsidR="00000000" w:rsidRPr="00000000">
        <w:rPr>
          <w:b w:val="1"/>
          <w:rtl w:val="0"/>
        </w:rPr>
        <w:t xml:space="preserve"> </w:t>
      </w:r>
      <w:r w:rsidDel="00000000" w:rsidR="00000000" w:rsidRPr="00000000">
        <w:rPr>
          <w:rtl w:val="0"/>
        </w:rPr>
        <w:t xml:space="preserve"> </w:t>
      </w:r>
      <w:hyperlink r:id="rId7">
        <w:r w:rsidDel="00000000" w:rsidR="00000000" w:rsidRPr="00000000">
          <w:rPr>
            <w:color w:val="1155cc"/>
            <w:u w:val="single"/>
            <w:rtl w:val="0"/>
          </w:rPr>
          <w:t xml:space="preserve">Pitch video</w:t>
        </w:r>
      </w:hyperlink>
      <w:r w:rsidDel="00000000" w:rsidR="00000000" w:rsidRPr="00000000">
        <w:rPr>
          <w:rtl w:val="0"/>
        </w:rPr>
        <w:t xml:space="preserve">,  </w:t>
      </w:r>
      <w:hyperlink r:id="rId8">
        <w:r w:rsidDel="00000000" w:rsidR="00000000" w:rsidRPr="00000000">
          <w:rPr>
            <w:color w:val="1155cc"/>
            <w:u w:val="single"/>
            <w:rtl w:val="0"/>
          </w:rPr>
          <w:t xml:space="preserve">Demo video</w:t>
        </w:r>
      </w:hyperlink>
      <w:r w:rsidDel="00000000" w:rsidR="00000000" w:rsidRPr="00000000">
        <w:rPr>
          <w:rtl w:val="0"/>
        </w:rPr>
        <w:tab/>
        <w:t xml:space="preserve">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s.a2sv.org/" TargetMode="External"/><Relationship Id="rId7" Type="http://schemas.openxmlformats.org/officeDocument/2006/relationships/hyperlink" Target="https://drive.google.com/file/d/1P09hhbIAlLsnorOaT2rVVyLh2KR9ztJ6/view?usp=sharing" TargetMode="External"/><Relationship Id="rId8" Type="http://schemas.openxmlformats.org/officeDocument/2006/relationships/hyperlink" Target="https://drive.google.com/file/d/1q38Bpk6ShKC5wF07HVcZa5dFZqzKOmjm/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