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B2" w:rsidRPr="005B7814" w:rsidRDefault="003071B2" w:rsidP="003071B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3071B2" w:rsidRPr="005B7814" w:rsidRDefault="003071B2" w:rsidP="003071B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3071B2" w:rsidRPr="005B7814" w:rsidRDefault="003071B2" w:rsidP="003071B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3071B2" w:rsidRDefault="003071B2" w:rsidP="003071B2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3071B2" w:rsidRPr="005B7814" w:rsidRDefault="003071B2" w:rsidP="003071B2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3071B2" w:rsidRPr="005B7814" w:rsidRDefault="003071B2" w:rsidP="003071B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3071B2" w:rsidRPr="005B7814" w:rsidRDefault="003071B2" w:rsidP="003071B2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3071B2" w:rsidRPr="005B7814" w:rsidRDefault="003071B2" w:rsidP="003071B2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3071B2" w:rsidRPr="005B7814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3071B2" w:rsidRPr="005B7814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3071B2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3071B2" w:rsidRPr="005B7814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071B2" w:rsidRPr="005B7814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71B2" w:rsidRPr="005B7814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3071B2" w:rsidRPr="00916B9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Александр, 181-322</w:t>
      </w:r>
    </w:p>
    <w:p w:rsidR="003071B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3071B2" w:rsidRPr="00916B92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3071B2" w:rsidRPr="005B7814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3071B2" w:rsidRPr="005B7814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3071B2" w:rsidRPr="005B7814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3071B2" w:rsidRPr="005B7814" w:rsidRDefault="003071B2" w:rsidP="003071B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1B2" w:rsidRPr="005B7814" w:rsidRDefault="003071B2" w:rsidP="00307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1B2" w:rsidRDefault="003071B2" w:rsidP="00307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71B2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3071B2" w:rsidRDefault="003071B2" w:rsidP="0030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Лабораторная работа №3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Тема: Анализ существующих подобных программных продуктов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 xml:space="preserve">Цель: изучение интерфейсных и функциональных возможностей прикладной программы экономической тематики из </w:t>
      </w:r>
      <w:proofErr w:type="gramStart"/>
      <w:r w:rsidRPr="003071B2">
        <w:rPr>
          <w:color w:val="000000"/>
        </w:rPr>
        <w:t>числа</w:t>
      </w:r>
      <w:proofErr w:type="gramEnd"/>
      <w:r w:rsidRPr="003071B2">
        <w:rPr>
          <w:color w:val="000000"/>
        </w:rPr>
        <w:t xml:space="preserve"> предлагаемых на рынке программного обеспечения.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Задание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 xml:space="preserve">1. В соответствии с индивидуальным заданием выбрать </w:t>
      </w:r>
      <w:proofErr w:type="spellStart"/>
      <w:r w:rsidRPr="003071B2">
        <w:rPr>
          <w:color w:val="000000"/>
        </w:rPr>
        <w:t>проприетарный</w:t>
      </w:r>
      <w:proofErr w:type="spellEnd"/>
      <w:r w:rsidRPr="003071B2">
        <w:rPr>
          <w:color w:val="000000"/>
        </w:rPr>
        <w:t xml:space="preserve"> программный продукт (ПП), который можно применить для информатизации заданной предметной области.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2. Привести полное и сокращенное название ПП, его версию, год выпуска, указать фирму-производителя, ее сайт.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3. Описать функциональное назначение ПП.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4. Описать требования к аппаратному и программному обеспечению, возможности взаимодействия с другими ПП (экспорт, импорт файлов, использование других программ и внешних баз данных и т.п.). Указать требуемый объем памяти при полной установке, минимальной установке. Описать особенности инсталляции.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5. Проанализировать организацию интерфейса с пользователем (привести свое аргументированное мнение о его «дружественности», «интуитивной понятности» и «концептуальной целостности»). Привести примеры оформления интерфейса (при помощи скриншотов).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6. Описать все меню и подменю командного языка, отпечатать вид главного меню, а также некоторые подменю (на выбор). Англоязычные термины снабдить переводом на русский язык.</w:t>
      </w:r>
    </w:p>
    <w:p w:rsidR="009F3D58" w:rsidRPr="003071B2" w:rsidRDefault="009F3D58" w:rsidP="009F3D58">
      <w:pPr>
        <w:pStyle w:val="a3"/>
        <w:rPr>
          <w:color w:val="000000"/>
        </w:rPr>
      </w:pPr>
      <w:r w:rsidRPr="003071B2">
        <w:rPr>
          <w:color w:val="000000"/>
        </w:rPr>
        <w:t>7. Описать входные данные для работы ПП и его составляющих, описать результаты его работы (выходные данные, генерируемые отчеты). Поработать с ПП, задав необходимые исходные данные. Получить результаты.</w:t>
      </w:r>
    </w:p>
    <w:p w:rsidR="009F3D58" w:rsidRPr="003071B2" w:rsidRDefault="009F3D58" w:rsidP="009F3D58">
      <w:pPr>
        <w:pStyle w:val="a3"/>
        <w:rPr>
          <w:color w:val="000000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3071B2" w:rsidRDefault="003071B2" w:rsidP="009F3D58">
      <w:pPr>
        <w:pStyle w:val="a3"/>
        <w:rPr>
          <w:color w:val="000000"/>
          <w:sz w:val="27"/>
          <w:szCs w:val="27"/>
        </w:rPr>
      </w:pPr>
    </w:p>
    <w:p w:rsidR="003071B2" w:rsidRDefault="003071B2" w:rsidP="009F3D58">
      <w:pPr>
        <w:pStyle w:val="a3"/>
        <w:rPr>
          <w:color w:val="000000"/>
          <w:sz w:val="27"/>
          <w:szCs w:val="27"/>
        </w:rPr>
      </w:pPr>
    </w:p>
    <w:p w:rsidR="009F3D58" w:rsidRPr="00421676" w:rsidRDefault="009F3D58" w:rsidP="009F3D58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000000"/>
          <w:sz w:val="32"/>
          <w:szCs w:val="32"/>
        </w:rPr>
        <w:lastRenderedPageBreak/>
        <w:t xml:space="preserve">Выбор </w:t>
      </w:r>
      <w:proofErr w:type="spellStart"/>
      <w:r w:rsidRPr="00421676">
        <w:rPr>
          <w:color w:val="000000"/>
          <w:sz w:val="32"/>
          <w:szCs w:val="32"/>
        </w:rPr>
        <w:t>проприетарного</w:t>
      </w:r>
      <w:proofErr w:type="spellEnd"/>
      <w:r w:rsidRPr="00421676">
        <w:rPr>
          <w:color w:val="000000"/>
          <w:sz w:val="32"/>
          <w:szCs w:val="32"/>
        </w:rPr>
        <w:t xml:space="preserve"> программного продукта</w:t>
      </w:r>
    </w:p>
    <w:p w:rsidR="009F3D58" w:rsidRPr="003071B2" w:rsidRDefault="003071B2" w:rsidP="009F3D58">
      <w:pPr>
        <w:pStyle w:val="a3"/>
        <w:rPr>
          <w:color w:val="000000"/>
        </w:rPr>
      </w:pPr>
      <w:r w:rsidRPr="003071B2">
        <w:rPr>
          <w:color w:val="1F1F1F"/>
          <w:shd w:val="clear" w:color="auto" w:fill="FFFFFF"/>
        </w:rPr>
        <w:t xml:space="preserve">Пожалуй, в современном мире не встретить ни одного человека, который бы не слышал о такой программе как </w:t>
      </w:r>
      <w:proofErr w:type="spellStart"/>
      <w:r w:rsidRPr="003071B2">
        <w:rPr>
          <w:color w:val="1F1F1F"/>
          <w:shd w:val="clear" w:color="auto" w:fill="FFFFFF"/>
        </w:rPr>
        <w:t>Adobe</w:t>
      </w:r>
      <w:proofErr w:type="spellEnd"/>
      <w:r w:rsidRPr="003071B2">
        <w:rPr>
          <w:color w:val="1F1F1F"/>
          <w:shd w:val="clear" w:color="auto" w:fill="FFFFFF"/>
        </w:rPr>
        <w:t xml:space="preserve"> </w:t>
      </w:r>
      <w:proofErr w:type="spellStart"/>
      <w:proofErr w:type="gramStart"/>
      <w:r w:rsidRPr="003071B2">
        <w:rPr>
          <w:color w:val="1F1F1F"/>
          <w:shd w:val="clear" w:color="auto" w:fill="FFFFFF"/>
        </w:rPr>
        <w:t>Photoshop</w:t>
      </w:r>
      <w:proofErr w:type="spellEnd"/>
      <w:proofErr w:type="gramEnd"/>
      <w:r w:rsidRPr="003071B2">
        <w:rPr>
          <w:color w:val="1F1F1F"/>
          <w:shd w:val="clear" w:color="auto" w:fill="FFFFFF"/>
        </w:rPr>
        <w:t xml:space="preserve"> да и вообще о компании </w:t>
      </w:r>
      <w:proofErr w:type="spellStart"/>
      <w:r w:rsidRPr="003071B2">
        <w:rPr>
          <w:color w:val="1F1F1F"/>
          <w:shd w:val="clear" w:color="auto" w:fill="FFFFFF"/>
        </w:rPr>
        <w:t>Adobe</w:t>
      </w:r>
      <w:proofErr w:type="spellEnd"/>
      <w:r w:rsidRPr="003071B2">
        <w:rPr>
          <w:color w:val="1F1F1F"/>
          <w:shd w:val="clear" w:color="auto" w:fill="FFFFFF"/>
        </w:rPr>
        <w:t xml:space="preserve">. А все потому, что хотим мы этого или нет, мы живем в мире </w:t>
      </w:r>
      <w:proofErr w:type="spellStart"/>
      <w:r w:rsidRPr="003071B2">
        <w:rPr>
          <w:color w:val="1F1F1F"/>
          <w:shd w:val="clear" w:color="auto" w:fill="FFFFFF"/>
        </w:rPr>
        <w:t>digital</w:t>
      </w:r>
      <w:proofErr w:type="spellEnd"/>
      <w:r w:rsidRPr="003071B2">
        <w:rPr>
          <w:color w:val="1F1F1F"/>
          <w:shd w:val="clear" w:color="auto" w:fill="FFFFFF"/>
        </w:rPr>
        <w:t xml:space="preserve">, где огромный процент информации мы получаем именно в цифровом формате, что, конечно, подразумевает невероятное количество изображений, фото, </w:t>
      </w:r>
      <w:proofErr w:type="spellStart"/>
      <w:r w:rsidRPr="003071B2">
        <w:rPr>
          <w:color w:val="1F1F1F"/>
          <w:shd w:val="clear" w:color="auto" w:fill="FFFFFF"/>
        </w:rPr>
        <w:t>вижуалов</w:t>
      </w:r>
      <w:proofErr w:type="spellEnd"/>
      <w:r w:rsidRPr="003071B2">
        <w:rPr>
          <w:color w:val="1F1F1F"/>
          <w:shd w:val="clear" w:color="auto" w:fill="FFFFFF"/>
        </w:rPr>
        <w:t>, видео, рекламы и многого другого.</w:t>
      </w: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000000"/>
          <w:sz w:val="32"/>
          <w:szCs w:val="32"/>
        </w:rPr>
        <w:t>Характеристики ПП</w:t>
      </w:r>
    </w:p>
    <w:p w:rsidR="009F3D58" w:rsidRDefault="009F3D58" w:rsidP="009F3D58">
      <w:pPr>
        <w:pStyle w:val="a3"/>
        <w:rPr>
          <w:color w:val="000000"/>
          <w:sz w:val="27"/>
          <w:szCs w:val="27"/>
        </w:rPr>
      </w:pPr>
    </w:p>
    <w:p w:rsidR="003071B2" w:rsidRDefault="00421676" w:rsidP="00421676">
      <w:pPr>
        <w:pStyle w:val="a3"/>
        <w:rPr>
          <w:shd w:val="clear" w:color="auto" w:fill="FFFFFF"/>
        </w:rPr>
      </w:pPr>
      <w:r w:rsidRPr="00421676">
        <w:rPr>
          <w:color w:val="000000"/>
          <w:sz w:val="22"/>
          <w:szCs w:val="22"/>
        </w:rPr>
        <w:t xml:space="preserve">Название: </w:t>
      </w:r>
      <w:proofErr w:type="spellStart"/>
      <w:r w:rsidR="003071B2" w:rsidRPr="003071B2">
        <w:rPr>
          <w:shd w:val="clear" w:color="auto" w:fill="FFFFFF"/>
        </w:rPr>
        <w:t>Adobe</w:t>
      </w:r>
      <w:proofErr w:type="spellEnd"/>
      <w:r w:rsidR="003071B2" w:rsidRPr="003071B2">
        <w:rPr>
          <w:shd w:val="clear" w:color="auto" w:fill="FFFFFF"/>
        </w:rPr>
        <w:t xml:space="preserve"> </w:t>
      </w:r>
      <w:proofErr w:type="spellStart"/>
      <w:r w:rsidR="003071B2" w:rsidRPr="003071B2">
        <w:rPr>
          <w:shd w:val="clear" w:color="auto" w:fill="FFFFFF"/>
        </w:rPr>
        <w:t>Photoshop</w:t>
      </w:r>
      <w:proofErr w:type="spellEnd"/>
    </w:p>
    <w:p w:rsidR="00421676" w:rsidRPr="003071B2" w:rsidRDefault="00421676" w:rsidP="00421676">
      <w:pPr>
        <w:pStyle w:val="a3"/>
        <w:rPr>
          <w:color w:val="000000"/>
          <w:sz w:val="22"/>
          <w:szCs w:val="22"/>
        </w:rPr>
      </w:pPr>
      <w:r w:rsidRPr="003071B2">
        <w:rPr>
          <w:color w:val="000000"/>
        </w:rPr>
        <w:t>Сайт</w:t>
      </w:r>
      <w:r w:rsidRPr="00421676">
        <w:rPr>
          <w:color w:val="000000"/>
          <w:sz w:val="22"/>
          <w:szCs w:val="22"/>
        </w:rPr>
        <w:t xml:space="preserve"> производителя: </w:t>
      </w:r>
      <w:hyperlink r:id="rId6" w:history="1">
        <w:r w:rsidRPr="00421676">
          <w:rPr>
            <w:rStyle w:val="a4"/>
            <w:sz w:val="22"/>
            <w:szCs w:val="22"/>
            <w:lang w:val="en-US"/>
          </w:rPr>
          <w:t>www</w:t>
        </w:r>
        <w:r w:rsidRPr="00421676">
          <w:rPr>
            <w:rStyle w:val="a4"/>
            <w:sz w:val="22"/>
            <w:szCs w:val="22"/>
          </w:rPr>
          <w:t>.</w:t>
        </w:r>
        <w:r w:rsidRPr="00421676">
          <w:rPr>
            <w:rStyle w:val="a4"/>
            <w:sz w:val="22"/>
            <w:szCs w:val="22"/>
            <w:lang w:val="en-US"/>
          </w:rPr>
          <w:t>adobe</w:t>
        </w:r>
        <w:r w:rsidRPr="00421676">
          <w:rPr>
            <w:rStyle w:val="a4"/>
            <w:sz w:val="22"/>
            <w:szCs w:val="22"/>
          </w:rPr>
          <w:t>.</w:t>
        </w:r>
        <w:r w:rsidRPr="00421676">
          <w:rPr>
            <w:rStyle w:val="a4"/>
            <w:sz w:val="22"/>
            <w:szCs w:val="22"/>
            <w:lang w:val="en-US"/>
          </w:rPr>
          <w:t>com</w:t>
        </w:r>
      </w:hyperlink>
    </w:p>
    <w:p w:rsidR="00421676" w:rsidRPr="003071B2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3071B2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Функциональное назначение</w:t>
      </w:r>
      <w:r w:rsidRPr="00421676">
        <w:rPr>
          <w:color w:val="000000"/>
          <w:sz w:val="32"/>
          <w:szCs w:val="32"/>
        </w:rPr>
        <w:t xml:space="preserve"> ПП</w:t>
      </w:r>
    </w:p>
    <w:p w:rsidR="00421676" w:rsidRDefault="00421676" w:rsidP="00421676">
      <w:pPr>
        <w:pStyle w:val="a3"/>
        <w:rPr>
          <w:color w:val="000000"/>
          <w:sz w:val="22"/>
          <w:szCs w:val="22"/>
          <w:lang w:val="en-US"/>
        </w:rPr>
      </w:pPr>
    </w:p>
    <w:p w:rsidR="00421676" w:rsidRPr="003071B2" w:rsidRDefault="003071B2" w:rsidP="003071B2">
      <w:r w:rsidRPr="003071B2">
        <w:t> многофункциональный графический редактор, разработанный и распространяемый фирмой</w:t>
      </w:r>
      <w:r>
        <w:t xml:space="preserve"> </w:t>
      </w:r>
      <w:r>
        <w:rPr>
          <w:lang w:val="en-US"/>
        </w:rPr>
        <w:t>Adobe</w:t>
      </w:r>
      <w:r w:rsidRPr="003071B2">
        <w:t xml:space="preserve">. В основном работает с растровыми изображениями, однако имеет некоторые векторные инструменты. Продукт является лидером рынка в области коммерческих средств редактирования растровых изображений и наиболее известной программой фирмы </w:t>
      </w:r>
      <w:r>
        <w:rPr>
          <w:lang w:val="en-US"/>
        </w:rPr>
        <w:t>Adobe</w:t>
      </w:r>
      <w:r w:rsidRPr="003071B2">
        <w:t>.</w:t>
      </w: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Требования к ПО</w:t>
      </w:r>
    </w:p>
    <w:p w:rsidR="00421676" w:rsidRPr="00421676" w:rsidRDefault="00421676" w:rsidP="00421676">
      <w:pPr>
        <w:pStyle w:val="a3"/>
        <w:rPr>
          <w:color w:val="000000"/>
          <w:sz w:val="22"/>
          <w:szCs w:val="22"/>
        </w:rPr>
      </w:pPr>
    </w:p>
    <w:p w:rsidR="00421676" w:rsidRPr="00421676" w:rsidRDefault="00421676" w:rsidP="00421676">
      <w:pPr>
        <w:rPr>
          <w:rFonts w:ascii="Times New Roman" w:hAnsi="Times New Roman" w:cs="Times New Roman"/>
          <w:color w:val="000000"/>
        </w:rPr>
      </w:pPr>
      <w:r w:rsidRPr="00421676">
        <w:rPr>
          <w:rFonts w:ascii="Times New Roman" w:hAnsi="Times New Roman" w:cs="Times New Roman"/>
          <w:color w:val="000000"/>
        </w:rPr>
        <w:t xml:space="preserve">Системные требования: 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931"/>
        <w:gridCol w:w="7724"/>
      </w:tblGrid>
      <w:tr w:rsidR="003071B2" w:rsidTr="003071B2">
        <w:tc>
          <w:tcPr>
            <w:tcW w:w="1000" w:type="pct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Процессор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 xml:space="preserve">Процессор </w:t>
            </w:r>
            <w:proofErr w:type="spellStart"/>
            <w:r>
              <w:rPr>
                <w:rFonts w:ascii="inherit" w:hAnsi="inherit"/>
                <w:color w:val="333333"/>
              </w:rPr>
              <w:t>Intel</w:t>
            </w:r>
            <w:proofErr w:type="spellEnd"/>
            <w:r>
              <w:rPr>
                <w:rFonts w:ascii="inherit" w:hAnsi="inherit"/>
                <w:color w:val="333333"/>
              </w:rPr>
              <w:t>® или AMD с тактовой частотой не менее 2 ГГц, с поддержкой 64-разрядных ОС*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color w:val="333333"/>
              </w:rPr>
              <w:t>Microsoft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</w:t>
            </w:r>
            <w:proofErr w:type="spellStart"/>
            <w:r>
              <w:rPr>
                <w:rFonts w:ascii="inherit" w:hAnsi="inherit"/>
                <w:color w:val="333333"/>
              </w:rPr>
              <w:t>Windows</w:t>
            </w:r>
            <w:proofErr w:type="spellEnd"/>
            <w:r>
              <w:rPr>
                <w:rFonts w:ascii="inherit" w:hAnsi="inherit"/>
                <w:color w:val="333333"/>
              </w:rPr>
              <w:t> 7 * с пакетом обновления 1 (64-разрядная версия) **,</w:t>
            </w:r>
            <w:r>
              <w:rPr>
                <w:rFonts w:ascii="inherit" w:hAnsi="inherit"/>
                <w:color w:val="333333"/>
                <w:sz w:val="2"/>
                <w:szCs w:val="2"/>
              </w:rPr>
              <w:br/>
            </w:r>
            <w:proofErr w:type="spellStart"/>
            <w:r>
              <w:rPr>
                <w:rFonts w:ascii="inherit" w:hAnsi="inherit"/>
                <w:color w:val="333333"/>
              </w:rPr>
              <w:t>Microsoft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</w:t>
            </w:r>
            <w:proofErr w:type="spellStart"/>
            <w:r>
              <w:rPr>
                <w:rFonts w:ascii="inherit" w:hAnsi="inherit"/>
                <w:color w:val="333333"/>
              </w:rPr>
              <w:t>Windows</w:t>
            </w:r>
            <w:proofErr w:type="spellEnd"/>
            <w:r>
              <w:rPr>
                <w:rFonts w:ascii="inherit" w:hAnsi="inherit"/>
                <w:color w:val="333333"/>
              </w:rPr>
              <w:t> 10 *** с обновлением за октябрь 2018 г. (64-разрядная версия 1809 или более поздняя)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ОЗУ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>2 ГБ оперативной памяти или более (рекомендуется 8 ГБ)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Видеокарта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color w:val="333333"/>
              </w:rPr>
              <w:t>nVidia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</w:t>
            </w:r>
            <w:proofErr w:type="spellStart"/>
            <w:r>
              <w:rPr>
                <w:rFonts w:ascii="inherit" w:hAnsi="inherit"/>
                <w:color w:val="333333"/>
              </w:rPr>
              <w:t>GeForce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GTX 1050 или аналогичная; рекомендуется </w:t>
            </w:r>
            <w:proofErr w:type="spellStart"/>
            <w:r>
              <w:rPr>
                <w:rFonts w:ascii="inherit" w:hAnsi="inherit"/>
                <w:color w:val="333333"/>
              </w:rPr>
              <w:t>nVidia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</w:t>
            </w:r>
            <w:proofErr w:type="spellStart"/>
            <w:r>
              <w:rPr>
                <w:rFonts w:ascii="inherit" w:hAnsi="inherit"/>
                <w:color w:val="333333"/>
              </w:rPr>
              <w:t>GeForce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lastRenderedPageBreak/>
              <w:t xml:space="preserve">GTX 1660 или </w:t>
            </w:r>
            <w:proofErr w:type="spellStart"/>
            <w:r>
              <w:rPr>
                <w:rFonts w:ascii="inherit" w:hAnsi="inherit"/>
                <w:color w:val="333333"/>
              </w:rPr>
              <w:t>Quadro</w:t>
            </w:r>
            <w:proofErr w:type="spellEnd"/>
            <w:r>
              <w:rPr>
                <w:rFonts w:ascii="inherit" w:hAnsi="inherit"/>
                <w:color w:val="333333"/>
              </w:rPr>
              <w:t xml:space="preserve"> T1000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lastRenderedPageBreak/>
              <w:t>Место на жестком диске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>Не менее 3,1 ГБ свободного пространства на жестком диске для установки 64-разрядной версии; во время установки требуется дополнительное свободное пространство (не устанавливается на диск, где используется файловая система с чувствительностью к регистру символов)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Разрешение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>Монитор 1280 x 800 со 100 % </w:t>
            </w:r>
            <w:r w:rsidRPr="003071B2">
              <w:rPr>
                <w:rFonts w:ascii="inherit" w:hAnsi="inherit"/>
                <w:color w:val="333333"/>
                <w:bdr w:val="none" w:sz="0" w:space="0" w:color="auto" w:frame="1"/>
              </w:rPr>
              <w:t>масштабированием интерфейса пользователя</w:t>
            </w:r>
            <w:r>
              <w:rPr>
                <w:rFonts w:ascii="inherit" w:hAnsi="inherit"/>
                <w:color w:val="333333"/>
              </w:rPr>
              <w:t>, поддержкой 16-битного цвета, а также 512 или более МБ выделенной видеопамяти; рекомендуется 2 ГБ †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OpenGL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 xml:space="preserve">Система с поддержкой </w:t>
            </w:r>
            <w:proofErr w:type="spellStart"/>
            <w:r>
              <w:rPr>
                <w:rFonts w:ascii="inherit" w:hAnsi="inherit"/>
                <w:color w:val="333333"/>
              </w:rPr>
              <w:t>OpenGL</w:t>
            </w:r>
            <w:proofErr w:type="spellEnd"/>
            <w:r>
              <w:rPr>
                <w:rFonts w:ascii="inherit" w:hAnsi="inherit"/>
                <w:color w:val="333333"/>
              </w:rPr>
              <w:t> 2.0</w:t>
            </w:r>
          </w:p>
        </w:tc>
      </w:tr>
      <w:tr w:rsidR="003071B2" w:rsidTr="003071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  <w:color w:val="333333"/>
                <w:bdr w:val="none" w:sz="0" w:space="0" w:color="auto" w:frame="1"/>
              </w:rPr>
              <w:t>Интернет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3071B2" w:rsidRDefault="003071B2">
            <w:pPr>
              <w:rPr>
                <w:rFonts w:ascii="inherit" w:hAnsi="inherit"/>
                <w:color w:val="333333"/>
                <w:sz w:val="24"/>
                <w:szCs w:val="24"/>
              </w:rPr>
            </w:pPr>
            <w:r>
              <w:rPr>
                <w:rFonts w:ascii="inherit" w:hAnsi="inherit"/>
                <w:color w:val="333333"/>
              </w:rPr>
              <w:t>Интернет-подключение и регистрация требуются для обязательной активации программного обеспечения, подтверждения подписки и доступа к онлайн-сервисам ††</w:t>
            </w:r>
          </w:p>
        </w:tc>
      </w:tr>
    </w:tbl>
    <w:p w:rsidR="00421676" w:rsidRPr="00421676" w:rsidRDefault="00421676" w:rsidP="00421676">
      <w:pPr>
        <w:pStyle w:val="a3"/>
        <w:rPr>
          <w:color w:val="000000"/>
          <w:sz w:val="27"/>
          <w:szCs w:val="27"/>
        </w:rPr>
      </w:pPr>
    </w:p>
    <w:p w:rsidR="00421676" w:rsidRPr="00421676" w:rsidRDefault="00421676" w:rsidP="00421676">
      <w:pPr>
        <w:pStyle w:val="a3"/>
        <w:numPr>
          <w:ilvl w:val="0"/>
          <w:numId w:val="1"/>
        </w:numPr>
        <w:jc w:val="center"/>
        <w:rPr>
          <w:color w:val="000000"/>
          <w:sz w:val="32"/>
          <w:szCs w:val="32"/>
        </w:rPr>
      </w:pPr>
      <w:r w:rsidRPr="00421676">
        <w:rPr>
          <w:color w:val="222222"/>
          <w:sz w:val="32"/>
          <w:szCs w:val="32"/>
        </w:rPr>
        <w:t>Интерфейс</w:t>
      </w:r>
    </w:p>
    <w:p w:rsidR="00421676" w:rsidRPr="003071B2" w:rsidRDefault="003071B2" w:rsidP="003071B2">
      <w:pPr>
        <w:pStyle w:val="a3"/>
        <w:rPr>
          <w:color w:val="000000"/>
          <w:sz w:val="27"/>
          <w:szCs w:val="27"/>
        </w:rPr>
      </w:pPr>
      <w:r w:rsidRPr="003071B2">
        <w:rPr>
          <w:noProof/>
        </w:rPr>
        <w:drawing>
          <wp:anchor distT="0" distB="0" distL="114300" distR="114300" simplePos="0" relativeHeight="251658240" behindDoc="0" locked="0" layoutInCell="1" allowOverlap="1" wp14:anchorId="52EF059E" wp14:editId="36B75F48">
            <wp:simplePos x="0" y="0"/>
            <wp:positionH relativeFrom="column">
              <wp:posOffset>348615</wp:posOffset>
            </wp:positionH>
            <wp:positionV relativeFrom="paragraph">
              <wp:posOffset>1323340</wp:posOffset>
            </wp:positionV>
            <wp:extent cx="4876800" cy="3171825"/>
            <wp:effectExtent l="0" t="0" r="0" b="9525"/>
            <wp:wrapTopAndBottom/>
            <wp:docPr id="4" name="Рисунок 4" descr="Панель инструментов в Фотошопе | Как создать сай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нель инструментов в Фотошопе | Как создать сай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1B2">
        <w:rPr>
          <w:color w:val="333333"/>
          <w:shd w:val="clear" w:color="auto" w:fill="FFFFFF"/>
        </w:rPr>
        <w:t xml:space="preserve">Для создания и управления документами и файлами используются такие элементы интерфейса, как палитры, панели и окна. Расположение этих элементов называется рабочей средой. (Рабочие среды разных приложений </w:t>
      </w:r>
      <w:proofErr w:type="spellStart"/>
      <w:r w:rsidRPr="003071B2">
        <w:rPr>
          <w:color w:val="333333"/>
          <w:shd w:val="clear" w:color="auto" w:fill="FFFFFF"/>
        </w:rPr>
        <w:t>Adobe</w:t>
      </w:r>
      <w:proofErr w:type="spellEnd"/>
      <w:r w:rsidRPr="003071B2">
        <w:rPr>
          <w:color w:val="333333"/>
          <w:shd w:val="clear" w:color="auto" w:fill="FFFFFF"/>
        </w:rPr>
        <w:t xml:space="preserve"> для творчества выглядят одинаково, что дает пользователю возможность легко перемещаться между ними.) Пользователь может настроить </w:t>
      </w:r>
      <w:proofErr w:type="spellStart"/>
      <w:r w:rsidRPr="003071B2">
        <w:rPr>
          <w:color w:val="333333"/>
          <w:shd w:val="clear" w:color="auto" w:fill="FFFFFF"/>
        </w:rPr>
        <w:t>Photoshop</w:t>
      </w:r>
      <w:proofErr w:type="spellEnd"/>
      <w:r w:rsidRPr="003071B2">
        <w:rPr>
          <w:color w:val="333333"/>
          <w:shd w:val="clear" w:color="auto" w:fill="FFFFFF"/>
        </w:rPr>
        <w:t xml:space="preserve"> в соответствии со своими потребностями, выбрав стандартную рабочую среду или создав новую.</w:t>
      </w:r>
    </w:p>
    <w:p w:rsidR="00135D43" w:rsidRPr="003071B2" w:rsidRDefault="00135D43"/>
    <w:p w:rsidR="00135D43" w:rsidRPr="003071B2" w:rsidRDefault="00135D43"/>
    <w:p w:rsidR="00135D43" w:rsidRDefault="00135D43" w:rsidP="00135D43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135D43">
        <w:rPr>
          <w:rFonts w:ascii="Times New Roman" w:hAnsi="Times New Roman" w:cs="Times New Roman"/>
          <w:sz w:val="32"/>
          <w:szCs w:val="32"/>
        </w:rPr>
        <w:t>Стоимость внедрения</w:t>
      </w:r>
    </w:p>
    <w:p w:rsidR="00135D43" w:rsidRDefault="00135D43" w:rsidP="00135D4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D43" w:rsidRPr="003071B2" w:rsidRDefault="00135D43" w:rsidP="00135D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5D43" w:rsidRPr="003071B2" w:rsidRDefault="00135D43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Компания </w:t>
      </w:r>
      <w:r w:rsidRPr="003071B2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3071B2">
        <w:rPr>
          <w:rFonts w:ascii="Times New Roman" w:hAnsi="Times New Roman" w:cs="Times New Roman"/>
          <w:sz w:val="24"/>
          <w:szCs w:val="24"/>
        </w:rPr>
        <w:t xml:space="preserve"> предлагает месячную подписку на </w:t>
      </w:r>
      <w:proofErr w:type="gramStart"/>
      <w:r w:rsidRPr="003071B2">
        <w:rPr>
          <w:rFonts w:ascii="Times New Roman" w:hAnsi="Times New Roman" w:cs="Times New Roman"/>
          <w:sz w:val="24"/>
          <w:szCs w:val="24"/>
        </w:rPr>
        <w:t>использование</w:t>
      </w:r>
      <w:proofErr w:type="gramEnd"/>
      <w:r w:rsidRPr="003071B2">
        <w:rPr>
          <w:rFonts w:ascii="Times New Roman" w:hAnsi="Times New Roman" w:cs="Times New Roman"/>
          <w:sz w:val="24"/>
          <w:szCs w:val="24"/>
        </w:rPr>
        <w:t xml:space="preserve"> как и программы отдельно, так и всех продуктов компании.</w:t>
      </w:r>
      <w:r w:rsidR="00625AFC" w:rsidRPr="003071B2">
        <w:rPr>
          <w:rFonts w:ascii="Times New Roman" w:hAnsi="Times New Roman" w:cs="Times New Roman"/>
          <w:sz w:val="24"/>
          <w:szCs w:val="24"/>
        </w:rPr>
        <w:t xml:space="preserve"> Далее представлены цены соответственно.</w:t>
      </w:r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</w:p>
    <w:p w:rsidR="00135D43" w:rsidRPr="003071B2" w:rsidRDefault="00135D43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>Стоимость использования:</w:t>
      </w:r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</w:p>
    <w:p w:rsidR="00135D43" w:rsidRPr="003071B2" w:rsidRDefault="00135D43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>Индивидуальным пользователям</w:t>
      </w:r>
      <w:r w:rsidR="00625AFC" w:rsidRPr="003071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1352 </w:t>
      </w:r>
      <w:proofErr w:type="spellStart"/>
      <w:r w:rsidRPr="003071B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3071B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071B2">
        <w:rPr>
          <w:rFonts w:ascii="Times New Roman" w:hAnsi="Times New Roman" w:cs="Times New Roman"/>
          <w:sz w:val="24"/>
          <w:szCs w:val="24"/>
        </w:rPr>
        <w:t>мес</w:t>
      </w:r>
      <w:proofErr w:type="spellEnd"/>
      <w:proofErr w:type="gramEnd"/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1932 </w:t>
      </w:r>
      <w:proofErr w:type="spellStart"/>
      <w:r w:rsidRPr="003071B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3071B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071B2">
        <w:rPr>
          <w:rFonts w:ascii="Times New Roman" w:hAnsi="Times New Roman" w:cs="Times New Roman"/>
          <w:sz w:val="24"/>
          <w:szCs w:val="24"/>
        </w:rPr>
        <w:t>мес</w:t>
      </w:r>
      <w:bookmarkStart w:id="0" w:name="_GoBack"/>
      <w:bookmarkEnd w:id="0"/>
      <w:proofErr w:type="spellEnd"/>
      <w:proofErr w:type="gramEnd"/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Бизнесу: </w:t>
      </w:r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2190 </w:t>
      </w:r>
      <w:proofErr w:type="spellStart"/>
      <w:r w:rsidRPr="003071B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3071B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071B2">
        <w:rPr>
          <w:rFonts w:ascii="Times New Roman" w:hAnsi="Times New Roman" w:cs="Times New Roman"/>
          <w:sz w:val="24"/>
          <w:szCs w:val="24"/>
        </w:rPr>
        <w:t>мес</w:t>
      </w:r>
      <w:proofErr w:type="spellEnd"/>
      <w:proofErr w:type="gramEnd"/>
    </w:p>
    <w:p w:rsidR="00625AFC" w:rsidRPr="003071B2" w:rsidRDefault="00625AFC" w:rsidP="00135D43">
      <w:pPr>
        <w:rPr>
          <w:rFonts w:ascii="Times New Roman" w:hAnsi="Times New Roman" w:cs="Times New Roman"/>
          <w:sz w:val="24"/>
          <w:szCs w:val="24"/>
        </w:rPr>
      </w:pPr>
      <w:r w:rsidRPr="003071B2">
        <w:rPr>
          <w:rFonts w:ascii="Times New Roman" w:hAnsi="Times New Roman" w:cs="Times New Roman"/>
          <w:sz w:val="24"/>
          <w:szCs w:val="24"/>
        </w:rPr>
        <w:t xml:space="preserve">5154 </w:t>
      </w:r>
      <w:proofErr w:type="spellStart"/>
      <w:r w:rsidRPr="003071B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3071B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071B2">
        <w:rPr>
          <w:rFonts w:ascii="Times New Roman" w:hAnsi="Times New Roman" w:cs="Times New Roman"/>
          <w:sz w:val="24"/>
          <w:szCs w:val="24"/>
        </w:rPr>
        <w:t>мес</w:t>
      </w:r>
      <w:proofErr w:type="spellEnd"/>
      <w:proofErr w:type="gramEnd"/>
    </w:p>
    <w:p w:rsidR="00135D43" w:rsidRPr="00135D43" w:rsidRDefault="00135D43" w:rsidP="00135D43">
      <w:pPr>
        <w:rPr>
          <w:rFonts w:ascii="Times New Roman" w:hAnsi="Times New Roman" w:cs="Times New Roman"/>
        </w:rPr>
      </w:pPr>
    </w:p>
    <w:sectPr w:rsidR="00135D43" w:rsidRPr="0013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5075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0221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B572D"/>
    <w:multiLevelType w:val="multilevel"/>
    <w:tmpl w:val="551C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C58A1"/>
    <w:multiLevelType w:val="multilevel"/>
    <w:tmpl w:val="B2E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F54E5B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0246F"/>
    <w:multiLevelType w:val="hybridMultilevel"/>
    <w:tmpl w:val="AD40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58"/>
    <w:rsid w:val="00135D43"/>
    <w:rsid w:val="003071B2"/>
    <w:rsid w:val="00421676"/>
    <w:rsid w:val="004C3A83"/>
    <w:rsid w:val="00625AFC"/>
    <w:rsid w:val="009F3D58"/>
    <w:rsid w:val="00D1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1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1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6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42167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21676"/>
    <w:rPr>
      <w:i/>
      <w:iCs/>
    </w:rPr>
  </w:style>
  <w:style w:type="paragraph" w:customStyle="1" w:styleId="texth4">
    <w:name w:val="texth4"/>
    <w:basedOn w:val="a"/>
    <w:rsid w:val="0042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5D4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1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1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6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6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42167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21676"/>
    <w:rPr>
      <w:i/>
      <w:iCs/>
    </w:rPr>
  </w:style>
  <w:style w:type="paragraph" w:customStyle="1" w:styleId="texth4">
    <w:name w:val="texth4"/>
    <w:basedOn w:val="a"/>
    <w:rsid w:val="0042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5D4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7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7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5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535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2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8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b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vlad.pincher@outlook.com</dc:creator>
  <cp:lastModifiedBy>Frank Richter</cp:lastModifiedBy>
  <cp:revision>2</cp:revision>
  <dcterms:created xsi:type="dcterms:W3CDTF">2020-04-17T10:38:00Z</dcterms:created>
  <dcterms:modified xsi:type="dcterms:W3CDTF">2020-04-17T10:38:00Z</dcterms:modified>
</cp:coreProperties>
</file>