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GameId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a unique game identifier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PlayId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a unique play identifier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Team - home or away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X - player position along the long axis of the field. See figure below.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Y - player position along the short axis of the field. See figure below.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S - speed in yards/second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A - acceleration in yards/second^2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Dis - distance traveled from prior time point, in yards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Orientation - orientation of player (deg)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Dir - angle of player motion (deg)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NflId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a unique identifier of the player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DisplayName - player's name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JerseyNumber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jersey number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Season - year of the season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YardLine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the yard line of the line of scrimmage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Quarter - game quarter (1-5, 5 == overtime)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GameClock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time on the game clock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PossessionTeam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team with possession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Down - the down (1-4)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Distance - yards needed for a first down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FieldPosition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which side of the field the play is happening 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HomeScoreBeforePlay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home team score before play started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VisitorScoreBeforePlay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visitor team score before play started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NflIdRusher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the </w:t>
      </w: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NflId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of the rushing player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OffenseFormation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offense formation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OffensePersonnel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offensive team positional grouping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DefendersInTheBox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number of defenders lined up near the line of scrimmage, spanning the width of the offensive line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DefensePersonnel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defensive team positional grouping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PlayDirection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direction the play is headed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TimeHandoff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UTC time of the handoff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TimeSnap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UTC time of the snap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lastRenderedPageBreak/>
        <w:t>Yards - the yardage gained on the play (you are predicting this)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PlayerHeight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player height (ft-in)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PlayerWeight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player weight (</w:t>
      </w: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lbs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>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PlayerBirthDate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birth date (mm/dd/</w:t>
      </w: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yyyy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>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PlayerCollegeName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where the player attended college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Position - the player's position (the specific role on the field that they typically play)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HomeTeamAbbr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home team abbreviation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VisitorTeamAbbr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visitor team abbreviation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Week - week into the season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Stadium - stadium where the game is being played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Location - city where the game is being player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StadiumType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description of the stadium environment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Turf - description of the field surface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GameWeather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description of the game weather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Temperature - temperature (deg F)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r w:rsidRPr="00080770">
        <w:rPr>
          <w:rFonts w:ascii="Bahnschrift SemiLight SemiConde" w:hAnsi="Bahnschrift SemiLight SemiConde"/>
          <w:sz w:val="20"/>
          <w:szCs w:val="20"/>
        </w:rPr>
        <w:t>Humidity - humidity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WindSpeed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wind speed in miles/hour</w:t>
      </w:r>
    </w:p>
    <w:p w:rsidR="00080770" w:rsidRPr="00080770" w:rsidRDefault="00080770" w:rsidP="00080770">
      <w:pPr>
        <w:rPr>
          <w:rFonts w:ascii="Bahnschrift SemiLight SemiConde" w:hAnsi="Bahnschrift SemiLight SemiConde"/>
          <w:sz w:val="20"/>
          <w:szCs w:val="20"/>
        </w:rPr>
      </w:pPr>
      <w:proofErr w:type="spellStart"/>
      <w:r w:rsidRPr="00080770">
        <w:rPr>
          <w:rFonts w:ascii="Bahnschrift SemiLight SemiConde" w:hAnsi="Bahnschrift SemiLight SemiConde"/>
          <w:sz w:val="20"/>
          <w:szCs w:val="20"/>
        </w:rPr>
        <w:t>WindDirection</w:t>
      </w:r>
      <w:proofErr w:type="spellEnd"/>
      <w:r w:rsidRPr="00080770">
        <w:rPr>
          <w:rFonts w:ascii="Bahnschrift SemiLight SemiConde" w:hAnsi="Bahnschrift SemiLight SemiConde"/>
          <w:sz w:val="20"/>
          <w:szCs w:val="20"/>
        </w:rPr>
        <w:t xml:space="preserve"> - wind direction</w:t>
      </w:r>
      <w:bookmarkStart w:id="0" w:name="_GoBack"/>
      <w:bookmarkEnd w:id="0"/>
    </w:p>
    <w:sectPr w:rsidR="00080770" w:rsidRPr="0008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70"/>
    <w:rsid w:val="000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685A6-5D72-4F8E-B453-D060ACD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Gyasi</dc:creator>
  <cp:keywords/>
  <dc:description/>
  <cp:lastModifiedBy>Stephen Gyasi</cp:lastModifiedBy>
  <cp:revision>1</cp:revision>
  <dcterms:created xsi:type="dcterms:W3CDTF">2019-11-17T20:44:00Z</dcterms:created>
  <dcterms:modified xsi:type="dcterms:W3CDTF">2019-11-17T20:44:00Z</dcterms:modified>
</cp:coreProperties>
</file>