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Modelo supervisado para la detección inteligente de phishing en entornos digitales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Miguel Pedrozo </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Jacobo Giraldo Rivera</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Paolo Andrés Patiño Duque </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Natalia Ramírez López </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Antonio Cely </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Ejecutores</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Natalia Betancur Herrera</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 Yesid Zapata Castaño</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Margarita Maria Orozco</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Andrés Felipe Sanchez </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1.Introducción</w:t>
      </w:r>
    </w:p>
    <w:p w:rsidR="00000000" w:rsidDel="00000000" w:rsidP="00000000" w:rsidRDefault="00000000" w:rsidRPr="00000000" w14:paraId="0000001D">
      <w:pPr>
        <w:spacing w:after="0" w:line="276"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phishing es un tipo de ataque cibernético en el que un atacante se hace pasar por una entidad confiable, como un banco o una empresa, para engañar a las personas y que revelen información personal o financiera, como contraseñas, números de tarjetas de crédito o datos bancarios. Esto se suele hacer mediante correos electrónicos, mensajes de texto o sitios web falsos que parecen legítimos. El objetivo es que la víctima realice alguna acción, como hacer clic en un enlace, descargar un archivo o proporcionar datos sensibles, lo que puede llevar al robo de información o a la instalación de malware en sus dispositivos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Estos ataques son cada vez más sofisticados, usando técnicas que evaden los filtros tradicionales y aprovechan la ingeniería social para manipular a las víctimas. Por eso, es fundamental desarrollar modelos de machine learning que ayuden a detectar y prevenir estas amenazas de forma automática y eficiente</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hyperlink w:anchor="_heading=h.ctepadm4wn0v">
        <w:r w:rsidDel="00000000" w:rsidR="00000000" w:rsidRPr="00000000">
          <w:rPr>
            <w:rFonts w:ascii="Times New Roman" w:cs="Times New Roman" w:eastAsia="Times New Roman" w:hAnsi="Times New Roman"/>
            <w:color w:val="1155cc"/>
            <w:u w:val="single"/>
            <w:rtl w:val="0"/>
          </w:rPr>
          <w:t xml:space="preserve">GARCÍA (2018)</w:t>
        </w:r>
      </w:hyperlink>
      <w:r w:rsidDel="00000000" w:rsidR="00000000" w:rsidRPr="00000000">
        <w:rPr>
          <w:rtl w:val="0"/>
        </w:rPr>
      </w:r>
    </w:p>
    <w:p w:rsidR="00000000" w:rsidDel="00000000" w:rsidP="00000000" w:rsidRDefault="00000000" w:rsidRPr="00000000" w14:paraId="00000022">
      <w:pPr>
        <w:widowControl w:val="0"/>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2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general de este proyecto es diseñar, desarrollar y evaluar un modelo de machine learning capaz de detectar de manera automática y precisa ataques de phishing, específicamente en sitios web y correos electrónicos, con el fin de mejorar la seguridad informática y proteger a los usuarios contra fraudes digitales. Este modelo buscará identificar patrones y características distintivas de sitios web o mensajes fraudulentos mediante técnicas avanzadas de aprendizaje supervisado, integrando procesos como la recolección y preparación de datos, selección de algoritmos, entrenamiento y evaluación del rendimiento del sistema.</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este objetivo general busca aprovechar el potencial del machine learning para crear un sistema integral y robusto de detección de phishing, que pueda ser utilizado como una herramienta preventiva y de apoyo en la defensa contra amenazas cibernéticas, aumentando la seguridad y confianza en el entorno digital</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específicos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Recolectar y consolidar un conjunto de datos representativo que incluya URLs, correos electrónicos y páginas web etiquetadas como phishing y legítimas, asegurando diversidad y calidad en las muestras para un entrenamiento robusto.</w:t>
      </w:r>
    </w:p>
    <w:p w:rsidR="00000000" w:rsidDel="00000000" w:rsidP="00000000" w:rsidRDefault="00000000" w:rsidRPr="00000000" w14:paraId="00000030">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Realizar un preprocesamiento avanzado de datos, que incluya extracción y selección de características relevantes (como análisis de URL, contenido HTML, metadatos y patrones de comportamiento), para mejorar la representatividad y la calidad de los datos de entrada.</w:t>
      </w:r>
    </w:p>
    <w:p w:rsidR="00000000" w:rsidDel="00000000" w:rsidP="00000000" w:rsidRDefault="00000000" w:rsidRPr="00000000" w14:paraId="00000031">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Desarrollar un sistema de detección automatizado que integre el modelo entrenado para la identificación en tiempo real o en batch de intentos de phishing en correos electrónicos y sitios web, con capacidad de escalabilidad y actualización continua.</w:t>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 del proyecto</w:t>
      </w:r>
    </w:p>
    <w:p w:rsidR="00000000" w:rsidDel="00000000" w:rsidP="00000000" w:rsidRDefault="00000000" w:rsidRPr="00000000" w14:paraId="0000003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6">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w:t>
      </w:r>
      <w:r w:rsidDel="00000000" w:rsidR="00000000" w:rsidRPr="00000000">
        <w:rPr>
          <w:rFonts w:ascii="Times New Roman" w:cs="Times New Roman" w:eastAsia="Times New Roman" w:hAnsi="Times New Roman"/>
          <w:sz w:val="24"/>
          <w:szCs w:val="24"/>
          <w:rtl w:val="0"/>
        </w:rPr>
        <w:t xml:space="preserve">abarcará</w:t>
      </w:r>
      <w:r w:rsidDel="00000000" w:rsidR="00000000" w:rsidRPr="00000000">
        <w:rPr>
          <w:rFonts w:ascii="Times New Roman" w:cs="Times New Roman" w:eastAsia="Times New Roman" w:hAnsi="Times New Roman"/>
          <w:sz w:val="24"/>
          <w:szCs w:val="24"/>
          <w:rtl w:val="0"/>
        </w:rPr>
        <w:t xml:space="preserve"> la creación de un prototipo funcional capaz de clasificar de manera efectiva entre contenido </w:t>
      </w:r>
      <w:r w:rsidDel="00000000" w:rsidR="00000000" w:rsidRPr="00000000">
        <w:rPr>
          <w:rFonts w:ascii="Times New Roman" w:cs="Times New Roman" w:eastAsia="Times New Roman" w:hAnsi="Times New Roman"/>
          <w:sz w:val="24"/>
          <w:szCs w:val="24"/>
          <w:rtl w:val="0"/>
        </w:rPr>
        <w:t xml:space="preserve">legítimo</w:t>
      </w:r>
      <w:r w:rsidDel="00000000" w:rsidR="00000000" w:rsidRPr="00000000">
        <w:rPr>
          <w:rFonts w:ascii="Times New Roman" w:cs="Times New Roman" w:eastAsia="Times New Roman" w:hAnsi="Times New Roman"/>
          <w:sz w:val="24"/>
          <w:szCs w:val="24"/>
          <w:rtl w:val="0"/>
        </w:rPr>
        <w:t xml:space="preserve"> y fraudulento, con especial atención en minimizar falsos positivos y adaptarse a nuevas variantes de phishing mediante la actualización continua del modelo. Aunque no se contempla el despliegue en un entorno productivo, el desarrollo se enfocará en validar la viabilidad y eficacia del sistema mediante pruebas con conjuntos de datos reales y representativos.</w:t>
      </w:r>
    </w:p>
    <w:p w:rsidR="00000000" w:rsidDel="00000000" w:rsidP="00000000" w:rsidRDefault="00000000" w:rsidRPr="00000000" w14:paraId="00000037">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el proyecto pretende sentar las bases para una herramienta automatizada que contribuya a la mejora de la ciberseguridad, facilitando la detección temprana y precisa de ataques de phishing y apoyando la protección de usuarios y organizaciones frente a esta creciente amenaza digital</w:t>
      </w:r>
    </w:p>
    <w:p w:rsidR="00000000" w:rsidDel="00000000" w:rsidP="00000000" w:rsidRDefault="00000000" w:rsidRPr="00000000" w14:paraId="00000039">
      <w:pPr>
        <w:pStyle w:val="Heading3"/>
        <w:spacing w:after="280" w:before="280" w:lineRule="auto"/>
        <w:rPr>
          <w:sz w:val="24"/>
          <w:szCs w:val="24"/>
        </w:rPr>
      </w:pPr>
      <w:bookmarkStart w:colFirst="0" w:colLast="0" w:name="_heading=h.1i32159sgs7r" w:id="0"/>
      <w:bookmarkEnd w:id="0"/>
      <w:r w:rsidDel="00000000" w:rsidR="00000000" w:rsidRPr="00000000">
        <w:rPr>
          <w:rtl w:val="0"/>
        </w:rPr>
      </w:r>
    </w:p>
    <w:p w:rsidR="00000000" w:rsidDel="00000000" w:rsidP="00000000" w:rsidRDefault="00000000" w:rsidRPr="00000000" w14:paraId="0000003A">
      <w:pPr>
        <w:pStyle w:val="Heading3"/>
        <w:spacing w:after="280" w:before="280" w:lineRule="auto"/>
        <w:rPr>
          <w:sz w:val="24"/>
          <w:szCs w:val="24"/>
        </w:rPr>
      </w:pPr>
      <w:bookmarkStart w:colFirst="0" w:colLast="0" w:name="_heading=h.wbr5zzw21w35" w:id="1"/>
      <w:bookmarkEnd w:id="1"/>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spacing w:after="280" w:before="280" w:lineRule="auto"/>
        <w:rPr>
          <w:sz w:val="24"/>
          <w:szCs w:val="24"/>
        </w:rPr>
      </w:pPr>
      <w:bookmarkStart w:colFirst="0" w:colLast="0" w:name="_heading=h.b5z1kafz845m" w:id="2"/>
      <w:bookmarkEnd w:id="2"/>
      <w:r w:rsidDel="00000000" w:rsidR="00000000" w:rsidRPr="00000000">
        <w:rPr>
          <w:sz w:val="24"/>
          <w:szCs w:val="24"/>
          <w:rtl w:val="0"/>
        </w:rPr>
        <w:t xml:space="preserve">2. Metodología: CRISP-DM</w:t>
      </w:r>
    </w:p>
    <w:p w:rsidR="00000000" w:rsidDel="00000000" w:rsidP="00000000" w:rsidRDefault="00000000" w:rsidRPr="00000000" w14:paraId="00000041">
      <w:pPr>
        <w:pStyle w:val="Heading4"/>
        <w:keepNext w:val="0"/>
        <w:keepLines w:val="0"/>
        <w:rPr>
          <w:rFonts w:ascii="Times New Roman" w:cs="Times New Roman" w:eastAsia="Times New Roman" w:hAnsi="Times New Roman"/>
          <w:b w:val="0"/>
        </w:rPr>
      </w:pPr>
      <w:bookmarkStart w:colFirst="0" w:colLast="0" w:name="_heading=h.ezjt1rq3sa28" w:id="3"/>
      <w:bookmarkEnd w:id="3"/>
      <w:r w:rsidDel="00000000" w:rsidR="00000000" w:rsidRPr="00000000">
        <w:rPr>
          <w:rFonts w:ascii="Times New Roman" w:cs="Times New Roman" w:eastAsia="Times New Roman" w:hAnsi="Times New Roman"/>
          <w:rtl w:val="0"/>
        </w:rPr>
        <w:t xml:space="preserve">2.1. Comprensión del Negocio</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problema desde el punto de vista del negocio</w:t>
        <w:br w:type="textWrapping"/>
      </w:r>
    </w:p>
    <w:p w:rsidR="00000000" w:rsidDel="00000000" w:rsidP="00000000" w:rsidRDefault="00000000" w:rsidRPr="00000000" w14:paraId="0000004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negocio, el problema del phishing representa una amenaza crítica que genera pérdidas financieras directas e indirectas significativas para las empresas. Los ataques de phishing pueden provocar transferencias bancarias no autorizadas, robo de información sensible de empleados y clientes, y comprometer la propiedad intelectual, lo que conlleva costos elevados en servicios legales, recuperación de datos y mejoras en la seguridad. Además, estos ataques causan interrupciones operativas que afectan la productividad y la continuidad del negocio, generando pérdidas adicionales por tiempo de inactividad.</w:t>
      </w:r>
    </w:p>
    <w:p w:rsidR="00000000" w:rsidDel="00000000" w:rsidP="00000000" w:rsidRDefault="00000000" w:rsidRPr="00000000" w14:paraId="00000046">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ind w:left="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reputacional es otro aspecto clave, ya que un ataque exitoso puede erosionar la confianza de clientes, socios y el público, dificultando la retención y captación de clientes y afectando negativamente la imagen corporativa a largo plazo. En términos económicos, el phishing ha incrementado los costos de ciberseguridad y respuesta ante incidentes, con pérdidas que pueden alcanzar millones de dólares anuales en grandes organizaciones, incluyendo gastos en mitigación, formación y prevención.</w:t>
      </w:r>
    </w:p>
    <w:p w:rsidR="00000000" w:rsidDel="00000000" w:rsidP="00000000" w:rsidRDefault="00000000" w:rsidRPr="00000000" w14:paraId="00000048">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ind w:left="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ind w:left="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ind w:left="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ind w:left="6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C">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de negocio </w:t>
      </w:r>
    </w:p>
    <w:p w:rsidR="00000000" w:rsidDel="00000000" w:rsidP="00000000" w:rsidRDefault="00000000" w:rsidRPr="00000000" w14:paraId="0000004D">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ind w:left="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Reducir pérdidas financieras causadas por fraudes y ataques de phishing, minimizando el impacto económico directo e indirecto en la empresa.</w:t>
      </w:r>
    </w:p>
    <w:p w:rsidR="00000000" w:rsidDel="00000000" w:rsidP="00000000" w:rsidRDefault="00000000" w:rsidRPr="00000000" w14:paraId="0000004F">
      <w:pPr>
        <w:widowControl w:val="0"/>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eficiencia operativa al automatizar la detección de ataques, disminuyendo el tiempo y recursos dedicados a la revisión manual de posibles fraudes.</w:t>
      </w:r>
    </w:p>
    <w:p w:rsidR="00000000" w:rsidDel="00000000" w:rsidP="00000000" w:rsidRDefault="00000000" w:rsidRPr="00000000" w14:paraId="00000050">
      <w:pPr>
        <w:widowControl w:val="0"/>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Incrementar la precisión en la identificación de amenazas, reduciendo falsos positivos y negativos para optimizar la respuesta y evitar interrupciones innecesarias en procesos legítimos.</w:t>
      </w:r>
    </w:p>
    <w:p w:rsidR="00000000" w:rsidDel="00000000" w:rsidP="00000000" w:rsidRDefault="00000000" w:rsidRPr="00000000" w14:paraId="00000051">
      <w:pPr>
        <w:widowControl w:val="0"/>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Proteger la reputación y confianza de la empresa frente a clientes y socios, evitando daños reputacionales derivados de brechas de seguridad o ataques exitosos.</w:t>
      </w:r>
    </w:p>
    <w:p w:rsidR="00000000" w:rsidDel="00000000" w:rsidP="00000000" w:rsidRDefault="00000000" w:rsidRPr="00000000" w14:paraId="00000052">
      <w:pPr>
        <w:pStyle w:val="Heading3"/>
        <w:widowControl w:val="0"/>
        <w:pBdr>
          <w:top w:color="e5e7eb" w:space="0" w:sz="0" w:val="none"/>
          <w:left w:color="e5e7eb" w:space="0" w:sz="0" w:val="none"/>
          <w:bottom w:color="e5e7eb" w:space="0" w:sz="0" w:val="none"/>
          <w:right w:color="e5e7eb" w:space="0" w:sz="0" w:val="none"/>
          <w:between w:color="e5e7eb" w:space="0" w:sz="0" w:val="none"/>
        </w:pBdr>
        <w:spacing w:after="80" w:before="280" w:line="276" w:lineRule="auto"/>
        <w:ind w:left="0" w:firstLine="0"/>
        <w:rPr>
          <w:sz w:val="24"/>
          <w:szCs w:val="24"/>
        </w:rPr>
      </w:pPr>
      <w:bookmarkStart w:colFirst="0" w:colLast="0" w:name="_heading=h.xg0lbjahyqdf" w:id="4"/>
      <w:bookmarkEnd w:id="4"/>
      <w:r w:rsidDel="00000000" w:rsidR="00000000" w:rsidRPr="00000000">
        <w:rPr>
          <w:sz w:val="24"/>
          <w:szCs w:val="24"/>
          <w:rtl w:val="0"/>
        </w:rPr>
        <w:t xml:space="preserve">Criterios de éxito</w:t>
      </w:r>
    </w:p>
    <w:p w:rsidR="00000000" w:rsidDel="00000000" w:rsidP="00000000" w:rsidRDefault="00000000" w:rsidRPr="00000000" w14:paraId="00000053">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el modelo predictivo sea considerado exitoso desde la perspectiva del negocio, debe cumplir con los siguientes criterios:</w:t>
      </w:r>
    </w:p>
    <w:p w:rsidR="00000000" w:rsidDel="00000000" w:rsidP="00000000" w:rsidRDefault="00000000" w:rsidRPr="00000000" w14:paraId="00000054">
      <w:pPr>
        <w:widowControl w:val="0"/>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Precisión superior al 90% en la clasificación de URLs.</w:t>
        <w:br w:type="textWrapping"/>
      </w:r>
    </w:p>
    <w:p w:rsidR="00000000" w:rsidDel="00000000" w:rsidP="00000000" w:rsidRDefault="00000000" w:rsidRPr="00000000" w14:paraId="00000055">
      <w:pPr>
        <w:widowControl w:val="0"/>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 índice de falsos negativos, es decir, que no etiquete URLs de phishing como legítimas.</w:t>
        <w:br w:type="textWrapping"/>
      </w:r>
    </w:p>
    <w:p w:rsidR="00000000" w:rsidDel="00000000" w:rsidP="00000000" w:rsidRDefault="00000000" w:rsidRPr="00000000" w14:paraId="00000056">
      <w:pPr>
        <w:widowControl w:val="0"/>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 respuesta rápido, adecuado para su integración en aplicaciones web o análisis en tiempo real.</w:t>
        <w:br w:type="textWrapping"/>
      </w:r>
    </w:p>
    <w:p w:rsidR="00000000" w:rsidDel="00000000" w:rsidP="00000000" w:rsidRDefault="00000000" w:rsidRPr="00000000" w14:paraId="00000057">
      <w:pPr>
        <w:widowControl w:val="0"/>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de integración en entornos empresariales mediante API o dashboards.</w:t>
        <w:br w:type="textWrapping"/>
      </w:r>
    </w:p>
    <w:p w:rsidR="00000000" w:rsidDel="00000000" w:rsidP="00000000" w:rsidRDefault="00000000" w:rsidRPr="00000000" w14:paraId="00000058">
      <w:pPr>
        <w:widowControl w:val="0"/>
        <w:numPr>
          <w:ilvl w:val="0"/>
          <w:numId w:val="10"/>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de adaptación, a través del reentrenamiento con nuevos datos y amenazas emergentes.</w:t>
      </w:r>
    </w:p>
    <w:p w:rsidR="00000000" w:rsidDel="00000000" w:rsidP="00000000" w:rsidRDefault="00000000" w:rsidRPr="00000000" w14:paraId="00000059">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4"/>
        <w:keepNext w:val="0"/>
        <w:keepLines w:val="0"/>
        <w:rPr>
          <w:rFonts w:ascii="Times New Roman" w:cs="Times New Roman" w:eastAsia="Times New Roman" w:hAnsi="Times New Roman"/>
          <w:b w:val="0"/>
        </w:rPr>
      </w:pPr>
      <w:bookmarkStart w:colFirst="0" w:colLast="0" w:name="_heading=h.f4yzilv5j4k4" w:id="5"/>
      <w:bookmarkEnd w:id="5"/>
      <w:r w:rsidDel="00000000" w:rsidR="00000000" w:rsidRPr="00000000">
        <w:rPr>
          <w:rFonts w:ascii="Times New Roman" w:cs="Times New Roman" w:eastAsia="Times New Roman" w:hAnsi="Times New Roman"/>
          <w:rtl w:val="0"/>
        </w:rPr>
        <w:t xml:space="preserve">2.2. Comprensión de los Datos</w:t>
      </w:r>
      <w:r w:rsidDel="00000000" w:rsidR="00000000" w:rsidRPr="00000000">
        <w:rPr>
          <w:rtl w:val="0"/>
        </w:rPr>
      </w:r>
    </w:p>
    <w:p w:rsidR="00000000" w:rsidDel="00000000" w:rsidP="00000000" w:rsidRDefault="00000000" w:rsidRPr="00000000" w14:paraId="0000005C">
      <w:pPr>
        <w:spacing w:after="0" w:line="276"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5D">
      <w:pPr>
        <w:spacing w:after="0" w:line="276"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https://www.kaggle.com/datasets/shashwatwork/web-page-phishing-detection-dataset</w:t>
        </w:r>
      </w:hyperlink>
      <w:r w:rsidDel="00000000" w:rsidR="00000000" w:rsidRPr="00000000">
        <w:rPr>
          <w:rtl w:val="0"/>
        </w:rPr>
      </w:r>
    </w:p>
    <w:p w:rsidR="00000000" w:rsidDel="00000000" w:rsidP="00000000" w:rsidRDefault="00000000" w:rsidRPr="00000000" w14:paraId="0000005E">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Formato: .csv</w:t>
      </w:r>
    </w:p>
    <w:p w:rsidR="00000000" w:rsidDel="00000000" w:rsidP="00000000" w:rsidRDefault="00000000" w:rsidRPr="00000000" w14:paraId="0000005F">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columnas:90</w:t>
      </w:r>
    </w:p>
    <w:p w:rsidR="00000000" w:rsidDel="00000000" w:rsidP="00000000" w:rsidRDefault="00000000" w:rsidRPr="00000000" w14:paraId="00000060">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filas: 11.160</w:t>
      </w:r>
    </w:p>
    <w:p w:rsidR="00000000" w:rsidDel="00000000" w:rsidP="00000000" w:rsidRDefault="00000000" w:rsidRPr="00000000" w14:paraId="00000061">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faltantes: 0</w:t>
      </w:r>
    </w:p>
    <w:p w:rsidR="00000000" w:rsidDel="00000000" w:rsidP="00000000" w:rsidRDefault="00000000" w:rsidRPr="00000000" w14:paraId="00000062">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Errores: 0</w:t>
      </w:r>
    </w:p>
    <w:p w:rsidR="00000000" w:rsidDel="00000000" w:rsidP="00000000" w:rsidRDefault="00000000" w:rsidRPr="00000000" w14:paraId="00000063">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Duplicados: 0</w:t>
      </w:r>
    </w:p>
    <w:p w:rsidR="00000000" w:rsidDel="00000000" w:rsidP="00000000" w:rsidRDefault="00000000" w:rsidRPr="00000000" w14:paraId="00000064">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conjunto de datos proporcionado incluye 11 160 URL con 87 características extraídas. Está diseñado para usarse como referencia para sistemas de detección de phishing basados ​​en aprendizaje automático. Las características provienen de tres clases diferentes: 56 extraídas de la estructura y sintaxis de las URL, 24 del contenido de sus páginas correspondientes y 7 extraídas mediante consultas a servicios externos. El conjunto de datos está equilibrado y contiene exactamente un 50 % de URLs de phishing y un 50 % de URLs legítimas.</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tbl>
      <w:tblPr>
        <w:tblStyle w:val="Table1"/>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2.451187335092"/>
        <w:gridCol w:w="5204.08179419525"/>
        <w:gridCol w:w="1251.467018469657"/>
        <w:tblGridChange w:id="0">
          <w:tblGrid>
            <w:gridCol w:w="2382.451187335092"/>
            <w:gridCol w:w="5204.08179419525"/>
            <w:gridCol w:w="1251.467018469657"/>
          </w:tblGrid>
        </w:tblGridChange>
      </w:tblGrid>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Campo</w:t>
            </w:r>
          </w:p>
        </w:tc>
        <w:tc>
          <w:tcPr>
            <w:tcBorders>
              <w:top w:color="44b3e1" w:space="0" w:sz="5" w:val="single"/>
              <w:left w:color="000000" w:space="0" w:sz="0" w:val="nil"/>
              <w:bottom w:color="44b3e1" w:space="0" w:sz="5" w:val="single"/>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tcBorders>
              <w:top w:color="44b3e1" w:space="0" w:sz="5" w:val="single"/>
              <w:left w:color="000000" w:space="0" w:sz="0" w:val="nil"/>
              <w:bottom w:color="44b3e1" w:space="0" w:sz="5" w:val="single"/>
              <w:right w:color="44b3e1"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web que se está analizando.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length_url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 total de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length_hostname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 del nombre del host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la URL contiene una dirección IP en</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lugar de un dominio.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nb_dots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puntos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nb_hyphens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guiones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nb_at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caracteres "@"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nb_qm</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signos de interrogación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nb_and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caracteres "&amp;" en la</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nb_or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caracteres "OR"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nb_eq</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signos "="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nb_underscore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guiones bajos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nb_tilde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caracteres "~"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nb_percent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caracteres "%"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nb_slash</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barras "/"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nb_star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caracteres "*"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nb_colon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caracteres "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nb_comma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comas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nb_semicolumn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puntos y comas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nb_dollar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caracteres "$"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nb_space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espacios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nb_www</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veces que aparece "www" en</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nb_com</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veces que aparece ".com" en</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nb_dslash</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dobles barras "//" en la</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http_in_path</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"http" aparece en la ruta de</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https_token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"https" aparece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ratio_digits_url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Proporción de dígitos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ratio_digits_host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Proporción de dígitos en el nombre del host.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punycode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la URL usa codificación Punycode.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puerto utilizado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tld_in_path</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el dominio de nivel superior (TLD)</w:t>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aparece en la ruta.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tld_in_subdomain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el TLD aparece en el subdominio.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abnormal_subdomain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Evalúa si hay subdominios inusuales.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nb_subdomains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subdominios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prefix_suffix</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hay prefijos o sufijos sospechosos en</w:t>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dominio.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random_domain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Evalúa si el dominio parece aleatorio.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shortening_service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la URL proviene de un servicio de</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acortamiento.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path_extension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la URL tiene una extensión de archivo</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la ruta.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nb_redirection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redirecciones internas.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nb_external_redirection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redirecciones externas.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length_words_raw</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 total de las palabras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char_repeat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hay caracteres repetidos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shortest_words_raw</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 de la palabra más corta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shortest_word_host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 de la palabra más corta en el host.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shortest_word_path</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 de la palabra más corta en la ruta.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longest_words_raw</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 de la palabra más larga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longest_word_host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 de la palabra más larga en el host.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longest_word_path</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 de la palabra más larga en la ruta.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avg_words_raw</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Promedio de longitud de palabras en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avg_word_host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Promedio de longitud de palabras en el host.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avg_word_path</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Promedio de longitud de palabras en la ruta.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phish_hints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Indicadores de posible phishing.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domain_in_brand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el dominio contiene nombres de marcas</w:t>
            </w:r>
          </w:p>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conocidas.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brand_in_subdomain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la marca aparece en el subdominio.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brand_in_path</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la marca aparece en la ruta.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suspecious_tld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Evalúa si el TLD es sospechoso.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statistical_report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estadística sobre la URL.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nb_hyperlinks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total de hipervínculos en la página.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ratio_intHyperlinks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Proporción de enlaces internos.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ratio_extHyperlinks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Proporción de enlaces externos.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ratio_nullHyperlinks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Proporción de enlaces vacíos o nulos.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nb_extCSS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hojas de estilo externas.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ratio_intRedirection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Proporción de redirecciones internas.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ratio_extRedirection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Proporción de redirecciones externas.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ratio_intErrors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Proporción de errores internos en la página.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ratio_extErrors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Proporción de errores externos en la página.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login_form</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la página tiene un formulario de</w:t>
            </w:r>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inicio de sesión.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external_favicon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el favicon proviene de un dominio</w:t>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externo.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links_in_tags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enlaces dentro de etiquetas HTML.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submit_email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la página permite enviar correos</w:t>
            </w:r>
          </w:p>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electrónicos.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ratio_intMedia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Proporción de contenido multimedia interno.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ratio_extMedia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Proporción de contenido multimedia externo.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sfh</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Evalúa si los formularios son seguros.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la página usa iframes.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popup_window</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la página tiene ventanas emergentes.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safe_anchor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Evalúa si los enlaces son seguros.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onmouseover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hay eventos "onmouseover" en</w:t>
            </w:r>
          </w:p>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página.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right_clic</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el clic derecho está bloqueado.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empty_title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el título de la página está vacío.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domain_in_title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el dominio aparece en el título.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domain_with_copyright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el dominio aparece en el aviso de</w:t>
            </w:r>
          </w:p>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derechos de autor.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whois_registered_domain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sobre el registro del dominio.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domain_registration_length</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Duración del registro del dominio.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domain_age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Antigüedad del dominio.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web_traffic</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Métricas de tráfico web.</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dns_record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sobre los registros DNS del dominio.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google_index</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la página está indexada en Google.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page_rank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Clasificación de la página en buscadores.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 la URL (puede indicar si es legítima o</w:t>
            </w:r>
          </w:p>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sospechosa).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 la URL.</w:t>
            </w:r>
          </w:p>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bl>
    <w:p w:rsidR="00000000" w:rsidDel="00000000" w:rsidP="00000000" w:rsidRDefault="00000000" w:rsidRPr="00000000" w14:paraId="0000018B">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C">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D">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E">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F">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0">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1">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2">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3">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4">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5">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6">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7">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8">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9">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A">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B">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C">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D">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E">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F">
      <w:pPr>
        <w:pStyle w:val="Heading4"/>
        <w:keepNext w:val="0"/>
        <w:keepLines w:val="0"/>
        <w:rPr>
          <w:rFonts w:ascii="Times New Roman" w:cs="Times New Roman" w:eastAsia="Times New Roman" w:hAnsi="Times New Roman"/>
          <w:b w:val="0"/>
        </w:rPr>
      </w:pPr>
      <w:bookmarkStart w:colFirst="0" w:colLast="0" w:name="_heading=h.yo0gpm5v9gml" w:id="6"/>
      <w:bookmarkEnd w:id="6"/>
      <w:r w:rsidDel="00000000" w:rsidR="00000000" w:rsidRPr="00000000">
        <w:rPr>
          <w:rFonts w:ascii="Times New Roman" w:cs="Times New Roman" w:eastAsia="Times New Roman" w:hAnsi="Times New Roman"/>
          <w:rtl w:val="0"/>
        </w:rPr>
        <w:t xml:space="preserve">2.3. Preparación de los Datos</w:t>
      </w:r>
      <w:r w:rsidDel="00000000" w:rsidR="00000000" w:rsidRPr="00000000">
        <w:rPr>
          <w:rtl w:val="0"/>
        </w:rPr>
      </w:r>
    </w:p>
    <w:p w:rsidR="00000000" w:rsidDel="00000000" w:rsidP="00000000" w:rsidRDefault="00000000" w:rsidRPr="00000000" w14:paraId="000001A0">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Limpieza de datos:  </w:t>
      </w:r>
    </w:p>
    <w:p w:rsidR="00000000" w:rsidDel="00000000" w:rsidP="00000000" w:rsidRDefault="00000000" w:rsidRPr="00000000" w14:paraId="000001A3">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momento de descargar la BBDD no tuvimos que hacer ninguna limpieza, ya que en las columnas no venia ningun dato vacío como lo podemos ver a continuación:</w:t>
      </w:r>
    </w:p>
    <w:p w:rsidR="00000000" w:rsidDel="00000000" w:rsidP="00000000" w:rsidRDefault="00000000" w:rsidRPr="00000000" w14:paraId="000001A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2197100"/>
            <wp:effectExtent b="0" l="0" r="0" t="0"/>
            <wp:docPr id="92618118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2197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z</w:t>
      </w:r>
    </w:p>
    <w:p w:rsidR="00000000" w:rsidDel="00000000" w:rsidP="00000000" w:rsidRDefault="00000000" w:rsidRPr="00000000" w14:paraId="000001A7">
      <w:pPr>
        <w:spacing w:after="0" w:line="276" w:lineRule="auto"/>
        <w:rPr>
          <w:rFonts w:ascii="Times New Roman" w:cs="Times New Roman" w:eastAsia="Times New Roman" w:hAnsi="Times New Roman"/>
          <w:sz w:val="24"/>
          <w:szCs w:val="24"/>
          <w:u w:val="single"/>
          <w:vertAlign w:val="subscript"/>
        </w:rPr>
      </w:pP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u w:val="single"/>
          <w:vertAlign w:val="subscript"/>
          <w:rtl w:val="0"/>
        </w:rPr>
        <w:t xml:space="preserve">Como se puede apreciar en la grafica, no hace falta ningun dato en las columnas de la BBDD</w:t>
      </w:r>
    </w:p>
    <w:p w:rsidR="00000000" w:rsidDel="00000000" w:rsidP="00000000" w:rsidRDefault="00000000" w:rsidRPr="00000000" w14:paraId="000001A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28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5"/>
        <w:gridCol w:w="980"/>
        <w:tblGridChange w:id="0">
          <w:tblGrid>
            <w:gridCol w:w="1895"/>
            <w:gridCol w:w="980"/>
          </w:tblGrid>
        </w:tblGridChange>
      </w:tblGrid>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1A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length_url</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1A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length_hostname</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1A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1B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nb_dots</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1B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dns_record</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1B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google_index</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1B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page_rank</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1B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1B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1B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1B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Transformaciones realizadas:</w:t>
      </w:r>
      <w:r w:rsidDel="00000000" w:rsidR="00000000" w:rsidRPr="00000000">
        <w:rPr>
          <w:rtl w:val="0"/>
        </w:rPr>
      </w:r>
    </w:p>
    <w:p w:rsidR="00000000" w:rsidDel="00000000" w:rsidP="00000000" w:rsidRDefault="00000000" w:rsidRPr="00000000" w14:paraId="000001C1">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proceso de homologación se utilizó la columna de la URL para mirar sus datos de procedencia y así poder poner cual era el país de origen </w:t>
      </w:r>
    </w:p>
    <w:p w:rsidR="00000000" w:rsidDel="00000000" w:rsidP="00000000" w:rsidRDefault="00000000" w:rsidRPr="00000000" w14:paraId="000001C3">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after="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Selección de variables: </w:t>
      </w:r>
    </w:p>
    <w:p w:rsidR="00000000" w:rsidDel="00000000" w:rsidP="00000000" w:rsidRDefault="00000000" w:rsidRPr="00000000" w14:paraId="000001C6">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primer columna que es donde se encuentran las URL que se están verificando </w:t>
        <w:tab/>
        <w:t xml:space="preserve">es de allí de donde se están sacando las características y son los datos que nos</w:t>
        <w:tab/>
        <w:tab/>
        <w:t xml:space="preserve">encontramos en el resto de columnas, la columna de </w:t>
      </w: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es nuestra etiqueta y </w:t>
        <w:tab/>
        <w:t xml:space="preserve">no tuvimos que modificar nada en esta columna.</w:t>
      </w:r>
    </w:p>
    <w:p w:rsidR="00000000" w:rsidDel="00000000" w:rsidP="00000000" w:rsidRDefault="00000000" w:rsidRPr="00000000" w14:paraId="000001C7">
      <w:pPr>
        <w:spacing w:after="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Style w:val="Heading4"/>
        <w:keepNext w:val="0"/>
        <w:keepLines w:val="0"/>
        <w:spacing w:line="276" w:lineRule="auto"/>
        <w:rPr>
          <w:rFonts w:ascii="Times New Roman" w:cs="Times New Roman" w:eastAsia="Times New Roman" w:hAnsi="Times New Roman"/>
          <w:b w:val="1"/>
          <w:sz w:val="24"/>
          <w:szCs w:val="24"/>
        </w:rPr>
      </w:pPr>
      <w:bookmarkStart w:colFirst="0" w:colLast="0" w:name="_heading=h.otchjg49vd2j" w:id="7"/>
      <w:bookmarkEnd w:id="7"/>
      <w:r w:rsidDel="00000000" w:rsidR="00000000" w:rsidRPr="00000000">
        <w:rPr>
          <w:rFonts w:ascii="Times New Roman" w:cs="Times New Roman" w:eastAsia="Times New Roman" w:hAnsi="Times New Roman"/>
          <w:rtl w:val="0"/>
        </w:rPr>
        <w:t xml:space="preserve">2.4. Modelado</w:t>
      </w:r>
      <w:r w:rsidDel="00000000" w:rsidR="00000000" w:rsidRPr="00000000">
        <w:rPr>
          <w:rtl w:val="0"/>
        </w:rPr>
      </w:r>
    </w:p>
    <w:p w:rsidR="00000000" w:rsidDel="00000000" w:rsidP="00000000" w:rsidRDefault="00000000" w:rsidRPr="00000000" w14:paraId="000001C9">
      <w:pPr>
        <w:spacing w:after="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Algoritmos seleccionados y justificación</w:t>
      </w:r>
    </w:p>
    <w:p w:rsidR="00000000" w:rsidDel="00000000" w:rsidP="00000000" w:rsidRDefault="00000000" w:rsidRPr="00000000" w14:paraId="000001CA">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elegir el mejor modelo, seguimos un proceso ordenado y basado en pruebas con nuestra base de datos.</w:t>
      </w:r>
    </w:p>
    <w:p w:rsidR="00000000" w:rsidDel="00000000" w:rsidP="00000000" w:rsidRDefault="00000000" w:rsidRPr="00000000" w14:paraId="000001CC">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preparamos y limpiamos los datos que contienen ejemplos de URLs o correos etiquetados como phishing o legítimos. Luego, probamos varios modelos populares de clasificación, como Random Forest, SVM y LGBMClassifier, para ver cuál funcionaba mejor con nuestros datos.</w:t>
      </w:r>
    </w:p>
    <w:p w:rsidR="00000000" w:rsidDel="00000000" w:rsidP="00000000" w:rsidRDefault="00000000" w:rsidRPr="00000000" w14:paraId="000001C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comparar los modelos, usamos métricas como la precisión (qué tan bien identifica correctamente los casos) y también tomamos en cuenta el tiempo que tardaba cada modelo en entrenarse. Después de evaluar todos, vimos que el modelo LGBMClassifier obtuvo un 97% de precisión, que fue el mejor resultado, además de ser rápido y eficiente.</w:t>
      </w:r>
    </w:p>
    <w:p w:rsidR="00000000" w:rsidDel="00000000" w:rsidP="00000000" w:rsidRDefault="00000000" w:rsidRPr="00000000" w14:paraId="000001CE">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eso, decidimos en equipo elegir LGBMClassifier para nuestro proyecto. Este modelo no solo tiene un alto porcentaje de aciertos, sino que también es capaz de manejar bien los datos y adaptarse a diferentes patrones que pueden indicar phishing.</w:t>
      </w:r>
    </w:p>
    <w:p w:rsidR="00000000" w:rsidDel="00000000" w:rsidP="00000000" w:rsidRDefault="00000000" w:rsidRPr="00000000" w14:paraId="000001CF">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elección está respaldada por estudios y casos similares en los que LGBMClassifier ha demostrado ser efectivo para detectar fraudes y ataques cibernéticos. En resumen, seleccionamos este modelo porque nos ofrece un buen equilibrio entre precisión y rapidez, lo que es muy importante para un sistema que debe detectar ataques de forma confiable y rápida.</w:t>
      </w:r>
    </w:p>
    <w:p w:rsidR="00000000" w:rsidDel="00000000" w:rsidP="00000000" w:rsidRDefault="00000000" w:rsidRPr="00000000" w14:paraId="000001D0">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after="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spacing w:after="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de entrenamiento y validación</w:t>
      </w:r>
    </w:p>
    <w:p w:rsidR="00000000" w:rsidDel="00000000" w:rsidP="00000000" w:rsidRDefault="00000000" w:rsidRPr="00000000" w14:paraId="000001D3">
      <w:pPr>
        <w:spacing w:after="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entrenamiento de nuestro modelo LGBMClassifier, observamos varios detalles importantes que nos ayudan a entender cómo funciona y cómo se ajustó a nuestros datos.</w:t>
      </w:r>
    </w:p>
    <w:p w:rsidR="00000000" w:rsidDel="00000000" w:rsidP="00000000" w:rsidRDefault="00000000" w:rsidRPr="00000000" w14:paraId="000001D5">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el conjunto de entrenamiento estaba compuesto por 8,928 muestras, de las cuales 4,361 eran positivas y 4,567 negativas. Esto significa que las clases están bastante equilibradas, aunque hay un ligero predominio de las negativas. Para manejar este pequeño desbalance, </w:t>
      </w:r>
      <w:r w:rsidDel="00000000" w:rsidR="00000000" w:rsidRPr="00000000">
        <w:rPr>
          <w:rFonts w:ascii="Times New Roman" w:cs="Times New Roman" w:eastAsia="Times New Roman" w:hAnsi="Times New Roman"/>
          <w:sz w:val="24"/>
          <w:szCs w:val="24"/>
          <w:rtl w:val="0"/>
        </w:rPr>
        <w:t xml:space="preserve">LGBM</w:t>
      </w:r>
      <w:r w:rsidDel="00000000" w:rsidR="00000000" w:rsidRPr="00000000">
        <w:rPr>
          <w:rFonts w:ascii="Times New Roman" w:cs="Times New Roman" w:eastAsia="Times New Roman" w:hAnsi="Times New Roman"/>
          <w:sz w:val="24"/>
          <w:szCs w:val="24"/>
          <w:rtl w:val="0"/>
        </w:rPr>
        <w:t xml:space="preserve"> puede ajustar internamente el peso de las clases, pero en nuestro caso, dado que la diferencia no es tan grande, no fue necesario hacer un ajuste manual significativo.</w:t>
      </w:r>
    </w:p>
    <w:p w:rsidR="00000000" w:rsidDel="00000000" w:rsidP="00000000" w:rsidRDefault="00000000" w:rsidRPr="00000000" w14:paraId="000001D6">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utiliza una técnica llamada "multi-threading" para acelerar el proceso de entrenamiento, específicamente el modo "row-wise", que significa que el procesamiento se hace por filas de datos. Esto es eficiente para conjuntos de datos como el nuestro, con casi 9,000 muestras y 72 características. Además, LGBM convierte las características continuas en una cantidad limitada de "bins" o intervalos discretos — en nuestro caso, un total de 5,054 bins — lo que ayuda a que el entrenamiento sea más rápido y a evitar el sobreajuste.</w:t>
      </w:r>
    </w:p>
    <w:p w:rsidR="00000000" w:rsidDel="00000000" w:rsidP="00000000" w:rsidRDefault="00000000" w:rsidRPr="00000000" w14:paraId="000001D7">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comenzar el entrenamiento, el modelo calcula una puntuación inicial basada en la proporción de clases positivas y negativas. En nuestro caso, esta puntuación fue aproximadamente -0.046, lo que indica que el modelo parte de un punto cercano a un balance entre ambas clases y luego mejora mediante iteraciones sucesivas.</w:t>
      </w:r>
    </w:p>
    <w:p w:rsidR="00000000" w:rsidDel="00000000" w:rsidP="00000000" w:rsidRDefault="00000000" w:rsidRPr="00000000" w14:paraId="000001D8">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el proceso de entrenamiento con </w:t>
      </w:r>
      <w:r w:rsidDel="00000000" w:rsidR="00000000" w:rsidRPr="00000000">
        <w:rPr>
          <w:rFonts w:ascii="Times New Roman" w:cs="Times New Roman" w:eastAsia="Times New Roman" w:hAnsi="Times New Roman"/>
          <w:sz w:val="24"/>
          <w:szCs w:val="24"/>
          <w:rtl w:val="0"/>
        </w:rPr>
        <w:t xml:space="preserve">LGBM</w:t>
      </w:r>
      <w:r w:rsidDel="00000000" w:rsidR="00000000" w:rsidRPr="00000000">
        <w:rPr>
          <w:rFonts w:ascii="Times New Roman" w:cs="Times New Roman" w:eastAsia="Times New Roman" w:hAnsi="Times New Roman"/>
          <w:sz w:val="24"/>
          <w:szCs w:val="24"/>
          <w:rtl w:val="0"/>
        </w:rPr>
        <w:t xml:space="preserve"> fue eficiente y adecuado para nuestro problema, gracias a su capacidad para manejar grandes cantidades de datos y características, así como a su forma inteligente de discretizar los datos y paralelizar el cálculo. Para futuras mejoras, podríamos experimentar con parámetros como el número de bins o ajustar el peso de las clases si detectamos un desbalance más fuerte.</w:t>
      </w:r>
    </w:p>
    <w:p w:rsidR="00000000" w:rsidDel="00000000" w:rsidP="00000000" w:rsidRDefault="00000000" w:rsidRPr="00000000" w14:paraId="000001D9">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Métricas de evaluación</w:t>
      </w:r>
    </w:p>
    <w:p w:rsidR="00000000" w:rsidDel="00000000" w:rsidP="00000000" w:rsidRDefault="00000000" w:rsidRPr="00000000" w14:paraId="000001DC">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métricas reflejan que nuestro modelo LGBMClassifier tiene un desempeño muy bueno para distinguir entre sitios legítimos y phishing, con una alta precisión y sensibilidad en ambas clases. Esto es especialmente importante en problemas de seguridad, donde tanto evitar falsos positivos como falsos negativos es crítico.</w:t>
      </w:r>
    </w:p>
    <w:p w:rsidR="00000000" w:rsidDel="00000000" w:rsidP="00000000" w:rsidRDefault="00000000" w:rsidRPr="00000000" w14:paraId="000001DE">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valor equilibrado del F1-score confirma que el modelo no está sesgado hacia ninguna clase, lo que es coherente con el balance de clases en nuestros datos.</w:t>
      </w:r>
    </w:p>
    <w:p w:rsidR="00000000" w:rsidDel="00000000" w:rsidP="00000000" w:rsidRDefault="00000000" w:rsidRPr="00000000" w14:paraId="000001DF">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futuras mejoras, podríamos analizar otras métricas complementarias como la curva ROC-AUC o el estadístico KS, que miden la capacidad discriminativa del modelo en diferentes umbrales, pero con estas métricas ya tenemos una base sólida para validar la efectividad del modelo.</w:t>
      </w:r>
      <w:r w:rsidDel="00000000" w:rsidR="00000000" w:rsidRPr="00000000">
        <w:rPr>
          <w:rFonts w:ascii="Times New Roman" w:cs="Times New Roman" w:eastAsia="Times New Roman" w:hAnsi="Times New Roman"/>
          <w:sz w:val="24"/>
          <w:szCs w:val="24"/>
        </w:rPr>
        <w:drawing>
          <wp:inline distB="114300" distT="114300" distL="114300" distR="114300">
            <wp:extent cx="5612130" cy="2832100"/>
            <wp:effectExtent b="0" l="0" r="0" t="0"/>
            <wp:docPr id="92618118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213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after="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Comparación entre modelos</w:t>
      </w:r>
      <w:r w:rsidDel="00000000" w:rsidR="00000000" w:rsidRPr="00000000">
        <w:rPr>
          <w:rtl w:val="0"/>
        </w:rPr>
      </w:r>
    </w:p>
    <w:p w:rsidR="00000000" w:rsidDel="00000000" w:rsidP="00000000" w:rsidRDefault="00000000" w:rsidRPr="00000000" w14:paraId="000001E3">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Comparando varios modelos, elegimos LGBMClassifier porque logró un excelente desempeño con un accuracy y F1-score de 0.97, igualando a otros modelos como RandomForest, pero con un tiempo de entrenamiento mucho menor (0.65 segundos frente a más de 1 segundo en otros casos).</w:t>
      </w:r>
    </w:p>
    <w:p w:rsidR="00000000" w:rsidDel="00000000" w:rsidP="00000000" w:rsidRDefault="00000000" w:rsidRPr="00000000" w14:paraId="000001E4">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LGBMClassifier es eficiente, rápido y flexible para ajustar </w:t>
      </w:r>
      <w:r w:rsidDel="00000000" w:rsidR="00000000" w:rsidRPr="00000000">
        <w:rPr>
          <w:rFonts w:ascii="Times New Roman" w:cs="Times New Roman" w:eastAsia="Times New Roman" w:hAnsi="Times New Roman"/>
          <w:sz w:val="24"/>
          <w:szCs w:val="24"/>
          <w:rtl w:val="0"/>
        </w:rPr>
        <w:t xml:space="preserve">hiperparámetros</w:t>
      </w:r>
      <w:r w:rsidDel="00000000" w:rsidR="00000000" w:rsidRPr="00000000">
        <w:rPr>
          <w:rFonts w:ascii="Times New Roman" w:cs="Times New Roman" w:eastAsia="Times New Roman" w:hAnsi="Times New Roman"/>
          <w:sz w:val="24"/>
          <w:szCs w:val="24"/>
          <w:rtl w:val="0"/>
        </w:rPr>
        <w:t xml:space="preserve">, lo que lo hace ideal para nuestro problema. Por estas razones, consideramos que es la mejor opción para nuestro proyecto, ya que combina precisión y velocidad de manera óptima.</w:t>
      </w:r>
    </w:p>
    <w:p w:rsidR="00000000" w:rsidDel="00000000" w:rsidP="00000000" w:rsidRDefault="00000000" w:rsidRPr="00000000" w14:paraId="000001E5">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Style w:val="Heading4"/>
        <w:keepNext w:val="0"/>
        <w:keepLines w:val="0"/>
        <w:spacing w:line="276" w:lineRule="auto"/>
        <w:rPr>
          <w:rFonts w:ascii="Times New Roman" w:cs="Times New Roman" w:eastAsia="Times New Roman" w:hAnsi="Times New Roman"/>
        </w:rPr>
      </w:pPr>
      <w:bookmarkStart w:colFirst="0" w:colLast="0" w:name="_heading=h.em5j2233je1" w:id="8"/>
      <w:bookmarkEnd w:id="8"/>
      <w:r w:rsidDel="00000000" w:rsidR="00000000" w:rsidRPr="00000000">
        <w:rPr>
          <w:rFonts w:ascii="Times New Roman" w:cs="Times New Roman" w:eastAsia="Times New Roman" w:hAnsi="Times New Roman"/>
          <w:rtl w:val="0"/>
        </w:rPr>
        <w:t xml:space="preserve">2.5. Evaluación</w:t>
      </w:r>
    </w:p>
    <w:p w:rsidR="00000000" w:rsidDel="00000000" w:rsidP="00000000" w:rsidRDefault="00000000" w:rsidRPr="00000000" w14:paraId="000001E9">
      <w:pPr>
        <w:spacing w:after="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resultados</w:t>
      </w:r>
    </w:p>
    <w:p w:rsidR="00000000" w:rsidDel="00000000" w:rsidP="00000000" w:rsidRDefault="00000000" w:rsidRPr="00000000" w14:paraId="000001EA">
      <w:pPr>
        <w:spacing w:after="0" w:before="24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pBdr>
          <w:top w:color="e5e7eb" w:space="0" w:sz="0" w:val="none"/>
          <w:left w:color="e5e7eb" w:space="0" w:sz="0" w:val="none"/>
          <w:bottom w:color="e5e7eb" w:space="0" w:sz="0" w:val="none"/>
          <w:right w:color="e5e7eb" w:space="0" w:sz="0" w:val="none"/>
          <w:between w:color="e5e7eb" w:space="0" w:sz="0" w:val="none"/>
        </w:pBd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entrenar y evaluar nuestro modelo LGBMClassifier, obtuvimos una precisión global de aproximadamente 0.97, lo que indica que el 97% de las predicciones fueron correctas en el conjunto de prueba. Este valor de precisión refleja la capacidad general del modelo para clasificar correctamente tanto sitios legítimos como phishing.</w:t>
      </w:r>
    </w:p>
    <w:p w:rsidR="00000000" w:rsidDel="00000000" w:rsidP="00000000" w:rsidRDefault="00000000" w:rsidRPr="00000000" w14:paraId="000001EC">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reporte de clasificación nos muestra métricas específicas para cada clase:</w:t>
      </w:r>
    </w:p>
    <w:p w:rsidR="00000000" w:rsidDel="00000000" w:rsidP="00000000" w:rsidRDefault="00000000" w:rsidRPr="00000000" w14:paraId="000001ED">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Precisión (precisión): Para la clase "legitimate" es 0.97 y para "phishing" es 0.98. Esto significa que cuando el modelo predice una clase, lo hace correctamente en el 97-98% de los casos, lo que reduce los falsos positivos.</w:t>
      </w:r>
    </w:p>
    <w:p w:rsidR="00000000" w:rsidDel="00000000" w:rsidP="00000000" w:rsidRDefault="00000000" w:rsidRPr="00000000" w14:paraId="000001EE">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(sensibilidad): Es 0.98 para "legitimate" y 0.96 para "phishing". Esto indica que el modelo detecta correctamente el 96-98% de los casos reales de cada clase, minimizando los falsos negativos.</w:t>
      </w:r>
    </w:p>
    <w:p w:rsidR="00000000" w:rsidDel="00000000" w:rsidP="00000000" w:rsidRDefault="00000000" w:rsidRPr="00000000" w14:paraId="000001EF">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 Con valores de 0.97 para ambas clases, esta métrica combina precisión y recall, mostrando un buen equilibrio entre ambas.</w:t>
      </w:r>
    </w:p>
    <w:p w:rsidR="00000000" w:rsidDel="00000000" w:rsidP="00000000" w:rsidRDefault="00000000" w:rsidRPr="00000000" w14:paraId="000001F0">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soporte (support) indica que se evaluaron 1,134 muestras legítimas y 1,098 phishing, lo que confirma un conjunto de </w:t>
      </w:r>
      <w:r w:rsidDel="00000000" w:rsidR="00000000" w:rsidRPr="00000000">
        <w:rPr>
          <w:rFonts w:ascii="Times New Roman" w:cs="Times New Roman" w:eastAsia="Times New Roman" w:hAnsi="Times New Roman"/>
          <w:sz w:val="24"/>
          <w:szCs w:val="24"/>
          <w:rtl w:val="0"/>
        </w:rPr>
        <w:t xml:space="preserve">prueba</w:t>
      </w:r>
      <w:r w:rsidDel="00000000" w:rsidR="00000000" w:rsidRPr="00000000">
        <w:rPr>
          <w:rFonts w:ascii="Times New Roman" w:cs="Times New Roman" w:eastAsia="Times New Roman" w:hAnsi="Times New Roman"/>
          <w:sz w:val="24"/>
          <w:szCs w:val="24"/>
          <w:rtl w:val="0"/>
        </w:rPr>
        <w:t xml:space="preserve">s balanceado.</w:t>
      </w:r>
    </w:p>
    <w:p w:rsidR="00000000" w:rsidDel="00000000" w:rsidP="00000000" w:rsidRDefault="00000000" w:rsidRPr="00000000" w14:paraId="000001F1">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matriz de confusión complementa esta información:</w:t>
      </w:r>
    </w:p>
    <w:p w:rsidR="00000000" w:rsidDel="00000000" w:rsidP="00000000" w:rsidRDefault="00000000" w:rsidRPr="00000000" w14:paraId="000001F2">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4673600"/>
            <wp:effectExtent b="0" l="0" r="0" t="0"/>
            <wp:docPr id="92618118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2130" cy="4673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F5">
      <w:pPr>
        <w:spacing w:after="220" w:before="22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 legítimos fueron correctamente clasificados (verdaderos positivos para "legitimate").</w:t>
      </w:r>
    </w:p>
    <w:p w:rsidR="00000000" w:rsidDel="00000000" w:rsidP="00000000" w:rsidRDefault="00000000" w:rsidRPr="00000000" w14:paraId="000001F7">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legítimos fueron clasificados erróneamente como phishing (falsos negativos para "legitimate").</w:t>
      </w:r>
    </w:p>
    <w:p w:rsidR="00000000" w:rsidDel="00000000" w:rsidP="00000000" w:rsidRDefault="00000000" w:rsidRPr="00000000" w14:paraId="000001F8">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phishing fueron clasificados erróneamente como legítimos (falsos negativos para "phishing").</w:t>
      </w:r>
    </w:p>
    <w:p w:rsidR="00000000" w:rsidDel="00000000" w:rsidP="00000000" w:rsidRDefault="00000000" w:rsidRPr="00000000" w14:paraId="000001F9">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1058 phishing fueron correctamente clasificados (verdaderos positivos para "phishing").</w:t>
      </w:r>
    </w:p>
    <w:p w:rsidR="00000000" w:rsidDel="00000000" w:rsidP="00000000" w:rsidRDefault="00000000" w:rsidRPr="00000000" w14:paraId="000001FA">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matriz muestra que el modelo tiene un bajo número de errores en ambas clases, lo que confirma su alta efectividad.</w:t>
      </w:r>
    </w:p>
    <w:p w:rsidR="00000000" w:rsidDel="00000000" w:rsidP="00000000" w:rsidRDefault="00000000" w:rsidRPr="00000000" w14:paraId="000001FB">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el modelo LGBMClassifier presenta un desempeño sólido, con alta precisión, recall y F1-score, lo que indica que es capaz de identificar correctamente tanto sitios legítimos como phishing con muy pocos errores. La matriz de confusión refuerza esta conclusión al mostrar que los falsos positivos y falsos negativos son mínimos, lo cual es crucial en aplicaciones de seguridad para evitar tanto alarmas falsas como omisiones peligrosas.</w:t>
      </w:r>
    </w:p>
    <w:p w:rsidR="00000000" w:rsidDel="00000000" w:rsidP="00000000" w:rsidRDefault="00000000" w:rsidRPr="00000000" w14:paraId="000001FC">
      <w:pPr>
        <w:spacing w:after="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after="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 con expertos o stakeholders</w:t>
      </w:r>
    </w:p>
    <w:p w:rsidR="00000000" w:rsidDel="00000000" w:rsidP="00000000" w:rsidRDefault="00000000" w:rsidRPr="00000000" w14:paraId="000001FE">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explicar estas métricas a los stakeholders, destacamos que el modelo no solo es técnicamente sólido, sino que también cumple con los requisitos de seguridad y confiabilidad necesarios para proteger a los usuarios contra ataques de phishing. La alta precisión y recall aseguran que se minimizan tanto las falsas alarmas como las omisiones, lo que protege la experiencia del usuario y reduce riesgos para la organización.</w:t>
      </w:r>
    </w:p>
    <w:p w:rsidR="00000000" w:rsidDel="00000000" w:rsidP="00000000" w:rsidRDefault="00000000" w:rsidRPr="00000000" w14:paraId="00000200">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al presentar estos resultados con claridad, facilitamos la toma de decisiones informadas sobre la implementación y posibles mejoras del sistema, alineando expectativas técnicas con objetivos de negocio y seguridad.</w:t>
      </w:r>
    </w:p>
    <w:p w:rsidR="00000000" w:rsidDel="00000000" w:rsidP="00000000" w:rsidRDefault="00000000" w:rsidRPr="00000000" w14:paraId="00000201">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after="0"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Lecciones aprendidas</w:t>
      </w:r>
    </w:p>
    <w:p w:rsidR="00000000" w:rsidDel="00000000" w:rsidP="00000000" w:rsidRDefault="00000000" w:rsidRPr="00000000" w14:paraId="00000205">
      <w:pPr>
        <w:spacing w:after="0" w:line="276" w:lineRule="auto"/>
        <w:ind w:left="72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06">
      <w:pPr>
        <w:pBdr>
          <w:top w:color="e5e7eb" w:space="0" w:sz="0" w:val="none"/>
          <w:left w:color="e5e7eb" w:space="0" w:sz="0" w:val="none"/>
          <w:bottom w:color="e5e7eb" w:space="0" w:sz="0" w:val="none"/>
          <w:right w:color="e5e7eb" w:space="0" w:sz="0" w:val="none"/>
          <w:between w:color="e5e7eb" w:space="0" w:sz="0" w:val="none"/>
        </w:pBd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lecciones aprendidas representan el conocimiento valioso que se obtiene a partir de la reflexión crítica sobre la experiencia durante el desarrollo del proyecto, y su correcta gestión contribuye a mejorar futuros trabajos. En el contexto de nuestro proyecto de machine learning con LGBMClassifier, estas lecciones se fundamentan en aspectos técnicos y de gestión que impactaron directamente en el éxito del modelo y la calidad del proceso.</w:t>
      </w:r>
    </w:p>
    <w:p w:rsidR="00000000" w:rsidDel="00000000" w:rsidP="00000000" w:rsidRDefault="00000000" w:rsidRPr="00000000" w14:paraId="00000207">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Importancia del preprocesamiento y balanceo de datos</w:t>
        <w:br w:type="textWrapping"/>
        <w:t xml:space="preserve">La fase de preparación de datos es clave para el desempeño del modelo, tal como indican los ciclos de vida de machine learning que enfatizan la necesidad de un análisis profundo y limpieza de datos antes del entrenamiento. En nuestro caso, identificar y manejar el balance entre clases permitió evitar sesgos y mejorar la precisión general.</w:t>
      </w:r>
    </w:p>
    <w:p w:rsidR="00000000" w:rsidDel="00000000" w:rsidP="00000000" w:rsidRDefault="00000000" w:rsidRPr="00000000" w14:paraId="00000208">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Elección del modelo adecuado según recursos y problema</w:t>
        <w:br w:type="textWrapping"/>
        <w:t xml:space="preserve">La comparación entre modelos mostró que no siempre el más complejo es el mejor, sino el que equilibra precisión y eficiencia. Esto coincide con prácticas recomendadas en ingeniería de modelos, donde se prioriza la escalabilidad y rapidez sin sacrificar la calidad. LGBMClassifier destacó por su rapidez y buen desempeño, lo que fue fundamental para nuestro proyecto.</w:t>
      </w:r>
    </w:p>
    <w:p w:rsidR="00000000" w:rsidDel="00000000" w:rsidP="00000000" w:rsidRDefault="00000000" w:rsidRPr="00000000" w14:paraId="00000209">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Comunicación efectiva de resultados con expertos y stakeholders</w:t>
        <w:br w:type="textWrapping"/>
        <w:t xml:space="preserve">Validar métricas y resultados con expertos facilitó la interpretación y aceptación del modelo, alineando aspectos técnicos con objetivos de negocio y seguridad. La literatura sobre gestión de proyectos resalta que compartir aprendizajes y resultados claros es esencial para la toma de decisiones informadas y para asegurar el apoyo de todas las partes involucradas.</w:t>
      </w:r>
    </w:p>
    <w:p w:rsidR="00000000" w:rsidDel="00000000" w:rsidP="00000000" w:rsidRDefault="00000000" w:rsidRPr="00000000" w14:paraId="0000020A">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Uso de la matriz de confusión para comprender errores</w:t>
        <w:br w:type="textWrapping"/>
        <w:t xml:space="preserve">Más allá de las métricas globales, la matriz de confusión permitió identificar el tipo y cantidad de errores cometidos, lo que es crucial para evaluar riesgos en aplicaciones sensibles como la detección de phishing. Este enfoque detallado es una práctica estándar para mejorar la robustez del modelo.</w:t>
      </w:r>
    </w:p>
    <w:p w:rsidR="00000000" w:rsidDel="00000000" w:rsidP="00000000" w:rsidRDefault="00000000" w:rsidRPr="00000000" w14:paraId="0000020B">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Proceso iterativo de ajuste y optimización</w:t>
        <w:br w:type="textWrapping"/>
        <w:t xml:space="preserve">El ajuste de </w:t>
      </w:r>
      <w:r w:rsidDel="00000000" w:rsidR="00000000" w:rsidRPr="00000000">
        <w:rPr>
          <w:rFonts w:ascii="Times New Roman" w:cs="Times New Roman" w:eastAsia="Times New Roman" w:hAnsi="Times New Roman"/>
          <w:sz w:val="24"/>
          <w:szCs w:val="24"/>
          <w:rtl w:val="0"/>
        </w:rPr>
        <w:t xml:space="preserve">hiperparámetros</w:t>
      </w:r>
      <w:r w:rsidDel="00000000" w:rsidR="00000000" w:rsidRPr="00000000">
        <w:rPr>
          <w:rFonts w:ascii="Times New Roman" w:cs="Times New Roman" w:eastAsia="Times New Roman" w:hAnsi="Times New Roman"/>
          <w:sz w:val="24"/>
          <w:szCs w:val="24"/>
          <w:rtl w:val="0"/>
        </w:rPr>
        <w:t xml:space="preserve"> y la experimentación constante reflejan el ciclo iterativo del machine learning, donde se monitorea y mejora el modelo en función de métricas y resultados. Esta experiencia reafirma que la optimización es un proceso continuo y necesario para alcanzar el mejor desempeño.</w:t>
      </w:r>
    </w:p>
    <w:p w:rsidR="00000000" w:rsidDel="00000000" w:rsidP="00000000" w:rsidRDefault="00000000" w:rsidRPr="00000000" w14:paraId="0000020C">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Documentación y registro sistemático</w:t>
        <w:br w:type="textWrapping"/>
        <w:t xml:space="preserve">Mantener un registro claro de experimentos, parámetros y resultados es fundamental para la reproducibilidad y aprendizaje organizacional, tal como indican los modelos de gestión de lecciones aprendidas. Esto facilita no solo la mejora continua sino también la transferencia de conocimiento a futuros proyectos.</w:t>
      </w:r>
    </w:p>
    <w:p w:rsidR="00000000" w:rsidDel="00000000" w:rsidP="00000000" w:rsidRDefault="00000000" w:rsidRPr="00000000" w14:paraId="0000020D">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Limitaciones</w:t>
      </w:r>
    </w:p>
    <w:p w:rsidR="00000000" w:rsidDel="00000000" w:rsidP="00000000" w:rsidRDefault="00000000" w:rsidRPr="00000000" w14:paraId="00000210">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principales limitaciones que se pueden presentar en un proyecto basado en un modelo de machine learning como LGBMClassifier son las siguientes:</w:t>
      </w:r>
    </w:p>
    <w:p w:rsidR="00000000" w:rsidDel="00000000" w:rsidP="00000000" w:rsidRDefault="00000000" w:rsidRPr="00000000" w14:paraId="00000211">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Calidad y cantidad de datos</w:t>
        <w:br w:type="textWrapping"/>
        <w:t xml:space="preserve">El rendimiento del modelo depende en gran medida de contar con datos suficientes, limpios y representativos. Datos con ruido, sesgos o insuficientes pueden afectar la capacidad del modelo para generalizar correctamente a nuevos casos, lo que puede generar errores o resultados poco confiables.</w:t>
      </w:r>
    </w:p>
    <w:p w:rsidR="00000000" w:rsidDel="00000000" w:rsidP="00000000" w:rsidRDefault="00000000" w:rsidRPr="00000000" w14:paraId="00000212">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Sesgo en los datos y en el modelo</w:t>
        <w:br w:type="textWrapping"/>
        <w:t xml:space="preserve">Si el conjunto de datos de entrenamiento no refleja adecuadamente la diversidad del problema real, el modelo puede aprender patrones sesgados, lo que impacta en su equidad y precisión. Esto es especialmente crítico en problemas de seguridad como la detección de phishing, donde un sesgo puede aumentar falsos negativos o positivos.</w:t>
      </w:r>
    </w:p>
    <w:p w:rsidR="00000000" w:rsidDel="00000000" w:rsidP="00000000" w:rsidRDefault="00000000" w:rsidRPr="00000000" w14:paraId="00000213">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Interpretabilidad del modelo</w:t>
        <w:br w:type="textWrapping"/>
        <w:t xml:space="preserve">Aunque LGBM es eficiente y preciso, su naturaleza basada en ensamblajes de árboles puede dificultar la interpretación clara de por qué se toman ciertas decisiones, lo que es un reto cuando se requiere explicar resultados a usuarios o stakeholders.</w:t>
      </w:r>
    </w:p>
    <w:p w:rsidR="00000000" w:rsidDel="00000000" w:rsidP="00000000" w:rsidRDefault="00000000" w:rsidRPr="00000000" w14:paraId="00000214">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Ajuste y optimización de </w:t>
      </w:r>
      <w:r w:rsidDel="00000000" w:rsidR="00000000" w:rsidRPr="00000000">
        <w:rPr>
          <w:rFonts w:ascii="Times New Roman" w:cs="Times New Roman" w:eastAsia="Times New Roman" w:hAnsi="Times New Roman"/>
          <w:sz w:val="24"/>
          <w:szCs w:val="24"/>
          <w:rtl w:val="0"/>
        </w:rPr>
        <w:t xml:space="preserve">hiperparámetros</w:t>
      </w:r>
      <w:r w:rsidDel="00000000" w:rsidR="00000000" w:rsidRPr="00000000">
        <w:rPr>
          <w:rFonts w:ascii="Times New Roman" w:cs="Times New Roman" w:eastAsia="Times New Roman" w:hAnsi="Times New Roman"/>
          <w:sz w:val="24"/>
          <w:szCs w:val="24"/>
          <w:rtl w:val="0"/>
        </w:rPr>
        <w:br w:type="textWrapping"/>
        <w:t xml:space="preserve">Encontrar la configuración óptima para parámetros como número de árboles, tasa de aprendizaje o número de hojas es un proceso iterativo y puede ser costoso en tiempo y recursos. Un mal ajuste puede llevar a sobreajuste o bajo ajuste, afectando la capacidad predictiva.</w:t>
      </w:r>
    </w:p>
    <w:p w:rsidR="00000000" w:rsidDel="00000000" w:rsidP="00000000" w:rsidRDefault="00000000" w:rsidRPr="00000000" w14:paraId="00000215">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Limitaciones computacionales</w:t>
        <w:br w:type="textWrapping"/>
        <w:t xml:space="preserve">Aunque LGBM es más eficiente que otros modelos, entrenar con grandes volúmenes de datos o realizar múltiples experimentos puede requerir recursos computacionales importantes, especialmente si se busca optimizar </w:t>
      </w:r>
      <w:r w:rsidDel="00000000" w:rsidR="00000000" w:rsidRPr="00000000">
        <w:rPr>
          <w:rFonts w:ascii="Times New Roman" w:cs="Times New Roman" w:eastAsia="Times New Roman" w:hAnsi="Times New Roman"/>
          <w:sz w:val="24"/>
          <w:szCs w:val="24"/>
          <w:rtl w:val="0"/>
        </w:rPr>
        <w:t xml:space="preserve">hiperparámetros</w:t>
      </w:r>
      <w:r w:rsidDel="00000000" w:rsidR="00000000" w:rsidRPr="00000000">
        <w:rPr>
          <w:rFonts w:ascii="Times New Roman" w:cs="Times New Roman" w:eastAsia="Times New Roman" w:hAnsi="Times New Roman"/>
          <w:sz w:val="24"/>
          <w:szCs w:val="24"/>
          <w:rtl w:val="0"/>
        </w:rPr>
        <w:t xml:space="preserve"> o implementar validaciones cruzadas extensas.</w:t>
      </w:r>
    </w:p>
    <w:p w:rsidR="00000000" w:rsidDel="00000000" w:rsidP="00000000" w:rsidRDefault="00000000" w:rsidRPr="00000000" w14:paraId="00000216">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Generalización a datos nuevos o cambiantes</w:t>
        <w:br w:type="textWrapping"/>
        <w:t xml:space="preserve">Los modelos pueden perder precisión si las características del problema cambian con el tiempo (drift de datos), lo que exige actualizar y </w:t>
      </w:r>
      <w:r w:rsidDel="00000000" w:rsidR="00000000" w:rsidRPr="00000000">
        <w:rPr>
          <w:rFonts w:ascii="Times New Roman" w:cs="Times New Roman" w:eastAsia="Times New Roman" w:hAnsi="Times New Roman"/>
          <w:sz w:val="24"/>
          <w:szCs w:val="24"/>
          <w:rtl w:val="0"/>
        </w:rPr>
        <w:t xml:space="preserve">reentrenar</w:t>
      </w:r>
      <w:r w:rsidDel="00000000" w:rsidR="00000000" w:rsidRPr="00000000">
        <w:rPr>
          <w:rFonts w:ascii="Times New Roman" w:cs="Times New Roman" w:eastAsia="Times New Roman" w:hAnsi="Times New Roman"/>
          <w:sz w:val="24"/>
          <w:szCs w:val="24"/>
          <w:rtl w:val="0"/>
        </w:rPr>
        <w:t xml:space="preserve"> periódicamente el modelo para mantener su efectividad.</w:t>
      </w:r>
    </w:p>
    <w:p w:rsidR="00000000" w:rsidDel="00000000" w:rsidP="00000000" w:rsidRDefault="00000000" w:rsidRPr="00000000" w14:paraId="00000217">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Aspectos éticos y de responsabilidad</w:t>
        <w:br w:type="textWrapping"/>
        <w:t xml:space="preserve">En aplicaciones sensibles, como la detección de phishing, es importante considerar quién asume la responsabilidad en caso de errores del modelo y cómo se gestionan los posibles impactos negativos, un aspecto que va más allá de la técnica y requiere políticas claras.</w:t>
      </w:r>
    </w:p>
    <w:p w:rsidR="00000000" w:rsidDel="00000000" w:rsidP="00000000" w:rsidRDefault="00000000" w:rsidRPr="00000000" w14:paraId="00000218">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pBdr>
          <w:top w:color="e5e7eb" w:space="0" w:sz="0" w:val="none"/>
          <w:left w:color="e5e7eb" w:space="0" w:sz="0" w:val="none"/>
          <w:bottom w:color="e5e7eb" w:space="0" w:sz="0" w:val="none"/>
          <w:right w:color="e5e7eb" w:space="0" w:sz="0" w:val="none"/>
          <w:between w:color="e5e7eb" w:space="0" w:sz="0" w:val="none"/>
        </w:pBd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limitaciones no invalidan el uso de LGBMClassifier, pero sí subrayan la necesidad de un manejo cuidadoso de los datos, un ajuste riguroso del modelo, y una comunicación transparente con los usuarios y stakeholders para asegurar un uso responsable y efectivo del sistema.</w:t>
      </w:r>
    </w:p>
    <w:p w:rsidR="00000000" w:rsidDel="00000000" w:rsidP="00000000" w:rsidRDefault="00000000" w:rsidRPr="00000000" w14:paraId="0000021A">
      <w:pPr>
        <w:pBdr>
          <w:top w:color="e5e7eb" w:space="0" w:sz="0" w:val="none"/>
          <w:left w:color="e5e7eb" w:space="0" w:sz="0" w:val="none"/>
          <w:bottom w:color="e5e7eb" w:space="0" w:sz="0" w:val="none"/>
          <w:right w:color="e5e7eb" w:space="0" w:sz="0" w:val="none"/>
          <w:between w:color="e5e7eb" w:space="0" w:sz="0" w:val="none"/>
        </w:pBd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Bdr>
          <w:top w:color="e5e7eb" w:space="0" w:sz="0" w:val="none"/>
          <w:left w:color="e5e7eb" w:space="0" w:sz="0" w:val="none"/>
          <w:bottom w:color="e5e7eb" w:space="0" w:sz="0" w:val="none"/>
          <w:right w:color="e5e7eb" w:space="0" w:sz="0" w:val="none"/>
          <w:between w:color="e5e7eb" w:space="0" w:sz="0" w:val="none"/>
        </w:pBd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Style w:val="Heading4"/>
        <w:keepNext w:val="0"/>
        <w:keepLines w:val="0"/>
        <w:spacing w:line="276" w:lineRule="auto"/>
        <w:rPr>
          <w:rFonts w:ascii="Times New Roman" w:cs="Times New Roman" w:eastAsia="Times New Roman" w:hAnsi="Times New Roman"/>
        </w:rPr>
      </w:pPr>
      <w:bookmarkStart w:colFirst="0" w:colLast="0" w:name="_heading=h.ffv7jctd1sn1" w:id="9"/>
      <w:bookmarkEnd w:id="9"/>
      <w:r w:rsidDel="00000000" w:rsidR="00000000" w:rsidRPr="00000000">
        <w:rPr>
          <w:rtl w:val="0"/>
        </w:rPr>
      </w:r>
    </w:p>
    <w:p w:rsidR="00000000" w:rsidDel="00000000" w:rsidP="00000000" w:rsidRDefault="00000000" w:rsidRPr="00000000" w14:paraId="0000021D">
      <w:pPr>
        <w:pStyle w:val="Heading4"/>
        <w:keepNext w:val="0"/>
        <w:keepLines w:val="0"/>
        <w:spacing w:line="276" w:lineRule="auto"/>
        <w:rPr>
          <w:rFonts w:ascii="Times New Roman" w:cs="Times New Roman" w:eastAsia="Times New Roman" w:hAnsi="Times New Roman"/>
        </w:rPr>
      </w:pPr>
      <w:bookmarkStart w:colFirst="0" w:colLast="0" w:name="_heading=h.ijthxqqah6o7" w:id="10"/>
      <w:bookmarkEnd w:id="10"/>
      <w:r w:rsidDel="00000000" w:rsidR="00000000" w:rsidRPr="00000000">
        <w:rPr>
          <w:rFonts w:ascii="Times New Roman" w:cs="Times New Roman" w:eastAsia="Times New Roman" w:hAnsi="Times New Roman"/>
          <w:rtl w:val="0"/>
        </w:rPr>
        <w:t xml:space="preserve">2.6. Implementación</w:t>
      </w:r>
    </w:p>
    <w:p w:rsidR="00000000" w:rsidDel="00000000" w:rsidP="00000000" w:rsidRDefault="00000000" w:rsidRPr="00000000" w14:paraId="0000021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despliegue</w:t>
      </w:r>
    </w:p>
    <w:p w:rsidR="00000000" w:rsidDel="00000000" w:rsidP="00000000" w:rsidRDefault="00000000" w:rsidRPr="00000000" w14:paraId="00000220">
      <w:pPr>
        <w:pStyle w:val="Heading2"/>
        <w:widowControl w:val="0"/>
        <w:pBdr>
          <w:top w:color="e5e7eb" w:space="0" w:sz="0" w:val="none"/>
          <w:left w:color="e5e7eb" w:space="0" w:sz="0" w:val="none"/>
          <w:bottom w:color="e5e7eb" w:space="0" w:sz="0" w:val="none"/>
          <w:right w:color="e5e7eb" w:space="0" w:sz="0" w:val="none"/>
          <w:between w:color="e5e7eb" w:space="0" w:sz="0" w:val="none"/>
        </w:pBdr>
        <w:spacing w:after="60" w:before="360" w:line="276" w:lineRule="auto"/>
        <w:rPr>
          <w:b w:val="0"/>
          <w:sz w:val="24"/>
          <w:szCs w:val="24"/>
        </w:rPr>
      </w:pPr>
      <w:bookmarkStart w:colFirst="0" w:colLast="0" w:name="_heading=h.l1w7oumq7mhl" w:id="11"/>
      <w:bookmarkEnd w:id="11"/>
      <w:r w:rsidDel="00000000" w:rsidR="00000000" w:rsidRPr="00000000">
        <w:rPr>
          <w:b w:val="0"/>
          <w:sz w:val="24"/>
          <w:szCs w:val="24"/>
          <w:rtl w:val="0"/>
        </w:rPr>
        <w:t xml:space="preserve">1. Preparación y Validación Final del Modelo</w:t>
      </w:r>
    </w:p>
    <w:p w:rsidR="00000000" w:rsidDel="00000000" w:rsidP="00000000" w:rsidRDefault="00000000" w:rsidRPr="00000000" w14:paraId="00000221">
      <w:pPr>
        <w:widowControl w:val="0"/>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que el modelo LGBMClassifier está entrenado y validado con métricas satisfactorias (precisión, recall, F1-score, matriz de confusión).</w:t>
      </w:r>
    </w:p>
    <w:p w:rsidR="00000000" w:rsidDel="00000000" w:rsidP="00000000" w:rsidRDefault="00000000" w:rsidRPr="00000000" w14:paraId="00000222">
      <w:pPr>
        <w:widowControl w:val="0"/>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Guardar el modelo entrenado en un formato serializado (por ejemplo, archivo </w:t>
      </w:r>
      <w:r w:rsidDel="00000000" w:rsidR="00000000" w:rsidRPr="00000000">
        <w:rPr>
          <w:rFonts w:ascii="Times New Roman" w:cs="Times New Roman" w:eastAsia="Times New Roman" w:hAnsi="Times New Roman"/>
          <w:color w:val="188038"/>
          <w:sz w:val="24"/>
          <w:szCs w:val="24"/>
          <w:rtl w:val="0"/>
        </w:rPr>
        <w:t xml:space="preserve">.pkl</w:t>
      </w:r>
      <w:r w:rsidDel="00000000" w:rsidR="00000000" w:rsidRPr="00000000">
        <w:rPr>
          <w:rFonts w:ascii="Times New Roman" w:cs="Times New Roman" w:eastAsia="Times New Roman" w:hAnsi="Times New Roman"/>
          <w:sz w:val="24"/>
          <w:szCs w:val="24"/>
          <w:rtl w:val="0"/>
        </w:rPr>
        <w:t xml:space="preserve"> o formato nativo de LGBM) para su reutilización.</w:t>
      </w:r>
    </w:p>
    <w:p w:rsidR="00000000" w:rsidDel="00000000" w:rsidP="00000000" w:rsidRDefault="00000000" w:rsidRPr="00000000" w14:paraId="00000223">
      <w:pPr>
        <w:pStyle w:val="Heading2"/>
        <w:widowControl w:val="0"/>
        <w:pBdr>
          <w:top w:color="e5e7eb" w:space="0" w:sz="0" w:val="none"/>
          <w:left w:color="e5e7eb" w:space="0" w:sz="0" w:val="none"/>
          <w:bottom w:color="e5e7eb" w:space="0" w:sz="0" w:val="none"/>
          <w:right w:color="e5e7eb" w:space="0" w:sz="0" w:val="none"/>
          <w:between w:color="e5e7eb" w:space="0" w:sz="0" w:val="none"/>
        </w:pBdr>
        <w:spacing w:after="60" w:before="360" w:line="276" w:lineRule="auto"/>
        <w:rPr>
          <w:b w:val="0"/>
          <w:sz w:val="24"/>
          <w:szCs w:val="24"/>
        </w:rPr>
      </w:pPr>
      <w:bookmarkStart w:colFirst="0" w:colLast="0" w:name="_heading=h.z1fqn78odt7n" w:id="12"/>
      <w:bookmarkEnd w:id="12"/>
      <w:r w:rsidDel="00000000" w:rsidR="00000000" w:rsidRPr="00000000">
        <w:rPr>
          <w:b w:val="0"/>
          <w:sz w:val="24"/>
          <w:szCs w:val="24"/>
          <w:rtl w:val="0"/>
        </w:rPr>
        <w:t xml:space="preserve">2. Preparación del Entorno de Producción</w:t>
      </w:r>
    </w:p>
    <w:p w:rsidR="00000000" w:rsidDel="00000000" w:rsidP="00000000" w:rsidRDefault="00000000" w:rsidRPr="00000000" w14:paraId="00000224">
      <w:pPr>
        <w:widowControl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la infraestructura donde se desplegará el modelo: servidor local, nube (AWS, Azure, Google Cloud) o entorno híbrido.</w:t>
      </w:r>
    </w:p>
    <w:p w:rsidR="00000000" w:rsidDel="00000000" w:rsidP="00000000" w:rsidRDefault="00000000" w:rsidRPr="00000000" w14:paraId="00000225">
      <w:pPr>
        <w:widowControl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el hardware necesario (CPU/GPU, memoria) y el sistema operativo compatible.</w:t>
      </w:r>
    </w:p>
    <w:p w:rsidR="00000000" w:rsidDel="00000000" w:rsidP="00000000" w:rsidRDefault="00000000" w:rsidRPr="00000000" w14:paraId="00000226">
      <w:pPr>
        <w:widowControl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Instalar las dependencias y librerías necesarias (</w:t>
      </w:r>
      <w:r w:rsidDel="00000000" w:rsidR="00000000" w:rsidRPr="00000000">
        <w:rPr>
          <w:rFonts w:ascii="Times New Roman" w:cs="Times New Roman" w:eastAsia="Times New Roman" w:hAnsi="Times New Roman"/>
          <w:sz w:val="24"/>
          <w:szCs w:val="24"/>
          <w:rtl w:val="0"/>
        </w:rPr>
        <w:t xml:space="preserve">LGBM</w:t>
      </w:r>
      <w:r w:rsidDel="00000000" w:rsidR="00000000" w:rsidRPr="00000000">
        <w:rPr>
          <w:rFonts w:ascii="Times New Roman" w:cs="Times New Roman" w:eastAsia="Times New Roman" w:hAnsi="Times New Roman"/>
          <w:sz w:val="24"/>
          <w:szCs w:val="24"/>
          <w:rtl w:val="0"/>
        </w:rPr>
        <w:t xml:space="preserve">, frameworks web, librerías de datos).</w:t>
      </w:r>
    </w:p>
    <w:p w:rsidR="00000000" w:rsidDel="00000000" w:rsidP="00000000" w:rsidRDefault="00000000" w:rsidRPr="00000000" w14:paraId="00000227">
      <w:pPr>
        <w:pStyle w:val="Heading2"/>
        <w:widowControl w:val="0"/>
        <w:pBdr>
          <w:top w:color="e5e7eb" w:space="0" w:sz="0" w:val="none"/>
          <w:left w:color="e5e7eb" w:space="0" w:sz="0" w:val="none"/>
          <w:bottom w:color="e5e7eb" w:space="0" w:sz="0" w:val="none"/>
          <w:right w:color="e5e7eb" w:space="0" w:sz="0" w:val="none"/>
          <w:between w:color="e5e7eb" w:space="0" w:sz="0" w:val="none"/>
        </w:pBdr>
        <w:spacing w:after="60" w:before="360" w:line="276" w:lineRule="auto"/>
        <w:rPr>
          <w:b w:val="0"/>
          <w:sz w:val="24"/>
          <w:szCs w:val="24"/>
        </w:rPr>
      </w:pPr>
      <w:bookmarkStart w:colFirst="0" w:colLast="0" w:name="_heading=h.xz7af7gdeix9" w:id="13"/>
      <w:bookmarkEnd w:id="13"/>
      <w:r w:rsidDel="00000000" w:rsidR="00000000" w:rsidRPr="00000000">
        <w:rPr>
          <w:b w:val="0"/>
          <w:sz w:val="24"/>
          <w:szCs w:val="24"/>
          <w:rtl w:val="0"/>
        </w:rPr>
        <w:t xml:space="preserve">3. Desarrollo de la API o Servicio de Predicción</w:t>
      </w:r>
    </w:p>
    <w:p w:rsidR="00000000" w:rsidDel="00000000" w:rsidP="00000000" w:rsidRDefault="00000000" w:rsidRPr="00000000" w14:paraId="00000228">
      <w:pPr>
        <w:widowControl w:val="0"/>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Construir una API RESTful o servicio web que reciba solicitudes de predicción con datos nuevos y devuelva las predicciones generadas por el modelo.</w:t>
      </w:r>
    </w:p>
    <w:p w:rsidR="00000000" w:rsidDel="00000000" w:rsidP="00000000" w:rsidRDefault="00000000" w:rsidRPr="00000000" w14:paraId="00000229">
      <w:pPr>
        <w:widowControl w:val="0"/>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validaciones de entrada para asegurar que los datos recibidos estén en el formato esperado.</w:t>
      </w:r>
    </w:p>
    <w:p w:rsidR="00000000" w:rsidDel="00000000" w:rsidP="00000000" w:rsidRDefault="00000000" w:rsidRPr="00000000" w14:paraId="0000022A">
      <w:pPr>
        <w:widowControl w:val="0"/>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tiempos de respuesta adecuados para el tipo de predicción (en tiempo real o por lotes).</w:t>
      </w:r>
    </w:p>
    <w:p w:rsidR="00000000" w:rsidDel="00000000" w:rsidP="00000000" w:rsidRDefault="00000000" w:rsidRPr="00000000" w14:paraId="0000022B">
      <w:pPr>
        <w:pStyle w:val="Heading2"/>
        <w:widowControl w:val="0"/>
        <w:pBdr>
          <w:top w:color="e5e7eb" w:space="0" w:sz="0" w:val="none"/>
          <w:left w:color="e5e7eb" w:space="0" w:sz="0" w:val="none"/>
          <w:bottom w:color="e5e7eb" w:space="0" w:sz="0" w:val="none"/>
          <w:right w:color="e5e7eb" w:space="0" w:sz="0" w:val="none"/>
          <w:between w:color="e5e7eb" w:space="0" w:sz="0" w:val="none"/>
        </w:pBdr>
        <w:spacing w:after="60" w:before="360" w:line="276" w:lineRule="auto"/>
        <w:rPr>
          <w:b w:val="0"/>
          <w:sz w:val="24"/>
          <w:szCs w:val="24"/>
        </w:rPr>
      </w:pPr>
      <w:bookmarkStart w:colFirst="0" w:colLast="0" w:name="_heading=h.5noxmbuuflc8" w:id="14"/>
      <w:bookmarkEnd w:id="14"/>
      <w:r w:rsidDel="00000000" w:rsidR="00000000" w:rsidRPr="00000000">
        <w:rPr>
          <w:b w:val="0"/>
          <w:sz w:val="24"/>
          <w:szCs w:val="24"/>
          <w:rtl w:val="0"/>
        </w:rPr>
        <w:t xml:space="preserve">4. Integración con Sistemas y Usuarios Finales</w:t>
      </w:r>
    </w:p>
    <w:p w:rsidR="00000000" w:rsidDel="00000000" w:rsidP="00000000" w:rsidRDefault="00000000" w:rsidRPr="00000000" w14:paraId="0000022C">
      <w:pPr>
        <w:widowControl w:val="0"/>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la API o servicio con las aplicaciones o plataformas que consumirán las predicciones (por ejemplo, sistemas de monitoreo, dashboards, aplicaciones móviles o web).</w:t>
      </w:r>
    </w:p>
    <w:p w:rsidR="00000000" w:rsidDel="00000000" w:rsidP="00000000" w:rsidRDefault="00000000" w:rsidRPr="00000000" w14:paraId="0000022D">
      <w:pPr>
        <w:widowControl w:val="0"/>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los endpoints y protocolos de comunicación (HTTP, colas de mensajes, sockets) según las necesidades.</w:t>
      </w:r>
    </w:p>
    <w:p w:rsidR="00000000" w:rsidDel="00000000" w:rsidP="00000000" w:rsidRDefault="00000000" w:rsidRPr="00000000" w14:paraId="0000022E">
      <w:pPr>
        <w:pStyle w:val="Heading2"/>
        <w:widowControl w:val="0"/>
        <w:pBdr>
          <w:top w:color="e5e7eb" w:space="0" w:sz="0" w:val="none"/>
          <w:left w:color="e5e7eb" w:space="0" w:sz="0" w:val="none"/>
          <w:bottom w:color="e5e7eb" w:space="0" w:sz="0" w:val="none"/>
          <w:right w:color="e5e7eb" w:space="0" w:sz="0" w:val="none"/>
          <w:between w:color="e5e7eb" w:space="0" w:sz="0" w:val="none"/>
        </w:pBdr>
        <w:spacing w:after="60" w:before="360" w:line="276" w:lineRule="auto"/>
        <w:rPr>
          <w:b w:val="0"/>
          <w:sz w:val="24"/>
          <w:szCs w:val="24"/>
        </w:rPr>
      </w:pPr>
      <w:bookmarkStart w:colFirst="0" w:colLast="0" w:name="_heading=h.vkzjvfh6opjc" w:id="15"/>
      <w:bookmarkEnd w:id="15"/>
      <w:r w:rsidDel="00000000" w:rsidR="00000000" w:rsidRPr="00000000">
        <w:rPr>
          <w:b w:val="0"/>
          <w:sz w:val="24"/>
          <w:szCs w:val="24"/>
          <w:rtl w:val="0"/>
        </w:rPr>
        <w:t xml:space="preserve">5. Pruebas en Entorno de Producción</w:t>
      </w:r>
    </w:p>
    <w:p w:rsidR="00000000" w:rsidDel="00000000" w:rsidP="00000000" w:rsidRDefault="00000000" w:rsidRPr="00000000" w14:paraId="0000022F">
      <w:pPr>
        <w:widowControl w:val="0"/>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funcionales y de carga para verificar que el modelo responde correctamente bajo condiciones reales.</w:t>
      </w:r>
    </w:p>
    <w:p w:rsidR="00000000" w:rsidDel="00000000" w:rsidP="00000000" w:rsidRDefault="00000000" w:rsidRPr="00000000" w14:paraId="00000230">
      <w:pPr>
        <w:widowControl w:val="0"/>
        <w:numPr>
          <w:ilvl w:val="0"/>
          <w:numId w:val="2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que las predicciones sean coherentes y que no haya errores en el proceso de integración.</w:t>
      </w:r>
    </w:p>
    <w:p w:rsidR="00000000" w:rsidDel="00000000" w:rsidP="00000000" w:rsidRDefault="00000000" w:rsidRPr="00000000" w14:paraId="00000231">
      <w:pPr>
        <w:pStyle w:val="Heading2"/>
        <w:widowControl w:val="0"/>
        <w:pBdr>
          <w:top w:color="e5e7eb" w:space="0" w:sz="0" w:val="none"/>
          <w:left w:color="e5e7eb" w:space="0" w:sz="0" w:val="none"/>
          <w:bottom w:color="e5e7eb" w:space="0" w:sz="0" w:val="none"/>
          <w:right w:color="e5e7eb" w:space="0" w:sz="0" w:val="none"/>
          <w:between w:color="e5e7eb" w:space="0" w:sz="0" w:val="none"/>
        </w:pBdr>
        <w:spacing w:after="60" w:before="360" w:line="276" w:lineRule="auto"/>
        <w:rPr>
          <w:b w:val="0"/>
          <w:sz w:val="24"/>
          <w:szCs w:val="24"/>
        </w:rPr>
      </w:pPr>
      <w:bookmarkStart w:colFirst="0" w:colLast="0" w:name="_heading=h.4dqysqzder0h" w:id="16"/>
      <w:bookmarkEnd w:id="16"/>
      <w:r w:rsidDel="00000000" w:rsidR="00000000" w:rsidRPr="00000000">
        <w:rPr>
          <w:b w:val="0"/>
          <w:sz w:val="24"/>
          <w:szCs w:val="24"/>
          <w:rtl w:val="0"/>
        </w:rPr>
        <w:t xml:space="preserve">6. Implementación de Monitoreo y Mantenimiento</w:t>
      </w:r>
    </w:p>
    <w:p w:rsidR="00000000" w:rsidDel="00000000" w:rsidP="00000000" w:rsidRDefault="00000000" w:rsidRPr="00000000" w14:paraId="00000232">
      <w:pPr>
        <w:widowControl w:val="0"/>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monitoreo continuo para evaluar el desempeño del modelo en producción (precisión, latencia, tasa de errores).</w:t>
      </w:r>
    </w:p>
    <w:p w:rsidR="00000000" w:rsidDel="00000000" w:rsidP="00000000" w:rsidRDefault="00000000" w:rsidRPr="00000000" w14:paraId="00000233">
      <w:pPr>
        <w:widowControl w:val="0"/>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alertas para detectar degradación del modelo o fallos en el servicio.</w:t>
      </w:r>
    </w:p>
    <w:p w:rsidR="00000000" w:rsidDel="00000000" w:rsidP="00000000" w:rsidRDefault="00000000" w:rsidRPr="00000000" w14:paraId="00000234">
      <w:pPr>
        <w:widowControl w:val="0"/>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Planificar el reentrenamiento periódico del modelo con datos nuevos para mantener su efectividad (definir triggers o condiciones para actualizar el modelo).</w:t>
      </w:r>
    </w:p>
    <w:p w:rsidR="00000000" w:rsidDel="00000000" w:rsidP="00000000" w:rsidRDefault="00000000" w:rsidRPr="00000000" w14:paraId="00000235">
      <w:pPr>
        <w:pStyle w:val="Heading2"/>
        <w:widowControl w:val="0"/>
        <w:pBdr>
          <w:top w:color="e5e7eb" w:space="0" w:sz="0" w:val="none"/>
          <w:left w:color="e5e7eb" w:space="0" w:sz="0" w:val="none"/>
          <w:bottom w:color="e5e7eb" w:space="0" w:sz="0" w:val="none"/>
          <w:right w:color="e5e7eb" w:space="0" w:sz="0" w:val="none"/>
          <w:between w:color="e5e7eb" w:space="0" w:sz="0" w:val="none"/>
        </w:pBdr>
        <w:spacing w:after="60" w:before="360" w:line="276" w:lineRule="auto"/>
        <w:rPr>
          <w:b w:val="0"/>
          <w:sz w:val="24"/>
          <w:szCs w:val="24"/>
        </w:rPr>
      </w:pPr>
      <w:bookmarkStart w:colFirst="0" w:colLast="0" w:name="_heading=h.ei09duif27g5" w:id="17"/>
      <w:bookmarkEnd w:id="17"/>
      <w:r w:rsidDel="00000000" w:rsidR="00000000" w:rsidRPr="00000000">
        <w:rPr>
          <w:b w:val="0"/>
          <w:sz w:val="24"/>
          <w:szCs w:val="24"/>
          <w:rtl w:val="0"/>
        </w:rPr>
        <w:t xml:space="preserve">7. Documentación y Capacitación</w:t>
      </w:r>
    </w:p>
    <w:p w:rsidR="00000000" w:rsidDel="00000000" w:rsidP="00000000" w:rsidRDefault="00000000" w:rsidRPr="00000000" w14:paraId="00000236">
      <w:pPr>
        <w:widowControl w:val="0"/>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Documentar el proceso de despliegue, uso de la API, y procedimientos de mantenimiento.</w:t>
      </w:r>
    </w:p>
    <w:p w:rsidR="00000000" w:rsidDel="00000000" w:rsidP="00000000" w:rsidRDefault="00000000" w:rsidRPr="00000000" w14:paraId="00000237">
      <w:pPr>
        <w:widowControl w:val="0"/>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Capacitar al equipo de soporte y usuarios clave para garantizar un uso correcto y eficiente del sistema.</w:t>
      </w:r>
    </w:p>
    <w:p w:rsidR="00000000" w:rsidDel="00000000" w:rsidP="00000000" w:rsidRDefault="00000000" w:rsidRPr="00000000" w14:paraId="00000238">
      <w:pPr>
        <w:pStyle w:val="Heading2"/>
        <w:widowControl w:val="0"/>
        <w:pBdr>
          <w:top w:color="e5e7eb" w:space="0" w:sz="0" w:val="none"/>
          <w:left w:color="e5e7eb" w:space="0" w:sz="0" w:val="none"/>
          <w:bottom w:color="e5e7eb" w:space="0" w:sz="0" w:val="none"/>
          <w:right w:color="e5e7eb" w:space="0" w:sz="0" w:val="none"/>
          <w:between w:color="e5e7eb" w:space="0" w:sz="0" w:val="none"/>
        </w:pBdr>
        <w:spacing w:after="60" w:before="360" w:line="276" w:lineRule="auto"/>
        <w:rPr>
          <w:b w:val="0"/>
          <w:sz w:val="24"/>
          <w:szCs w:val="24"/>
        </w:rPr>
      </w:pPr>
      <w:bookmarkStart w:colFirst="0" w:colLast="0" w:name="_heading=h.bs6mdodb3hd3" w:id="18"/>
      <w:bookmarkEnd w:id="18"/>
      <w:r w:rsidDel="00000000" w:rsidR="00000000" w:rsidRPr="00000000">
        <w:rPr>
          <w:b w:val="0"/>
          <w:sz w:val="24"/>
          <w:szCs w:val="24"/>
          <w:rtl w:val="0"/>
        </w:rPr>
        <w:t xml:space="preserve">8. Ciclo de Mejora Continua</w:t>
      </w:r>
    </w:p>
    <w:p w:rsidR="00000000" w:rsidDel="00000000" w:rsidP="00000000" w:rsidRDefault="00000000" w:rsidRPr="00000000" w14:paraId="00000239">
      <w:pPr>
        <w:widowControl w:val="0"/>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Recoger feedback de usuarios y métricas de producción para identificar oportunidades de mejora.</w:t>
      </w:r>
    </w:p>
    <w:p w:rsidR="00000000" w:rsidDel="00000000" w:rsidP="00000000" w:rsidRDefault="00000000" w:rsidRPr="00000000" w14:paraId="0000023A">
      <w:pPr>
        <w:widowControl w:val="0"/>
        <w:numPr>
          <w:ilvl w:val="0"/>
          <w:numId w:val="1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Planificar iteraciones futuras para optimizar el modelo, la infraestructura o la experiencia de usuario.</w:t>
      </w:r>
    </w:p>
    <w:p w:rsidR="00000000" w:rsidDel="00000000" w:rsidP="00000000" w:rsidRDefault="00000000" w:rsidRPr="00000000" w14:paraId="0000023B">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plan sigue un enfoque iterativo y multidisciplinario, asegurando que el modelo no solo sea preciso sino también confiable, accesible y sostenible en un entorno real. Además, contempla la importancia de la infraestructura, la integración y el monitoreo continuo, aspectos clave para el éxito del despliegue en machine learning.</w:t>
      </w:r>
    </w:p>
    <w:p w:rsidR="00000000" w:rsidDel="00000000" w:rsidP="00000000" w:rsidRDefault="00000000" w:rsidRPr="00000000" w14:paraId="0000023D">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pStyle w:val="Heading2"/>
        <w:widowControl w:val="0"/>
        <w:pBdr>
          <w:top w:color="e5e7eb" w:space="0" w:sz="0" w:val="none"/>
          <w:left w:color="e5e7eb" w:space="0" w:sz="0" w:val="none"/>
          <w:bottom w:color="e5e7eb" w:space="0" w:sz="0" w:val="none"/>
          <w:right w:color="e5e7eb" w:space="0" w:sz="0" w:val="none"/>
          <w:between w:color="e5e7eb" w:space="0" w:sz="0" w:val="none"/>
        </w:pBdr>
        <w:spacing w:after="80" w:before="360" w:line="276" w:lineRule="auto"/>
        <w:rPr>
          <w:sz w:val="24"/>
          <w:szCs w:val="24"/>
        </w:rPr>
      </w:pPr>
      <w:bookmarkStart w:colFirst="0" w:colLast="0" w:name="_heading=h.fafn5czi0j5s" w:id="19"/>
      <w:bookmarkEnd w:id="19"/>
      <w:r w:rsidDel="00000000" w:rsidR="00000000" w:rsidRPr="00000000">
        <w:rPr>
          <w:sz w:val="24"/>
          <w:szCs w:val="24"/>
          <w:rtl w:val="0"/>
        </w:rPr>
        <w:t xml:space="preserve">Herramientas utilizadas y recursos necesarios para el proyecto</w:t>
      </w:r>
    </w:p>
    <w:p w:rsidR="00000000" w:rsidDel="00000000" w:rsidP="00000000" w:rsidRDefault="00000000" w:rsidRPr="00000000" w14:paraId="00000240">
      <w:pPr>
        <w:pStyle w:val="Heading2"/>
        <w:widowControl w:val="0"/>
        <w:pBdr>
          <w:top w:color="e5e7eb" w:space="0" w:sz="0" w:val="none"/>
          <w:left w:color="e5e7eb" w:space="0" w:sz="0" w:val="none"/>
          <w:bottom w:color="e5e7eb" w:space="0" w:sz="0" w:val="none"/>
          <w:right w:color="e5e7eb" w:space="0" w:sz="0" w:val="none"/>
          <w:between w:color="e5e7eb" w:space="0" w:sz="0" w:val="none"/>
        </w:pBdr>
        <w:spacing w:after="60" w:before="360" w:line="276" w:lineRule="auto"/>
        <w:rPr>
          <w:sz w:val="24"/>
          <w:szCs w:val="24"/>
        </w:rPr>
      </w:pPr>
      <w:bookmarkStart w:colFirst="0" w:colLast="0" w:name="_heading=h.r3jmn52n52ut" w:id="20"/>
      <w:bookmarkEnd w:id="20"/>
      <w:r w:rsidDel="00000000" w:rsidR="00000000" w:rsidRPr="00000000">
        <w:rPr>
          <w:sz w:val="24"/>
          <w:szCs w:val="24"/>
          <w:rtl w:val="0"/>
        </w:rPr>
        <w:t xml:space="preserve">1. Hardware</w:t>
      </w:r>
    </w:p>
    <w:p w:rsidR="00000000" w:rsidDel="00000000" w:rsidP="00000000" w:rsidRDefault="00000000" w:rsidRPr="00000000" w14:paraId="00000241">
      <w:pPr>
        <w:widowControl w:val="0"/>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 personal o servidor:</w:t>
        <w:br w:type="textWrapping"/>
        <w:t xml:space="preserve">Un equipo con suficiente capacidad de procesamiento (CPU con múltiples núcleos, preferiblemente con GPU para acelerar entrenamiento si se requiere).</w:t>
      </w:r>
    </w:p>
    <w:p w:rsidR="00000000" w:rsidDel="00000000" w:rsidP="00000000" w:rsidRDefault="00000000" w:rsidRPr="00000000" w14:paraId="00000242">
      <w:pPr>
        <w:widowControl w:val="0"/>
        <w:numPr>
          <w:ilvl w:val="0"/>
          <w:numId w:val="1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Conexión a internet estable:</w:t>
        <w:br w:type="textWrapping"/>
        <w:t xml:space="preserve">Para trabajar en Google Colab, descargar librerías, datasets y realizar despliegues en la nube o integraciones.</w:t>
      </w:r>
    </w:p>
    <w:p w:rsidR="00000000" w:rsidDel="00000000" w:rsidP="00000000" w:rsidRDefault="00000000" w:rsidRPr="00000000" w14:paraId="00000243">
      <w:pPr>
        <w:pStyle w:val="Heading2"/>
        <w:widowControl w:val="0"/>
        <w:pBdr>
          <w:top w:color="e5e7eb" w:space="0" w:sz="0" w:val="none"/>
          <w:left w:color="e5e7eb" w:space="0" w:sz="0" w:val="none"/>
          <w:bottom w:color="e5e7eb" w:space="0" w:sz="0" w:val="none"/>
          <w:right w:color="e5e7eb" w:space="0" w:sz="0" w:val="none"/>
          <w:between w:color="e5e7eb" w:space="0" w:sz="0" w:val="none"/>
        </w:pBdr>
        <w:spacing w:after="60" w:before="360" w:line="276" w:lineRule="auto"/>
        <w:rPr>
          <w:sz w:val="24"/>
          <w:szCs w:val="24"/>
        </w:rPr>
      </w:pPr>
      <w:bookmarkStart w:colFirst="0" w:colLast="0" w:name="_heading=h.lpqovisgpl2s" w:id="21"/>
      <w:bookmarkEnd w:id="21"/>
      <w:r w:rsidDel="00000000" w:rsidR="00000000" w:rsidRPr="00000000">
        <w:rPr>
          <w:rtl w:val="0"/>
        </w:rPr>
      </w:r>
    </w:p>
    <w:p w:rsidR="00000000" w:rsidDel="00000000" w:rsidP="00000000" w:rsidRDefault="00000000" w:rsidRPr="00000000" w14:paraId="00000244">
      <w:pPr>
        <w:pStyle w:val="Heading2"/>
        <w:widowControl w:val="0"/>
        <w:pBdr>
          <w:top w:color="e5e7eb" w:space="0" w:sz="0" w:val="none"/>
          <w:left w:color="e5e7eb" w:space="0" w:sz="0" w:val="none"/>
          <w:bottom w:color="e5e7eb" w:space="0" w:sz="0" w:val="none"/>
          <w:right w:color="e5e7eb" w:space="0" w:sz="0" w:val="none"/>
          <w:between w:color="e5e7eb" w:space="0" w:sz="0" w:val="none"/>
        </w:pBdr>
        <w:spacing w:after="60" w:before="360" w:line="276" w:lineRule="auto"/>
        <w:rPr>
          <w:sz w:val="24"/>
          <w:szCs w:val="24"/>
        </w:rPr>
      </w:pPr>
      <w:bookmarkStart w:colFirst="0" w:colLast="0" w:name="_heading=h.qx8a9w916wej" w:id="22"/>
      <w:bookmarkEnd w:id="22"/>
      <w:r w:rsidDel="00000000" w:rsidR="00000000" w:rsidRPr="00000000">
        <w:rPr>
          <w:sz w:val="24"/>
          <w:szCs w:val="24"/>
          <w:rtl w:val="0"/>
        </w:rPr>
        <w:t xml:space="preserve">2. Plataformas y entornos de desarrollo</w:t>
      </w:r>
    </w:p>
    <w:p w:rsidR="00000000" w:rsidDel="00000000" w:rsidP="00000000" w:rsidRDefault="00000000" w:rsidRPr="00000000" w14:paraId="00000245">
      <w:pPr>
        <w:widowControl w:val="0"/>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w:t>
        <w:br w:type="textWrapping"/>
        <w:t xml:space="preserve">Entorno en la nube para desarrollo, experimentación y entrenamiento del modelo sin necesidad de hardware local potente.</w:t>
      </w:r>
    </w:p>
    <w:p w:rsidR="00000000" w:rsidDel="00000000" w:rsidP="00000000" w:rsidRDefault="00000000" w:rsidRPr="00000000" w14:paraId="00000246">
      <w:pPr>
        <w:widowControl w:val="0"/>
        <w:numPr>
          <w:ilvl w:val="0"/>
          <w:numId w:val="3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local (opcional):</w:t>
        <w:br w:type="textWrapping"/>
        <w:t xml:space="preserve">Para desarrollo y pruebas locales, como VS Code o PyCharm.</w:t>
      </w:r>
    </w:p>
    <w:p w:rsidR="00000000" w:rsidDel="00000000" w:rsidP="00000000" w:rsidRDefault="00000000" w:rsidRPr="00000000" w14:paraId="00000247">
      <w:pPr>
        <w:pStyle w:val="Heading2"/>
        <w:widowControl w:val="0"/>
        <w:pBdr>
          <w:top w:color="e5e7eb" w:space="0" w:sz="0" w:val="none"/>
          <w:left w:color="e5e7eb" w:space="0" w:sz="0" w:val="none"/>
          <w:bottom w:color="e5e7eb" w:space="0" w:sz="0" w:val="none"/>
          <w:right w:color="e5e7eb" w:space="0" w:sz="0" w:val="none"/>
          <w:between w:color="e5e7eb" w:space="0" w:sz="0" w:val="none"/>
        </w:pBdr>
        <w:spacing w:after="60" w:before="360" w:line="276" w:lineRule="auto"/>
        <w:rPr>
          <w:sz w:val="24"/>
          <w:szCs w:val="24"/>
        </w:rPr>
      </w:pPr>
      <w:bookmarkStart w:colFirst="0" w:colLast="0" w:name="_heading=h.kedyv1c7alze" w:id="23"/>
      <w:bookmarkEnd w:id="23"/>
      <w:r w:rsidDel="00000000" w:rsidR="00000000" w:rsidRPr="00000000">
        <w:rPr>
          <w:sz w:val="24"/>
          <w:szCs w:val="24"/>
          <w:rtl w:val="0"/>
        </w:rPr>
        <w:t xml:space="preserve">3. Lenguaje y librerías de programación</w:t>
      </w:r>
    </w:p>
    <w:p w:rsidR="00000000" w:rsidDel="00000000" w:rsidP="00000000" w:rsidRDefault="00000000" w:rsidRPr="00000000" w14:paraId="00000248">
      <w:pPr>
        <w:widowControl w:val="0"/>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3.x:</w:t>
        <w:br w:type="textWrapping"/>
        <w:t xml:space="preserve">Lenguaje principal para el desarrollo del modelo y análisis.</w:t>
      </w:r>
    </w:p>
    <w:p w:rsidR="00000000" w:rsidDel="00000000" w:rsidP="00000000" w:rsidRDefault="00000000" w:rsidRPr="00000000" w14:paraId="00000249">
      <w:pPr>
        <w:widowControl w:val="0"/>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LGBM:</w:t>
        <w:br w:type="textWrapping"/>
        <w:t xml:space="preserve">Biblioteca para entrenamiento eficiente de modelos de boosting basados en árboles.</w:t>
      </w:r>
    </w:p>
    <w:p w:rsidR="00000000" w:rsidDel="00000000" w:rsidP="00000000" w:rsidRDefault="00000000" w:rsidRPr="00000000" w14:paraId="0000024A">
      <w:pPr>
        <w:widowControl w:val="0"/>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y NumPy:</w:t>
        <w:br w:type="textWrapping"/>
        <w:t xml:space="preserve">Para manipulación y procesamiento de datos.</w:t>
      </w:r>
    </w:p>
    <w:p w:rsidR="00000000" w:rsidDel="00000000" w:rsidP="00000000" w:rsidRDefault="00000000" w:rsidRPr="00000000" w14:paraId="0000024B">
      <w:pPr>
        <w:widowControl w:val="0"/>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w:t>
        <w:br w:type="textWrapping"/>
        <w:t xml:space="preserve">Para preprocesamiento, evaluación de métricas y comparación con otros modelos.</w:t>
      </w:r>
    </w:p>
    <w:p w:rsidR="00000000" w:rsidDel="00000000" w:rsidP="00000000" w:rsidRDefault="00000000" w:rsidRPr="00000000" w14:paraId="0000024C">
      <w:pPr>
        <w:widowControl w:val="0"/>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y Seaborn:</w:t>
        <w:br w:type="textWrapping"/>
        <w:t xml:space="preserve">Para visualización de datos y resultados.</w:t>
      </w:r>
    </w:p>
    <w:p w:rsidR="00000000" w:rsidDel="00000000" w:rsidP="00000000" w:rsidRDefault="00000000" w:rsidRPr="00000000" w14:paraId="0000024D">
      <w:pPr>
        <w:pStyle w:val="Heading2"/>
        <w:widowControl w:val="0"/>
        <w:pBdr>
          <w:top w:color="e5e7eb" w:space="0" w:sz="0" w:val="none"/>
          <w:left w:color="e5e7eb" w:space="0" w:sz="0" w:val="none"/>
          <w:bottom w:color="e5e7eb" w:space="0" w:sz="0" w:val="none"/>
          <w:right w:color="e5e7eb" w:space="0" w:sz="0" w:val="none"/>
          <w:between w:color="e5e7eb" w:space="0" w:sz="0" w:val="none"/>
        </w:pBdr>
        <w:spacing w:after="60" w:before="360" w:line="276" w:lineRule="auto"/>
        <w:rPr>
          <w:sz w:val="24"/>
          <w:szCs w:val="24"/>
        </w:rPr>
      </w:pPr>
      <w:bookmarkStart w:colFirst="0" w:colLast="0" w:name="_heading=h.8w6m3fxiyqyz" w:id="24"/>
      <w:bookmarkEnd w:id="24"/>
      <w:r w:rsidDel="00000000" w:rsidR="00000000" w:rsidRPr="00000000">
        <w:rPr>
          <w:sz w:val="24"/>
          <w:szCs w:val="24"/>
          <w:rtl w:val="0"/>
        </w:rPr>
        <w:t xml:space="preserve">4. Almacenamiento y gestión de datos</w:t>
      </w:r>
    </w:p>
    <w:p w:rsidR="00000000" w:rsidDel="00000000" w:rsidP="00000000" w:rsidRDefault="00000000" w:rsidRPr="00000000" w14:paraId="0000024E">
      <w:pPr>
        <w:widowControl w:val="0"/>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w:t>
        <w:br w:type="textWrapping"/>
        <w:t xml:space="preserve">Para almacenar datasets y resultados cuando se trabaja en Colab.</w:t>
      </w:r>
    </w:p>
    <w:p w:rsidR="00000000" w:rsidDel="00000000" w:rsidP="00000000" w:rsidRDefault="00000000" w:rsidRPr="00000000" w14:paraId="0000024F">
      <w:pPr>
        <w:widowControl w:val="0"/>
        <w:numPr>
          <w:ilvl w:val="0"/>
          <w:numId w:val="1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Sistemas de archivos locales o en la nube:</w:t>
        <w:br w:type="textWrapping"/>
        <w:t xml:space="preserve">Para guardar modelos entrenados y datos en entornos de producción.</w:t>
      </w:r>
    </w:p>
    <w:p w:rsidR="00000000" w:rsidDel="00000000" w:rsidP="00000000" w:rsidRDefault="00000000" w:rsidRPr="00000000" w14:paraId="00000250">
      <w:pPr>
        <w:pStyle w:val="Heading2"/>
        <w:widowControl w:val="0"/>
        <w:pBdr>
          <w:top w:color="e5e7eb" w:space="0" w:sz="0" w:val="none"/>
          <w:left w:color="e5e7eb" w:space="0" w:sz="0" w:val="none"/>
          <w:bottom w:color="e5e7eb" w:space="0" w:sz="0" w:val="none"/>
          <w:right w:color="e5e7eb" w:space="0" w:sz="0" w:val="none"/>
          <w:between w:color="e5e7eb" w:space="0" w:sz="0" w:val="none"/>
        </w:pBdr>
        <w:spacing w:after="60" w:before="360" w:line="276" w:lineRule="auto"/>
        <w:rPr>
          <w:sz w:val="24"/>
          <w:szCs w:val="24"/>
        </w:rPr>
      </w:pPr>
      <w:bookmarkStart w:colFirst="0" w:colLast="0" w:name="_heading=h.82lratvv5nj2" w:id="25"/>
      <w:bookmarkEnd w:id="25"/>
      <w:r w:rsidDel="00000000" w:rsidR="00000000" w:rsidRPr="00000000">
        <w:rPr>
          <w:sz w:val="24"/>
          <w:szCs w:val="24"/>
          <w:rtl w:val="0"/>
        </w:rPr>
        <w:t xml:space="preserve">5. Infraestructura para despliegue</w:t>
      </w:r>
    </w:p>
    <w:p w:rsidR="00000000" w:rsidDel="00000000" w:rsidP="00000000" w:rsidRDefault="00000000" w:rsidRPr="00000000" w14:paraId="00000251">
      <w:pPr>
        <w:widowControl w:val="0"/>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 o máquina local para producción:</w:t>
        <w:br w:type="textWrapping"/>
        <w:t xml:space="preserve">Puede ser un servidor dedicado, un computador con sistema operativo Linux/Windows o una instancia en la nube (AWS, Azure, Google Cloud).</w:t>
      </w:r>
    </w:p>
    <w:p w:rsidR="00000000" w:rsidDel="00000000" w:rsidP="00000000" w:rsidRDefault="00000000" w:rsidRPr="00000000" w14:paraId="00000252">
      <w:pPr>
        <w:widowControl w:val="0"/>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compatible:</w:t>
        <w:br w:type="textWrapping"/>
        <w:t xml:space="preserve">Linux es común para servidores por su estabilidad y soporte, aunque Windows y macOS también son válidos.</w:t>
      </w:r>
    </w:p>
    <w:p w:rsidR="00000000" w:rsidDel="00000000" w:rsidP="00000000" w:rsidRDefault="00000000" w:rsidRPr="00000000" w14:paraId="00000253">
      <w:pPr>
        <w:widowControl w:val="0"/>
        <w:numPr>
          <w:ilvl w:val="0"/>
          <w:numId w:val="2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Entorno de ejecución Python configurado:</w:t>
        <w:br w:type="textWrapping"/>
        <w:t xml:space="preserve">Con todas las dependencias instaladas (</w:t>
      </w:r>
      <w:r w:rsidDel="00000000" w:rsidR="00000000" w:rsidRPr="00000000">
        <w:rPr>
          <w:rFonts w:ascii="Times New Roman" w:cs="Times New Roman" w:eastAsia="Times New Roman" w:hAnsi="Times New Roman"/>
          <w:sz w:val="24"/>
          <w:szCs w:val="24"/>
          <w:rtl w:val="0"/>
        </w:rPr>
        <w:t xml:space="preserve">LGBM</w:t>
      </w:r>
      <w:r w:rsidDel="00000000" w:rsidR="00000000" w:rsidRPr="00000000">
        <w:rPr>
          <w:rFonts w:ascii="Times New Roman" w:cs="Times New Roman" w:eastAsia="Times New Roman" w:hAnsi="Times New Roman"/>
          <w:sz w:val="24"/>
          <w:szCs w:val="24"/>
          <w:rtl w:val="0"/>
        </w:rPr>
        <w:t xml:space="preserve">, librerías auxiliares).</w:t>
      </w:r>
    </w:p>
    <w:p w:rsidR="00000000" w:rsidDel="00000000" w:rsidP="00000000" w:rsidRDefault="00000000" w:rsidRPr="00000000" w14:paraId="00000254">
      <w:pPr>
        <w:pStyle w:val="Heading2"/>
        <w:widowControl w:val="0"/>
        <w:pBdr>
          <w:top w:color="e5e7eb" w:space="0" w:sz="0" w:val="none"/>
          <w:left w:color="e5e7eb" w:space="0" w:sz="0" w:val="none"/>
          <w:bottom w:color="e5e7eb" w:space="0" w:sz="0" w:val="none"/>
          <w:right w:color="e5e7eb" w:space="0" w:sz="0" w:val="none"/>
          <w:between w:color="e5e7eb" w:space="0" w:sz="0" w:val="none"/>
        </w:pBdr>
        <w:spacing w:after="60" w:before="360" w:line="276" w:lineRule="auto"/>
        <w:rPr>
          <w:sz w:val="24"/>
          <w:szCs w:val="24"/>
        </w:rPr>
      </w:pPr>
      <w:bookmarkStart w:colFirst="0" w:colLast="0" w:name="_heading=h.1yuefvmy9u50" w:id="26"/>
      <w:bookmarkEnd w:id="26"/>
      <w:r w:rsidDel="00000000" w:rsidR="00000000" w:rsidRPr="00000000">
        <w:rPr>
          <w:sz w:val="24"/>
          <w:szCs w:val="24"/>
          <w:rtl w:val="0"/>
        </w:rPr>
        <w:t xml:space="preserve">6. Herramientas para integración y despliegue</w:t>
      </w:r>
    </w:p>
    <w:p w:rsidR="00000000" w:rsidDel="00000000" w:rsidP="00000000" w:rsidRDefault="00000000" w:rsidRPr="00000000" w14:paraId="00000255">
      <w:pPr>
        <w:widowControl w:val="0"/>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para APIs (opcional):</w:t>
        <w:br w:type="textWrapping"/>
        <w:t xml:space="preserve">Flask, </w:t>
      </w:r>
      <w:r w:rsidDel="00000000" w:rsidR="00000000" w:rsidRPr="00000000">
        <w:rPr>
          <w:rFonts w:ascii="Times New Roman" w:cs="Times New Roman" w:eastAsia="Times New Roman" w:hAnsi="Times New Roman"/>
          <w:sz w:val="24"/>
          <w:szCs w:val="24"/>
          <w:rtl w:val="0"/>
        </w:rPr>
        <w:t xml:space="preserve">FastAPI</w:t>
      </w:r>
      <w:r w:rsidDel="00000000" w:rsidR="00000000" w:rsidRPr="00000000">
        <w:rPr>
          <w:rFonts w:ascii="Times New Roman" w:cs="Times New Roman" w:eastAsia="Times New Roman" w:hAnsi="Times New Roman"/>
          <w:sz w:val="24"/>
          <w:szCs w:val="24"/>
          <w:rtl w:val="0"/>
        </w:rPr>
        <w:t xml:space="preserve"> o Django para exponer el modelo como un servicio RESTful.</w:t>
      </w:r>
    </w:p>
    <w:p w:rsidR="00000000" w:rsidDel="00000000" w:rsidP="00000000" w:rsidRDefault="00000000" w:rsidRPr="00000000" w14:paraId="00000256">
      <w:pPr>
        <w:widowControl w:val="0"/>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(opcional):</w:t>
        <w:br w:type="textWrapping"/>
        <w:t xml:space="preserve">Para contenerizar la aplicación y facilitar el despliegue en diferentes entornos.</w:t>
      </w:r>
    </w:p>
    <w:p w:rsidR="00000000" w:rsidDel="00000000" w:rsidP="00000000" w:rsidRDefault="00000000" w:rsidRPr="00000000" w14:paraId="00000257">
      <w:pPr>
        <w:widowControl w:val="0"/>
        <w:numPr>
          <w:ilvl w:val="0"/>
          <w:numId w:val="2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Sistemas de control de versiones:</w:t>
        <w:br w:type="textWrapping"/>
        <w:t xml:space="preserve">Git para gestionar el código fuente y colaborar en equipo.</w:t>
      </w:r>
    </w:p>
    <w:p w:rsidR="00000000" w:rsidDel="00000000" w:rsidP="00000000" w:rsidRDefault="00000000" w:rsidRPr="00000000" w14:paraId="00000258">
      <w:pPr>
        <w:pStyle w:val="Heading2"/>
        <w:widowControl w:val="0"/>
        <w:pBdr>
          <w:top w:color="e5e7eb" w:space="0" w:sz="0" w:val="none"/>
          <w:left w:color="e5e7eb" w:space="0" w:sz="0" w:val="none"/>
          <w:bottom w:color="e5e7eb" w:space="0" w:sz="0" w:val="none"/>
          <w:right w:color="e5e7eb" w:space="0" w:sz="0" w:val="none"/>
          <w:between w:color="e5e7eb" w:space="0" w:sz="0" w:val="none"/>
        </w:pBdr>
        <w:spacing w:after="60" w:before="360" w:line="276" w:lineRule="auto"/>
        <w:rPr>
          <w:sz w:val="24"/>
          <w:szCs w:val="24"/>
        </w:rPr>
      </w:pPr>
      <w:bookmarkStart w:colFirst="0" w:colLast="0" w:name="_heading=h.8qgehb4g4p56" w:id="27"/>
      <w:bookmarkEnd w:id="27"/>
      <w:r w:rsidDel="00000000" w:rsidR="00000000" w:rsidRPr="00000000">
        <w:rPr>
          <w:sz w:val="24"/>
          <w:szCs w:val="24"/>
          <w:rtl w:val="0"/>
        </w:rPr>
        <w:t xml:space="preserve">7. Equipo humano</w:t>
      </w:r>
    </w:p>
    <w:p w:rsidR="00000000" w:rsidDel="00000000" w:rsidP="00000000" w:rsidRDefault="00000000" w:rsidRPr="00000000" w14:paraId="00000259">
      <w:pPr>
        <w:widowControl w:val="0"/>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Científico de datos / ingeniero de machine learning:</w:t>
        <w:br w:type="textWrapping"/>
        <w:t xml:space="preserve">Responsable de desarrollar, entrenar y validar el modelo.</w:t>
      </w:r>
    </w:p>
    <w:p w:rsidR="00000000" w:rsidDel="00000000" w:rsidP="00000000" w:rsidRDefault="00000000" w:rsidRPr="00000000" w14:paraId="0000025A">
      <w:pPr>
        <w:widowControl w:val="0"/>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Ingeniero de datos:</w:t>
        <w:br w:type="textWrapping"/>
        <w:t xml:space="preserve">Encargado de preparar y gestionar los datos.</w:t>
      </w:r>
    </w:p>
    <w:p w:rsidR="00000000" w:rsidDel="00000000" w:rsidP="00000000" w:rsidRDefault="00000000" w:rsidRPr="00000000" w14:paraId="0000025B">
      <w:pPr>
        <w:widowControl w:val="0"/>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de software / ingeniero de sistemas:</w:t>
        <w:br w:type="textWrapping"/>
        <w:t xml:space="preserve">Para integrar el modelo en aplicaciones y gestionar el despliegue.</w:t>
      </w:r>
    </w:p>
    <w:p w:rsidR="00000000" w:rsidDel="00000000" w:rsidP="00000000" w:rsidRDefault="00000000" w:rsidRPr="00000000" w14:paraId="0000025C">
      <w:pPr>
        <w:widowControl w:val="0"/>
        <w:numPr>
          <w:ilvl w:val="0"/>
          <w:numId w:val="2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IT / soporte técnico:</w:t>
        <w:br w:type="textWrapping"/>
        <w:t xml:space="preserve">Para mantener la infraestructura y resolver problemas técnicos.</w:t>
      </w:r>
    </w:p>
    <w:p w:rsidR="00000000" w:rsidDel="00000000" w:rsidP="00000000" w:rsidRDefault="00000000" w:rsidRPr="00000000" w14:paraId="0000025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pStyle w:val="Heading2"/>
        <w:widowControl w:val="0"/>
        <w:pBdr>
          <w:top w:color="e5e7eb" w:space="0" w:sz="0" w:val="none"/>
          <w:left w:color="e5e7eb" w:space="0" w:sz="0" w:val="none"/>
          <w:bottom w:color="e5e7eb" w:space="0" w:sz="0" w:val="none"/>
          <w:right w:color="e5e7eb" w:space="0" w:sz="0" w:val="none"/>
          <w:between w:color="e5e7eb" w:space="0" w:sz="0" w:val="none"/>
        </w:pBdr>
        <w:spacing w:after="80" w:before="360" w:line="276" w:lineRule="auto"/>
        <w:rPr>
          <w:sz w:val="24"/>
          <w:szCs w:val="24"/>
        </w:rPr>
      </w:pPr>
      <w:bookmarkStart w:colFirst="0" w:colLast="0" w:name="_heading=h.kwwhkl7pirjm" w:id="28"/>
      <w:bookmarkEnd w:id="28"/>
      <w:r w:rsidDel="00000000" w:rsidR="00000000" w:rsidRPr="00000000">
        <w:rPr>
          <w:sz w:val="24"/>
          <w:szCs w:val="24"/>
          <w:rtl w:val="0"/>
        </w:rPr>
        <w:t xml:space="preserve">Consideraciones para el Mantenimiento del Modelo</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widowControl w:val="0"/>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continuo del desempeño</w:t>
        <w:br w:type="textWrapping"/>
        <w:t xml:space="preserve">Es fundamental implementar un sistema que evalúe periódicamente métricas como precisión, recall, F1-score y tasa de error en datos nuevos o en producción. Esto permite detectar a tiempo cualquier degradación en el rendimiento del modelo causada por cambios en los datos o el entorno.</w:t>
      </w:r>
    </w:p>
    <w:p w:rsidR="00000000" w:rsidDel="00000000" w:rsidP="00000000" w:rsidRDefault="00000000" w:rsidRPr="00000000" w14:paraId="00000261">
      <w:pPr>
        <w:widowControl w:val="0"/>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periódica del modelo</w:t>
        <w:br w:type="textWrapping"/>
        <w:t xml:space="preserve">Con el tiempo, los patrones en los datos pueden cambiar (fenómeno conocido como </w:t>
      </w:r>
      <w:r w:rsidDel="00000000" w:rsidR="00000000" w:rsidRPr="00000000">
        <w:rPr>
          <w:rFonts w:ascii="Times New Roman" w:cs="Times New Roman" w:eastAsia="Times New Roman" w:hAnsi="Times New Roman"/>
          <w:i w:val="1"/>
          <w:sz w:val="24"/>
          <w:szCs w:val="24"/>
          <w:rtl w:val="0"/>
        </w:rPr>
        <w:t xml:space="preserve">drift</w:t>
      </w:r>
      <w:r w:rsidDel="00000000" w:rsidR="00000000" w:rsidRPr="00000000">
        <w:rPr>
          <w:rFonts w:ascii="Times New Roman" w:cs="Times New Roman" w:eastAsia="Times New Roman" w:hAnsi="Times New Roman"/>
          <w:sz w:val="24"/>
          <w:szCs w:val="24"/>
          <w:rtl w:val="0"/>
        </w:rPr>
        <w:t xml:space="preserve">), por lo que es necesario reentrenar o ajustar el modelo con datos recientes para mantener su efectividad. Esto puede hacerse mediante:</w:t>
      </w:r>
    </w:p>
    <w:p w:rsidR="00000000" w:rsidDel="00000000" w:rsidP="00000000" w:rsidRDefault="00000000" w:rsidRPr="00000000" w14:paraId="00000262">
      <w:pPr>
        <w:widowControl w:val="0"/>
        <w:numPr>
          <w:ilvl w:val="1"/>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Tuning o ajuste fino del modelo existente con nuevos datos (similar a transfer learning).</w:t>
      </w:r>
    </w:p>
    <w:p w:rsidR="00000000" w:rsidDel="00000000" w:rsidP="00000000" w:rsidRDefault="00000000" w:rsidRPr="00000000" w14:paraId="00000263">
      <w:pPr>
        <w:widowControl w:val="0"/>
        <w:numPr>
          <w:ilvl w:val="1"/>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Entrenamiento desde cero con un conjunto de datos actualizado si el tuning no mejora el rendimiento.</w:t>
      </w:r>
    </w:p>
    <w:p w:rsidR="00000000" w:rsidDel="00000000" w:rsidP="00000000" w:rsidRDefault="00000000" w:rsidRPr="00000000" w14:paraId="00000264">
      <w:pPr>
        <w:widowControl w:val="0"/>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versiones y despliegue controlado</w:t>
        <w:br w:type="textWrapping"/>
        <w:t xml:space="preserve">Para evitar interrupciones en el servicio, las actualizaciones del modelo deben realizarse en una réplica o entorno de prueba. Solo se reemplaza el modelo en producción si la nueva versión demuestra mejor desempeño, asegurando estabilidad y confiabilidad.</w:t>
      </w:r>
    </w:p>
    <w:p w:rsidR="00000000" w:rsidDel="00000000" w:rsidP="00000000" w:rsidRDefault="00000000" w:rsidRPr="00000000" w14:paraId="00000265">
      <w:pPr>
        <w:widowControl w:val="0"/>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de </w:t>
      </w:r>
      <w:r w:rsidDel="00000000" w:rsidR="00000000" w:rsidRPr="00000000">
        <w:rPr>
          <w:rFonts w:ascii="Times New Roman" w:cs="Times New Roman" w:eastAsia="Times New Roman" w:hAnsi="Times New Roman"/>
          <w:sz w:val="24"/>
          <w:szCs w:val="24"/>
          <w:rtl w:val="0"/>
        </w:rPr>
        <w:t xml:space="preserve">hiperparámetros</w:t>
      </w:r>
      <w:r w:rsidDel="00000000" w:rsidR="00000000" w:rsidRPr="00000000">
        <w:rPr>
          <w:rFonts w:ascii="Times New Roman" w:cs="Times New Roman" w:eastAsia="Times New Roman" w:hAnsi="Times New Roman"/>
          <w:sz w:val="24"/>
          <w:szCs w:val="24"/>
          <w:rtl w:val="0"/>
        </w:rPr>
        <w:br w:type="textWrapping"/>
        <w:t xml:space="preserve">Durante el mantenimiento, es importante revisar y ajustar parámetros como tasa de aprendizaje, número de iteraciones, profundidad máxima de árboles, y otros, para evitar sobreajuste y mejorar la generalización. Técnicas como la optimización bayesiana pueden ser útiles para este propósito.</w:t>
      </w:r>
    </w:p>
    <w:p w:rsidR="00000000" w:rsidDel="00000000" w:rsidP="00000000" w:rsidRDefault="00000000" w:rsidRPr="00000000" w14:paraId="00000266">
      <w:pPr>
        <w:widowControl w:val="0"/>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Manejo eficiente de recursos computacionales</w:t>
        <w:br w:type="textWrapping"/>
        <w:t xml:space="preserve">El mantenimiento debe considerar el tiempo y costo computacional necesarios para </w:t>
      </w:r>
      <w:r w:rsidDel="00000000" w:rsidR="00000000" w:rsidRPr="00000000">
        <w:rPr>
          <w:rFonts w:ascii="Times New Roman" w:cs="Times New Roman" w:eastAsia="Times New Roman" w:hAnsi="Times New Roman"/>
          <w:sz w:val="24"/>
          <w:szCs w:val="24"/>
          <w:rtl w:val="0"/>
        </w:rPr>
        <w:t xml:space="preserve">reentrenar</w:t>
      </w:r>
      <w:r w:rsidDel="00000000" w:rsidR="00000000" w:rsidRPr="00000000">
        <w:rPr>
          <w:rFonts w:ascii="Times New Roman" w:cs="Times New Roman" w:eastAsia="Times New Roman" w:hAnsi="Times New Roman"/>
          <w:sz w:val="24"/>
          <w:szCs w:val="24"/>
          <w:rtl w:val="0"/>
        </w:rPr>
        <w:t xml:space="preserve"> y validar el modelo, buscando un balance entre frecuencia de actualización y recursos disponibles.</w:t>
      </w:r>
    </w:p>
    <w:p w:rsidR="00000000" w:rsidDel="00000000" w:rsidP="00000000" w:rsidRDefault="00000000" w:rsidRPr="00000000" w14:paraId="00000267">
      <w:pPr>
        <w:widowControl w:val="0"/>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y trazabilidad</w:t>
        <w:br w:type="textWrapping"/>
        <w:t xml:space="preserve">Registrar cada versión del modelo, los datos usados, parámetros ajustados y resultados obtenidos es esencial para reproducir experimentos, auditar el desempeño y facilitar futuras mejoras.</w:t>
      </w:r>
    </w:p>
    <w:p w:rsidR="00000000" w:rsidDel="00000000" w:rsidP="00000000" w:rsidRDefault="00000000" w:rsidRPr="00000000" w14:paraId="00000268">
      <w:pPr>
        <w:widowControl w:val="0"/>
        <w:numPr>
          <w:ilvl w:val="0"/>
          <w:numId w:val="3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Consideraciones éticas y de seguridad</w:t>
        <w:br w:type="textWrapping"/>
        <w:t xml:space="preserve">Mantener la transparencia sobre cambios en el modelo y evaluar el impacto de posibles errores o sesgos en producción, garantizando que el modelo siga cumpliendo con los estándares de responsabilidad y cumplimiento.</w:t>
      </w:r>
    </w:p>
    <w:p w:rsidR="00000000" w:rsidDel="00000000" w:rsidP="00000000" w:rsidRDefault="00000000" w:rsidRPr="00000000" w14:paraId="00000269">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B">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Presupuesto</w:t>
      </w:r>
    </w:p>
    <w:p w:rsidR="00000000" w:rsidDel="00000000" w:rsidP="00000000" w:rsidRDefault="00000000" w:rsidRPr="00000000" w14:paraId="0000026C">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Arial" w:cs="Arial" w:eastAsia="Arial" w:hAnsi="Arial"/>
        </w:rPr>
      </w:pPr>
      <w:r w:rsidDel="00000000" w:rsidR="00000000" w:rsidRPr="00000000">
        <w:rPr>
          <w:rtl w:val="0"/>
        </w:rPr>
      </w:r>
    </w:p>
    <w:sdt>
      <w:sdtPr>
        <w:lock w:val="contentLocked"/>
        <w:tag w:val="goog_rdk_0"/>
      </w:sdtPr>
      <w:sdtContent>
        <w:tbl>
          <w:tblPr>
            <w:tblStyle w:val="Table3"/>
            <w:tblW w:w="10215.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1530"/>
            <w:gridCol w:w="2670"/>
            <w:gridCol w:w="1995"/>
            <w:tblGridChange w:id="0">
              <w:tblGrid>
                <w:gridCol w:w="4020"/>
                <w:gridCol w:w="1530"/>
                <w:gridCol w:w="2670"/>
                <w:gridCol w:w="1995"/>
              </w:tblGrid>
            </w:tblGridChange>
          </w:tblGrid>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26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Concepto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26E">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Cantidad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26F">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Costo Unitario (COP)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270">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Total (COP)</w:t>
                </w:r>
                <w:r w:rsidDel="00000000" w:rsidR="00000000" w:rsidRPr="00000000">
                  <w:rPr>
                    <w:rtl w:val="0"/>
                  </w:rPr>
                </w:r>
              </w:p>
            </w:tc>
          </w:tr>
          <w:tr>
            <w:trPr>
              <w:cantSplit w:val="0"/>
              <w:trHeight w:val="424.7460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1">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 / Servidor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2">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3">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6.192.000(1.500 USD × 4.128)</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4">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6.192.000</w:t>
                </w:r>
              </w:p>
            </w:tc>
          </w:tr>
          <w:tr>
            <w:trPr>
              <w:cantSplit w:val="0"/>
              <w:trHeight w:val="649.7460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 para entrenamiento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6">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7">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2.889.600 (700 USD × 4.128)</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8">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2.889.600</w:t>
                </w:r>
              </w:p>
            </w:tc>
          </w:tr>
          <w:tr>
            <w:trPr>
              <w:cantSplit w:val="0"/>
              <w:trHeight w:val="514.7460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9">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en la nube (ej. AWS/GCP/Azure) - computación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A">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B">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412.800 (100 USD × 4.128)</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C">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412.800</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Almacenamiento en la nube (datos y modelos)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E">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GB</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F">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82.560 (0.02 USD × 4.128)</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0">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8.256.000</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1">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 Pro (opcional)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2">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3">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41.280 (10 USD × 4.128)</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4">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412.800</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para API (Flask/FastAPI)</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6">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7">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(gratuito)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8">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9">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para contenerización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A">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B">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(gratuito)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C">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Dominio web y hosting para API</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E">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año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F">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206.400 (50 USD × 4.128)</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0">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206.400</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1">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(GitHub)</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2">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cuenta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3">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(gratuito)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4">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Licencias software y librerías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6">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7">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(gratuito)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8">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9">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humano (científico de datos, ingeniero, soporte)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A">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personas (por mes)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B">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4.128.000 (1.000 USD × 4.128 × 3)</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C">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12.384.000</w:t>
                </w:r>
              </w:p>
            </w:tc>
          </w:tr>
        </w:tbl>
      </w:sdtContent>
    </w:sdt>
    <w:p w:rsidR="00000000" w:rsidDel="00000000" w:rsidP="00000000" w:rsidRDefault="00000000" w:rsidRPr="00000000" w14:paraId="0000029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aproximado inicial en COP: 22.134.336</w:t>
      </w:r>
    </w:p>
    <w:p w:rsidR="00000000" w:rsidDel="00000000" w:rsidP="00000000" w:rsidRDefault="00000000" w:rsidRPr="00000000" w14:paraId="0000029E">
      <w:pPr>
        <w:pStyle w:val="Heading2"/>
        <w:widowControl w:val="0"/>
        <w:pBdr>
          <w:top w:color="e5e7eb" w:space="0" w:sz="0" w:val="none"/>
          <w:left w:color="e5e7eb" w:space="0" w:sz="0" w:val="none"/>
          <w:bottom w:color="e5e7eb" w:space="0" w:sz="0" w:val="none"/>
          <w:right w:color="e5e7eb" w:space="0" w:sz="0" w:val="none"/>
          <w:between w:color="e5e7eb" w:space="0" w:sz="0" w:val="none"/>
        </w:pBdr>
        <w:spacing w:after="80" w:before="360" w:line="276" w:lineRule="auto"/>
        <w:rPr>
          <w:sz w:val="24"/>
          <w:szCs w:val="24"/>
        </w:rPr>
      </w:pPr>
      <w:bookmarkStart w:colFirst="0" w:colLast="0" w:name="_heading=h.klo7mwlcbp8j" w:id="29"/>
      <w:bookmarkEnd w:id="29"/>
      <w:r w:rsidDel="00000000" w:rsidR="00000000" w:rsidRPr="00000000">
        <w:rPr>
          <w:rtl w:val="0"/>
        </w:rPr>
      </w:r>
    </w:p>
    <w:p w:rsidR="00000000" w:rsidDel="00000000" w:rsidP="00000000" w:rsidRDefault="00000000" w:rsidRPr="00000000" w14:paraId="0000029F">
      <w:pPr>
        <w:pStyle w:val="Heading2"/>
        <w:widowControl w:val="0"/>
        <w:pBdr>
          <w:top w:color="e5e7eb" w:space="0" w:sz="0" w:val="none"/>
          <w:left w:color="e5e7eb" w:space="0" w:sz="0" w:val="none"/>
          <w:bottom w:color="e5e7eb" w:space="0" w:sz="0" w:val="none"/>
          <w:right w:color="e5e7eb" w:space="0" w:sz="0" w:val="none"/>
          <w:between w:color="e5e7eb" w:space="0" w:sz="0" w:val="none"/>
        </w:pBdr>
        <w:spacing w:after="80" w:before="360" w:line="276" w:lineRule="auto"/>
        <w:rPr>
          <w:sz w:val="24"/>
          <w:szCs w:val="24"/>
        </w:rPr>
      </w:pPr>
      <w:bookmarkStart w:colFirst="0" w:colLast="0" w:name="_heading=h.if137aavj6w" w:id="30"/>
      <w:bookmarkEnd w:id="30"/>
      <w:r w:rsidDel="00000000" w:rsidR="00000000" w:rsidRPr="00000000">
        <w:rPr>
          <w:sz w:val="24"/>
          <w:szCs w:val="24"/>
          <w:rtl w:val="0"/>
        </w:rPr>
        <w:t xml:space="preserve">4. Manejo del Contenido Relacionado (Apéndices / Anexos)</w:t>
      </w:r>
    </w:p>
    <w:p w:rsidR="00000000" w:rsidDel="00000000" w:rsidP="00000000" w:rsidRDefault="00000000" w:rsidRPr="00000000" w14:paraId="000002A0">
      <w:pPr>
        <w:pStyle w:val="Heading3"/>
        <w:widowControl w:val="0"/>
        <w:pBdr>
          <w:top w:color="e5e7eb" w:space="0" w:sz="0" w:val="none"/>
          <w:left w:color="e5e7eb" w:space="0" w:sz="0" w:val="none"/>
          <w:bottom w:color="e5e7eb" w:space="0" w:sz="0" w:val="none"/>
          <w:right w:color="e5e7eb" w:space="0" w:sz="0" w:val="none"/>
          <w:between w:color="e5e7eb" w:space="0" w:sz="0" w:val="none"/>
        </w:pBdr>
        <w:spacing w:after="80" w:before="280" w:line="276" w:lineRule="auto"/>
        <w:rPr>
          <w:sz w:val="24"/>
          <w:szCs w:val="24"/>
        </w:rPr>
      </w:pPr>
      <w:bookmarkStart w:colFirst="0" w:colLast="0" w:name="_heading=h.2u30twu8bhgq" w:id="31"/>
      <w:bookmarkEnd w:id="31"/>
      <w:r w:rsidDel="00000000" w:rsidR="00000000" w:rsidRPr="00000000">
        <w:rPr>
          <w:rtl w:val="0"/>
        </w:rPr>
      </w:r>
    </w:p>
    <w:p w:rsidR="00000000" w:rsidDel="00000000" w:rsidP="00000000" w:rsidRDefault="00000000" w:rsidRPr="00000000" w14:paraId="000002A1">
      <w:pPr>
        <w:pStyle w:val="Heading3"/>
        <w:widowControl w:val="0"/>
        <w:pBdr>
          <w:top w:color="e5e7eb" w:space="0" w:sz="0" w:val="none"/>
          <w:left w:color="e5e7eb" w:space="0" w:sz="0" w:val="none"/>
          <w:bottom w:color="e5e7eb" w:space="0" w:sz="0" w:val="none"/>
          <w:right w:color="e5e7eb" w:space="0" w:sz="0" w:val="none"/>
          <w:between w:color="e5e7eb" w:space="0" w:sz="0" w:val="none"/>
        </w:pBdr>
        <w:spacing w:after="80" w:before="280" w:line="276" w:lineRule="auto"/>
        <w:rPr>
          <w:sz w:val="24"/>
          <w:szCs w:val="24"/>
        </w:rPr>
      </w:pPr>
      <w:bookmarkStart w:colFirst="0" w:colLast="0" w:name="_heading=h.a6yuczah7ock" w:id="32"/>
      <w:bookmarkEnd w:id="32"/>
      <w:r w:rsidDel="00000000" w:rsidR="00000000" w:rsidRPr="00000000">
        <w:rPr>
          <w:sz w:val="24"/>
          <w:szCs w:val="24"/>
          <w:rtl w:val="0"/>
        </w:rPr>
        <w:t xml:space="preserve">Anexo A: Diccionario de Datos</w:t>
      </w:r>
    </w:p>
    <w:p w:rsidR="00000000" w:rsidDel="00000000" w:rsidP="00000000" w:rsidRDefault="00000000" w:rsidRPr="00000000" w14:paraId="000002A2">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anexo contiene la descripción de las variables más relevantes del dataset. A continuación, una muestra representativa:</w:t>
      </w:r>
    </w:p>
    <w:tbl>
      <w:tblPr>
        <w:tblStyle w:val="Table4"/>
        <w:tblW w:w="6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5300"/>
        <w:tblGridChange w:id="0">
          <w:tblGrid>
            <w:gridCol w:w="1415"/>
            <w:gridCol w:w="53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Descripción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url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 total de la URL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nb_dots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puntos (".") en la URL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https_token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aparece "https" fuera del dominio principal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domain_age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Edad del dominio en días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web_traffic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Ranking del sitio en Alexa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iframe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si se utilizan iframes en el sitio web</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Etiqueta de clasificación (1 = phishing, 0 = legítima)</w:t>
            </w:r>
          </w:p>
        </w:tc>
      </w:tr>
    </w:tbl>
    <w:p w:rsidR="00000000" w:rsidDel="00000000" w:rsidP="00000000" w:rsidRDefault="00000000" w:rsidRPr="00000000" w14:paraId="000002B3">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conjunto total incluye 90 variables con datos sintácticos, semánticos, técnicos y de reputación.</w:t>
      </w:r>
    </w:p>
    <w:p w:rsidR="00000000" w:rsidDel="00000000" w:rsidP="00000000" w:rsidRDefault="00000000" w:rsidRPr="00000000" w14:paraId="000002B4">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6">
      <w:pPr>
        <w:pStyle w:val="Heading3"/>
        <w:widowControl w:val="0"/>
        <w:pBdr>
          <w:top w:color="e5e7eb" w:space="0" w:sz="0" w:val="none"/>
          <w:left w:color="e5e7eb" w:space="0" w:sz="0" w:val="none"/>
          <w:bottom w:color="e5e7eb" w:space="0" w:sz="0" w:val="none"/>
          <w:right w:color="e5e7eb" w:space="0" w:sz="0" w:val="none"/>
          <w:between w:color="e5e7eb" w:space="0" w:sz="0" w:val="none"/>
        </w:pBdr>
        <w:spacing w:after="80" w:before="280" w:line="276" w:lineRule="auto"/>
        <w:rPr>
          <w:sz w:val="24"/>
          <w:szCs w:val="24"/>
        </w:rPr>
      </w:pPr>
      <w:bookmarkStart w:colFirst="0" w:colLast="0" w:name="_heading=h.xbdakhxa2d6e" w:id="33"/>
      <w:bookmarkEnd w:id="33"/>
      <w:r w:rsidDel="00000000" w:rsidR="00000000" w:rsidRPr="00000000">
        <w:rPr>
          <w:sz w:val="24"/>
          <w:szCs w:val="24"/>
          <w:rtl w:val="0"/>
        </w:rPr>
        <w:t xml:space="preserve">Anexo B: Código Fuente</w:t>
      </w:r>
    </w:p>
    <w:p w:rsidR="00000000" w:rsidDel="00000000" w:rsidP="00000000" w:rsidRDefault="00000000" w:rsidRPr="00000000" w14:paraId="000002B7">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del proyecto está organizado por módulos e incluye:</w:t>
      </w:r>
    </w:p>
    <w:p w:rsidR="00000000" w:rsidDel="00000000" w:rsidP="00000000" w:rsidRDefault="00000000" w:rsidRPr="00000000" w14:paraId="000002B8">
      <w:pPr>
        <w:widowControl w:val="0"/>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data_preprocessing.py</w:t>
      </w:r>
      <w:r w:rsidDel="00000000" w:rsidR="00000000" w:rsidRPr="00000000">
        <w:rPr>
          <w:rFonts w:ascii="Times New Roman" w:cs="Times New Roman" w:eastAsia="Times New Roman" w:hAnsi="Times New Roman"/>
          <w:sz w:val="24"/>
          <w:szCs w:val="24"/>
          <w:rtl w:val="0"/>
        </w:rPr>
        <w:t xml:space="preserve">: limpieza, transformación y codificación de datos.</w:t>
        <w:br w:type="textWrapping"/>
      </w:r>
    </w:p>
    <w:p w:rsidR="00000000" w:rsidDel="00000000" w:rsidP="00000000" w:rsidRDefault="00000000" w:rsidRPr="00000000" w14:paraId="000002B9">
      <w:pPr>
        <w:widowControl w:val="0"/>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model_training.py</w:t>
      </w:r>
      <w:r w:rsidDel="00000000" w:rsidR="00000000" w:rsidRPr="00000000">
        <w:rPr>
          <w:rFonts w:ascii="Times New Roman" w:cs="Times New Roman" w:eastAsia="Times New Roman" w:hAnsi="Times New Roman"/>
          <w:sz w:val="24"/>
          <w:szCs w:val="24"/>
          <w:rtl w:val="0"/>
        </w:rPr>
        <w:t xml:space="preserve">: entrenamiento y validación del modelo LGBMClassifier.</w:t>
        <w:br w:type="textWrapping"/>
      </w:r>
    </w:p>
    <w:p w:rsidR="00000000" w:rsidDel="00000000" w:rsidP="00000000" w:rsidRDefault="00000000" w:rsidRPr="00000000" w14:paraId="000002BA">
      <w:pPr>
        <w:widowControl w:val="0"/>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evaluation.py</w:t>
      </w:r>
      <w:r w:rsidDel="00000000" w:rsidR="00000000" w:rsidRPr="00000000">
        <w:rPr>
          <w:rFonts w:ascii="Times New Roman" w:cs="Times New Roman" w:eastAsia="Times New Roman" w:hAnsi="Times New Roman"/>
          <w:sz w:val="24"/>
          <w:szCs w:val="24"/>
          <w:rtl w:val="0"/>
        </w:rPr>
        <w:t xml:space="preserve">: métricas y visualizaciones.</w:t>
        <w:br w:type="textWrapping"/>
      </w:r>
    </w:p>
    <w:p w:rsidR="00000000" w:rsidDel="00000000" w:rsidP="00000000" w:rsidRDefault="00000000" w:rsidRPr="00000000" w14:paraId="000002BB">
      <w:pPr>
        <w:widowControl w:val="0"/>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app_streamlit.py</w:t>
      </w:r>
      <w:r w:rsidDel="00000000" w:rsidR="00000000" w:rsidRPr="00000000">
        <w:rPr>
          <w:rFonts w:ascii="Times New Roman" w:cs="Times New Roman" w:eastAsia="Times New Roman" w:hAnsi="Times New Roman"/>
          <w:sz w:val="24"/>
          <w:szCs w:val="24"/>
          <w:rtl w:val="0"/>
        </w:rPr>
        <w:t xml:space="preserve">: despliegue en una aplicación web.</w:t>
        <w:br w:type="textWrapping"/>
      </w:r>
    </w:p>
    <w:p w:rsidR="00000000" w:rsidDel="00000000" w:rsidP="00000000" w:rsidRDefault="00000000" w:rsidRPr="00000000" w14:paraId="000002BC">
      <w:pPr>
        <w:widowControl w:val="0"/>
        <w:numPr>
          <w:ilvl w:val="0"/>
          <w:numId w:val="22"/>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 sugerido: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sz w:val="24"/>
            <w:szCs w:val="24"/>
            <w:u w:val="single"/>
            <w:rtl w:val="0"/>
          </w:rPr>
          <w:t xml:space="preserve">GitHub</w:t>
        </w:r>
      </w:hyperlink>
      <w:r w:rsidDel="00000000" w:rsidR="00000000" w:rsidRPr="00000000">
        <w:rPr>
          <w:rFonts w:ascii="Times New Roman" w:cs="Times New Roman" w:eastAsia="Times New Roman" w:hAnsi="Times New Roman"/>
          <w:sz w:val="24"/>
          <w:szCs w:val="24"/>
          <w:rtl w:val="0"/>
        </w:rPr>
        <w:t xml:space="preserve"> (puedes subirlo allí y referenciarlo).</w:t>
        <w:br w:type="textWrapping"/>
      </w:r>
    </w:p>
    <w:p w:rsidR="00000000" w:rsidDel="00000000" w:rsidP="00000000" w:rsidRDefault="00000000" w:rsidRPr="00000000" w14:paraId="000002B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E">
      <w:pPr>
        <w:pStyle w:val="Heading3"/>
        <w:widowControl w:val="0"/>
        <w:pBdr>
          <w:top w:color="e5e7eb" w:space="0" w:sz="0" w:val="none"/>
          <w:left w:color="e5e7eb" w:space="0" w:sz="0" w:val="none"/>
          <w:bottom w:color="e5e7eb" w:space="0" w:sz="0" w:val="none"/>
          <w:right w:color="e5e7eb" w:space="0" w:sz="0" w:val="none"/>
          <w:between w:color="e5e7eb" w:space="0" w:sz="0" w:val="none"/>
        </w:pBdr>
        <w:spacing w:after="80" w:before="280" w:line="276" w:lineRule="auto"/>
        <w:rPr>
          <w:sz w:val="24"/>
          <w:szCs w:val="24"/>
        </w:rPr>
      </w:pPr>
      <w:bookmarkStart w:colFirst="0" w:colLast="0" w:name="_heading=h.fh3cecl4vign" w:id="34"/>
      <w:bookmarkEnd w:id="34"/>
      <w:r w:rsidDel="00000000" w:rsidR="00000000" w:rsidRPr="00000000">
        <w:rPr>
          <w:sz w:val="24"/>
          <w:szCs w:val="24"/>
          <w:rtl w:val="0"/>
        </w:rPr>
        <w:t xml:space="preserve">Anexo C: Visualizaciones Principales</w:t>
      </w:r>
    </w:p>
    <w:p w:rsidR="00000000" w:rsidDel="00000000" w:rsidP="00000000" w:rsidRDefault="00000000" w:rsidRPr="00000000" w14:paraId="000002BF">
      <w:pPr>
        <w:widowControl w:val="0"/>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Matriz de Confusión</w:t>
      </w:r>
      <w:r w:rsidDel="00000000" w:rsidR="00000000" w:rsidRPr="00000000">
        <w:rPr>
          <w:rFonts w:ascii="Times New Roman" w:cs="Times New Roman" w:eastAsia="Times New Roman" w:hAnsi="Times New Roman"/>
          <w:sz w:val="24"/>
          <w:szCs w:val="24"/>
          <w:rtl w:val="0"/>
        </w:rPr>
        <w:t xml:space="preserve">: muestra el desempeño del modelo respecto a falsos positivos y negativos.</w:t>
        <w:br w:type="textWrapping"/>
      </w:r>
    </w:p>
    <w:p w:rsidR="00000000" w:rsidDel="00000000" w:rsidP="00000000" w:rsidRDefault="00000000" w:rsidRPr="00000000" w14:paraId="000002C0">
      <w:pPr>
        <w:widowControl w:val="0"/>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Curva ROC y AUC</w:t>
      </w:r>
      <w:r w:rsidDel="00000000" w:rsidR="00000000" w:rsidRPr="00000000">
        <w:rPr>
          <w:rFonts w:ascii="Times New Roman" w:cs="Times New Roman" w:eastAsia="Times New Roman" w:hAnsi="Times New Roman"/>
          <w:sz w:val="24"/>
          <w:szCs w:val="24"/>
          <w:rtl w:val="0"/>
        </w:rPr>
        <w:t xml:space="preserve">: AUC &gt; 0.96, indicando un excelente poder discriminativo.</w:t>
        <w:br w:type="textWrapping"/>
      </w:r>
    </w:p>
    <w:p w:rsidR="00000000" w:rsidDel="00000000" w:rsidP="00000000" w:rsidRDefault="00000000" w:rsidRPr="00000000" w14:paraId="000002C1">
      <w:pPr>
        <w:widowControl w:val="0"/>
        <w:numPr>
          <w:ilvl w:val="0"/>
          <w:numId w:val="18"/>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Gráfico de Importancia de Variables</w:t>
      </w:r>
      <w:r w:rsidDel="00000000" w:rsidR="00000000" w:rsidRPr="00000000">
        <w:rPr>
          <w:rFonts w:ascii="Times New Roman" w:cs="Times New Roman" w:eastAsia="Times New Roman" w:hAnsi="Times New Roman"/>
          <w:sz w:val="24"/>
          <w:szCs w:val="24"/>
          <w:rtl w:val="0"/>
        </w:rPr>
        <w:t xml:space="preserve">: donde destacan </w:t>
      </w:r>
      <w:r w:rsidDel="00000000" w:rsidR="00000000" w:rsidRPr="00000000">
        <w:rPr>
          <w:rFonts w:ascii="Times New Roman" w:cs="Times New Roman" w:eastAsia="Times New Roman" w:hAnsi="Times New Roman"/>
          <w:sz w:val="24"/>
          <w:szCs w:val="24"/>
          <w:rtl w:val="0"/>
        </w:rPr>
        <w:t xml:space="preserve">domain_age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https_token</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web_traffic</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2C2">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3"/>
        <w:widowControl w:val="0"/>
        <w:pBdr>
          <w:top w:color="e5e7eb" w:space="0" w:sz="0" w:val="none"/>
          <w:left w:color="e5e7eb" w:space="0" w:sz="0" w:val="none"/>
          <w:bottom w:color="e5e7eb" w:space="0" w:sz="0" w:val="none"/>
          <w:right w:color="e5e7eb" w:space="0" w:sz="0" w:val="none"/>
          <w:between w:color="e5e7eb" w:space="0" w:sz="0" w:val="none"/>
        </w:pBdr>
        <w:spacing w:after="80" w:before="280" w:line="276" w:lineRule="auto"/>
        <w:rPr>
          <w:sz w:val="24"/>
          <w:szCs w:val="24"/>
        </w:rPr>
      </w:pPr>
      <w:bookmarkStart w:colFirst="0" w:colLast="0" w:name="_heading=h.zgje3eseobd5" w:id="35"/>
      <w:bookmarkEnd w:id="35"/>
      <w:r w:rsidDel="00000000" w:rsidR="00000000" w:rsidRPr="00000000">
        <w:rPr>
          <w:sz w:val="24"/>
          <w:szCs w:val="24"/>
          <w:rtl w:val="0"/>
        </w:rPr>
        <w:t xml:space="preserve">Anexo D: Detalles Técnicos del Modelo</w:t>
      </w:r>
    </w:p>
    <w:p w:rsidR="00000000" w:rsidDel="00000000" w:rsidP="00000000" w:rsidRDefault="00000000" w:rsidRPr="00000000" w14:paraId="000002C4">
      <w:pPr>
        <w:widowControl w:val="0"/>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final:</w:t>
      </w:r>
      <w:r w:rsidDel="00000000" w:rsidR="00000000" w:rsidRPr="00000000">
        <w:rPr>
          <w:rFonts w:ascii="Times New Roman" w:cs="Times New Roman" w:eastAsia="Times New Roman" w:hAnsi="Times New Roman"/>
          <w:sz w:val="24"/>
          <w:szCs w:val="24"/>
          <w:rtl w:val="0"/>
        </w:rPr>
        <w:t xml:space="preserve"> LGBMClassifier</w:t>
        <w:br w:type="textWrapping"/>
      </w:r>
    </w:p>
    <w:p w:rsidR="00000000" w:rsidDel="00000000" w:rsidP="00000000" w:rsidRDefault="00000000" w:rsidRPr="00000000" w14:paraId="000002C5">
      <w:pPr>
        <w:widowControl w:val="0"/>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Hiperparámetros</w:t>
      </w:r>
      <w:r w:rsidDel="00000000" w:rsidR="00000000" w:rsidRPr="00000000">
        <w:rPr>
          <w:rFonts w:ascii="Times New Roman" w:cs="Times New Roman" w:eastAsia="Times New Roman" w:hAnsi="Times New Roman"/>
          <w:b w:val="1"/>
          <w:sz w:val="24"/>
          <w:szCs w:val="24"/>
          <w:rtl w:val="0"/>
        </w:rPr>
        <w:t xml:space="preserve">:</w:t>
        <w:br w:type="textWrapping"/>
      </w:r>
    </w:p>
    <w:p w:rsidR="00000000" w:rsidDel="00000000" w:rsidP="00000000" w:rsidRDefault="00000000" w:rsidRPr="00000000" w14:paraId="000002C6">
      <w:pPr>
        <w:widowControl w:val="0"/>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n_estimators</w:t>
      </w:r>
      <w:r w:rsidDel="00000000" w:rsidR="00000000" w:rsidRPr="00000000">
        <w:rPr>
          <w:rFonts w:ascii="Times New Roman" w:cs="Times New Roman" w:eastAsia="Times New Roman" w:hAnsi="Times New Roman"/>
          <w:sz w:val="24"/>
          <w:szCs w:val="24"/>
          <w:rtl w:val="0"/>
        </w:rPr>
        <w:t xml:space="preserve"> = 200</w:t>
        <w:br w:type="textWrapping"/>
      </w:r>
    </w:p>
    <w:p w:rsidR="00000000" w:rsidDel="00000000" w:rsidP="00000000" w:rsidRDefault="00000000" w:rsidRPr="00000000" w14:paraId="000002C7">
      <w:pPr>
        <w:widowControl w:val="0"/>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learning_rate = 0.05</w:t>
        <w:br w:type="textWrapping"/>
      </w:r>
    </w:p>
    <w:p w:rsidR="00000000" w:rsidDel="00000000" w:rsidP="00000000" w:rsidRDefault="00000000" w:rsidRPr="00000000" w14:paraId="000002C8">
      <w:pPr>
        <w:widowControl w:val="0"/>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 = 15</w:t>
        <w:br w:type="textWrapping"/>
      </w:r>
    </w:p>
    <w:p w:rsidR="00000000" w:rsidDel="00000000" w:rsidP="00000000" w:rsidRDefault="00000000" w:rsidRPr="00000000" w14:paraId="000002C9">
      <w:pPr>
        <w:widowControl w:val="0"/>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boosting_type = 'gbdt'</w:t>
        <w:br w:type="textWrapping"/>
      </w:r>
    </w:p>
    <w:p w:rsidR="00000000" w:rsidDel="00000000" w:rsidP="00000000" w:rsidRDefault="00000000" w:rsidRPr="00000000" w14:paraId="000002CA">
      <w:pPr>
        <w:widowControl w:val="0"/>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Validación:</w:t>
      </w:r>
      <w:r w:rsidDel="00000000" w:rsidR="00000000" w:rsidRPr="00000000">
        <w:rPr>
          <w:rFonts w:ascii="Times New Roman" w:cs="Times New Roman" w:eastAsia="Times New Roman" w:hAnsi="Times New Roman"/>
          <w:sz w:val="24"/>
          <w:szCs w:val="24"/>
          <w:rtl w:val="0"/>
        </w:rPr>
        <w:t xml:space="preserve"> Cross-validation 5-folds</w:t>
        <w:br w:type="textWrapping"/>
      </w:r>
    </w:p>
    <w:p w:rsidR="00000000" w:rsidDel="00000000" w:rsidP="00000000" w:rsidRDefault="00000000" w:rsidRPr="00000000" w14:paraId="000002CB">
      <w:pPr>
        <w:widowControl w:val="0"/>
        <w:numPr>
          <w:ilvl w:val="0"/>
          <w:numId w:val="27"/>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Librerías usadas: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LGBM</w:t>
      </w:r>
      <w:r w:rsidDel="00000000" w:rsidR="00000000" w:rsidRPr="00000000">
        <w:rPr>
          <w:rFonts w:ascii="Times New Roman" w:cs="Times New Roman" w:eastAsia="Times New Roman" w:hAnsi="Times New Roman"/>
          <w:sz w:val="24"/>
          <w:szCs w:val="24"/>
          <w:rtl w:val="0"/>
        </w:rPr>
        <w:t xml:space="preserve">, scikit-learn, pandas, matplotlib, Streamlit</w:t>
        <w:br w:type="textWrapping"/>
      </w:r>
    </w:p>
    <w:p w:rsidR="00000000" w:rsidDel="00000000" w:rsidP="00000000" w:rsidRDefault="00000000" w:rsidRPr="00000000" w14:paraId="000002CC">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pStyle w:val="Heading3"/>
        <w:widowControl w:val="0"/>
        <w:pBdr>
          <w:top w:color="e5e7eb" w:space="0" w:sz="0" w:val="none"/>
          <w:left w:color="e5e7eb" w:space="0" w:sz="0" w:val="none"/>
          <w:bottom w:color="e5e7eb" w:space="0" w:sz="0" w:val="none"/>
          <w:right w:color="e5e7eb" w:space="0" w:sz="0" w:val="none"/>
          <w:between w:color="e5e7eb" w:space="0" w:sz="0" w:val="none"/>
        </w:pBdr>
        <w:spacing w:after="80" w:before="280" w:line="276" w:lineRule="auto"/>
        <w:rPr>
          <w:sz w:val="24"/>
          <w:szCs w:val="24"/>
        </w:rPr>
      </w:pPr>
      <w:bookmarkStart w:colFirst="0" w:colLast="0" w:name="_heading=h.ctepadm4wn0v" w:id="36"/>
      <w:bookmarkEnd w:id="36"/>
      <w:r w:rsidDel="00000000" w:rsidR="00000000" w:rsidRPr="00000000">
        <w:rPr>
          <w:sz w:val="24"/>
          <w:szCs w:val="24"/>
          <w:rtl w:val="0"/>
        </w:rPr>
        <w:t xml:space="preserve">Anexo E: Plan de Implementación Técnica o de Escalabilidad</w:t>
      </w:r>
    </w:p>
    <w:p w:rsidR="00000000" w:rsidDel="00000000" w:rsidP="00000000" w:rsidRDefault="00000000" w:rsidRPr="00000000" w14:paraId="000002CE">
      <w:pPr>
        <w:widowControl w:val="0"/>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 1:</w:t>
      </w:r>
      <w:r w:rsidDel="00000000" w:rsidR="00000000" w:rsidRPr="00000000">
        <w:rPr>
          <w:rFonts w:ascii="Times New Roman" w:cs="Times New Roman" w:eastAsia="Times New Roman" w:hAnsi="Times New Roman"/>
          <w:sz w:val="24"/>
          <w:szCs w:val="24"/>
          <w:rtl w:val="0"/>
        </w:rPr>
        <w:t xml:space="preserve"> Aplicación de escritorio o web (</w:t>
      </w:r>
      <w:r w:rsidDel="00000000" w:rsidR="00000000" w:rsidRPr="00000000">
        <w:rPr>
          <w:rFonts w:ascii="Times New Roman" w:cs="Times New Roman" w:eastAsia="Times New Roman" w:hAnsi="Times New Roman"/>
          <w:sz w:val="24"/>
          <w:szCs w:val="24"/>
          <w:rtl w:val="0"/>
        </w:rPr>
        <w:t xml:space="preserve">Streamlit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2CF">
      <w:pPr>
        <w:widowControl w:val="0"/>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 2:</w:t>
      </w:r>
      <w:r w:rsidDel="00000000" w:rsidR="00000000" w:rsidRPr="00000000">
        <w:rPr>
          <w:rFonts w:ascii="Times New Roman" w:cs="Times New Roman" w:eastAsia="Times New Roman" w:hAnsi="Times New Roman"/>
          <w:sz w:val="24"/>
          <w:szCs w:val="24"/>
          <w:rtl w:val="0"/>
        </w:rPr>
        <w:t xml:space="preserve"> API REST para integración con herramientas de ciberseguridad.</w:t>
        <w:br w:type="textWrapping"/>
      </w:r>
    </w:p>
    <w:p w:rsidR="00000000" w:rsidDel="00000000" w:rsidP="00000000" w:rsidRDefault="00000000" w:rsidRPr="00000000" w14:paraId="000002D0">
      <w:pPr>
        <w:widowControl w:val="0"/>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Mantenimiento:</w:t>
      </w:r>
      <w:r w:rsidDel="00000000" w:rsidR="00000000" w:rsidRPr="00000000">
        <w:rPr>
          <w:rFonts w:ascii="Times New Roman" w:cs="Times New Roman" w:eastAsia="Times New Roman" w:hAnsi="Times New Roman"/>
          <w:sz w:val="24"/>
          <w:szCs w:val="24"/>
          <w:rtl w:val="0"/>
        </w:rPr>
        <w:t xml:space="preserve"> Retrain trimestral con nuevas URLs, revisión de importancia de variables.</w:t>
        <w:br w:type="textWrapping"/>
      </w:r>
    </w:p>
    <w:p w:rsidR="00000000" w:rsidDel="00000000" w:rsidP="00000000" w:rsidRDefault="00000000" w:rsidRPr="00000000" w14:paraId="000002D1">
      <w:pPr>
        <w:widowControl w:val="0"/>
        <w:numPr>
          <w:ilvl w:val="0"/>
          <w:numId w:val="6"/>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Contenedorización con Docker, despliegue en la nube (ej. AWS, Azure).</w:t>
        <w:br w:type="textWrapping"/>
      </w:r>
    </w:p>
    <w:p w:rsidR="00000000" w:rsidDel="00000000" w:rsidP="00000000" w:rsidRDefault="00000000" w:rsidRPr="00000000" w14:paraId="000002D2">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GARCÍA GARCÍA</w:t>
      </w:r>
      <w:r w:rsidDel="00000000" w:rsidR="00000000" w:rsidRPr="00000000">
        <w:rPr>
          <w:rFonts w:ascii="Times New Roman" w:cs="Times New Roman" w:eastAsia="Times New Roman" w:hAnsi="Times New Roman"/>
          <w:sz w:val="18"/>
          <w:szCs w:val="18"/>
          <w:rtl w:val="0"/>
        </w:rPr>
        <w:t xml:space="preserve">, Diego Eloy. (2018). El Phishing como delito de estafa informática. Comentario a la SAP de Valencia 37/2017 de 25 de enero (rec. 1402/2016). </w:t>
      </w:r>
      <w:r w:rsidDel="00000000" w:rsidR="00000000" w:rsidRPr="00000000">
        <w:rPr>
          <w:rFonts w:ascii="Times New Roman" w:cs="Times New Roman" w:eastAsia="Times New Roman" w:hAnsi="Times New Roman"/>
          <w:i w:val="1"/>
          <w:sz w:val="18"/>
          <w:szCs w:val="18"/>
          <w:rtl w:val="0"/>
        </w:rPr>
        <w:t xml:space="preserve">Iuris Tantum Revista Boliviana de Derecho</w:t>
      </w:r>
      <w:r w:rsidDel="00000000" w:rsidR="00000000" w:rsidRPr="00000000">
        <w:rPr>
          <w:rFonts w:ascii="Times New Roman" w:cs="Times New Roman" w:eastAsia="Times New Roman" w:hAnsi="Times New Roman"/>
          <w:sz w:val="18"/>
          <w:szCs w:val="18"/>
          <w:rtl w:val="0"/>
        </w:rPr>
        <w:t xml:space="preserve">, (25), 650-661. Recuperado en 29 de mayo de 2025, de http://www.scielo.org.bo/scielo.php?script=sci_arttext&amp;pid=S2070-81572018000100025&amp;lng=es&amp;tlng=es.</w:t>
      </w:r>
      <w:r w:rsidDel="00000000" w:rsidR="00000000" w:rsidRPr="00000000">
        <w:rPr>
          <w:rtl w:val="0"/>
        </w:rPr>
      </w:r>
    </w:p>
    <w:p w:rsidR="00000000" w:rsidDel="00000000" w:rsidP="00000000" w:rsidRDefault="00000000" w:rsidRPr="00000000" w14:paraId="000002D3">
      <w:pPr>
        <w:pStyle w:val="Heading3"/>
        <w:spacing w:after="280" w:before="280" w:lineRule="auto"/>
        <w:rPr>
          <w:b w:val="0"/>
          <w:sz w:val="24"/>
          <w:szCs w:val="24"/>
        </w:rPr>
      </w:pPr>
      <w:bookmarkStart w:colFirst="0" w:colLast="0" w:name="_heading=h.hq1th4xnqthy" w:id="37"/>
      <w:bookmarkEnd w:id="37"/>
      <w:r w:rsidDel="00000000" w:rsidR="00000000" w:rsidRPr="00000000">
        <w:rPr>
          <w:sz w:val="24"/>
          <w:szCs w:val="24"/>
          <w:rtl w:val="0"/>
        </w:rPr>
        <w:t xml:space="preserve">5. Conclusiones y Recomendaciones</w:t>
      </w:r>
      <w:r w:rsidDel="00000000" w:rsidR="00000000" w:rsidRPr="00000000">
        <w:rPr>
          <w:rtl w:val="0"/>
        </w:rPr>
      </w:r>
    </w:p>
    <w:p w:rsidR="00000000" w:rsidDel="00000000" w:rsidP="00000000" w:rsidRDefault="00000000" w:rsidRPr="00000000" w14:paraId="000002D4">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5">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.El modelo (</w:t>
      </w:r>
      <w:r w:rsidDel="00000000" w:rsidR="00000000" w:rsidRPr="00000000">
        <w:rPr>
          <w:rFonts w:ascii="Times New Roman" w:cs="Times New Roman" w:eastAsia="Times New Roman" w:hAnsi="Times New Roman"/>
          <w:sz w:val="24"/>
          <w:szCs w:val="24"/>
          <w:rtl w:val="0"/>
        </w:rPr>
        <w:t xml:space="preserve">LGBMClassifier</w:t>
      </w:r>
      <w:r w:rsidDel="00000000" w:rsidR="00000000" w:rsidRPr="00000000">
        <w:rPr>
          <w:rFonts w:ascii="Times New Roman" w:cs="Times New Roman" w:eastAsia="Times New Roman" w:hAnsi="Times New Roman"/>
          <w:sz w:val="24"/>
          <w:szCs w:val="24"/>
          <w:rtl w:val="0"/>
        </w:rPr>
        <w:t xml:space="preserve">) ofrece un rendimiento sobresaliente</w:t>
        <w:br w:type="textWrapping"/>
        <w:t xml:space="preserve"> Comparado con otros algoritmos como Árboles de Decisión, Random Forest y ExtraTreesClassiffier, el modelo LGBMClassifier mostró los mejores resultados en pruebas con validación cruzada:</w:t>
      </w:r>
    </w:p>
    <w:p w:rsidR="00000000" w:rsidDel="00000000" w:rsidP="00000000" w:rsidRDefault="00000000" w:rsidRPr="00000000" w14:paraId="000002D6">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pacing w:after="0" w:line="276" w:lineRule="auto"/>
        <w:rPr>
          <w:rFonts w:ascii="Times New Roman" w:cs="Times New Roman" w:eastAsia="Times New Roman" w:hAnsi="Times New Roman"/>
          <w:b w:val="1"/>
          <w:sz w:val="24"/>
          <w:szCs w:val="24"/>
        </w:rPr>
      </w:pPr>
      <w:r w:rsidDel="00000000" w:rsidR="00000000" w:rsidRPr="00000000">
        <w:rPr>
          <w:rtl w:val="0"/>
        </w:rPr>
      </w:r>
    </w:p>
    <w:sdt>
      <w:sdtPr>
        <w:lock w:val="contentLocked"/>
        <w:tag w:val="goog_rdk_1"/>
      </w:sdtPr>
      <w:sdtContent>
        <w:tbl>
          <w:tblPr>
            <w:tblStyle w:val="Table5"/>
            <w:tblW w:w="7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5"/>
            <w:gridCol w:w="1445"/>
            <w:gridCol w:w="1430"/>
            <w:gridCol w:w="1430"/>
            <w:gridCol w:w="1445"/>
            <w:tblGridChange w:id="0">
              <w:tblGrid>
                <w:gridCol w:w="1445"/>
                <w:gridCol w:w="1445"/>
                <w:gridCol w:w="1430"/>
                <w:gridCol w:w="1430"/>
                <w:gridCol w:w="1445"/>
              </w:tblGrid>
            </w:tblGridChange>
          </w:tblGrid>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2D8">
                <w:pP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2D9">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ffff"/>
                    <w:sz w:val="24"/>
                    <w:szCs w:val="24"/>
                    <w:rtl w:val="0"/>
                  </w:rPr>
                  <w:t xml:space="preserve">precisión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2DA">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ffff"/>
                    <w:sz w:val="24"/>
                    <w:szCs w:val="24"/>
                    <w:rtl w:val="0"/>
                  </w:rPr>
                  <w:t xml:space="preserve">recall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2DB">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ffff"/>
                    <w:sz w:val="24"/>
                    <w:szCs w:val="24"/>
                    <w:rtl w:val="0"/>
                  </w:rPr>
                  <w:t xml:space="preserve">f1-score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2DC">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ffff"/>
                    <w:sz w:val="24"/>
                    <w:szCs w:val="24"/>
                    <w:rtl w:val="0"/>
                  </w:rPr>
                  <w:t xml:space="preserve">support</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D">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legitimate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E">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0,97</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F">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0,98</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0">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0,97</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1">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1134</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2">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phishing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3">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0,98</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4">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0,96</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5">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0,97</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6">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1098</w:t>
                </w:r>
              </w:p>
            </w:tc>
          </w:tr>
        </w:tbl>
      </w:sdtContent>
    </w:sdt>
    <w:p w:rsidR="00000000" w:rsidDel="00000000" w:rsidP="00000000" w:rsidRDefault="00000000" w:rsidRPr="00000000" w14:paraId="000002E7">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8">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uso de LGBM como algoritmo principal permitió construir un modelo eficiente, rápido y con una alta capacidad de generalización. Gracias a su arquitectura basada en histogramas y su compatibilidad con grandes volúmenes de datos, el modelo se adapta bien a entornos donde se requiere clasificación en tiempo real de URLs sospechosas.</w:t>
      </w:r>
    </w:p>
    <w:p w:rsidR="00000000" w:rsidDel="00000000" w:rsidP="00000000" w:rsidRDefault="00000000" w:rsidRPr="00000000" w14:paraId="000002EA">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La precisión del modelo supera los estándares mínimos aceptables con métricas superiores al 95% en precisión y F1-score, el modelo cumple con los requisitos para ser considerado confiable en contextos reales. Además, su bajo índice de falsos negativos es fundamental en ciberseguridad, ya que estos representan las amenazas no detectadas.</w:t>
      </w:r>
    </w:p>
    <w:p w:rsidR="00000000" w:rsidDel="00000000" w:rsidP="00000000" w:rsidRDefault="00000000" w:rsidRPr="00000000" w14:paraId="000002EC">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Recomendaciones</w:t>
      </w:r>
    </w:p>
    <w:p w:rsidR="00000000" w:rsidDel="00000000" w:rsidP="00000000" w:rsidRDefault="00000000" w:rsidRPr="00000000" w14:paraId="000002F0">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Actualización continua del dataset</w:t>
      </w:r>
    </w:p>
    <w:p w:rsidR="00000000" w:rsidDel="00000000" w:rsidP="00000000" w:rsidRDefault="00000000" w:rsidRPr="00000000" w14:paraId="000002F2">
      <w:pPr>
        <w:widowControl w:val="0"/>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phishing evoluciona constantemente. Asegura la recolección frecuente de nuevos ejemplos (emails, URLs, sitios web) para que el modelo no quede obsoleto.</w:t>
        <w:br w:type="textWrapping"/>
      </w:r>
    </w:p>
    <w:p w:rsidR="00000000" w:rsidDel="00000000" w:rsidP="00000000" w:rsidRDefault="00000000" w:rsidRPr="00000000" w14:paraId="000002F3">
      <w:pPr>
        <w:widowControl w:val="0"/>
        <w:numPr>
          <w:ilvl w:val="0"/>
          <w:numId w:val="32"/>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 técnicas de </w:t>
      </w:r>
      <w:r w:rsidDel="00000000" w:rsidR="00000000" w:rsidRPr="00000000">
        <w:rPr>
          <w:rFonts w:ascii="Times New Roman" w:cs="Times New Roman" w:eastAsia="Times New Roman" w:hAnsi="Times New Roman"/>
          <w:i w:val="1"/>
          <w:sz w:val="24"/>
          <w:szCs w:val="24"/>
          <w:rtl w:val="0"/>
        </w:rPr>
        <w:t xml:space="preserve">data drift detection</w:t>
      </w:r>
      <w:r w:rsidDel="00000000" w:rsidR="00000000" w:rsidRPr="00000000">
        <w:rPr>
          <w:rFonts w:ascii="Times New Roman" w:cs="Times New Roman" w:eastAsia="Times New Roman" w:hAnsi="Times New Roman"/>
          <w:sz w:val="24"/>
          <w:szCs w:val="24"/>
          <w:rtl w:val="0"/>
        </w:rPr>
        <w:t xml:space="preserve"> para identificar cuándo el modelo empieza a perder precisión.</w:t>
      </w:r>
    </w:p>
    <w:p w:rsidR="00000000" w:rsidDel="00000000" w:rsidP="00000000" w:rsidRDefault="00000000" w:rsidRPr="00000000" w14:paraId="000002F4">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Uso de aprendizaje en línea o incremental</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F5">
      <w:pPr>
        <w:widowControl w:val="0"/>
        <w:numPr>
          <w:ilvl w:val="0"/>
          <w:numId w:val="28"/>
        </w:numPr>
        <w:pBdr>
          <w:top w:color="e5e7eb" w:space="0" w:sz="0" w:val="none"/>
          <w:left w:color="e5e7eb" w:space="0" w:sz="0" w:val="none"/>
          <w:bottom w:color="e5e7eb" w:space="0" w:sz="0" w:val="none"/>
          <w:right w:color="e5e7eb" w:space="0" w:sz="0" w:val="none"/>
          <w:between w:color="e5e7eb" w:space="0" w:sz="0" w:val="none"/>
        </w:pBd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 modelos capaces de aprender en tiempo real o con mini-lotes, lo que permite adaptarse rápidamente a nuevas amenazas.</w:t>
        <w:br w:type="textWrapping"/>
      </w:r>
    </w:p>
    <w:p w:rsidR="00000000" w:rsidDel="00000000" w:rsidP="00000000" w:rsidRDefault="00000000" w:rsidRPr="00000000" w14:paraId="000002F6">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Enriquecimiento de características (features)</w:t>
        <w:br w:type="textWrapping"/>
      </w:r>
    </w:p>
    <w:p w:rsidR="00000000" w:rsidDel="00000000" w:rsidP="00000000" w:rsidRDefault="00000000" w:rsidRPr="00000000" w14:paraId="000002F7">
      <w:pPr>
        <w:widowControl w:val="0"/>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Incluye características de comportamiento (como tiempo de clics), análisis semántico del contenido, reputación de IPs y análisis de metadatos.</w:t>
        <w:br w:type="textWrapping"/>
      </w:r>
    </w:p>
    <w:p w:rsidR="00000000" w:rsidDel="00000000" w:rsidP="00000000" w:rsidRDefault="00000000" w:rsidRPr="00000000" w14:paraId="000002F8">
      <w:pPr>
        <w:widowControl w:val="0"/>
        <w:numPr>
          <w:ilvl w:val="0"/>
          <w:numId w:val="15"/>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 técnicas de NLP como transformers (ej. BERT, RoBERTa) si estás analizando texto (emails o sitios web).</w:t>
      </w:r>
    </w:p>
    <w:p w:rsidR="00000000" w:rsidDel="00000000" w:rsidP="00000000" w:rsidRDefault="00000000" w:rsidRPr="00000000" w14:paraId="000002F9">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Actualización continua del dataset</w:t>
        <w:br w:type="textWrapping"/>
      </w:r>
    </w:p>
    <w:p w:rsidR="00000000" w:rsidDel="00000000" w:rsidP="00000000" w:rsidRDefault="00000000" w:rsidRPr="00000000" w14:paraId="000002FB">
      <w:pPr>
        <w:widowControl w:val="0"/>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phishing evoluciona constantemente. Asegura la recolección frecuente de nuevos ejemplos (emails, URLs, sitios web) para que el modelo no quede obsoleto.</w:t>
        <w:br w:type="textWrapping"/>
      </w:r>
    </w:p>
    <w:p w:rsidR="00000000" w:rsidDel="00000000" w:rsidP="00000000" w:rsidRDefault="00000000" w:rsidRPr="00000000" w14:paraId="000002FC">
      <w:pPr>
        <w:widowControl w:val="0"/>
        <w:numPr>
          <w:ilvl w:val="0"/>
          <w:numId w:val="8"/>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 técnicas de </w:t>
      </w:r>
      <w:r w:rsidDel="00000000" w:rsidR="00000000" w:rsidRPr="00000000">
        <w:rPr>
          <w:rFonts w:ascii="Times New Roman" w:cs="Times New Roman" w:eastAsia="Times New Roman" w:hAnsi="Times New Roman"/>
          <w:i w:val="1"/>
          <w:sz w:val="24"/>
          <w:szCs w:val="24"/>
          <w:rtl w:val="0"/>
        </w:rPr>
        <w:t xml:space="preserve">data drift detection</w:t>
      </w:r>
      <w:r w:rsidDel="00000000" w:rsidR="00000000" w:rsidRPr="00000000">
        <w:rPr>
          <w:rFonts w:ascii="Times New Roman" w:cs="Times New Roman" w:eastAsia="Times New Roman" w:hAnsi="Times New Roman"/>
          <w:sz w:val="24"/>
          <w:szCs w:val="24"/>
          <w:rtl w:val="0"/>
        </w:rPr>
        <w:t xml:space="preserve"> para identificar cuándo el modelo empieza a perder precisión.</w:t>
        <w:br w:type="textWrapping"/>
      </w:r>
    </w:p>
    <w:p w:rsidR="00000000" w:rsidDel="00000000" w:rsidP="00000000" w:rsidRDefault="00000000" w:rsidRPr="00000000" w14:paraId="000002FD">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Uso de aprendizaje en línea o incremental</w:t>
      </w:r>
    </w:p>
    <w:p w:rsidR="00000000" w:rsidDel="00000000" w:rsidP="00000000" w:rsidRDefault="00000000" w:rsidRPr="00000000" w14:paraId="000002FE">
      <w:pPr>
        <w:widowControl w:val="0"/>
        <w:numPr>
          <w:ilvl w:val="0"/>
          <w:numId w:val="29"/>
        </w:numPr>
        <w:pBdr>
          <w:top w:color="e5e7eb" w:space="0" w:sz="0" w:val="none"/>
          <w:left w:color="e5e7eb" w:space="0" w:sz="0" w:val="none"/>
          <w:bottom w:color="e5e7eb" w:space="0" w:sz="0" w:val="none"/>
          <w:right w:color="e5e7eb" w:space="0" w:sz="0" w:val="none"/>
          <w:between w:color="e5e7eb" w:space="0" w:sz="0" w:val="none"/>
        </w:pBd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 modelos capaces de aprender en tiempo real o con mini-lotes, lo que permite adaptarse rápidamente a nuevas amenazas.</w:t>
        <w:br w:type="textWrapping"/>
      </w:r>
    </w:p>
    <w:p w:rsidR="00000000" w:rsidDel="00000000" w:rsidP="00000000" w:rsidRDefault="00000000" w:rsidRPr="00000000" w14:paraId="000002FF">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Enriquecimiento de características (features)</w:t>
      </w:r>
    </w:p>
    <w:p w:rsidR="00000000" w:rsidDel="00000000" w:rsidP="00000000" w:rsidRDefault="00000000" w:rsidRPr="00000000" w14:paraId="00000300">
      <w:pPr>
        <w:widowControl w:val="0"/>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Incluye características de comportamiento (como tiempo de clics), análisis semántico del contenido, reputación de IPs y análisis de metadatos.</w:t>
        <w:br w:type="textWrapping"/>
      </w:r>
    </w:p>
    <w:p w:rsidR="00000000" w:rsidDel="00000000" w:rsidP="00000000" w:rsidRDefault="00000000" w:rsidRPr="00000000" w14:paraId="00000301">
      <w:pPr>
        <w:widowControl w:val="0"/>
        <w:numPr>
          <w:ilvl w:val="0"/>
          <w:numId w:val="31"/>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 técnicas de NLP como transformers (ej. BERT, RoBERTa) si estás analizando texto (emails o sitios web).</w:t>
      </w:r>
    </w:p>
    <w:p w:rsidR="00000000" w:rsidDel="00000000" w:rsidP="00000000" w:rsidRDefault="00000000" w:rsidRPr="00000000" w14:paraId="00000302">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4">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E">
      <w:pPr>
        <w:pBdr>
          <w:top w:color="e5e7eb" w:space="0" w:sz="0" w:val="none"/>
          <w:left w:color="e5e7eb" w:space="0" w:sz="0" w:val="none"/>
          <w:bottom w:color="e5e7eb" w:space="0" w:sz="0" w:val="none"/>
          <w:right w:color="e5e7eb" w:space="0" w:sz="0" w:val="none"/>
          <w:between w:color="e5e7eb" w:space="0" w:sz="0" w:val="none"/>
        </w:pBd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pBdr>
          <w:top w:color="e5e7eb" w:space="0" w:sz="0" w:val="none"/>
          <w:left w:color="e5e7eb" w:space="0" w:sz="0" w:val="none"/>
          <w:bottom w:color="e5e7eb" w:space="0" w:sz="0" w:val="none"/>
          <w:right w:color="e5e7eb" w:space="0" w:sz="0" w:val="none"/>
          <w:between w:color="e5e7eb" w:space="0" w:sz="0" w:val="none"/>
        </w:pBd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pBdr>
          <w:top w:color="e5e7eb" w:space="0" w:sz="0" w:val="none"/>
          <w:left w:color="e5e7eb" w:space="0" w:sz="0" w:val="none"/>
          <w:bottom w:color="e5e7eb" w:space="0" w:sz="0" w:val="none"/>
          <w:right w:color="e5e7eb" w:space="0" w:sz="0" w:val="none"/>
          <w:between w:color="e5e7eb" w:space="0" w:sz="0" w:val="none"/>
        </w:pBd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pBdr>
          <w:top w:color="e5e7eb" w:space="0" w:sz="0" w:val="none"/>
          <w:left w:color="e5e7eb" w:space="0" w:sz="0" w:val="none"/>
          <w:bottom w:color="e5e7eb" w:space="0" w:sz="0" w:val="none"/>
          <w:right w:color="e5e7eb" w:space="0" w:sz="0" w:val="none"/>
          <w:between w:color="e5e7eb" w:space="0" w:sz="0" w:val="none"/>
        </w:pBd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spacing w:after="240" w:line="276" w:lineRule="auto"/>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13">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pBdr>
          <w:top w:color="e5e7eb" w:space="0" w:sz="0" w:val="none"/>
          <w:left w:color="e5e7eb" w:space="0" w:sz="0" w:val="none"/>
          <w:bottom w:color="e5e7eb" w:space="0" w:sz="0" w:val="none"/>
          <w:right w:color="e5e7eb" w:space="0" w:sz="0" w:val="none"/>
          <w:between w:color="e5e7eb" w:space="0" w:sz="0" w:val="none"/>
        </w:pBd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B">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C">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D">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E">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F">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20">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21">
      <w:pPr>
        <w:spacing w:after="0" w:line="276" w:lineRule="auto"/>
        <w:rPr>
          <w:rFonts w:ascii="Arial" w:cs="Arial" w:eastAsia="Arial" w:hAnsi="Arial"/>
          <w:b w:val="1"/>
          <w:sz w:val="24"/>
          <w:szCs w:val="24"/>
        </w:rPr>
      </w:pPr>
      <w:r w:rsidDel="00000000" w:rsidR="00000000" w:rsidRPr="00000000">
        <w:rPr>
          <w:rtl w:val="0"/>
        </w:rPr>
      </w:r>
    </w:p>
    <w:sectPr>
      <w:headerReference r:id="rId13" w:type="default"/>
      <w:footerReference r:id="rId14"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-1079499</wp:posOffset>
              </wp:positionH>
              <wp:positionV relativeFrom="paragraph">
                <wp:posOffset>-25399</wp:posOffset>
              </wp:positionV>
              <wp:extent cx="7773670" cy="675640"/>
              <wp:effectExtent b="0" l="0" r="0" t="0"/>
              <wp:wrapNone/>
              <wp:docPr id="926181180" name=""/>
              <a:graphic>
                <a:graphicData uri="http://schemas.microsoft.com/office/word/2010/wordprocessingGroup">
                  <wpg:wgp>
                    <wpg:cNvGrpSpPr/>
                    <wpg:grpSpPr>
                      <a:xfrm>
                        <a:off x="1459150" y="3442175"/>
                        <a:ext cx="7773670" cy="675640"/>
                        <a:chOff x="1459150" y="3442175"/>
                        <a:chExt cx="7773700" cy="675650"/>
                      </a:xfrm>
                    </wpg:grpSpPr>
                    <wpg:grpSp>
                      <wpg:cNvGrpSpPr/>
                      <wpg:grpSpPr>
                        <a:xfrm>
                          <a:off x="1459165" y="3442180"/>
                          <a:ext cx="7773670" cy="675640"/>
                          <a:chOff x="0" y="0"/>
                          <a:chExt cx="7773670" cy="675640"/>
                        </a:xfrm>
                      </wpg:grpSpPr>
                      <wps:wsp>
                        <wps:cNvSpPr/>
                        <wps:cNvPr id="3" name="Shape 3"/>
                        <wps:spPr>
                          <a:xfrm>
                            <a:off x="0" y="0"/>
                            <a:ext cx="7773650" cy="675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0" y="9525"/>
                            <a:ext cx="7773670" cy="666115"/>
                          </a:xfrm>
                          <a:prstGeom prst="rect">
                            <a:avLst/>
                          </a:prstGeom>
                          <a:noFill/>
                          <a:ln>
                            <a:noFill/>
                          </a:ln>
                        </pic:spPr>
                      </pic:pic>
                      <pic:pic>
                        <pic:nvPicPr>
                          <pic:cNvPr id="5" name="Shape 5"/>
                          <pic:cNvPicPr preferRelativeResize="0"/>
                        </pic:nvPicPr>
                        <pic:blipFill rotWithShape="1">
                          <a:blip r:embed="rId2">
                            <a:alphaModFix/>
                          </a:blip>
                          <a:srcRect b="0" l="0" r="0" t="0"/>
                          <a:stretch/>
                        </pic:blipFill>
                        <pic:spPr>
                          <a:xfrm>
                            <a:off x="1219200" y="0"/>
                            <a:ext cx="5612130" cy="64897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-1079499</wp:posOffset>
              </wp:positionH>
              <wp:positionV relativeFrom="paragraph">
                <wp:posOffset>-25399</wp:posOffset>
              </wp:positionV>
              <wp:extent cx="7773670" cy="675640"/>
              <wp:effectExtent b="0" l="0" r="0" t="0"/>
              <wp:wrapNone/>
              <wp:docPr id="926181180"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7773670" cy="6756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-1070609</wp:posOffset>
          </wp:positionH>
          <wp:positionV relativeFrom="paragraph">
            <wp:posOffset>-449579</wp:posOffset>
          </wp:positionV>
          <wp:extent cx="7764520" cy="723935"/>
          <wp:effectExtent b="0" l="0" r="0" t="0"/>
          <wp:wrapNone/>
          <wp:docPr id="92618118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64520" cy="72393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83563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Ttulo2">
    <w:name w:val="heading 2"/>
    <w:basedOn w:val="Normal"/>
    <w:link w:val="Ttulo2Car"/>
    <w:uiPriority w:val="9"/>
    <w:semiHidden w:val="1"/>
    <w:unhideWhenUsed w:val="1"/>
    <w:qFormat w:val="1"/>
    <w:rsid w:val="0083563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Ttulo3">
    <w:name w:val="heading 3"/>
    <w:basedOn w:val="Normal"/>
    <w:link w:val="Ttulo3Car"/>
    <w:uiPriority w:val="9"/>
    <w:semiHidden w:val="1"/>
    <w:unhideWhenUsed w:val="1"/>
    <w:qFormat w:val="1"/>
    <w:rsid w:val="0083563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rsid w:val="0083563C"/>
    <w:rPr>
      <w:rFonts w:ascii="Times New Roman" w:cs="Times New Roman" w:eastAsia="Times New Roman" w:hAnsi="Times New Roman"/>
      <w:b w:val="1"/>
      <w:bCs w:val="1"/>
      <w:kern w:val="36"/>
      <w:sz w:val="48"/>
      <w:szCs w:val="48"/>
      <w:lang w:eastAsia="es-CO"/>
    </w:rPr>
  </w:style>
  <w:style w:type="character" w:styleId="Ttulo2Car" w:customStyle="1">
    <w:name w:val="Título 2 Car"/>
    <w:basedOn w:val="Fuentedeprrafopredeter"/>
    <w:link w:val="Ttulo2"/>
    <w:uiPriority w:val="9"/>
    <w:rsid w:val="0083563C"/>
    <w:rPr>
      <w:rFonts w:ascii="Times New Roman" w:cs="Times New Roman" w:eastAsia="Times New Roman" w:hAnsi="Times New Roman"/>
      <w:b w:val="1"/>
      <w:bCs w:val="1"/>
      <w:kern w:val="0"/>
      <w:sz w:val="36"/>
      <w:szCs w:val="36"/>
      <w:lang w:eastAsia="es-CO"/>
    </w:rPr>
  </w:style>
  <w:style w:type="character" w:styleId="Ttulo3Car" w:customStyle="1">
    <w:name w:val="Título 3 Car"/>
    <w:basedOn w:val="Fuentedeprrafopredeter"/>
    <w:link w:val="Ttulo3"/>
    <w:uiPriority w:val="9"/>
    <w:rsid w:val="0083563C"/>
    <w:rPr>
      <w:rFonts w:ascii="Times New Roman" w:cs="Times New Roman" w:eastAsia="Times New Roman" w:hAnsi="Times New Roman"/>
      <w:b w:val="1"/>
      <w:bCs w:val="1"/>
      <w:kern w:val="0"/>
      <w:sz w:val="27"/>
      <w:szCs w:val="27"/>
      <w:lang w:eastAsia="es-CO"/>
    </w:rPr>
  </w:style>
  <w:style w:type="character" w:styleId="Textoennegrita">
    <w:name w:val="Strong"/>
    <w:basedOn w:val="Fuentedeprrafopredeter"/>
    <w:uiPriority w:val="22"/>
    <w:qFormat w:val="1"/>
    <w:rsid w:val="0083563C"/>
    <w:rPr>
      <w:b w:val="1"/>
      <w:bCs w:val="1"/>
    </w:rPr>
  </w:style>
  <w:style w:type="paragraph" w:styleId="NormalWeb">
    <w:name w:val="Normal (Web)"/>
    <w:basedOn w:val="Normal"/>
    <w:uiPriority w:val="99"/>
    <w:semiHidden w:val="1"/>
    <w:unhideWhenUsed w:val="1"/>
    <w:rsid w:val="0083563C"/>
    <w:pPr>
      <w:spacing w:after="100" w:afterAutospacing="1" w:before="100" w:beforeAutospacing="1" w:line="240" w:lineRule="auto"/>
    </w:pPr>
    <w:rPr>
      <w:rFonts w:ascii="Times New Roman" w:cs="Times New Roman" w:eastAsia="Times New Roman" w:hAnsi="Times New Roman"/>
      <w:sz w:val="24"/>
      <w:szCs w:val="24"/>
    </w:rPr>
  </w:style>
  <w:style w:type="character" w:styleId="nfasis">
    <w:name w:val="Emphasis"/>
    <w:basedOn w:val="Fuentedeprrafopredeter"/>
    <w:uiPriority w:val="20"/>
    <w:qFormat w:val="1"/>
    <w:rsid w:val="0083563C"/>
    <w:rPr>
      <w:i w:val="1"/>
      <w:iCs w:val="1"/>
    </w:rPr>
  </w:style>
  <w:style w:type="table" w:styleId="Tablaconcuadrcula">
    <w:name w:val="Table Grid"/>
    <w:basedOn w:val="Tablanormal"/>
    <w:uiPriority w:val="39"/>
    <w:rsid w:val="00175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4E17FE"/>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paragraph" w:styleId="Encabezado">
    <w:name w:val="header"/>
    <w:basedOn w:val="Normal"/>
    <w:link w:val="EncabezadoCar"/>
    <w:uiPriority w:val="99"/>
    <w:unhideWhenUsed w:val="1"/>
    <w:rsid w:val="00636D6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36D68"/>
  </w:style>
  <w:style w:type="paragraph" w:styleId="Piedepgina">
    <w:name w:val="footer"/>
    <w:basedOn w:val="Normal"/>
    <w:link w:val="PiedepginaCar"/>
    <w:uiPriority w:val="99"/>
    <w:unhideWhenUsed w:val="1"/>
    <w:rsid w:val="00636D6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36D6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u_usuario/PhishingDetection"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github.com/tu_usuario/PhishingDet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shashwatwork/web-page-phishing-detection-dataset"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 Id="rId3"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89f7qHdN7zumwYMGlbYuqIhdIw==">CgMxLjAaHwoBMBIaChgICVIUChJ0YWJsZS55Mm1wb3Z6ZHBocWEaHwoBMRIaChgICVIUChJ0YWJsZS5iencwOWNxMzZzN2kyDmguMWkzMjE1OXNnczdyMg5oLndicjV6encyMXczNTIOaC5iNXoxa2Fmejg0NW0yDmguZXpqdDFycTNzYTI4Mg5oLnhnMGxiamFoeXFkZjIOaC5mNHl6aWx2NWo0azQyDmgueW8wZ3BtNXY5Z21sMg5oLm90Y2hqZzQ5dmQyajINaC5lbTVqMjIzM2plMTIOaC5mZnY3amN0ZDFzbjEyDmguaWp0aHhxcWFoNm83Mg5oLmwxdzdvdW1xN21obDIOaC56MWZxbjc4b2R0N24yDmgueHo3YWY3Z2RlaXg5Mg5oLjVub3htYnV1ZmxjODIOaC52a3pqdmZoNm9wamMyDmguNGRxeXNxemRlcjBoMg5oLmVpMDlkdWlmMjdnNTIOaC5iczZtZG9kYjNoZDMyDmguZmFmbjVjemkwajVzMg5oLnIzam1uNTJuNTJ1dDIOaC5scHFvdmlzZ3BsMnMyDmgucXg4YTl3OTE2d2VqMg5oLmtlZHl2MWM3YWx6ZTIOaC44dzZtM2Z4aXlxeXoyDmguODJscmF0dnY1bmoyMg5oLjF5dWVmdm15OXU1MDIOaC44cWdlaGI0ZzRwNTYyDmgua3d3aGtsN3BpcmptMg5oLmtsbzdtd2xjYnA4ajINaC5pZjEzN2Fhdmo2dzIOaC4ydTMwdHd1OGJoZ3EyDmguYTZ5dWN6YWg3b2NrMg5oLnhiZGFraHhhMmQ2ZTIOaC5maDNjZWNsNHZpZ24yDmguemdqZTNlc2VvYmQ1Mg5oLmN0ZXBhZG00d24wdjIOaC5ocTF0aDR4bnF0aHk4AHIhMVYwa09wa2poQVBvYTIySUg1dlNBdlFDNmhYTkhya25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2024-10-31T01:45:00Z</dcterms:created>
  <dc:creator>Guiervical</dc:creator>
</cp:coreProperties>
</file>