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</w:rPr>
        <w:t>初一上-全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第一单元-第一章-认识生物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生物的特征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生物的生活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需要营养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生物能进行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呼吸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生物能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排出身体内的废物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生物能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对外界刺激做出反应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生物能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生长繁殖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生物可以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遗传、变异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除病毒外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，生物都由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细胞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构成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注意：珊瑚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不是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生物，珊瑚是珊瑚虫的分泌物</w:t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了解生物圈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生态因素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的定义：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环境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中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影响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生物的生活和分布的因素叫做生态因素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生态因素的分类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非生物因素：光，温度，水等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生物因素：影响某种生物生活分布的生物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生物因素对生物的影响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5"/>
        <w:gridCol w:w="59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生物因素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定义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种内互助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同种生物在生活中互相协作，以维持生存的现象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种内斗争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同种生物之间，由于争夺食物、栖息地或其他生活条件而发生斗争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捕食关系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指一种生物以另一种生物为食（你死我活）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竞争关系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指生活在同一地区的生物，争夺资源和空间等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共生关系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两种生物共同生活在一起，互相依赖，彼此有利（同生共死）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寄生关系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指两种生物一起生活，一方受利而另一方受害（损人利己）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生物对环境的适应和影响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生物必须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适应环境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才能生存下去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生物在适应环境的同时，也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影响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着环境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生态系统的定义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（常考定义）：在一定时间范围内，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生物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与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非生物环境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所形成的统一的整体叫做生态系统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生态系统的种类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草原生态系统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湿地生态系统---被称为：地球之肾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海洋生态系统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森林生态系统---被称为：地球之肺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城市生态系统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淡水生态系统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农田生态系统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生态系统中生物的组成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生产者：植物等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消费者：动物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分解者：细菌，真菌等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食物链和食物网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食物链的定义：在生态系统中，不同生物之间由于吃与被吃的关系而形成链状结构，叫做食物链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食物链的书写规则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起始环节必须是生产者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必须写到头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食物网的定义：在一个生态系统中，往往有许多食物链，他们彼此交错，形成了食物网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有毒物质积累问题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当人类排放的有毒物质进入生态系统，有毒物质可能会通过食物链不断积累，危害生态系统中许多生物，最终威胁人类自身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生态系统的自我调节能力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生态系统具有一定的自我调节能力---使生态系统中各种生物的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数量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所占比例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是相对稳定的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生态系统的自我调节能力是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有限的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食物链与能量传递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食物链越短，能量在中途损耗越少，能量通过一级会被消耗80%左右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生物圈是最大的生态系统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生物圈分布：向上可达10km高度，向下可达10km深度。包括大气圈底部，水圈的大部和岩石圈表面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生物圈是一个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统一的整体</w:t>
      </w: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第二单元-生物体的结构层次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使用显微镜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显微镜的结构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目镜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镜筒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粗准焦螺旋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细准焦螺旋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转换器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镜壁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物镜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载物台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通光孔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压片夹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遮光器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反光镜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镜座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显微镜的使用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把显微镜放在距离实验台边缘约7cm处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对光--转动转换器，使低倍物镜对准通光孔，物镜要与载物台保持2cm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用一个较大的光圈对准通光孔，一只眼睛注视目镜内，转动反光镜，使反射光线经过通光孔、物镜、镜筒达到目镜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把所要观察的玻片标本正面朝上放在载物台上，用压片夹压住，玻片标本要正对通光孔中心。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污点位置判断步骤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首先要明确视野中出现的污点只会出现在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目镜、物镜、装片（玻片）上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移动玻片，如果污点移动，那么污点在玻片上，如果不移动，则在目镜或物镜上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移动目镜，如果污点移动，则在目镜上，如果污点不移动，则在物镜上。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从目镜内看到的是倒像（旋转180度）；一台显微镜的目镜与物镜放大倍数乘积就是该显微镜的放大倍数。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将物像移动到视野中央———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物像偏向哪一方，就往哪一方移动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e.g.物像偏向左上方，向左上方移动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常见的拨片标本种类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切片--用从生物体材料上切取的薄片制成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涂片——用液体的生物材料经过涂抹制成的</w:t>
      </w:r>
    </w:p>
    <w:p>
      <w:pPr>
        <w:keepNext w:val="0"/>
        <w:keepLines w:val="0"/>
        <w:widowControl/>
        <w:numPr>
          <w:ilvl w:val="0"/>
          <w:numId w:val="1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装片——用撕下或挑取的少量生物材料制成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制作洋葱细胞临时装片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用洁净的纱布将载玻片擦拭干净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将载玻片放在实验台上，用滴管在载玻片上的中央滴一滴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清水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用镊子从洋葱鳞片叶内侧撕取一小块透明的薄膜（内表皮）。把撕下来的内表皮浸入载玻片上的水滴中，并用镊子将它展平（防止细胞重叠）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用镊子夹起盖玻片，使它的一边先接触载玻片上的水滴，然后缓缓的放下，盖在要观察的洋葱内表皮上，避免盖玻片下出现气泡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染色——把一滴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碘液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滴在盖玻片一侧</w:t>
      </w:r>
    </w:p>
    <w:p>
      <w:pPr>
        <w:keepNext w:val="0"/>
        <w:keepLines w:val="0"/>
        <w:widowControl/>
        <w:numPr>
          <w:ilvl w:val="0"/>
          <w:numId w:val="1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用吸水纸从盖玻片另一侧吸引，使碘液浸润标本的全部。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注意：滴加清水是为了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维持细胞正常形态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，滴加碘液是为了染色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植物细胞的基本结构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5"/>
        <w:gridCol w:w="2690"/>
        <w:gridCol w:w="47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结构名称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细胞壁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保护（1）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支持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最外层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具有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全透性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不能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控制物质进出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细胞膜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保护、控制物质进出（2）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紧贴细胞壁，光学显微镜很难看清楚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细胞核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控制细胞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生长、发育、遗传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线粒体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呼吸作用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的主要场所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细胞质内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叶绿体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光合作用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的场所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细胞质内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叶绿体位于植物的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绿色部分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（主要是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叶肉细胞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液泡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贮藏各种物质，如色素、糖分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细胞质内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刚分裂形成的细胞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液泡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液泡内含有细胞液，其中有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糖、色素、无机盐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等物质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细胞质：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细胞膜以内、细胞核以外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的部分称为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，是细胞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新陈代谢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的场所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（1）保护作用：将细胞内部和外界分开，使细胞拥有一个相对稳定的内部环境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（2）控制物质进出：细胞膜具有一定的选择性，让有用的物质进入细胞，无用、有害的物质排出细胞（对细胞有害的物质，不是不能进入，而是很难进入）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细胞中的能量转换器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叶绿体：光合作用      光能→储存有机物的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化学能</w:t>
      </w:r>
    </w:p>
    <w:p>
      <w:pPr>
        <w:keepNext w:val="0"/>
        <w:keepLines w:val="0"/>
        <w:widowControl/>
        <w:numPr>
          <w:ilvl w:val="0"/>
          <w:numId w:val="1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线粒体：呼吸作用      分解有机物，释放能量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不是所有植物细胞都含有叶绿体，例如根细胞不含有叶绿体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311015" cy="2086610"/>
            <wp:effectExtent l="0" t="0" r="6985" b="8890"/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11015" cy="20866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制作人的口腔上皮细胞临时装片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用洁净的纱布将载玻片、盖玻片擦干净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在玻片中央滴一滴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生理盐水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用消毒牙签在自己漱净的口腔内侧壁上轻刮几下。把牙签附有的碎屑的一端放在载玻片上的生理盐水中，轻涂几下（防止细胞重叠影响观察）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用镊子夹起盖玻片，使它的一边先接触载玻片上的水滴，再将盖玻片缓缓放平盖在水滴上。避免盖玻片下出现气泡</w:t>
      </w:r>
    </w:p>
    <w:p>
      <w:pPr>
        <w:keepNext w:val="0"/>
        <w:keepLines w:val="0"/>
        <w:widowControl/>
        <w:numPr>
          <w:ilvl w:val="0"/>
          <w:numId w:val="1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在盖玻片的一侧滴加几滴稀碘液（染色），用吸水纸在盖玻片的另一侧吸引，使碘液浸润标本的全部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滴加生理盐水的作用：防止口腔细胞吸水胀破，影响观察；维持渗透压平衡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动物细胞的基本结构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705"/>
        <w:gridCol w:w="31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结构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细胞膜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保护、控制物质进出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新陈代谢的场所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细胞核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控制细胞生长、发育、遗传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线粒体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呼吸作用的场所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呼吸作用：分解有机物，释放能量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动物细胞有线粒体，没有叶绿体和液泡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细胞的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基本结构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：细胞质、细胞膜、细胞核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细胞是构成生物体的基本单位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细胞学说：动物、植物都是由细胞构成的，细胞是生物体结构和功能的基本单位，细胞能产生新细胞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444365" cy="3216275"/>
            <wp:effectExtent l="0" t="0" r="635" b="9525"/>
            <wp:docPr id="2" name="Picture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7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44365" cy="32162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上图：细胞中的物质分类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第二章-细胞怎样构成生物体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细胞分裂的步骤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细胞核由1个分为2个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细胞质分为两份，每份各包含一个细胞核</w:t>
      </w:r>
    </w:p>
    <w:p>
      <w:pPr>
        <w:keepNext w:val="0"/>
        <w:keepLines w:val="0"/>
        <w:widowControl/>
        <w:numPr>
          <w:ilvl w:val="0"/>
          <w:numId w:val="1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动物细胞：细胞膜从细胞中间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向内凹陷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，分裂成2个细胞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植物细胞：在原来的细胞中央，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形成新的细胞膜、细胞壁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，分裂成两个细胞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染色体是由DNA分子和蛋白质分子两种物质组成的。DNA是遗传物质，因此可以说染色体就是遗传物质的载体。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细胞分裂过程中染色体的变化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分裂前：染色体会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复制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分裂时：染色体分成形态和数目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相同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的两份，分别进入两个新细胞中</w:t>
      </w:r>
    </w:p>
    <w:p>
      <w:pPr>
        <w:keepNext w:val="0"/>
        <w:keepLines w:val="0"/>
        <w:widowControl/>
        <w:numPr>
          <w:ilvl w:val="0"/>
          <w:numId w:val="1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分裂后：分裂形成的两个细胞，和分裂之前的一个细胞三者的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染色体形态、数目相同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。所以新细胞和原细胞的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遗传物质是相同的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癌细胞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癌变：正常细胞变为癌细胞的过程称为“癌变”</w:t>
      </w:r>
    </w:p>
    <w:p>
      <w:pPr>
        <w:keepNext w:val="0"/>
        <w:keepLines w:val="0"/>
        <w:widowControl/>
        <w:numPr>
          <w:ilvl w:val="0"/>
          <w:numId w:val="1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正常细胞癌变之后的特点: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1.分裂快，可不断分裂，形成肿瘤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2.可以侵入邻近的正常组织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3.可以通过血液、淋巴等进入远处的其他组织器官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生物体的结构层次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细胞分化：在个体发育过程中，一个或一种细胞通过分裂产生后代，在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形态、结构和生理功能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上有差异性变化，这个过程叫做细胞分化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分化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是不可逆的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组织：由形态结构、功能相同的细胞联合在一起形成的细胞群称为“组织”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人体的四种基本组织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5"/>
        <w:gridCol w:w="4890"/>
        <w:gridCol w:w="15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举例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上皮组织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保护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分泌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消化道上皮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肌肉组织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收缩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舒张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平滑肌、心肌等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结缔组织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支持、连接、营养、保护等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骨组织、血液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神经组织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感受刺激、传导神经冲动，在体内起到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调节和控制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作用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-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器官：由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不同组织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按照一定次序结合在一起构成行使一定功能的结构，叫做器官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系统：能够共同完成一种或几种生理功能的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多个器官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按照一定次序组合在一起，就构成了系统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植物的组织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81"/>
        <w:gridCol w:w="2979"/>
        <w:gridCol w:w="1780"/>
        <w:gridCol w:w="3086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作用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位置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保护内部柔嫩部分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根茎叶表面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保护组织是植物特有的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保护组织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细胞壁厚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机械组织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支撑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保护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作用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茎、叶柄、叶片、花柄、果皮、种皮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构成机械组织的细胞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细胞壁增厚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疏导组织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导管：运输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水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无机盐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筛管：运输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有机物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根茎叶等处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导管和筛管都属于疏导组织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导管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由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死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细胞构成，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筛管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由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活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细胞构成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导管主要位于茎的木质部，筛管主要位于茎的韧皮部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营养组织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有储藏营养物质的功能（含有叶绿体的营养组织可进行光合作用）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根、茎、叶、花、果实、种子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薄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、液泡较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大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分生组织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不断产生新细胞，这些细胞将分化形成其他组织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茎尖、根尖等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细胞小、细胞壁薄、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细胞核大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、细胞质浓、具有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很强的分裂能力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分生组织由一些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不分化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终生保持分裂能力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的细胞构成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答题时，如果能清晰的看到染色体排列在细胞中，即为分生组织细胞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动物体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的结构层次(微观→宏观)：细胞、组织、器官、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系统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、动物体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生物体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的结构层次(微观→宏观):细胞、组织、器官、植物体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植物体没有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系统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这一层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单细胞生物-草履虫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观察步骤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从草履虫培养液的表层吸一滴培养液，放在载玻片上，用肉眼和放大镜观察草履虫</w:t>
      </w:r>
    </w:p>
    <w:p>
      <w:pPr>
        <w:keepNext w:val="0"/>
        <w:keepLines w:val="0"/>
        <w:widowControl/>
        <w:numPr>
          <w:ilvl w:val="0"/>
          <w:numId w:val="1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盖上盖玻片，在低倍镜下观察草履虫的形态和运动，可在液滴上放几丝棉花纤维（限制运动），若草履虫运动过快，可以找一只运动较慢的草履虫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草履虫的结构与功能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988"/>
        <w:gridCol w:w="643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结构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收集管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收集体内多余的水分和废物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伸缩泡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收集体内多余的水分和废物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纤毛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运动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表膜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（表膜上的小孔可排除废物）（氧的输入，二氧化碳的输出都经过表膜）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口沟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食物由口沟进入体内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食物泡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消化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胞肛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排出食物残渣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新陈代谢的场所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细胞核（大核+小核）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控制细胞生长、发育、遗传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草履虫的消化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食物经口沟进入细胞内，形成食物泡，食物泡随着细胞质流动，其中食物逐渐被消化，不能消化的食物残渣从胞肛排出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275330" cy="3183255"/>
            <wp:effectExtent l="0" t="0" r="1270" b="4445"/>
            <wp:docPr id="8" name="Picture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3" descr="IMG_25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275330" cy="3183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第三单元</w:t>
      </w:r>
    </w:p>
    <w:p>
      <w:pPr>
        <w:pStyle w:val="4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生物圈中的绿色植物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植物的进化历程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：藻类植物→苔藓植物→蕨类植物→裸子植物→被子植物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562985" cy="2796540"/>
            <wp:effectExtent l="0" t="0" r="5715" b="10160"/>
            <wp:docPr id="3" name="Picture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4" descr="IMG_25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62985" cy="27965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藻类植物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藻类植物有多细胞的，也有单细胞的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生活环境：淡水、海水、潮湿的陆地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形态结构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藻类植物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没有根、茎、叶分化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单细胞藻类植物一个细胞就可以完成生命活动</w:t>
      </w:r>
    </w:p>
    <w:p>
      <w:pPr>
        <w:keepNext w:val="0"/>
        <w:keepLines w:val="0"/>
        <w:widowControl/>
        <w:numPr>
          <w:ilvl w:val="0"/>
          <w:numId w:val="2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多细胞藻类植物：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几乎全身可从环境中吸收水和无机盐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，也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能进行光合作用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。但是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没有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专门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吸收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运输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养料及进行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光合作用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的器官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生殖：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孢子生殖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藻类植物对人类和生物圈的作用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释放氧气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制造有机物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食用</w:t>
      </w:r>
    </w:p>
    <w:p>
      <w:pPr>
        <w:keepNext w:val="0"/>
        <w:keepLines w:val="0"/>
        <w:widowControl/>
        <w:numPr>
          <w:ilvl w:val="0"/>
          <w:numId w:val="2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提取碘物质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苔藓植物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生活环境：大多数生活在陆地上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潮湿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的环境中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形态结构:一般较矮小，通常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具有根茎叶分化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，不过茎中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没有导管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，叶中也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没有叶脉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，根非常简单（称为假根）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假根的作用：固定植物体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因为苔藓植物没有导管、叶脉，所以苔藓植物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没有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疏导组织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苔藓植物和藻类植物一样，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几乎全身可从环境中吸收水和无机盐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许多苔藓植物的叶只有一层上皮细胞，所以对环境中的有毒气体非常敏感，可以将苔藓植物作为监测环境空气污染程度的指示生物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苔藓植物的生殖：孢子生殖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蕨类植物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形态结构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相比于苔藓植物，蕨类植物高得多</w:t>
      </w:r>
    </w:p>
    <w:p>
      <w:pPr>
        <w:keepNext w:val="0"/>
        <w:keepLines w:val="0"/>
        <w:widowControl/>
        <w:numPr>
          <w:ilvl w:val="0"/>
          <w:numId w:val="2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有根茎叶分化，有专门运输物质的疏导组织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蕨类植物的生殖：孢子生殖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种子植物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菜豆种子的结构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(被子植物)（双子叶植物）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05"/>
        <w:gridCol w:w="33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结构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茎和叶（芽）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胚轴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茎和根连接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的部分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胚根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子叶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储存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和转运种子萌发所需的营养物质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种皮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保护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减少水分散失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玉米种子的结构(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被子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植物)(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单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子叶植物)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5"/>
        <w:gridCol w:w="23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结构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功能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果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皮和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种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保护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减少水分散失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发育成茎和叶（芽）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胚轴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发育成茎和根连接的部分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胚根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发育成根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子叶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转运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营养物质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胚乳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储存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营养物质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胚的组成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：胚芽、胚根、胚轴、子叶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胚乳不属于胚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玉米粒属于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果实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，不属于种子（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果实=种子+果皮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胚是新植物的幼体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双子叶植物种子和单子叶植物种子的对比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5"/>
        <w:gridCol w:w="1890"/>
        <w:gridCol w:w="15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项目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双子叶植物种子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单子叶植物种子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子叶数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2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1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胚乳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u w:val="single"/>
                <w:lang w:val="en-US" w:eastAsia="zh-CN" w:bidi="ar"/>
              </w:rPr>
              <w:t>大多数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没有胚乳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u w:val="single"/>
                <w:lang w:val="en-US" w:eastAsia="zh-CN" w:bidi="ar"/>
              </w:rPr>
              <w:t>大多数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有胚乳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子叶功能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贮藏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和转运营养物质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转运营养物质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相同点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有胚和种皮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有胚和种皮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豆科植物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都是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双子叶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裸子植物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裸子植物的根茎叶发达，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有输导组织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，可在贫瘠的土地上生长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裸子植物种子是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裸露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没有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果皮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包被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裸子植物不区分单子叶植物和双子叶植物，裸子植物的种子中子叶数量不固定。被子植物区分单/双子叶（2023北京海淀一模知识点）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我国被称为“裸子植物的故乡”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被子植物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被子植物的结构：根、茎、叶、花、果实、种子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5440680" cy="2651760"/>
            <wp:effectExtent l="0" t="0" r="7620" b="2540"/>
            <wp:docPr id="5" name="Picture 5" descr="IMG_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IMG_26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651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被子植物体内有发达的疏导组织，方便运输水分和营养物质，一般都能开花结果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果实可以保护种子，不少果实可以帮助种子传播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被子植物的一生主要经历：种子的萌发→植株的生长→发育→繁殖→衰老→死亡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种子萌发的外界条件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：适宜的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温度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、一定的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水分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、充足的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空气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种子萌发的自身条件：不干瘪、胚完整、未死亡、不在休眠期内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休眠期：生活在温带的种子，如果在秋季萌发，不久后冬季到来，幼苗就会被冻死。种子通过休眠的方式，躲过严冬再繁衍后代。（长期自然选择的结果）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种子萌发的过程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吸收水分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子叶或胚中的营养物质逐渐转运给胚根、胚轴、胚芽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胚根发育，突破种皮，形成根，胚芽发育成芽，胚轴伸长</w:t>
      </w:r>
    </w:p>
    <w:p>
      <w:pPr>
        <w:keepNext w:val="0"/>
        <w:keepLines w:val="0"/>
        <w:widowControl/>
        <w:numPr>
          <w:ilvl w:val="0"/>
          <w:numId w:val="2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芽进一步发育成茎和叶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常考：最先突破种皮的是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胚根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植株的生长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根的生长-根尖的结构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生长最快的部分：根尖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99"/>
        <w:gridCol w:w="1373"/>
        <w:gridCol w:w="1226"/>
        <w:gridCol w:w="5228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名称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作用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形态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备注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成熟区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吸收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水分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、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FF0000"/>
                <w:spacing w:val="0"/>
                <w:kern w:val="0"/>
                <w:sz w:val="20"/>
                <w:szCs w:val="20"/>
                <w:lang w:val="en-US" w:eastAsia="zh-CN" w:bidi="ar"/>
              </w:rPr>
              <w:t>无机盐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大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成熟区表皮细胞一部分向外突出，形成</w:t>
            </w:r>
            <w:r>
              <w:rPr>
                <w:rStyle w:val="9"/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根毛</w:t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，</w:t>
            </w:r>
            <w:r>
              <w:rPr>
                <w:rStyle w:val="9"/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是根吸收水和无机盐的主要部位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伸长区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伸长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大而紧密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分生区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分裂分化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小而紧密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根冠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保护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较大，不够紧密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幼根的生长一方面要靠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分生区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细胞分裂增加细胞数量，另一方面要靠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伸长区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细胞体积的增大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芽的结构和功能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幼叶：发育成叶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芽轴：发育成芽</w:t>
      </w:r>
    </w:p>
    <w:p>
      <w:pPr>
        <w:keepNext w:val="0"/>
        <w:keepLines w:val="0"/>
        <w:widowControl/>
        <w:numPr>
          <w:ilvl w:val="0"/>
          <w:numId w:val="2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芽原基：发育成芽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植株的芽可分为顶芽和侧芽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顶芽：指生在主干顶端或侧枝顶端的芽</w:t>
      </w:r>
    </w:p>
    <w:p>
      <w:pPr>
        <w:keepNext w:val="0"/>
        <w:keepLines w:val="0"/>
        <w:widowControl/>
        <w:numPr>
          <w:ilvl w:val="0"/>
          <w:numId w:val="2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侧芽：生在主干侧面或侧枝侧面的芽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芽中有分生组织，分生组织的细胞分裂分化，形成新的枝条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植株生长所需的营养物质--水、无机盐、有机物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根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向下生长，从土壤中吸收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水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无机盐</w:t>
      </w:r>
    </w:p>
    <w:p>
      <w:pPr>
        <w:keepNext w:val="0"/>
        <w:keepLines w:val="0"/>
        <w:widowControl/>
        <w:numPr>
          <w:ilvl w:val="0"/>
          <w:numId w:val="2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茎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向上生长，通过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光合作用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制造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有机物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植物生长需要最多的是含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氮、磷、钾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的无机盐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缺少各种无机盐时植株的症状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105"/>
        <w:gridCol w:w="57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缺少无机盐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植株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氮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植株矮小瘦弱，叶片发黄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磷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植株矮小瘦弱，叶片呈暗绿色，并出现紫色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钾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br w:type="textWrapping"/>
            </w: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植株茎干软弱，容易倒伏，叶片边缘和尖端呈褐色，并逐渐焦枯</w:t>
            </w:r>
          </w:p>
        </w:tc>
      </w:tr>
    </w:tbl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开花和结果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花的结构：花瓣，花药（雄蕊）、花丝（雄蕊）、柱头、花柱、子房（雌蕊）、萼片、花托、花柄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463415" cy="3347720"/>
            <wp:effectExtent l="0" t="0" r="6985" b="5080"/>
            <wp:docPr id="4" name="Picture 6" descr="IMG_2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6" descr="IMG_26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63415" cy="334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传粉：花药成熟后自然裂开，散放出花粉，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花粉从花药中落到雌蕊柱头上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的过程，叫做</w:t>
      </w: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传粉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传粉的两种方式</w:t>
      </w:r>
    </w:p>
    <w:tbl>
      <w:tblPr>
        <w:tblW w:w="0" w:type="auto"/>
        <w:tblCellSpacing w:w="15" w:type="dxa"/>
        <w:tblInd w:w="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shd w:val="clear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905"/>
        <w:gridCol w:w="5490"/>
        <w:gridCol w:w="1905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shd w:val="clear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传粉方式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定义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举例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自花传粉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一朵花的花粉，从花药散放出后，落到同一朵花上的传粉现象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小麦、水稻、豌豆等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异花传粉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花粉依靠外力落到另一朵花的柱头上的传粉方式</w:t>
            </w:r>
          </w:p>
        </w:tc>
        <w:tc>
          <w:tcPr>
            <w:tcW w:w="0" w:type="auto"/>
            <w:shd w:val="clear"/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sz w:val="20"/>
                <w:szCs w:val="20"/>
              </w:rPr>
            </w:pPr>
            <w:r>
              <w:rPr>
                <w:rFonts w:hint="eastAsia" w:ascii="宋体" w:hAnsi="宋体" w:eastAsia="宋体" w:cs="宋体"/>
                <w:i w:val="0"/>
                <w:iCs w:val="0"/>
                <w:caps w:val="0"/>
                <w:color w:val="000000"/>
                <w:spacing w:val="0"/>
                <w:kern w:val="0"/>
                <w:sz w:val="20"/>
                <w:szCs w:val="20"/>
                <w:lang w:val="en-US" w:eastAsia="zh-CN" w:bidi="ar"/>
              </w:rPr>
              <w:t>玉米花、鼠尾草花等</w:t>
            </w:r>
          </w:p>
        </w:tc>
      </w:tr>
    </w:tbl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受精过程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花粉落到柱头上后，在柱头上粘液的刺激下开始萌发，长出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花粉管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（花粉管向下穿过花柱，进入子房）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花粉管中的精子随着花粉管伸长向下运动，最终进入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胚珠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内部</w:t>
      </w:r>
    </w:p>
    <w:p>
      <w:pPr>
        <w:keepNext w:val="0"/>
        <w:keepLines w:val="0"/>
        <w:widowControl/>
        <w:numPr>
          <w:ilvl w:val="0"/>
          <w:numId w:val="27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胚珠里面的卵细胞与精子结合，形成受精卵（受精）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单性花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（2022年北京学考考点）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单性花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只有雌蕊或雄蕊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，需要采用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异花传粉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的方式受精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判断花是否通过昆虫进行异花传粉（虫媒）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如果题目中说花有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颜色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有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香气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，则植物通过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昆虫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传粉。因为香气和颜色可以吸引昆虫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果实和种子的形成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子房→果实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子房壁→果皮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珠被→种皮(属于种子)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受精卵→胚</w:t>
      </w:r>
    </w:p>
    <w:p>
      <w:pPr>
        <w:keepNext w:val="0"/>
        <w:keepLines w:val="0"/>
        <w:widowControl/>
        <w:numPr>
          <w:ilvl w:val="0"/>
          <w:numId w:val="28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受精极核(2 x 极核+精子）→胚乳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ps:果皮+种子=果实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胚珠发育成种子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3486150" cy="1571625"/>
            <wp:effectExtent l="0" t="0" r="6350" b="3175"/>
            <wp:docPr id="6" name="Picture 7" descr="IMG_2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7" descr="IMG_26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571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第三章-绿色植物与水循环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复习：水分在茎内的运输结构：导管（输导组织）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组成导管的细胞没有细胞质和细胞膜，是死细胞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筛管由活细胞构成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植物的蒸腾作用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定义：水分从活的植物体表面以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水蒸气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的状态散失到大气的过程，叫做蒸腾作用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叶片的结构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上表皮：由一层细胞构成（保护组织）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叶肉：营养组织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叶脉：输导组织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下表皮：由一层细胞构成（保护组织）</w:t>
      </w:r>
    </w:p>
    <w:p>
      <w:pPr>
        <w:keepNext w:val="0"/>
        <w:keepLines w:val="0"/>
        <w:widowControl/>
        <w:numPr>
          <w:ilvl w:val="0"/>
          <w:numId w:val="29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气孔：植物蒸腾作用的“门户”，气体交换的“窗口”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气孔的构成：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由一对半月形保卫细胞围成的空腔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保卫细胞的形状和大小可调节（张开or闭合）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太阳升起时：气孔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张开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，空气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进入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，为叶片制造有机物，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提供二氧化碳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，水分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散失</w:t>
      </w:r>
    </w:p>
    <w:p>
      <w:pPr>
        <w:keepNext w:val="0"/>
        <w:keepLines w:val="0"/>
        <w:widowControl/>
        <w:numPr>
          <w:ilvl w:val="0"/>
          <w:numId w:val="30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夜幕降临，大多数气孔缩小或闭合，叶片停止生产，蒸腾作用减弱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蒸腾作用对植物自身的意义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拉动水分和无机盐在体内的运输，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保证组织器官对水、无机盐的需要</w:t>
      </w:r>
    </w:p>
    <w:p>
      <w:pPr>
        <w:keepNext w:val="0"/>
        <w:keepLines w:val="0"/>
        <w:widowControl/>
        <w:numPr>
          <w:ilvl w:val="0"/>
          <w:numId w:val="31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降低叶面温度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，避免灼伤（蒸发吸热）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蒸腾作用对环境的意义</w:t>
      </w:r>
    </w:p>
    <w:p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提高大气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u w:val="single"/>
          <w:lang w:val="en-US" w:eastAsia="zh-CN" w:bidi="ar"/>
        </w:rPr>
        <w:t>湿度</w:t>
      </w:r>
    </w:p>
    <w:p>
      <w:pPr>
        <w:keepNext w:val="0"/>
        <w:keepLines w:val="0"/>
        <w:widowControl/>
        <w:suppressLineNumbers w:val="0"/>
        <w:ind w:left="1440" w:firstLine="0"/>
        <w:jc w:val="left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t>增加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kern w:val="0"/>
          <w:sz w:val="20"/>
          <w:szCs w:val="20"/>
          <w:lang w:val="en-US" w:eastAsia="zh-CN" w:bidi="ar"/>
        </w:rPr>
        <w:t>降水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生活中对蒸腾作用的应用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移植植物时，通常会摘掉几片叶子，目的是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  <w:u w:val="single"/>
        </w:rPr>
        <w:t>减弱蒸腾作用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，减少水分蒸发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第四章-绿色植物是生物圈中有机物的制造者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绿叶在光下制造有机物实验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将盆栽的天竺葵放在黑暗处一昼夜（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暗处理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，避免叶片内原有淀粉影响实验结果）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用黑纸片把天竺葵叶片的一部分从上下两面遮盖起来，然后移到阳光下照射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几小时后，摘掉叶片，去掉遮光纸片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把叶片放入盛酒精的烧杯中，水浴加热，使叶绿素溶解到酒精中，叶片变成黄白色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用清水漂洗叶片，再把叶片放入培养皿内，向叶片滴加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碘液</w:t>
      </w:r>
    </w:p>
    <w:p>
      <w:pPr>
        <w:keepNext w:val="0"/>
        <w:keepLines w:val="0"/>
        <w:widowControl/>
        <w:numPr>
          <w:ilvl w:val="0"/>
          <w:numId w:val="32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稍等片刻，用水冲干净叶片，观察叶片颜色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实验结果：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叶片见光部分遇到碘液变为蓝色，未见光部分不变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结论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淀粉是光合作用的产物</w:t>
      </w:r>
    </w:p>
    <w:p>
      <w:pPr>
        <w:keepNext w:val="0"/>
        <w:keepLines w:val="0"/>
        <w:widowControl/>
        <w:numPr>
          <w:ilvl w:val="0"/>
          <w:numId w:val="33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光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是植物制造有机物不可缺少的条件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凡是植物的绿色部分，只要细胞中含有叶绿体，就能制造有机物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叶片是绿色植物制造有机物的主要部位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光合作用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：绿色植物通过叶绿素捕获太阳光，利用光提供的能量，在叶绿体中合成淀粉等有机物，并且把光能转为化学能，储存在有机物中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叶绿体是生产有机物的“车间”，也是将光能转变为化学能的“能量转换器”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生产的有机物的作用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构建植物体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br w:type="textWrapping"/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  植物体和植物细胞的组成成分主要是有机物</w:t>
      </w:r>
    </w:p>
    <w:p>
      <w:pPr>
        <w:keepNext w:val="0"/>
        <w:keepLines w:val="0"/>
        <w:widowControl/>
        <w:numPr>
          <w:ilvl w:val="0"/>
          <w:numId w:val="34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养育生物圈中其他生物（毕竟植物是生产者嘛~）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第五章-绿色植物与生物圈中的碳氧平衡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光合作用利用二氧化碳作为原料，光合作用还能产生氧气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光合作用表达式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kern w:val="0"/>
          <w:sz w:val="20"/>
          <w:szCs w:val="20"/>
          <w:lang w:val="en-US" w:eastAsia="zh-CN" w:bidi="ar"/>
        </w:rPr>
        <w:drawing>
          <wp:inline distT="0" distB="0" distL="114300" distR="114300">
            <wp:extent cx="4680585" cy="854075"/>
            <wp:effectExtent l="0" t="0" r="5715" b="9525"/>
            <wp:docPr id="7" name="Picture 8" descr="IMG_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8" descr="IMG_263"/>
                    <pic:cNvPicPr>
                      <a:picLocks noChangeAspect="1"/>
                    </pic:cNvPicPr>
                  </pic:nvPicPr>
                  <pic:blipFill>
                    <a:blip r:embed="rId11"/>
                    <a:srcRect t="24743" b="31724"/>
                    <a:stretch>
                      <a:fillRect/>
                    </a:stretch>
                  </pic:blipFill>
                  <pic:spPr>
                    <a:xfrm>
                      <a:off x="0" y="0"/>
                      <a:ext cx="4680585" cy="854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应用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要让植物茁壮成长，就要让植物叶片充分的接受阳光，如果种植过密，叶片互相遮挡，会影响植物的光合作用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绿色植物的呼吸作用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实验：验证呼吸作用产生能量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操作：在甲瓶中装萌发的种子，在乙瓶中装煮熟的种子。往瓶中各插一根温度计。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现象：甲瓶的温度计温度上升，乙瓶的温度计温度不变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呼吸作用表达式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有机物+氧气—→二氧化碳+水+能量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细胞利用氧，将有机物分解成二氧化碳和水，并将储存在有机物中的能量释放出来，供给生命需要，这个过程是呼吸作用（分解有机物，释放能量）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场所：叶绿体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能量转化：有机物中的化学能→能量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植物呼吸作用在生活中的应用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保证植物呼吸作用正常进行：松土、涝害时排水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降低呼吸作用强度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贮存粮食时保持干燥、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低温</w:t>
      </w:r>
    </w:p>
    <w:p>
      <w:pPr>
        <w:keepNext w:val="0"/>
        <w:keepLines w:val="0"/>
        <w:widowControl/>
        <w:numPr>
          <w:ilvl w:val="0"/>
          <w:numId w:val="35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贮存水果、蔬菜时，降低温度或氧浓度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呼吸作用是生物的共同特征，其实质都是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分解有机物，释放能量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任何</w:t>
      </w:r>
      <w:r>
        <w:rPr>
          <w:rFonts w:hint="eastAsia" w:ascii="宋体" w:hAnsi="宋体" w:eastAsia="宋体" w:cs="宋体"/>
          <w:i w:val="0"/>
          <w:iCs w:val="0"/>
          <w:caps w:val="0"/>
          <w:color w:val="FF0000"/>
          <w:spacing w:val="0"/>
          <w:sz w:val="20"/>
          <w:szCs w:val="20"/>
        </w:rPr>
        <w:t>活细胞都在不停的进行呼吸作用</w:t>
      </w: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，一旦呼吸作用停止，就意味着生命的终结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Style w:val="9"/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绿色植物有维持生物圈碳—氧平衡的作用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维持生物圈碳—氧平衡的做法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保护现有森林，大力植树造林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开展国际合作，减少二氧化碳排放</w:t>
      </w:r>
    </w:p>
    <w:p>
      <w:pPr>
        <w:keepNext w:val="0"/>
        <w:keepLines w:val="0"/>
        <w:widowControl/>
        <w:numPr>
          <w:ilvl w:val="0"/>
          <w:numId w:val="36"/>
        </w:numPr>
        <w:suppressLineNumbers w:val="0"/>
        <w:spacing w:before="0" w:beforeAutospacing="1" w:after="0" w:afterAutospacing="1"/>
        <w:ind w:left="720" w:hanging="360"/>
        <w:rPr>
          <w:rFonts w:hint="eastAsia" w:ascii="宋体" w:hAnsi="宋体" w:eastAsia="宋体" w:cs="宋体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...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宋体" w:hAnsi="宋体" w:eastAsia="宋体" w:cs="宋体"/>
          <w:sz w:val="20"/>
          <w:szCs w:val="20"/>
        </w:rPr>
      </w:pPr>
    </w:p>
    <w:p>
      <w:pPr>
        <w:pStyle w:val="3"/>
        <w:keepNext w:val="0"/>
        <w:keepLines w:val="0"/>
        <w:widowControl/>
        <w:suppressLineNumbers w:val="0"/>
        <w:ind w:left="0" w:firstLine="0"/>
        <w:jc w:val="center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第六章-保护植被，绿化祖国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我国主要植被类型：草原、荒</w:t>
      </w:r>
      <w:bookmarkStart w:id="0" w:name="_GoBack"/>
      <w:bookmarkEnd w:id="0"/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漠、热带雨林、落叶阔叶林、针叶林、热带雨林、常绿阔叶林。</w:t>
      </w:r>
    </w:p>
    <w:p>
      <w:pPr>
        <w:pStyle w:val="8"/>
        <w:keepNext w:val="0"/>
        <w:keepLines w:val="0"/>
        <w:widowControl/>
        <w:suppressLineNumbers w:val="0"/>
        <w:ind w:left="0" w:firstLine="0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0"/>
          <w:szCs w:val="20"/>
        </w:rPr>
        <w:t>全国植树节：3.12</w:t>
      </w:r>
    </w:p>
    <w:p>
      <w:pPr>
        <w:rPr>
          <w:rFonts w:hint="eastAsia" w:ascii="宋体" w:hAnsi="宋体" w:eastAsia="宋体" w:cs="宋体"/>
          <w:sz w:val="20"/>
          <w:szCs w:val="20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9519A48"/>
    <w:multiLevelType w:val="multilevel"/>
    <w:tmpl w:val="89519A4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A132EF6"/>
    <w:multiLevelType w:val="multilevel"/>
    <w:tmpl w:val="8A132EF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">
    <w:nsid w:val="921C8D45"/>
    <w:multiLevelType w:val="multilevel"/>
    <w:tmpl w:val="921C8D4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3">
    <w:nsid w:val="A3B061CA"/>
    <w:multiLevelType w:val="multilevel"/>
    <w:tmpl w:val="A3B061C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4">
    <w:nsid w:val="A6723C67"/>
    <w:multiLevelType w:val="multilevel"/>
    <w:tmpl w:val="A6723C6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A9CE1A4A"/>
    <w:multiLevelType w:val="multilevel"/>
    <w:tmpl w:val="A9CE1A4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6">
    <w:nsid w:val="A9EC9B0F"/>
    <w:multiLevelType w:val="multilevel"/>
    <w:tmpl w:val="A9EC9B0F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>
    <w:nsid w:val="B33E5EF5"/>
    <w:multiLevelType w:val="multilevel"/>
    <w:tmpl w:val="B33E5EF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8">
    <w:nsid w:val="BF80CFE3"/>
    <w:multiLevelType w:val="multilevel"/>
    <w:tmpl w:val="BF80CFE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9">
    <w:nsid w:val="C17CA843"/>
    <w:multiLevelType w:val="multilevel"/>
    <w:tmpl w:val="C17CA84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C638A782"/>
    <w:multiLevelType w:val="multilevel"/>
    <w:tmpl w:val="C638A78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>
    <w:nsid w:val="CB303507"/>
    <w:multiLevelType w:val="multilevel"/>
    <w:tmpl w:val="CB30350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2">
    <w:nsid w:val="D4D3A250"/>
    <w:multiLevelType w:val="multilevel"/>
    <w:tmpl w:val="D4D3A250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3">
    <w:nsid w:val="E2601A1B"/>
    <w:multiLevelType w:val="multilevel"/>
    <w:tmpl w:val="E2601A1B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4">
    <w:nsid w:val="F00B4F08"/>
    <w:multiLevelType w:val="multilevel"/>
    <w:tmpl w:val="F00B4F0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5">
    <w:nsid w:val="F01B9543"/>
    <w:multiLevelType w:val="multilevel"/>
    <w:tmpl w:val="F01B954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6">
    <w:nsid w:val="F257B276"/>
    <w:multiLevelType w:val="multilevel"/>
    <w:tmpl w:val="F257B276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7">
    <w:nsid w:val="F2750278"/>
    <w:multiLevelType w:val="multilevel"/>
    <w:tmpl w:val="F275027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8">
    <w:nsid w:val="F29BA148"/>
    <w:multiLevelType w:val="multilevel"/>
    <w:tmpl w:val="F29BA148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19">
    <w:nsid w:val="F910568A"/>
    <w:multiLevelType w:val="multilevel"/>
    <w:tmpl w:val="F910568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0">
    <w:nsid w:val="1114BE64"/>
    <w:multiLevelType w:val="multilevel"/>
    <w:tmpl w:val="1114BE6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1">
    <w:nsid w:val="1BF97DE1"/>
    <w:multiLevelType w:val="multilevel"/>
    <w:tmpl w:val="1BF97DE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2">
    <w:nsid w:val="2EE50B2D"/>
    <w:multiLevelType w:val="multilevel"/>
    <w:tmpl w:val="2EE50B2D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3">
    <w:nsid w:val="333065BC"/>
    <w:multiLevelType w:val="multilevel"/>
    <w:tmpl w:val="333065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4">
    <w:nsid w:val="39B42294"/>
    <w:multiLevelType w:val="multilevel"/>
    <w:tmpl w:val="39B4229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abstractNum w:abstractNumId="25">
    <w:nsid w:val="3F08EA0B"/>
    <w:multiLevelType w:val="multilevel"/>
    <w:tmpl w:val="3F08EA0B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6">
    <w:nsid w:val="42AC718A"/>
    <w:multiLevelType w:val="multilevel"/>
    <w:tmpl w:val="42AC718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7">
    <w:nsid w:val="4469A5B1"/>
    <w:multiLevelType w:val="multilevel"/>
    <w:tmpl w:val="4469A5B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8">
    <w:nsid w:val="46204084"/>
    <w:multiLevelType w:val="multilevel"/>
    <w:tmpl w:val="46204084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9">
    <w:nsid w:val="485670F1"/>
    <w:multiLevelType w:val="multilevel"/>
    <w:tmpl w:val="485670F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0">
    <w:nsid w:val="4C59C460"/>
    <w:multiLevelType w:val="multilevel"/>
    <w:tmpl w:val="4C59C460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1">
    <w:nsid w:val="4DCD9C53"/>
    <w:multiLevelType w:val="multilevel"/>
    <w:tmpl w:val="4DCD9C5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2">
    <w:nsid w:val="56CD98FE"/>
    <w:multiLevelType w:val="multilevel"/>
    <w:tmpl w:val="56CD98F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3">
    <w:nsid w:val="5C6B6B03"/>
    <w:multiLevelType w:val="multilevel"/>
    <w:tmpl w:val="5C6B6B03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4">
    <w:nsid w:val="5F72C0A8"/>
    <w:multiLevelType w:val="multilevel"/>
    <w:tmpl w:val="5F72C0A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5">
    <w:nsid w:val="744BA1EA"/>
    <w:multiLevelType w:val="multilevel"/>
    <w:tmpl w:val="744BA1E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 w:cs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 w:cs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 w:cs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 w:cs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 w:cs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 w:cs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 w:cs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 w:cs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 w:cs="Wingdings"/>
        <w:sz w:val="20"/>
      </w:rPr>
    </w:lvl>
  </w:abstractNum>
  <w:num w:numId="1">
    <w:abstractNumId w:val="9"/>
  </w:num>
  <w:num w:numId="2">
    <w:abstractNumId w:val="11"/>
  </w:num>
  <w:num w:numId="3">
    <w:abstractNumId w:val="19"/>
  </w:num>
  <w:num w:numId="4">
    <w:abstractNumId w:val="14"/>
  </w:num>
  <w:num w:numId="5">
    <w:abstractNumId w:val="23"/>
  </w:num>
  <w:num w:numId="6">
    <w:abstractNumId w:val="1"/>
  </w:num>
  <w:num w:numId="7">
    <w:abstractNumId w:val="35"/>
  </w:num>
  <w:num w:numId="8">
    <w:abstractNumId w:val="20"/>
  </w:num>
  <w:num w:numId="9">
    <w:abstractNumId w:val="7"/>
  </w:num>
  <w:num w:numId="10">
    <w:abstractNumId w:val="31"/>
  </w:num>
  <w:num w:numId="11">
    <w:abstractNumId w:val="26"/>
  </w:num>
  <w:num w:numId="12">
    <w:abstractNumId w:val="10"/>
  </w:num>
  <w:num w:numId="13">
    <w:abstractNumId w:val="6"/>
  </w:num>
  <w:num w:numId="14">
    <w:abstractNumId w:val="0"/>
  </w:num>
  <w:num w:numId="15">
    <w:abstractNumId w:val="22"/>
  </w:num>
  <w:num w:numId="16">
    <w:abstractNumId w:val="29"/>
  </w:num>
  <w:num w:numId="17">
    <w:abstractNumId w:val="2"/>
  </w:num>
  <w:num w:numId="18">
    <w:abstractNumId w:val="5"/>
  </w:num>
  <w:num w:numId="19">
    <w:abstractNumId w:val="21"/>
  </w:num>
  <w:num w:numId="20">
    <w:abstractNumId w:val="3"/>
  </w:num>
  <w:num w:numId="21">
    <w:abstractNumId w:val="32"/>
  </w:num>
  <w:num w:numId="22">
    <w:abstractNumId w:val="18"/>
  </w:num>
  <w:num w:numId="23">
    <w:abstractNumId w:val="30"/>
  </w:num>
  <w:num w:numId="24">
    <w:abstractNumId w:val="28"/>
  </w:num>
  <w:num w:numId="25">
    <w:abstractNumId w:val="8"/>
  </w:num>
  <w:num w:numId="26">
    <w:abstractNumId w:val="15"/>
  </w:num>
  <w:num w:numId="27">
    <w:abstractNumId w:val="34"/>
  </w:num>
  <w:num w:numId="28">
    <w:abstractNumId w:val="24"/>
  </w:num>
  <w:num w:numId="29">
    <w:abstractNumId w:val="12"/>
  </w:num>
  <w:num w:numId="30">
    <w:abstractNumId w:val="13"/>
  </w:num>
  <w:num w:numId="31">
    <w:abstractNumId w:val="17"/>
  </w:num>
  <w:num w:numId="32">
    <w:abstractNumId w:val="33"/>
  </w:num>
  <w:num w:numId="33">
    <w:abstractNumId w:val="27"/>
  </w:num>
  <w:num w:numId="34">
    <w:abstractNumId w:val="4"/>
  </w:num>
  <w:num w:numId="35">
    <w:abstractNumId w:val="25"/>
  </w:num>
  <w:num w:numId="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B255D78"/>
    <w:rsid w:val="0B255D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44"/>
      <w:sz w:val="48"/>
      <w:szCs w:val="48"/>
      <w:lang w:val="en-US" w:eastAsia="zh-CN" w:bidi="ar"/>
    </w:rPr>
  </w:style>
  <w:style w:type="paragraph" w:styleId="3">
    <w:name w:val="heading 2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36"/>
      <w:szCs w:val="36"/>
      <w:lang w:val="en-US" w:eastAsia="zh-CN" w:bidi="ar"/>
    </w:rPr>
  </w:style>
  <w:style w:type="paragraph" w:styleId="4">
    <w:name w:val="heading 3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Hyperlink"/>
    <w:basedOn w:val="5"/>
    <w:uiPriority w:val="0"/>
    <w:rPr>
      <w:color w:val="0000FF"/>
      <w:u w:val="single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szCs w:val="24"/>
      <w:lang w:val="en-US" w:eastAsia="zh-CN" w:bidi="ar"/>
    </w:rPr>
  </w:style>
  <w:style w:type="character" w:styleId="9">
    <w:name w:val="Strong"/>
    <w:basedOn w:val="5"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jpe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Office_11.2.0.11537_F1E327BC-269C-435d-A152-05C5408002CA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2023-07-13T11:58:00Z</dcterms:created>
  <dc:creator>Frank</dc:creator>
  <cp:lastModifiedBy>Frank</cp:lastModifiedBy>
  <dcterms:modified xsi:type="dcterms:W3CDTF">2023-07-13T12:11:36Z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1033-11.2.0.11537</vt:lpwstr>
  </property>
  <property fmtid="{D5CDD505-2E9C-101B-9397-08002B2CF9AE}" pid="3" name="ICV">
    <vt:lpwstr>3BC5DA6B454045D38977D3B800AECDD4</vt:lpwstr>
  </property>
</Properties>
</file>