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发生在肺内的气体交换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color w:val="FF0000"/>
          <w:sz w:val="20"/>
          <w:szCs w:val="20"/>
          <w:lang w:val="en-US" w:eastAsia="zh-CN"/>
        </w:rPr>
        <w:t>肺是呼吸系统的主要器官</w:t>
      </w:r>
    </w:p>
    <w:p>
      <w:pPr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呼吸肌收缩舒张使肺容积增大、减小，从而改变肺内气压，实现吸气呼气的功能</w:t>
      </w:r>
    </w:p>
    <w:p>
      <w:pPr>
        <w:rPr>
          <w:rFonts w:hint="default"/>
          <w:sz w:val="20"/>
          <w:szCs w:val="20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"/>
        <w:gridCol w:w="490"/>
        <w:gridCol w:w="490"/>
        <w:gridCol w:w="490"/>
        <w:gridCol w:w="1090"/>
        <w:gridCol w:w="1090"/>
        <w:gridCol w:w="1090"/>
        <w:gridCol w:w="13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膈肌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膈顶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胸廓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胸廓上下径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胸廓左右径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肋骨间肌肉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肋骨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吸气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下降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扩大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变大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变大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收缩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向上向外运动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呼气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舒张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color w:val="FF0000"/>
                <w:spacing w:val="0"/>
                <w:kern w:val="0"/>
                <w:sz w:val="20"/>
                <w:szCs w:val="20"/>
                <w:lang w:val="en-US" w:eastAsia="zh-CN" w:bidi="ar"/>
              </w:rPr>
              <w:t>上升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缩小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变小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变小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舒张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aps w:val="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向下向内运动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呼吸肌收缩，胸廓扩大，肺容积增大，肺内气压＜外界气压，气体进入肺，完成吸气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呼吸肌舒张，胸廓减小，肺容积减小，肺内气压＞外界气压，气体排出肺，完成呼气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当呼气、吸气完成的一瞬间，肺内气压＝外界气压</w:t>
      </w:r>
      <w:bookmarkStart w:id="0" w:name="_GoBack"/>
      <w:bookmarkEnd w:id="0"/>
    </w:p>
    <w:p>
      <w:pPr>
        <w:rPr>
          <w:rFonts w:hint="default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610231"/>
    <w:multiLevelType w:val="singleLevel"/>
    <w:tmpl w:val="70610231"/>
    <w:lvl w:ilvl="0" w:tentative="0">
      <w:start w:val="2"/>
      <w:numFmt w:val="chineseCounting"/>
      <w:suff w:val="nothing"/>
      <w:lvlText w:val="第%1节-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2023-07-12T12:53:00Z</dcterms:created>
  <dc:creator>Frank</dc:creator>
  <cp:lastModifiedBy>Frank Chen</cp:lastModifiedBy>
  <dcterms:modified xsi:type="dcterms:W3CDTF">2023-07-12T12:58:09Z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0DAE1B3CCF4D4907BE50D1ED253B8D20</vt:lpwstr>
  </property>
</Properties>
</file>