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肺泡与血液的气体交换</w:t>
      </w:r>
    </w:p>
    <w:p>
      <w:pPr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肺泡壁和肺泡周围毛细血管壁都由</w:t>
      </w:r>
      <w:r>
        <w:rPr>
          <w:rFonts w:hint="default"/>
          <w:color w:val="FF0000"/>
          <w:sz w:val="20"/>
          <w:szCs w:val="20"/>
          <w:lang w:val="en-US" w:eastAsia="zh-CN"/>
        </w:rPr>
        <w:t>一层</w:t>
      </w:r>
      <w:r>
        <w:rPr>
          <w:rFonts w:hint="default"/>
          <w:sz w:val="20"/>
          <w:szCs w:val="20"/>
          <w:lang w:val="en-US" w:eastAsia="zh-CN"/>
        </w:rPr>
        <w:t>上皮细胞构成</w:t>
      </w:r>
    </w:p>
    <w:p>
      <w:pPr>
        <w:jc w:val="left"/>
        <w:rPr>
          <w:rFonts w:hint="default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肺泡中的氧气透过肺泡壁和毛细血管壁进入血液；同时血液中的二氧化碳也通过毛细血管壁和肺泡壁进入肺泡，然后随着呼气的过程排出体外。所以，氧气从肺泡进入血液、二氧化碳从血液进入肺泡，均要穿过2层细胞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氧气进入组织细胞的路线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外界空气→呼吸道→肺泡→肺泡周围的毛细血管→血液循环→组织细胞周围的毛细血管→组织细胞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各环节依靠的作用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外界空气进入呼吸道：呼吸作用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肺泡→肺泡周围的毛细血管：扩散作用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肺泡周围的毛细血管→血液循环：心脏搏动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组织细胞中的毛细血管→组织细胞：扩散作用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扩散作用：气体从浓度高的地方向浓度地的地方扩散</w:t>
      </w:r>
    </w:p>
    <w:p>
      <w:pPr>
        <w:jc w:val="left"/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7EC40"/>
    <w:multiLevelType w:val="multilevel"/>
    <w:tmpl w:val="BEF7EC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2023-07-12T12:59:14Z</dcterms:created>
  <dc:creator>Frank</dc:creator>
  <cp:lastModifiedBy>Frank</cp:lastModifiedBy>
  <dcterms:modified xsi:type="dcterms:W3CDTF">2023-07-12T13:00:44Z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93BAB8A980794A0786744605831C9552</vt:lpwstr>
  </property>
</Properties>
</file>