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63" w:lineRule="auto"/>
        <w:jc w:val="center"/>
        <w:rPr>
          <w:rFonts w:ascii="微软雅黑" w:eastAsia="微软雅黑" w:hAnsi="微软雅黑" w:cs="微软雅黑" w:hint="eastAsia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  <w:t>2020年北京市海淀区初三二模地理试卷及答案</w:t>
      </w:r>
    </w:p>
    <w:p>
      <w:pPr>
        <w:spacing w:line="122" w:lineRule="exact"/>
        <w:ind w:firstLine="5347"/>
        <w:textAlignment w:val="center"/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372" w:lineRule="exact"/>
        <w:ind w:firstLine="1200" w:firstLineChars="300"/>
        <w:textAlignment w:val="center"/>
        <w:rPr>
          <w:rFonts w:ascii="微软雅黑" w:eastAsia="微软雅黑" w:hAnsi="微软雅黑" w:cs="微软雅黑" w:hint="default"/>
          <w:b/>
          <w:bCs/>
          <w:color w:val="333333"/>
          <w:spacing w:val="11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eastAsia="宋体" w:hint="eastAsia"/>
          <w:b/>
          <w:bCs/>
          <w:sz w:val="40"/>
          <w:szCs w:val="40"/>
          <w:lang w:val="en-US" w:eastAsia="zh-CN"/>
        </w:rPr>
        <w:t>一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11"/>
          <w:sz w:val="40"/>
          <w:szCs w:val="40"/>
          <w:lang w:val="en-US" w:eastAsia="zh-CN"/>
        </w:rPr>
        <w:t>、选择题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86" w:line="190" w:lineRule="auto"/>
        <w:ind w:firstLine="116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（本大题共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40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小题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小题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共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40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）</w:t>
      </w:r>
    </w:p>
    <w:p>
      <w:pPr>
        <w:spacing w:before="311" w:line="420" w:lineRule="exact"/>
        <w:ind w:firstLine="120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年北京市中考时间为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17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日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~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19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比往年推迟了近一个月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下图为不同节气地球在公转轨道</w:t>
      </w:r>
    </w:p>
    <w:p>
      <w:pPr>
        <w:spacing w:before="1" w:line="190" w:lineRule="auto"/>
        <w:ind w:firstLine="14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上的位置示意图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列各题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6" w:line="3672" w:lineRule="exact"/>
        <w:ind w:firstLine="3087"/>
        <w:textAlignment w:val="center"/>
      </w:pPr>
      <w:r>
        <w:drawing>
          <wp:inline distT="0" distB="0" distL="0" distR="0">
            <wp:extent cx="3806190" cy="23310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5212" name="IM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00" cy="23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（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）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年北京中考时间最接近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立夏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夏至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大暑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处暑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年北京中考期间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白昼时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间变长                     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正午旗杆影子变长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日落时间变晚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日出时间变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早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下列节气中，太阳直射点位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于北半球的是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谷雨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雨水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立春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霜降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下列传统节日为二十四节气之一的是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春节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清明节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端午节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中秋节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B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6" w:line="517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2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2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22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pacing w:val="-1"/>
          <w:position w:val="2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22"/>
          <w:sz w:val="20"/>
          <w:szCs w:val="20"/>
        </w:rPr>
        <w:t>B</w:t>
      </w:r>
    </w:p>
    <w:p>
      <w:pPr>
        <w:ind w:firstLine="800" w:firstLineChars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5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78" w:line="174" w:lineRule="auto"/>
        <w:ind w:firstLine="591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1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6805" w:lineRule="exact"/>
        <w:ind w:firstLine="1184"/>
        <w:textAlignment w:val="center"/>
      </w:pPr>
      <w:r>
        <w:pict>
          <v:group id="_x0000_s1028" o:spid="_x0000_i1025" style="width:475.15pt;height:340.25pt" coordsize="9502,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o:spid="_x0000_s1026" type="#_x0000_t75" style="width:9502;height:6805;position:absolute" coordsize="21600,21600" filled="f" stroked="f">
              <v:imagedata r:id="rId6" o:title="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o:spid="_x0000_s1027" type="#_x0000_t202" style="width:9542;height:6907;left:-20;position:absolute;top:-20" coordsize="21600,21600" filled="f" stroked="f">
              <o:lock v:ext="edit" aspectratio="f"/>
              <v:textbox inset="0,0,0,0">
                <w:txbxContent>
                  <w:p>
                    <w:pPr>
                      <w:spacing w:before="112" w:line="293" w:lineRule="auto"/>
                      <w:ind w:left="843" w:right="379" w:firstLine="20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2020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年的立夏是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夏至是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21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大暑是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7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22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处暑是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如果不知道节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气对应的具体日期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5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则可以进行模糊判断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5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中考期间为夏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至（通常为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7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7"/>
                        <w:sz w:val="20"/>
                        <w:szCs w:val="20"/>
                      </w:rPr>
                      <w:t>22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5"/>
                        <w:sz w:val="20"/>
                        <w:szCs w:val="20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5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秋分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1"/>
                        <w:sz w:val="20"/>
                        <w:szCs w:val="20"/>
                      </w:rPr>
                      <w:t>（通常为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7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1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7"/>
                        <w:sz w:val="20"/>
                        <w:szCs w:val="20"/>
                      </w:rPr>
                      <w:t>23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1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1"/>
                        <w:sz w:val="20"/>
                        <w:szCs w:val="20"/>
                      </w:rPr>
                      <w:t>前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1"/>
                        <w:sz w:val="20"/>
                        <w:szCs w:val="20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以先排除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8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7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夏至至秋分的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个月间有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个节气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2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平均半个月</w:t>
                    </w:r>
                  </w:p>
                  <w:p>
                    <w:pPr>
                      <w:spacing w:before="297" w:line="122" w:lineRule="exact"/>
                      <w:ind w:firstLine="1012"/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有一个节气。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>7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>17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>19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日大约和夏至日相差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2"/>
                        <w:sz w:val="20"/>
                        <w:szCs w:val="20"/>
                      </w:rPr>
                      <w:t>一个月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2"/>
                        <w:sz w:val="20"/>
                        <w:szCs w:val="20"/>
                      </w:rPr>
                      <w:t>所以对应节气最接近的为大暑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。</w:t>
                    </w:r>
                  </w:p>
                  <w:p>
                    <w:pPr>
                      <w:spacing w:before="297" w:line="122" w:lineRule="exact"/>
                      <w:ind w:firstLine="1012"/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</w:pPr>
                  </w:p>
                  <w:p>
                    <w:pPr>
                      <w:spacing w:before="124" w:line="230" w:lineRule="auto"/>
                      <w:ind w:firstLine="139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-1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z w:val="20"/>
                        <w:szCs w:val="20"/>
                      </w:rPr>
                      <w:t xml:space="preserve">2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-1"/>
                        <w:sz w:val="20"/>
                        <w:szCs w:val="20"/>
                      </w:rPr>
                      <w:t xml:space="preserve">）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中考为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z w:val="20"/>
                        <w:szCs w:val="20"/>
                      </w:rPr>
                      <w:t>7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月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z w:val="20"/>
                        <w:szCs w:val="20"/>
                      </w:rPr>
                      <w:t>17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一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z w:val="20"/>
                        <w:szCs w:val="20"/>
                      </w:rPr>
                      <w:t>19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-1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正值夏至后，秋分前。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-1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太阳直射点位于北半球，并不断南移。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-1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>在此期</w:t>
                    </w:r>
                  </w:p>
                  <w:p>
                    <w:pPr>
                      <w:spacing w:before="130" w:line="190" w:lineRule="auto"/>
                      <w:ind w:firstLine="872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间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北京的白昼时间变短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5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北京位于北回归线以北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正午旗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杆影子变长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正确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。</w:t>
                    </w:r>
                  </w:p>
                  <w:p>
                    <w:pPr>
                      <w:spacing w:before="147" w:line="190" w:lineRule="auto"/>
                      <w:ind w:firstLine="891"/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日落时间变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早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日出时间变晚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3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。</w:t>
                    </w:r>
                  </w:p>
                  <w:p>
                    <w:pPr>
                      <w:spacing w:before="280" w:line="121" w:lineRule="exact"/>
                      <w:ind w:firstLine="200" w:firstLineChars="100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5"/>
                        <w:sz w:val="20"/>
                        <w:szCs w:val="20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2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5"/>
                        <w:sz w:val="20"/>
                        <w:szCs w:val="20"/>
                      </w:rPr>
                      <w:t>每年春分至秋分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5"/>
                        <w:sz w:val="20"/>
                        <w:szCs w:val="20"/>
                      </w:rPr>
                      <w:t>太阳直射点位于北半球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5"/>
                        <w:sz w:val="20"/>
                        <w:szCs w:val="20"/>
                      </w:rPr>
                      <w:t>如图所示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5"/>
                        <w:sz w:val="20"/>
                        <w:szCs w:val="20"/>
                      </w:rPr>
                      <w:t>在这段时间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4"/>
                        <w:sz w:val="20"/>
                        <w:szCs w:val="20"/>
                      </w:rPr>
                      <w:t>内的节气是谷雨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6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</w:p>
                  <w:p>
                    <w:pPr>
                      <w:spacing w:before="124" w:line="230" w:lineRule="auto"/>
                      <w:ind w:firstLine="139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9"/>
                        <w:sz w:val="20"/>
                        <w:szCs w:val="20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4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4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9"/>
                        <w:sz w:val="20"/>
                        <w:szCs w:val="20"/>
                      </w:rPr>
                      <w:t>春节是农历新年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9"/>
                        <w:sz w:val="20"/>
                        <w:szCs w:val="20"/>
                      </w:rPr>
                      <w:t>标志着一年的开始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9"/>
                        <w:sz w:val="20"/>
                        <w:szCs w:val="20"/>
                      </w:rPr>
                      <w:t>与节气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无关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清明节源自上古时代的祖先</w:t>
                    </w:r>
                  </w:p>
                  <w:p>
                    <w:pPr>
                      <w:spacing w:before="129" w:line="191" w:lineRule="auto"/>
                      <w:ind w:firstLine="862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4"/>
                        <w:sz w:val="20"/>
                        <w:szCs w:val="20"/>
                      </w:rPr>
                      <w:t>信仰与春祭礼俗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7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4"/>
                        <w:sz w:val="20"/>
                        <w:szCs w:val="20"/>
                      </w:rPr>
                      <w:t>兼具自然与人文两大内涵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7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4"/>
                        <w:sz w:val="20"/>
                        <w:szCs w:val="20"/>
                      </w:rPr>
                      <w:t>既是自然节气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点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7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也是传统节日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7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9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3"/>
                        <w:sz w:val="20"/>
                        <w:szCs w:val="20"/>
                      </w:rPr>
                      <w:t>正确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7"/>
                        <w:sz w:val="20"/>
                        <w:szCs w:val="20"/>
                      </w:rPr>
                      <w:t>。</w:t>
                    </w:r>
                  </w:p>
                  <w:p>
                    <w:pPr>
                      <w:spacing w:before="148" w:line="190" w:lineRule="auto"/>
                      <w:ind w:firstLine="862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9"/>
                        <w:sz w:val="20"/>
                        <w:szCs w:val="20"/>
                      </w:rPr>
                      <w:t>端午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节为每年农历五月初五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由上古时代祭龙演变而来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与节气无关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中秋节为</w:t>
                    </w:r>
                  </w:p>
                  <w:p>
                    <w:pPr>
                      <w:spacing w:before="148" w:line="190" w:lineRule="auto"/>
                      <w:ind w:firstLine="862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每年农历八月十五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8"/>
                        <w:sz w:val="20"/>
                        <w:szCs w:val="20"/>
                      </w:rPr>
                      <w:t>由上古时代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秋夕祭月演变而来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与节气无关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333333"/>
                        <w:spacing w:val="6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7"/>
                        <w:sz w:val="20"/>
                        <w:szCs w:val="20"/>
                      </w:rPr>
                      <w:t>错误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pacing w:val="10"/>
                        <w:sz w:val="20"/>
                        <w:szCs w:val="20"/>
                      </w:rPr>
                      <w:t>。</w:t>
                    </w:r>
                  </w:p>
                  <w:p>
                    <w:pPr>
                      <w:spacing w:before="291" w:line="195" w:lineRule="auto"/>
                      <w:ind w:firstLine="258"/>
                      <w:rPr>
                        <w:rFonts w:ascii="微软雅黑" w:eastAsia="微软雅黑" w:hAnsi="微软雅黑" w:cs="微软雅黑"/>
                        <w:sz w:val="20"/>
                        <w:szCs w:val="20"/>
                      </w:rPr>
                    </w:pPr>
                  </w:p>
                </w:txbxContent>
              </v:textbox>
            </v:shape>
            <w10:anchorlock/>
          </v:group>
        </w:pict>
      </w:r>
    </w:p>
    <w:p>
      <w:pPr>
        <w:spacing w:before="240" w:line="419" w:lineRule="exact"/>
        <w:ind w:firstLine="11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温带地区四季分明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秋季是由夏入冬的过渡季节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随着秋季到来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树木变幻出多彩的颜色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下图是</w:t>
      </w:r>
    </w:p>
    <w:p>
      <w:pPr>
        <w:spacing w:before="1" w:line="190" w:lineRule="auto"/>
        <w:ind w:firstLine="14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美国本土赏秋地图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6" w:line="3417" w:lineRule="exact"/>
        <w:ind w:firstLine="2562"/>
        <w:textAlignment w:val="center"/>
      </w:pPr>
      <w:r>
        <w:drawing>
          <wp:inline distT="0" distB="0" distL="0" distR="0">
            <wp:extent cx="4472940" cy="216979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2897" name="IM 8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90" cy="21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图示地区入秋时间的分布规律大致为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南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部早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北部晚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南部晚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北部早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东部早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西部晚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东部晚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西部早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甲、乙两地入秋时间不同的主要影响因素是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纬度位置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距海远近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地形地势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人类活动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下图中最可能表示丙地气候特点的是</w:t>
      </w:r>
    </w:p>
    <w:p>
      <w:pPr>
        <w:spacing w:before="164" w:line="196" w:lineRule="auto"/>
        <w:ind w:firstLine="24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             B.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78" w:line="174" w:lineRule="auto"/>
        <w:ind w:firstLine="590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2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/>
    <w:p>
      <w:pPr>
        <w:spacing w:line="52" w:lineRule="auto"/>
        <w:rPr>
          <w:rFonts w:ascii="Arial"/>
          <w:sz w:val="2"/>
        </w:rPr>
      </w:pPr>
    </w:p>
    <w:p>
      <w:pPr>
        <w:sectPr>
          <w:pgSz w:w="11900" w:h="16138"/>
          <w:pgMar w:top="0" w:right="0" w:bottom="0" w:left="0" w:header="0" w:footer="0" w:gutter="0"/>
          <w:cols w:num="1" w:space="720" w:equalWidth="0">
            <w:col w:w="11900"/>
          </w:cols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38" w:lineRule="exact"/>
        <w:ind w:firstLine="2712"/>
      </w:pPr>
      <w:r>
        <w:rPr>
          <w:position w:val="-59"/>
        </w:rPr>
        <w:drawing>
          <wp:inline distT="0" distB="0" distL="0" distR="0">
            <wp:extent cx="2131695" cy="186499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4393" name="IM 9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808" cy="18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"/>
        <w:ind w:firstLine="24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position w:val="-263"/>
          <w:sz w:val="20"/>
          <w:szCs w:val="20"/>
        </w:rPr>
        <w:drawing>
          <wp:inline distT="0" distB="0" distL="0" distR="0">
            <wp:extent cx="2045970" cy="184594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2509" name="IM 10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55" cy="18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6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甲地入秋时，北京地区可能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出现的景象是</w:t>
      </w:r>
    </w:p>
    <w:p>
      <w:pPr>
        <w:spacing w:before="130" w:line="208" w:lineRule="exact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position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position w:val="-1"/>
          <w:sz w:val="20"/>
          <w:szCs w:val="20"/>
        </w:rPr>
        <w:t>柳絮飘飞</w:t>
      </w:r>
      <w:r>
        <w:rPr>
          <w:rFonts w:ascii="微软雅黑" w:eastAsia="微软雅黑" w:hAnsi="微软雅黑" w:cs="微软雅黑"/>
          <w:color w:val="333333"/>
          <w:spacing w:val="5"/>
          <w:position w:val="-1"/>
          <w:sz w:val="20"/>
          <w:szCs w:val="20"/>
        </w:rPr>
        <w:t xml:space="preserve">         </w:t>
      </w:r>
      <w:r>
        <w:rPr>
          <w:rFonts w:ascii="微软雅黑" w:eastAsia="微软雅黑" w:hAnsi="微软雅黑" w:cs="微软雅黑"/>
          <w:color w:val="333333"/>
          <w:spacing w:val="4"/>
          <w:position w:val="-1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333333"/>
          <w:spacing w:val="7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position w:val="-1"/>
          <w:sz w:val="20"/>
          <w:szCs w:val="20"/>
        </w:rPr>
        <w:t>荷叶田田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eastAsia="Arial" w:hAnsi="Arial" w:cs="Arial"/>
          <w:sz w:val="2"/>
          <w:szCs w:val="2"/>
        </w:rPr>
        <w:br w:type="column"/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68" w:lineRule="exact"/>
        <w:ind w:firstLine="296"/>
      </w:pPr>
      <w:r>
        <w:rPr>
          <w:position w:val="-59"/>
        </w:rPr>
        <w:drawing>
          <wp:inline distT="0" distB="0" distL="0" distR="0">
            <wp:extent cx="1788795" cy="188404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8931" name="IM 11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196" cy="18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2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13"/>
          <w:sz w:val="20"/>
          <w:szCs w:val="20"/>
        </w:rPr>
        <w:t xml:space="preserve"> </w:t>
      </w:r>
      <w:r>
        <w:rPr>
          <w:position w:val="-271"/>
          <w:sz w:val="20"/>
          <w:szCs w:val="20"/>
        </w:rPr>
        <w:drawing>
          <wp:inline distT="0" distB="0" distL="0" distR="0">
            <wp:extent cx="1922145" cy="189357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3869" name="IM 12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434" cy="18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3" w:lineRule="auto"/>
        <w:rPr>
          <w:rFonts w:ascii="Arial"/>
          <w:sz w:val="21"/>
        </w:rPr>
      </w:pPr>
    </w:p>
    <w:p>
      <w:pPr>
        <w:spacing w:before="85" w:line="208" w:lineRule="exact"/>
        <w:ind w:firstLine="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position w:val="-1"/>
          <w:sz w:val="20"/>
          <w:szCs w:val="20"/>
        </w:rPr>
        <w:t>枫叶正红</w:t>
      </w:r>
      <w:r>
        <w:rPr>
          <w:rFonts w:ascii="微软雅黑" w:eastAsia="微软雅黑" w:hAnsi="微软雅黑" w:cs="微软雅黑"/>
          <w:color w:val="333333"/>
          <w:spacing w:val="4"/>
          <w:position w:val="-1"/>
          <w:sz w:val="20"/>
          <w:szCs w:val="20"/>
        </w:rPr>
        <w:t xml:space="preserve">     </w:t>
      </w:r>
      <w:r>
        <w:rPr>
          <w:rFonts w:ascii="微软雅黑" w:eastAsia="微软雅黑" w:hAnsi="微软雅黑" w:cs="微软雅黑"/>
          <w:color w:val="333333"/>
          <w:spacing w:val="3"/>
          <w:position w:val="-1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pacing w:val="5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position w:val="-1"/>
          <w:sz w:val="20"/>
          <w:szCs w:val="20"/>
        </w:rPr>
        <w:t>千里冰封</w:t>
      </w:r>
    </w:p>
    <w:p>
      <w:pPr>
        <w:sectPr>
          <w:type w:val="continuous"/>
          <w:pgSz w:w="11900" w:h="16138"/>
          <w:pgMar w:top="0" w:right="0" w:bottom="0" w:left="0" w:header="0" w:footer="0" w:gutter="0"/>
          <w:cols w:num="2" w:space="720" w:equalWidth="0">
            <w:col w:w="6454" w:space="100"/>
            <w:col w:w="5347"/>
          </w:cols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85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434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 w:hint="eastAsia"/>
          <w:color w:val="333333"/>
          <w:position w:val="-14"/>
          <w:sz w:val="20"/>
          <w:szCs w:val="20"/>
          <w:lang w:val="en-US" w:eastAsia="zh-CN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89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美国各地入秋最佳赏秋时间大致由北到南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时间逐渐延后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因此推测其</w:t>
      </w:r>
    </w:p>
    <w:p>
      <w:pPr>
        <w:spacing w:before="91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入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秋时间的分布规律大致南部晚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北部早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甲乙两地纬度大致相同，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因此入秋时间差异与纬度关系不大，排除选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项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两地距离海洋</w:t>
      </w:r>
    </w:p>
    <w:p>
      <w:pPr>
        <w:spacing w:before="92" w:line="296" w:lineRule="auto"/>
        <w:ind w:left="2025" w:right="157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距离也大致相等，排除选项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甲地位于美国西部山地高原上，地势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较高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受从极地北来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的干冷气流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影响较小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因此入秋时间较晚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乙地位于低缓的阿巴拉契亚山脉上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寒冷气流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从中央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大平原畅通无阻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该地受影响较大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入秋时间较早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因此选项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人类活动对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入秋时间影响有限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排除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" w:line="229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丙地位于墨西哥湾沿岸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纬度较低且海拔较低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地势平坦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夏季主要受来自墨西哥湾的暖</w:t>
      </w:r>
    </w:p>
    <w:p>
      <w:pPr>
        <w:spacing w:before="130" w:line="303" w:lineRule="auto"/>
        <w:ind w:left="2026" w:right="157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湿气流影响，气温较高，冬季主要受北冰洋南下的干冷气流影响，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较为寒冷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属于亚热带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湿润气候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冬季气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温低于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10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摄氏度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属于温带气候特征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不符合亚热带气候特征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故排除选项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选项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最高温出现在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为南半球气候特点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故排除选项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选项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夏季高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1694" w:lineRule="exact"/>
        <w:ind w:firstLine="1393"/>
        <w:textAlignment w:val="center"/>
      </w:pPr>
      <w:r>
        <w:pict>
          <v:shape id="_x0000_s1031" o:spid="_x0000_i1028" type="#_x0000_t202" style="width:454.15pt;height:84.7pt" coordsize="21600,21600" filled="t" fillcolor="#f6f6f6" stroked="f">
            <o:lock v:ext="edit" aspectratio="f"/>
            <v:textbox inset="0,0,0,0">
              <w:txbxContent>
                <w:p>
                  <w:pPr>
                    <w:spacing w:before="91" w:line="419" w:lineRule="exact"/>
                    <w:ind w:firstLine="632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温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冬季温和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全年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湿润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符合亚热带湿润气候特征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故选项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position w:val="16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正确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position w:val="1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选项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position w:val="16"/>
                      <w:sz w:val="20"/>
                      <w:szCs w:val="20"/>
                    </w:rPr>
                    <w:t>D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冬季严寒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position w:val="16"/>
                      <w:sz w:val="20"/>
                      <w:szCs w:val="20"/>
                    </w:rPr>
                    <w:t>夏</w:t>
                  </w:r>
                </w:p>
                <w:p>
                  <w:pPr>
                    <w:spacing w:line="190" w:lineRule="auto"/>
                    <w:ind w:firstLine="630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季气温不超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过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10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摄氏度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属于亚寒带或寒带气候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故排除选项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7"/>
                      <w:sz w:val="20"/>
                      <w:szCs w:val="20"/>
                    </w:rPr>
                    <w:t>D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23" w:line="230" w:lineRule="auto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甲地最佳赏秋时间大约是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>10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月下旬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推测其入秋时间大约在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>10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此时北京也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处于入秋时</w:t>
                  </w:r>
                </w:p>
                <w:p>
                  <w:pPr>
                    <w:spacing w:before="128" w:line="191" w:lineRule="auto"/>
                    <w:ind w:firstLine="633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可能出现枫叶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正红的景象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pacing w:val="9"/>
                      <w:sz w:val="20"/>
                      <w:szCs w:val="20"/>
                      <w:lang w:val="en-US" w:eastAsia="zh-CN"/>
                    </w:rPr>
                    <w:t>所以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选项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正确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</w:p>
              </w:txbxContent>
            </v:textbox>
            <w10:anchorlock/>
          </v:shape>
        </w:pic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191" w:lineRule="auto"/>
        <w:ind w:firstLine="119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下列城市名称的字体设计蕴含了当地独特的地域文化元素。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据此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7" w:line="1754" w:lineRule="exact"/>
        <w:ind w:firstLine="2008"/>
        <w:textAlignment w:val="center"/>
      </w:pPr>
      <w:r>
        <w:drawing>
          <wp:inline distT="0" distB="0" distL="0" distR="0">
            <wp:extent cx="5186680" cy="11131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60" name="IM 16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765" cy="11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繁花似锦、四季如春的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春城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是</w:t>
      </w:r>
    </w:p>
    <w:p>
      <w:pPr>
        <w:spacing w:before="152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C.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③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D.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以上城市与其所在省区及简称对应正确的是</w:t>
      </w:r>
    </w:p>
    <w:p>
      <w:pPr>
        <w:spacing w:before="97" w:line="23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①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云南省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云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②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浙江省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浙</w:t>
      </w:r>
    </w:p>
    <w:p>
      <w:pPr>
        <w:spacing w:before="91" w:line="23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③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江苏省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④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青海省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青</w:t>
      </w:r>
    </w:p>
    <w:p>
      <w:pPr>
        <w:spacing w:before="84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我国人口分布不均匀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以上四个城市所在省区人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口密度最小的</w:t>
      </w:r>
    </w:p>
    <w:p>
      <w:pPr>
        <w:spacing w:before="152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C.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③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D.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④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关于四个城市的叙述，正确的是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所在省区少数民族众多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是自治区</w:t>
      </w:r>
    </w:p>
    <w:p>
      <w:pPr>
        <w:spacing w:before="145" w:line="192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②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历史悠久，是黄河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流域的文化古城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③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西湖的三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潭映月是著名的旅游景观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当地气候湿热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是我国水稻主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产区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A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172" w:lineRule="auto"/>
        <w:ind w:firstLine="590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4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86"/>
        <w:rPr>
          <w:rFonts w:ascii="微软雅黑" w:eastAsia="微软雅黑" w:hAnsi="微软雅黑" w:cs="微软雅黑" w:hint="eastAsia"/>
          <w:color w:val="333333"/>
          <w:spacing w:val="6"/>
          <w:sz w:val="20"/>
          <w:szCs w:val="20"/>
          <w:lang w:val="en-US" w:eastAsia="zh-CN"/>
        </w:rPr>
      </w:pPr>
    </w:p>
    <w:p>
      <w:pPr>
        <w:spacing w:before="8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昆明位于我国云南省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地处低纬度高原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夏无酷暑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冬无严冬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且四季阳光充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足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</w:p>
    <w:p>
      <w:pPr>
        <w:spacing w:before="91" w:line="190" w:lineRule="auto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是四季鲜花常开的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植物王国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”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所以被誉为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春城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A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选项：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昆明位于云南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省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该省的简称为云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；</w:t>
      </w:r>
    </w:p>
    <w:p>
      <w:pPr>
        <w:spacing w:before="145" w:line="433" w:lineRule="exact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1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4"/>
          <w:position w:val="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position w:val="17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9"/>
          <w:position w:val="17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position w:val="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position w:val="17"/>
          <w:sz w:val="20"/>
          <w:szCs w:val="20"/>
        </w:rPr>
        <w:t>南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京位于江苏省</w:t>
      </w:r>
      <w:r>
        <w:rPr>
          <w:rFonts w:ascii="微软雅黑" w:eastAsia="微软雅黑" w:hAnsi="微软雅黑" w:cs="微软雅黑"/>
          <w:color w:val="333333"/>
          <w:spacing w:val="9"/>
          <w:position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该省的简称为苏</w:t>
      </w:r>
      <w:r>
        <w:rPr>
          <w:rFonts w:ascii="微软雅黑" w:eastAsia="微软雅黑" w:hAnsi="微软雅黑" w:cs="微软雅黑"/>
          <w:color w:val="333333"/>
          <w:spacing w:val="9"/>
          <w:position w:val="17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position w:val="17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position w:val="17"/>
          <w:sz w:val="20"/>
          <w:szCs w:val="20"/>
        </w:rPr>
        <w:t>；</w:t>
      </w:r>
    </w:p>
    <w:p>
      <w:pPr>
        <w:spacing w:before="1" w:line="190" w:lineRule="auto"/>
        <w:ind w:firstLine="20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杭州位于浙江省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该省的简称为浙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</w:p>
    <w:p>
      <w:pPr>
        <w:spacing w:before="163" w:line="434" w:lineRule="exact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position w:val="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position w:val="17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position w:val="1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position w:val="17"/>
          <w:sz w:val="20"/>
          <w:szCs w:val="20"/>
        </w:rPr>
        <w:t>拉萨位于西藏自治区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position w:val="17"/>
          <w:sz w:val="20"/>
          <w:szCs w:val="20"/>
        </w:rPr>
        <w:t>该自治区的简称是藏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position w:val="17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6"/>
          <w:position w:val="1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7"/>
          <w:position w:val="17"/>
          <w:sz w:val="20"/>
          <w:szCs w:val="20"/>
        </w:rPr>
        <w:t>。</w:t>
      </w:r>
    </w:p>
    <w:p>
      <w:pPr>
        <w:spacing w:before="123" w:line="299" w:lineRule="auto"/>
        <w:ind w:left="2035" w:right="1572" w:hanging="73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西藏因为地处高原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气候条件恶劣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大部分地区不适宜人类生存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所以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人口密度最低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8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年西藏自治区的人口密度仅为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人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平分公里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" w:line="229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云南是中国民族种类最多的省份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除了汉族外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还有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25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个少数民族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但它并非自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治区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</w:p>
    <w:p>
      <w:pPr>
        <w:spacing w:before="161" w:line="299" w:lineRule="auto"/>
        <w:ind w:left="2026" w:right="157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南京作为六朝古都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是一座拥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有历史气息的文化古城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但是其位于长江流域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</w:p>
    <w:p>
      <w:pPr>
        <w:spacing w:before="1" w:line="190" w:lineRule="auto"/>
        <w:ind w:firstLine="20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西湖位于杭州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其中的三潭映月是非常著名的旅游景观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</w:p>
    <w:p>
      <w:pPr>
        <w:spacing w:before="163" w:line="299" w:lineRule="auto"/>
        <w:ind w:left="2026" w:right="1698"/>
        <w:rPr>
          <w:rFonts w:ascii="Arial"/>
          <w:sz w:val="21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拉萨地处青藏高原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气候为高原山地气候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降水少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且是我国青稞的生产区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-7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191" w:lineRule="auto"/>
        <w:ind w:firstLine="11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图为中东地区石油外运主要航线示意图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完成下面问题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before="57" w:line="4031" w:lineRule="exact"/>
        <w:ind w:firstLine="2877"/>
        <w:textAlignment w:val="center"/>
      </w:pPr>
      <w:r>
        <w:drawing>
          <wp:inline distT="0" distB="0" distL="0" distR="0">
            <wp:extent cx="4082415" cy="25596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3789" name="IM 20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794" cy="25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世界石油储量最丰富的地区主要位于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85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波斯湾沿岸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地中海沿岸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东海沿岸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日本海沿岸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before="78" w:line="172" w:lineRule="auto"/>
        <w:ind w:firstLine="5915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由图可知，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中东地区石油主要运往</w:t>
      </w:r>
    </w:p>
    <w:p>
      <w:pPr>
        <w:spacing w:before="130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①大洋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洲</w:t>
      </w:r>
    </w:p>
    <w:p>
      <w:pPr>
        <w:spacing w:before="146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②北美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洲</w:t>
      </w:r>
    </w:p>
    <w:p>
      <w:pPr>
        <w:spacing w:before="154" w:line="186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③亚洲</w:t>
      </w:r>
    </w:p>
    <w:p>
      <w:pPr>
        <w:spacing w:before="150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④欧洲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①②③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①③④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②③④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下列对石油资源的叙述正确的是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是可再生资源，要加大开发力度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是非可再生资源，要禁止开发</w:t>
      </w:r>
    </w:p>
    <w:p>
      <w:pPr>
        <w:spacing w:before="146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是可再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生资源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要注意保护和培育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是非可再生资源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要珍惜和节约使用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D</w:t>
      </w:r>
    </w:p>
    <w:p>
      <w:pPr>
        <w:spacing w:before="1" w:line="229" w:lineRule="auto"/>
        <w:ind w:firstLine="2082"/>
        <w:rPr>
          <w:rFonts w:ascii="微软雅黑" w:eastAsia="微软雅黑" w:hAnsi="微软雅黑" w:cs="微软雅黑" w:hint="eastAsia"/>
          <w:color w:val="333333"/>
          <w:spacing w:val="12"/>
          <w:sz w:val="20"/>
          <w:szCs w:val="20"/>
          <w:lang w:val="en-US" w:eastAsia="zh-CN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如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图所示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世界上石油储量最丰富的地区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也是生产石油最多的地区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在中东地</w:t>
      </w:r>
    </w:p>
    <w:p>
      <w:pPr>
        <w:spacing w:before="92" w:line="190" w:lineRule="auto"/>
        <w:ind w:firstLine="204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该地位于波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斯湾沿岸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中东地区石油主要通过马六甲海峡运向东亚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通过苏伊士运河或好望角运向欧</w:t>
      </w:r>
    </w:p>
    <w:p>
      <w:pPr>
        <w:spacing w:before="129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洲和北美洲，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石油是非可再生能源，但石油是制造业、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能源产业的重要原料，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直接禁止开发不符合现实</w:t>
      </w:r>
    </w:p>
    <w:p>
      <w:pPr>
        <w:spacing w:before="128" w:line="406" w:lineRule="auto"/>
        <w:ind w:left="1422" w:right="1796" w:firstLine="60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需要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应逐步采用其他能源资源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进行替代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珍惜和节约使用石油资源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</w:p>
    <w:p>
      <w:pPr>
        <w:spacing w:before="293" w:line="191" w:lineRule="auto"/>
        <w:ind w:firstLine="119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下图为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12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月澳大利亚的森林大火高风险地区示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意图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7" w:line="3822" w:lineRule="exact"/>
        <w:ind w:firstLine="3581"/>
        <w:textAlignment w:val="center"/>
      </w:pPr>
      <w:r>
        <w:drawing>
          <wp:inline distT="0" distB="0" distL="0" distR="0">
            <wp:extent cx="3178175" cy="242633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4154" name="IM 24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678" cy="2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78" w:line="173" w:lineRule="auto"/>
        <w:ind w:firstLine="591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6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图中森林大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火高风险地区主要位于</w:t>
      </w:r>
    </w:p>
    <w:p>
      <w:pPr>
        <w:spacing w:before="130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①澳大利亚大陆东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部</w:t>
      </w:r>
    </w:p>
    <w:p>
      <w:pPr>
        <w:spacing w:before="147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②太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平洋沿岸</w:t>
      </w:r>
    </w:p>
    <w:p>
      <w:pPr>
        <w:spacing w:before="147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③澳大利亚大陆西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部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④印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度洋沿岸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②③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③④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受澳大利亚森林大火影响最大的野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生动物是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袋鼠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牦牛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北极熊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大熊猫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澳大利亚特有的古老生物种类较多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主要原因是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位于南回归线附近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全年高温多雨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很早以前就与其他大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陆隔绝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四周临海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地理环境复杂多变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生物进化快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位于南半球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与北半球季节相反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最可能降低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森林大火风险的天气条件是</w:t>
      </w:r>
    </w:p>
    <w:p>
      <w:pPr>
        <w:spacing w:before="39"/>
        <w:ind w:firstLine="241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position w:val="-80"/>
          <w:sz w:val="20"/>
          <w:szCs w:val="20"/>
        </w:rPr>
        <w:drawing>
          <wp:inline distT="0" distB="0" distL="0" distR="0">
            <wp:extent cx="760730" cy="68516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87107" name="IM 25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360" cy="6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.  </w:t>
      </w:r>
      <w:r>
        <w:rPr>
          <w:position w:val="-77"/>
          <w:sz w:val="20"/>
          <w:szCs w:val="20"/>
        </w:rPr>
        <w:drawing>
          <wp:inline distT="0" distB="0" distL="0" distR="0">
            <wp:extent cx="903605" cy="6661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0124" name="IM 26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114" cy="6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239" w:lineRule="auto"/>
        <w:ind w:firstLine="24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position w:val="-49"/>
          <w:sz w:val="20"/>
          <w:szCs w:val="20"/>
        </w:rPr>
        <w:drawing>
          <wp:inline distT="0" distB="0" distL="0" distR="0">
            <wp:extent cx="1008380" cy="48514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20415" name="IM 27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8801" cy="4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                                    D. </w:t>
      </w:r>
      <w:r>
        <w:rPr>
          <w:position w:val="-76"/>
          <w:sz w:val="20"/>
          <w:szCs w:val="20"/>
        </w:rPr>
        <w:drawing>
          <wp:inline distT="0" distB="0" distL="0" distR="0">
            <wp:extent cx="836930" cy="65659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6427" name="IM 28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7496" cy="6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A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8"/>
        <w:ind w:firstLine="1273"/>
        <w:rPr>
          <w:rFonts w:ascii="微软雅黑" w:eastAsia="微软雅黑" w:hAnsi="微软雅黑" w:cs="微软雅黑" w:hint="eastAsia"/>
          <w:color w:val="333333"/>
          <w:spacing w:val="6"/>
          <w:sz w:val="20"/>
          <w:szCs w:val="20"/>
          <w:lang w:val="en-US" w:eastAsia="zh-CN"/>
        </w:rPr>
      </w:pP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森林大火高风险地区主要位于澳大利亚大陆东部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太平洋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沿岸地区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</w:t>
      </w:r>
    </w:p>
    <w:p>
      <w:pPr>
        <w:spacing w:before="92" w:line="190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和②正确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袋鼠是任一种属于袋鼠目的有袋动物，主要分布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于澳大利亚大陆和巴布亚新几内亚的部分</w:t>
      </w:r>
    </w:p>
    <w:p>
      <w:pPr>
        <w:spacing w:before="128" w:line="294" w:lineRule="auto"/>
        <w:ind w:left="2025" w:right="1582" w:hanging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其中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有些种类为澳大利亚独有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牦牛是以中国青藏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高原为中心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及其毗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邻高山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亚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高山高寒地区的特有珍稀牛种之一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北极熊是一种能在恶劣的环境下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生存的动物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其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活动范围主要在北冰洋附近有浮冰的海域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大熊猫是中国特有物</w:t>
      </w:r>
    </w:p>
    <w:p>
      <w:pPr>
        <w:spacing w:before="2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种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现主要栖息地为四川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陕西和甘肃的山区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大约在两亿年前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澳大利亚就同其他大陆分离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孤立存在于南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半球的海洋上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长期以来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</w:p>
    <w:p>
      <w:pPr>
        <w:spacing w:before="130" w:line="190" w:lineRule="auto"/>
        <w:ind w:firstLine="204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由于自然条件比较单一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动物的演化很缓慢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至今还保存着许多古老的物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种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78" w:line="172" w:lineRule="auto"/>
        <w:ind w:firstLine="5907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产生森林大火的天气条件有高温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连续干旱、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大风等。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选项表示晴天，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错误。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选项表</w:t>
      </w:r>
    </w:p>
    <w:p>
      <w:pPr>
        <w:spacing w:before="130" w:line="308" w:lineRule="auto"/>
        <w:ind w:left="2024" w:right="1586" w:firstLine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示多云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选项表示阴天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选项表示雨天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雨水和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湿润的空气可以降低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森林大火的风险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5" w:line="191" w:lineRule="auto"/>
        <w:ind w:firstLine="11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铁路、公路、水运、航空四种交通运输方式特征比较示意图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，完成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下列各题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57" w:line="2622" w:lineRule="exact"/>
        <w:ind w:firstLine="4166"/>
        <w:textAlignment w:val="center"/>
      </w:pPr>
      <w:r>
        <w:drawing>
          <wp:inline distT="0" distB="0" distL="0" distR="0">
            <wp:extent cx="2435860" cy="166497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2283" name="IM 32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6352" cy="16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图中甲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乙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丙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丁代表的交通运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输方式正确的是</w:t>
      </w:r>
    </w:p>
    <w:p>
      <w:pPr>
        <w:spacing w:before="98" w:line="238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公路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水运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铁路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丁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航空</w:t>
      </w:r>
    </w:p>
    <w:p>
      <w:pPr>
        <w:spacing w:before="7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从郊区运往城区超市销售的新鲜蔬菜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其主要交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通运输方式是</w:t>
      </w:r>
    </w:p>
    <w:p>
      <w:pPr>
        <w:spacing w:before="143" w:line="18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甲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乙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C.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丙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D.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丁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从巴西向上海运输铁矿石，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运费最低的交通运输方式是</w:t>
      </w:r>
    </w:p>
    <w:p>
      <w:pPr>
        <w:spacing w:before="143" w:line="18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甲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乙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C.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丙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D.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丁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434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B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9"/>
        <w:ind w:firstLine="12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横轴表示运量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纵轴表示速度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图中甲速度最快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运量最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应是航空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A</w:t>
      </w:r>
    </w:p>
    <w:p>
      <w:pPr>
        <w:spacing w:before="52" w:line="299" w:lineRule="auto"/>
        <w:ind w:left="2025" w:right="157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乙运量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较小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速度较慢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应是公路运输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丙运量较大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速度较快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应是铁路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丁运量最大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速度最慢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应是水运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1" w:line="229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从郊区运往城区超市销售的新鲜蔬菜，距离较近，属于短途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运输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需要机动灵活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装卸方</w:t>
      </w:r>
    </w:p>
    <w:p>
      <w:pPr>
        <w:spacing w:before="130" w:line="190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便的交通运输方式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故应为公路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运输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运量最大的交通运输方式是水运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由第一问分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析可知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丁运量最大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速度最慢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应是水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运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87" w:line="190" w:lineRule="auto"/>
        <w:ind w:firstLine="119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读图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中国局部图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77" w:line="173" w:lineRule="auto"/>
        <w:ind w:firstLine="590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8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3792" w:lineRule="exact"/>
        <w:ind w:firstLine="3776"/>
        <w:textAlignment w:val="center"/>
      </w:pPr>
      <w:r>
        <w:drawing>
          <wp:inline distT="0" distB="0" distL="0" distR="0">
            <wp:extent cx="2940685" cy="24072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7412" name="IM 36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753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图中四地的传统民居最注重通风和防潮的是</w:t>
      </w:r>
    </w:p>
    <w:p>
      <w:pPr>
        <w:spacing w:before="151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C.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③                        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D.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④</w:t>
      </w:r>
    </w:p>
    <w:p>
      <w:pPr>
        <w:spacing w:before="109" w:line="22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造成②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③两地农业生产差异的主要影响因素是</w:t>
      </w:r>
    </w:p>
    <w:p>
      <w:pPr>
        <w:spacing w:before="132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土壤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市场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海拔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纬度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图中四地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夏季气温①地比②地低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全年日照时间②地比③地长</w:t>
      </w:r>
    </w:p>
    <w:p>
      <w:pPr>
        <w:spacing w:before="147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年降水量③地比④地少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均位于我国西北地区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四川盆地属于亚热带季风气候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夏季降水丰富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气候湿润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以盆地为</w:t>
      </w:r>
    </w:p>
    <w:p>
      <w:pPr>
        <w:spacing w:before="88" w:line="294" w:lineRule="auto"/>
        <w:ind w:left="2026" w:right="1572" w:firstLine="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主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地形封闭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水汽不易扩散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河流众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多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水汽充足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且工业发达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空气污染严重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工业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粉尘产生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大量凝结核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因此多阴雨及云雾天气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较为潮湿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该地居民更注重通风和防潮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因此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选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项正确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塔里木盆地和内蒙古高原位于内陆地区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降水较少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较为干燥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居民无</w:t>
      </w:r>
    </w:p>
    <w:p>
      <w:pPr>
        <w:spacing w:before="1" w:line="190" w:lineRule="auto"/>
        <w:ind w:firstLine="202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需防潮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选项排除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青藏高原海拔高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气温低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空气中湿度较低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无需防潮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四川盆地和青藏高原农业生产差异的主要影响因素是海拔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青藏高原海拔高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气候寒冷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</w:p>
    <w:p>
      <w:pPr>
        <w:spacing w:before="130" w:line="293" w:lineRule="auto"/>
        <w:ind w:left="2026" w:right="1581" w:firstLine="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以青稞等耐寒作物为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主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四川盆地海拔低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热量充足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降水丰富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天府之国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美称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以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水稻油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菜等作物为主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两地土壤和市场也存在差异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但不是农业生产差异</w:t>
      </w:r>
    </w:p>
    <w:p>
      <w:pPr>
        <w:spacing w:before="2" w:line="190" w:lineRule="auto"/>
        <w:ind w:firstLine="203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的主要因素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故排除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两地纬度相差较小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故排除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选项：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由于青藏高原海拔较高，夏季气温低，塔里木盆地夏季气温比青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藏高原气温高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</w:p>
    <w:p>
      <w:pPr>
        <w:spacing w:before="161" w:line="309" w:lineRule="auto"/>
        <w:ind w:left="2026" w:right="157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青藏高原海拔高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空气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稀薄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多晴朗天气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日照时间较长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而四川盆地多阴雨天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气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日照时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间较短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78" w:line="173" w:lineRule="auto"/>
        <w:ind w:firstLine="590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9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299" w:lineRule="auto"/>
        <w:ind w:left="2027" w:right="1575" w:firstLine="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四川盆地属于亚热带季风性气候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而内蒙古高原属于温带大陆性气候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四川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盆地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年降水量明显多于内蒙古高原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</w:p>
    <w:p>
      <w:pPr>
        <w:spacing w:line="299" w:lineRule="auto"/>
        <w:ind w:left="2028" w:right="1578" w:hanging="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四川盆地位于南方地区，青藏高原位于我国青藏地区，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因此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四地并不都位于我国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西北地区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故选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B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191" w:lineRule="auto"/>
        <w:ind w:firstLine="119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读图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流经黄土高原的黄河景观图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成下列各题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57" w:line="4421" w:lineRule="exact"/>
        <w:ind w:firstLine="3567"/>
        <w:textAlignment w:val="center"/>
      </w:pPr>
      <w:r>
        <w:drawing>
          <wp:inline distT="0" distB="0" distL="0" distR="0">
            <wp:extent cx="3197225" cy="280733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96551" name="IM 40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712" cy="28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图示河段大量泥沙汇入黄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河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其主要自然原因有</w:t>
      </w:r>
    </w:p>
    <w:p>
      <w:pPr>
        <w:spacing w:before="130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黄土疏松</w:t>
      </w:r>
    </w:p>
    <w:p>
      <w:pPr>
        <w:spacing w:before="145" w:line="192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②河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流落差小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修路开矿</w:t>
      </w:r>
    </w:p>
    <w:p>
      <w:pPr>
        <w:spacing w:before="149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④夏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季多暴雨</w:t>
      </w:r>
    </w:p>
    <w:p>
      <w:pPr>
        <w:spacing w:before="170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②③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③④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黄土高原面临的主要环境问题是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气候变暖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旱涝灾害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水土流失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土地荒漠化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下图的模拟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实验中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影响烧杯中水沙含量的因素主要是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77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10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3507" w:lineRule="exact"/>
        <w:ind w:firstLine="2353"/>
        <w:textAlignment w:val="center"/>
      </w:pPr>
      <w:r>
        <w:drawing>
          <wp:inline distT="0" distB="0" distL="0" distR="0">
            <wp:extent cx="5148580" cy="222694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6940" name="IM 41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698" cy="22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地表植被覆盖率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坡度的大小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土壤的紧实程度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降水的强弱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黄土高原综合治理和保护环境的正确措施是</w:t>
      </w:r>
    </w:p>
    <w:p>
      <w:pPr>
        <w:spacing w:before="132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植树种草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打坝淤地</w:t>
      </w:r>
    </w:p>
    <w:p>
      <w:pPr>
        <w:spacing w:before="149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开垦荒地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发展水田</w:t>
      </w:r>
    </w:p>
    <w:p>
      <w:pPr>
        <w:spacing w:before="170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②④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③④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5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89" w:line="4661" w:lineRule="exact"/>
        <w:ind w:firstLine="1273"/>
        <w:textAlignment w:val="center"/>
      </w:pPr>
      <w:r>
        <w:pict>
          <v:shape id="_x0000_s1032" o:spid="_x0000_i1029" type="#_x0000_t202" style="width:460.15pt;height:233.1pt" coordsize="21600,21600" filled="t" fillcolor="#f6f6f6" stroked="f">
            <o:lock v:ext="edit" aspectratio="f"/>
            <v:textbox inset="0,0,0,0">
              <w:txbxContent>
                <w:p>
                  <w:pPr>
                    <w:spacing w:before="52" w:line="307" w:lineRule="auto"/>
                    <w:ind w:left="752" w:right="149" w:hanging="604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读图可知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图中大量泥沙汇入黄河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是由于黄土高原水土流失造成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导致水土流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失严重的主要自然原因是黄土高原土质疏松，植被稀少，夏季暴雨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多等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该河段河流落差</w:t>
                  </w:r>
                </w:p>
                <w:p>
                  <w:pPr>
                    <w:spacing w:line="190" w:lineRule="auto"/>
                    <w:ind w:firstLine="752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修路开矿不是自然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原因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排除②③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故选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B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23" w:line="230" w:lineRule="auto"/>
                    <w:ind w:firstLine="2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黄土高原地处我国东部季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风区向西北内陆干旱区过渡带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森林向草原的过渡带等多重过渡</w:t>
                  </w:r>
                </w:p>
                <w:p>
                  <w:pPr>
                    <w:spacing w:before="129" w:line="418" w:lineRule="exact"/>
                    <w:ind w:firstLine="750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13"/>
                      <w:position w:val="16"/>
                      <w:sz w:val="20"/>
                      <w:szCs w:val="20"/>
                    </w:rPr>
                    <w:t>地区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3"/>
                      <w:position w:val="16"/>
                      <w:sz w:val="20"/>
                      <w:szCs w:val="20"/>
                    </w:rPr>
                    <w:t>生态环境脆弱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3"/>
                      <w:position w:val="16"/>
                      <w:sz w:val="20"/>
                      <w:szCs w:val="20"/>
                    </w:rPr>
                    <w:t>黄土疏松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3"/>
                      <w:position w:val="16"/>
                      <w:sz w:val="20"/>
                      <w:szCs w:val="20"/>
                    </w:rPr>
                    <w:t>地表植被覆盖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position w:val="16"/>
                      <w:sz w:val="20"/>
                      <w:szCs w:val="20"/>
                    </w:rPr>
                    <w:t>率低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position w:val="16"/>
                      <w:sz w:val="20"/>
                      <w:szCs w:val="20"/>
                    </w:rPr>
                    <w:t>降水变率大且集中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position w:val="16"/>
                      <w:sz w:val="20"/>
                      <w:szCs w:val="20"/>
                    </w:rPr>
                    <w:t>加之人类不合</w:t>
                  </w:r>
                </w:p>
                <w:p>
                  <w:pPr>
                    <w:spacing w:line="191" w:lineRule="auto"/>
                    <w:ind w:firstLine="750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理经济活动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导致严重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水土流失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故选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2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24" w:line="230" w:lineRule="auto"/>
                    <w:ind w:firstLine="2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图示实验主要模拟的是地表植被覆盖率对保持水土的影响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从图中可以看出植被覆盖率越</w:t>
                  </w:r>
                </w:p>
                <w:p>
                  <w:pPr>
                    <w:spacing w:before="128" w:line="191" w:lineRule="auto"/>
                    <w:ind w:firstLine="753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高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水土越不容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易流失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故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正确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24" w:line="230" w:lineRule="auto"/>
                    <w:ind w:firstLine="2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黄土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高原综合治理主要在于防治水土流失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可以采取植树种草方式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提高植被覆盖率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打</w:t>
                  </w:r>
                </w:p>
                <w:p>
                  <w:pPr>
                    <w:spacing w:before="128" w:line="422" w:lineRule="exact"/>
                    <w:ind w:firstLine="752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坝淤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地等工程措施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position w:val="1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①②对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position w:val="1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而开垦荒地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会加剧水土流失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发展水田不符合区域经济发</w:t>
                  </w:r>
                </w:p>
                <w:p>
                  <w:pPr>
                    <w:spacing w:line="190" w:lineRule="auto"/>
                    <w:ind w:firstLine="752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展的因地制宜原则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③④错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故选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。</w:t>
                  </w:r>
                </w:p>
              </w:txbxContent>
            </v:textbox>
            <w10:anchorlock/>
          </v:shape>
        </w:pic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11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30" w:lineRule="exact"/>
        <w:ind w:firstLine="1184"/>
        <w:textAlignment w:val="center"/>
      </w:pPr>
      <w:r>
        <w:drawing>
          <wp:inline distT="0" distB="0" distL="0" distR="0">
            <wp:extent cx="6033770" cy="18415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7670" name="IM 45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7" cy="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9" w:line="191" w:lineRule="auto"/>
        <w:ind w:firstLine="119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北京市某公共自行车租赁点多日平均借车和还车数量统计图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完成下面小题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56" w:line="2248" w:lineRule="exact"/>
        <w:ind w:firstLine="3836"/>
        <w:textAlignment w:val="center"/>
      </w:pPr>
      <w:r>
        <w:drawing>
          <wp:inline distT="0" distB="0" distL="0" distR="0">
            <wp:extent cx="2854960" cy="142748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75456" name="IM 46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5100" cy="14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下列时段中，该租赁点自行车数量增加的是</w:t>
      </w:r>
    </w:p>
    <w:p>
      <w:pPr>
        <w:spacing w:before="131" w:line="189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5~6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时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7~8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时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11~12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时         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  16~17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时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市民在该租赁点选用公共自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行车主要用于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上下班（学）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休闲健身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周末出游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探亲访友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北京市普及公共自行车的积极影响有</w:t>
      </w:r>
    </w:p>
    <w:p>
      <w:pPr>
        <w:spacing w:before="129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①增加出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行成本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②方便市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民出行</w:t>
      </w:r>
    </w:p>
    <w:p>
      <w:pPr>
        <w:spacing w:before="147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③减少环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境污染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④缓解交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通拥堵</w:t>
      </w:r>
    </w:p>
    <w:p>
      <w:pPr>
        <w:spacing w:before="170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①②③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①③④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②③④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A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7" w:line="272" w:lineRule="auto"/>
        <w:ind w:left="2024" w:right="1572" w:hanging="75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从图文材料中准确获取有效信息是解题的关键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借车数量大于还车数量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则自行车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数量减少；还车数量大于借车数量，则自行车数量增加。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从图中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可以看出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11~ 12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时还车</w:t>
      </w:r>
    </w:p>
    <w:p>
      <w:pPr>
        <w:spacing w:before="77" w:line="421" w:lineRule="exact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数量大于借车数量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所以增加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其它三个时段都是借车数量大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于还车数量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自行车数量减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少，故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正确，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ABD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错误。</w:t>
      </w:r>
    </w:p>
    <w:p>
      <w:pPr>
        <w:spacing w:before="125" w:line="296" w:lineRule="auto"/>
        <w:ind w:left="2025" w:right="1572" w:hanging="7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据图分析，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8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时是借车高峰，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17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时又是借车高峰，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同时还车数量也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恰好符合上下班时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间。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所以市民在该租赁点选用公共自行车主要用于上下班。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上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下班（学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的时间恰好与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借车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还车的时间吻合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休闲健身的时间性不会这样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图示为一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天内的数量变化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与周末出游无关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商务活动的时间性不会这样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" w:line="300" w:lineRule="auto"/>
        <w:ind w:left="2024" w:right="1564" w:hanging="7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北京市普及公共自行车的积极影响有方便市民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出行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减少环境污染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缓解交通拥堵等等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促进城市交通环境改善的措施主要有优先发展公共交通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改善乘车环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境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加大绿色出行的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宣传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提高人们绿色出行意识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政府要以身作则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率先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绿色出行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经常举行一些绿色出行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方面的活动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等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①北京市普及公共自行车不会增加出行成本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故①错误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②北京市普及公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12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hd w:val="clear" w:color="auto" w:fill="F6F6F6"/>
        <w:spacing w:before="86" w:line="303" w:lineRule="auto"/>
        <w:ind w:left="2025" w:right="1572" w:firstLine="1"/>
        <w:rPr>
          <w:rFonts w:ascii="Arial"/>
          <w:sz w:val="21"/>
        </w:rPr>
      </w:pP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共自行车可以方便市民出行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故②正确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③北京市普及公共自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行车可以减少环境污染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故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③正确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④北京市普及公共自行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车可以缓解交通拥堵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故④正确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②③④正确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294" w:lineRule="auto"/>
        <w:ind w:left="1486" w:right="1310" w:hanging="27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屋顶光伏发电是指在屋顶装设太阳能光伏电池发电。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近年来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长江三角洲地区屋顶光伏发电迅速发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展，越来越多的屋顶变成一个个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微型发电厂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。这种发电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的运行方式以用户自发自用为主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多余电</w:t>
      </w:r>
    </w:p>
    <w:p>
      <w:pPr>
        <w:spacing w:line="380" w:lineRule="exact"/>
        <w:ind w:firstLine="14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position w:val="13"/>
          <w:sz w:val="20"/>
          <w:szCs w:val="20"/>
        </w:rPr>
        <w:t>量入网</w:t>
      </w:r>
      <w:r>
        <w:rPr>
          <w:rFonts w:ascii="微软雅黑" w:eastAsia="微软雅黑" w:hAnsi="微软雅黑" w:cs="微软雅黑"/>
          <w:color w:val="333333"/>
          <w:spacing w:val="8"/>
          <w:position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position w:val="13"/>
          <w:sz w:val="20"/>
          <w:szCs w:val="20"/>
        </w:rPr>
        <w:t>据此</w:t>
      </w:r>
      <w:r>
        <w:rPr>
          <w:rFonts w:ascii="微软雅黑" w:eastAsia="微软雅黑" w:hAnsi="微软雅黑" w:cs="微软雅黑"/>
          <w:color w:val="333333"/>
          <w:spacing w:val="7"/>
          <w:position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position w:val="13"/>
          <w:sz w:val="20"/>
          <w:szCs w:val="20"/>
        </w:rPr>
        <w:t>完成下列问题</w:t>
      </w:r>
      <w:r>
        <w:rPr>
          <w:rFonts w:ascii="微软雅黑" w:eastAsia="微软雅黑" w:hAnsi="微软雅黑" w:cs="微软雅黑"/>
          <w:color w:val="333333"/>
          <w:spacing w:val="7"/>
          <w:position w:val="13"/>
          <w:sz w:val="20"/>
          <w:szCs w:val="20"/>
        </w:rPr>
        <w:t>。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屋顶光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伏发电可以</w:t>
      </w:r>
    </w:p>
    <w:p>
      <w:pPr>
        <w:spacing w:before="130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①改善大气环境质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量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②减少电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能消耗</w:t>
      </w:r>
    </w:p>
    <w:p>
      <w:pPr>
        <w:spacing w:before="146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③增加煤炭使用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量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④调整能源消费结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构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②③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③④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与西北内陆相比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长江三角洲地区开发利用太阳能的制约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条件是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昼夜温差小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市场需求少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煤炭资源丰富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云雨天气多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5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9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①光伏使用洁净的太阳能发电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能控制用煤发电量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能改善大气环境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质量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故①正</w:t>
      </w:r>
    </w:p>
    <w:p>
      <w:pPr>
        <w:spacing w:before="91" w:line="190" w:lineRule="auto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确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；</w:t>
      </w:r>
    </w:p>
    <w:p>
      <w:pPr>
        <w:spacing w:before="146" w:line="294" w:lineRule="auto"/>
        <w:ind w:left="2026" w:right="1572" w:firstLine="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②光伏发电不能减少电能的消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耗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故②错误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③光伏发电多余的电量入网后能获得一定的收益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减少煤炭使用量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故③错误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 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④光伏发电使用电费用减少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可用电做饭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烧水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取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暖等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减少煤炭煤气的使用能改变能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源消费结构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故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④正确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</w:p>
    <w:p>
      <w:pPr>
        <w:spacing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正确的选项是①和④，故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西北内陆地处内陆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气候干旱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多晴天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阳光充足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而长江三角洲地区距海近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多阴雨天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气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阳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光不充足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before="147" w:line="191" w:lineRule="auto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昼夜温差的大小不影响太阳能的利用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</w:p>
    <w:p>
      <w:pPr>
        <w:spacing w:before="147" w:line="420" w:lineRule="exact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长江三角洲地区经济发达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人口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稠密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能源不足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市场需求大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；</w:t>
      </w:r>
    </w:p>
    <w:p>
      <w:pPr>
        <w:spacing w:line="190" w:lineRule="auto"/>
        <w:ind w:firstLine="20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长江三角洲地区煤炭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资源并不丰富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；</w:t>
      </w:r>
    </w:p>
    <w:p>
      <w:pPr>
        <w:spacing w:before="111" w:line="314" w:lineRule="auto"/>
        <w:ind w:left="2026" w:right="15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1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长江三角洲地区距海近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多雨云天气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影响了光照时数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是开发利用太阳能的制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约条件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</w:p>
    <w:p>
      <w:pPr>
        <w:spacing w:line="395" w:lineRule="auto"/>
        <w:rPr>
          <w:rFonts w:ascii="Arial"/>
          <w:sz w:val="21"/>
        </w:rPr>
      </w:pPr>
    </w:p>
    <w:p>
      <w:pPr>
        <w:spacing w:before="77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13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86" w:line="190" w:lineRule="auto"/>
        <w:ind w:firstLine="120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完成下面小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题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before="56" w:line="2998" w:lineRule="exact"/>
        <w:ind w:firstLine="4256"/>
        <w:textAlignment w:val="center"/>
      </w:pPr>
      <w:r>
        <w:drawing>
          <wp:inline distT="0" distB="0" distL="0" distR="0">
            <wp:extent cx="2321560" cy="1903095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3862" name="IM 53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2148" cy="19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台湾岛东、西两侧濒临的海域分别是</w:t>
      </w:r>
    </w:p>
    <w:p>
      <w:pPr>
        <w:spacing w:before="129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东海、琼州海峡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太平洋、琼州海峡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东海、台湾海峡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太平洋、台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湾海峡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台湾岛南北两端相距约</w:t>
      </w:r>
    </w:p>
    <w:p>
      <w:pPr>
        <w:spacing w:before="134" w:line="187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40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千米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100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千米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400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千米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1000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千米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下列关于台湾省的美称及其形成条件叙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述正确的是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东方甜岛</w:t>
      </w:r>
      <w:r>
        <w:rPr>
          <w:rFonts w:ascii="Times New Roman" w:eastAsia="Times New Roman" w:hAnsi="Times New Roman" w:cs="Times New Roman"/>
          <w:color w:val="333333"/>
          <w:spacing w:val="11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高温多雨的热带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亚热带季风气候适合甘蔗的生长</w:t>
      </w:r>
    </w:p>
    <w:p>
      <w:pPr>
        <w:spacing w:before="147" w:line="191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葡萄之乡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夏季日照充足、昼夜温差大，利于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葡萄生长及糖分积累</w:t>
      </w:r>
    </w:p>
    <w:p>
      <w:pPr>
        <w:spacing w:before="146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日光之城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地势高，空气稀薄，是我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国年平均日照时间最长的地区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海上米仓</w:t>
      </w:r>
      <w:r>
        <w:rPr>
          <w:rFonts w:ascii="Times New Roman" w:eastAsia="Times New Roman" w:hAnsi="Times New Roman" w:cs="Times New Roman"/>
          <w:color w:val="333333"/>
          <w:spacing w:val="12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临近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黄河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引黄河水灌溉形成肥沃的良田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台湾省地震多发，原因是其处于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环太平洋地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震带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东非裂谷带</w:t>
      </w:r>
    </w:p>
    <w:p>
      <w:pPr>
        <w:spacing w:before="147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地中海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喜马拉雅地震带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高纬度地震带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89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台湾省位于我国东南海域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主体是台湾岛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此外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还有周围的澎湖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列岛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钓鱼岛等</w:t>
      </w:r>
    </w:p>
    <w:p>
      <w:pPr>
        <w:spacing w:before="52" w:line="314" w:lineRule="auto"/>
        <w:ind w:left="2028" w:right="1572" w:hanging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200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多个岛屿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其中台湾岛是我国最大的岛屿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台湾临东海和南海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而且台湾岛东海岸直接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面向太平洋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西隔台湾海峡与福建省相望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正确答案为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14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台湾南北纵长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394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公里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东西最大宽度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144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公里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中央山脉由北至南纵贯本岛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岛上三分之</w:t>
      </w:r>
    </w:p>
    <w:p>
      <w:pPr>
        <w:spacing w:before="128" w:line="191" w:lineRule="auto"/>
        <w:ind w:firstLine="20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二的土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地皆为森林覆盖的山岭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其余为山丘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台地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海岸平原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和盆地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正确答案为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before="121" w:line="296" w:lineRule="auto"/>
        <w:ind w:left="2025" w:right="1572" w:hanging="7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台湾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被誉为东方甜岛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原因在于高温多雨的热带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亚热带季风气候适合甘蔗的生长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新疆地处西北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夏季日照充足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昼夜温差大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利于葡萄生长及糖分积累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被誉为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葡萄之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乡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日光城是指拉萨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其地势高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空气稀薄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是我国年平均日照时间最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长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的地区之一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台湾盛产稻米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海上米仓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之称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黄河水不经过台湾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依据题意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故选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before="1" w:line="229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台湾多地震的原因是处于环太平洋地震带上面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是两个大板块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太平洋板块和亚欧板块的</w:t>
      </w:r>
    </w:p>
    <w:p>
      <w:pPr>
        <w:spacing w:before="130" w:line="308" w:lineRule="auto"/>
        <w:ind w:left="2028" w:right="157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交汇处，板块运动相互挤压造成其地形时常变化，形成地震。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太平洋地震带是地球上最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主要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的地震带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它像一个巨大的环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围绕着太平洋分布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正确答案为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191" w:lineRule="auto"/>
        <w:ind w:firstLine="120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小明暑假期间到青藏高原去旅行。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据此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完成下面问题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08" w:line="19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下列建议中不恰当的是</w:t>
      </w:r>
    </w:p>
    <w:p>
      <w:pPr>
        <w:spacing w:line="85" w:lineRule="exact"/>
        <w:ind w:firstLine="325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position w:val="1"/>
          <w:sz w:val="27"/>
          <w:szCs w:val="27"/>
        </w:rPr>
        <w:t>.</w:t>
      </w:r>
    </w:p>
    <w:p>
      <w:pPr>
        <w:spacing w:before="91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高原地区光照强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需要准备防晒物品</w:t>
      </w:r>
    </w:p>
    <w:p>
      <w:pPr>
        <w:spacing w:before="147" w:line="191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高原地区昼夜温差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需带防寒衣</w:t>
      </w:r>
    </w:p>
    <w:p>
      <w:pPr>
        <w:spacing w:before="146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高原地区人烟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稀少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生活垃圾可随手丢弃</w:t>
      </w:r>
    </w:p>
    <w:p>
      <w:pPr>
        <w:spacing w:before="147" w:line="191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要入乡随俗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尊重当地的风俗习惯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旅行过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程中小明将体验到</w:t>
      </w:r>
    </w:p>
    <w:p>
      <w:pPr>
        <w:spacing w:before="38" w:line="1529" w:lineRule="exact"/>
        <w:ind w:firstLine="2817"/>
        <w:textAlignment w:val="center"/>
      </w:pPr>
      <w:r>
        <w:drawing>
          <wp:inline distT="0" distB="0" distL="0" distR="0">
            <wp:extent cx="4548505" cy="970280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2020" name="IM 57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126" cy="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3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③④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②④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 xml:space="preserve">答案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89"/>
        <w:ind w:firstLine="1400" w:firstLineChars="7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高原地区因为海拔高、光照强，所以需要准备防晒物品，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错误。</w:t>
      </w:r>
    </w:p>
    <w:p>
      <w:pPr>
        <w:spacing w:before="104" w:line="299" w:lineRule="auto"/>
        <w:ind w:left="2026" w:right="157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高原地区空气稀薄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植被多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高山草甸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夜晚保温能力差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导致昼夜温差大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所以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需要带防寒衣。</w:t>
      </w:r>
    </w:p>
    <w:p>
      <w:pPr>
        <w:spacing w:before="2" w:line="298" w:lineRule="auto"/>
        <w:ind w:left="2027" w:right="1575" w:firstLine="3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选项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尽管高原地区地广人稀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但是不能将生活垃圾随手丢弃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因为这样会破坏当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地生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态环境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丢弃的垃圾甚至可能会被野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生动物误食</w:t>
      </w:r>
      <w:r>
        <w:rPr>
          <w:rFonts w:ascii="微软雅黑" w:eastAsia="微软雅黑" w:hAnsi="微软雅黑" w:cs="微软雅黑" w:hint="eastAsia"/>
          <w:color w:val="333333"/>
          <w:spacing w:val="5"/>
          <w:sz w:val="20"/>
          <w:szCs w:val="20"/>
          <w:lang w:eastAsia="zh-CN"/>
        </w:rPr>
        <w:t>。</w:t>
      </w:r>
    </w:p>
    <w:p>
      <w:pPr>
        <w:spacing w:before="1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选项：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青藏高原藏族人民居多，旅行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时要入乡随俗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尊重当地的风俗习惯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15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糌粑是藏族牧民传统主食之一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它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不仅便于食用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营养丰富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热量高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很适合充饥御寒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</w:p>
    <w:p>
      <w:pPr>
        <w:spacing w:before="125" w:line="300" w:lineRule="auto"/>
        <w:ind w:left="2024" w:right="1566" w:firstLine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还便于携带和储藏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①正确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青藏高原北有昆仑山脉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南有喜马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拉雅山脉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因为海拔高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所以多地山顶终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年积雪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②正确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泼水节是展现傣族水文化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音乐舞蹈文化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饮食文化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服饰文化和民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间崇尚等传统文化的综合舞台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在我国云南可以体验到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③错误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我国沙漠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地区多分布于西北干旱地区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④错误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" w:line="378" w:lineRule="exact"/>
        <w:ind w:firstLine="1200" w:firstLineChars="300"/>
        <w:textAlignment w:val="center"/>
        <w:rPr>
          <w:rFonts w:eastAsia="宋体" w:hint="default"/>
          <w:b/>
          <w:bCs/>
          <w:sz w:val="40"/>
          <w:szCs w:val="40"/>
          <w:lang w:val="en-US" w:eastAsia="zh-CN"/>
        </w:rPr>
      </w:pPr>
      <w:r>
        <w:rPr>
          <w:rFonts w:eastAsia="宋体" w:hint="eastAsia"/>
          <w:b/>
          <w:bCs/>
          <w:sz w:val="40"/>
          <w:szCs w:val="40"/>
          <w:lang w:val="en-US" w:eastAsia="zh-CN"/>
        </w:rPr>
        <w:t>二 、综合题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87" w:line="190" w:lineRule="auto"/>
        <w:ind w:firstLine="116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（本大题共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4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小题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共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50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）</w:t>
      </w:r>
    </w:p>
    <w:p>
      <w:pPr>
        <w:spacing w:before="311" w:line="420" w:lineRule="exact"/>
        <w:ind w:firstLine="120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乌蒙山区高原山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地比重大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多喀斯特地貌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土地贫瘠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是国家扶贫开发攻坚战的主战场之一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阅读</w:t>
      </w:r>
    </w:p>
    <w:p>
      <w:pPr>
        <w:spacing w:before="1" w:line="190" w:lineRule="auto"/>
        <w:ind w:firstLine="149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图文资料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回答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下列问题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57" w:line="3432" w:lineRule="exact"/>
        <w:ind w:firstLine="1483"/>
        <w:textAlignment w:val="center"/>
      </w:pPr>
      <w:r>
        <w:drawing>
          <wp:inline distT="0" distB="0" distL="0" distR="0">
            <wp:extent cx="5709920" cy="217932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8476" name="IM 63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0200" cy="21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 w:line="381" w:lineRule="exact"/>
        <w:ind w:firstLine="44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position w:val="13"/>
          <w:sz w:val="20"/>
          <w:szCs w:val="20"/>
        </w:rPr>
        <w:t>乌蒙山区位置与部分</w:t>
      </w:r>
      <w:r>
        <w:rPr>
          <w:rFonts w:ascii="微软雅黑" w:eastAsia="微软雅黑" w:hAnsi="微软雅黑" w:cs="微软雅黑"/>
          <w:color w:val="333333"/>
          <w:spacing w:val="9"/>
          <w:position w:val="13"/>
          <w:sz w:val="20"/>
          <w:szCs w:val="20"/>
        </w:rPr>
        <w:t>地理事物分布图</w:t>
      </w:r>
    </w:p>
    <w:p>
      <w:pPr>
        <w:spacing w:line="23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（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  山水交错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走进乌蒙山区</w:t>
      </w:r>
    </w:p>
    <w:p>
      <w:pPr>
        <w:spacing w:before="84" w:line="293" w:lineRule="auto"/>
        <w:ind w:left="2114" w:right="1213" w:firstLine="4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乌蒙山区主要位于四川省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云南省与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省级行政区全称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三省交界处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处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（地形区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地势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高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低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（河流名称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流经该区域西部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具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有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丰富的水能资源／便利的水运条件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)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区域内煤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铁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-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等矿产资源丰 富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>。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乌蒙山区区域性贫困问题突出，贫困的主要原因有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  <w:u w:val="single" w:color="auto"/>
        </w:rPr>
        <w:t xml:space="preserve">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（单项选择）。</w:t>
      </w:r>
    </w:p>
    <w:p>
      <w:pPr>
        <w:spacing w:before="130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气候干冷</w:t>
      </w:r>
    </w:p>
    <w:p>
      <w:pPr>
        <w:spacing w:before="150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地形崎岖</w:t>
      </w:r>
    </w:p>
    <w:p>
      <w:pPr>
        <w:spacing w:before="147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交通不便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土壤贫瘠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16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85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①②③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②③④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①②④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①③④</w:t>
      </w:r>
    </w:p>
    <w:p>
      <w:pPr>
        <w:spacing w:before="108" w:line="23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脱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贫攻坚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梦想照进乌蒙山</w:t>
      </w:r>
    </w:p>
    <w:p>
      <w:pPr>
        <w:spacing w:before="122" w:line="188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材料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一</w:t>
      </w:r>
    </w:p>
    <w:p>
      <w:pPr>
        <w:spacing w:before="146" w:line="294" w:lineRule="auto"/>
        <w:ind w:left="2115" w:right="1213" w:firstLine="4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乌蒙山区红光村平均海拔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2200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多米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气候高寒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自然条件恶劣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以往以种植玉米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土豆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等传统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农作物为主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产量产值都很低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近年来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当地政府在红光村建成了千亩蔬菜基地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助</w:t>
      </w:r>
    </w:p>
    <w:p>
      <w:pPr>
        <w:spacing w:before="1" w:line="189" w:lineRule="auto"/>
        <w:ind w:firstLine="21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力当地农民脱贫致富，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过上好日子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57" w:lineRule="exact"/>
      </w:pPr>
    </w:p>
    <w:tbl>
      <w:tblPr>
        <w:tblStyle w:val="TableNormal0"/>
        <w:tblW w:w="8562" w:type="dxa"/>
        <w:tblInd w:w="2118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2"/>
      </w:tblGrid>
      <w:tr>
        <w:tblPrEx>
          <w:tblW w:w="8562" w:type="dxa"/>
          <w:tblInd w:w="2118" w:type="dxa"/>
          <w:tblBorders>
            <w:top w:val="single" w:sz="4" w:space="0" w:color="C7C7C7"/>
            <w:left w:val="single" w:sz="4" w:space="0" w:color="C7C7C7"/>
            <w:bottom w:val="single" w:sz="4" w:space="0" w:color="C7C7C7"/>
            <w:right w:val="single" w:sz="4" w:space="0" w:color="C7C7C7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/>
        </w:trPr>
        <w:tc>
          <w:tcPr>
            <w:tcW w:w="8562" w:type="dxa"/>
            <w:vAlign w:val="top"/>
          </w:tcPr>
          <w:p>
            <w:pPr>
              <w:spacing w:before="96" w:line="293" w:lineRule="auto"/>
              <w:ind w:left="8" w:right="4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红光村由于海拔高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气温高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降水季节分配均匀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昼夜温差大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有利于发展蔬菜种植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目</w:t>
            </w:r>
            <w:r>
              <w:rPr>
                <w:rFonts w:ascii="微软雅黑" w:eastAsia="微软雅黑" w:hAnsi="微软雅黑" w:cs="微软雅黑"/>
                <w:color w:val="333333"/>
                <w:spacing w:val="2"/>
                <w:sz w:val="20"/>
                <w:szCs w:val="20"/>
              </w:rPr>
              <w:t>前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红光村建成千亩蔬菜种植基地，种植的高山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喜凉蔬菜水分足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品相好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除种植蔬菜外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还引</w:t>
            </w:r>
          </w:p>
          <w:p>
            <w:pPr>
              <w:spacing w:before="1" w:line="190" w:lineRule="auto"/>
              <w:ind w:firstLine="7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9"/>
                <w:sz w:val="20"/>
                <w:szCs w:val="20"/>
              </w:rPr>
              <w:t>进适宜当地种植的橡胶</w:t>
            </w: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椰子等多种热带农作物</w:t>
            </w: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扩大产品类型</w:t>
            </w: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20"/>
                <w:szCs w:val="20"/>
              </w:rPr>
              <w:t>提高农民收入</w:t>
            </w: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。</w:t>
            </w:r>
          </w:p>
        </w:tc>
      </w:tr>
    </w:tbl>
    <w:p>
      <w:pPr>
        <w:spacing w:before="91" w:line="422" w:lineRule="exact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方框中对于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红光村的描述有错误表述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请找出两处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抄写在下面横线上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。</w:t>
      </w:r>
    </w:p>
    <w:p>
      <w:pPr>
        <w:spacing w:line="189" w:lineRule="auto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错误①</w:t>
      </w:r>
      <w:r>
        <w:rPr>
          <w:rFonts w:ascii="微软雅黑" w:eastAsia="微软雅黑" w:hAnsi="微软雅黑" w:cs="微软雅黑"/>
          <w:color w:val="333333"/>
          <w:spacing w:val="-55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</w:t>
      </w:r>
    </w:p>
    <w:p>
      <w:pPr>
        <w:spacing w:before="149" w:line="189" w:lineRule="auto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错误②</w:t>
      </w:r>
      <w:r>
        <w:rPr>
          <w:rFonts w:ascii="微软雅黑" w:eastAsia="微软雅黑" w:hAnsi="微软雅黑" w:cs="微软雅黑"/>
          <w:color w:val="333333"/>
          <w:spacing w:val="-55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9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材料二</w:t>
      </w:r>
    </w:p>
    <w:p>
      <w:pPr>
        <w:spacing w:before="128" w:line="294" w:lineRule="auto"/>
        <w:ind w:left="2117" w:right="1213" w:firstLine="41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乌蒙山区各地因地制宜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精准施策培育特色产业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其中赫章县铅锌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金、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银、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硒等矿产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资源丰富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为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建立铅锌矿资源基地和有色金属产业发展提供了资源保障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" w:line="190" w:lineRule="auto"/>
        <w:ind w:firstLine="21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当地在开发矿产资源过程中需要保护生态环境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请为此提出合理建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议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（答出两点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20"/>
          <w:szCs w:val="20"/>
          <w:lang w:val="en-US" w:eastAsia="zh-CN"/>
        </w:rPr>
        <w:t>答案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贵州省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云贵高原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西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东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金沙江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丰富的水能资源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铜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磷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海拔高，气温高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适宜当地种植的橡胶、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椰子等多种热带农作物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对采矿形成的采空区进行回填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并且恢复其植被覆盖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尽可能减小生态破坏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对</w:t>
      </w:r>
    </w:p>
    <w:p>
      <w:pPr>
        <w:spacing w:before="129" w:line="191" w:lineRule="auto"/>
        <w:ind w:firstLine="280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矿区的粉尘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废气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废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水等污染物进行清洁处理再排放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尽可能减小环境污染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20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乌蒙山区主要位于四川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云南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贵州三省交界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地处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云贵高原区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从地</w:t>
      </w:r>
    </w:p>
    <w:p>
      <w:pPr>
        <w:spacing w:before="90" w:line="419" w:lineRule="exact"/>
        <w:ind w:firstLine="202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势图来看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西部海拔高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东部海拔较低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有金沙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江穿过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该地处于山地高原区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河流比降</w:t>
      </w:r>
    </w:p>
    <w:p>
      <w:pPr>
        <w:spacing w:before="1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较大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径流量大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因此水能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资源丰富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而水运条件较差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乌蒙山地区处于亚热带季风性气候区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气候湿热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因此选项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排除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该地区山地高原比重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且多喀斯特地貌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地形崎岖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交通不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喀斯特地貌土地较为贫瘠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故选项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海拔高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接受地面辐射较少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且空气稀薄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大气的储热能力下降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因此海拔越高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气温越</w:t>
      </w:r>
    </w:p>
    <w:p>
      <w:pPr>
        <w:spacing w:before="129" w:line="294" w:lineRule="auto"/>
        <w:ind w:left="2025" w:right="1575" w:hanging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低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且根据材料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乌蒙山气候高寒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因此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海拔高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气温高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论述有误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乌蒙山气候高寒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且自然条件恶劣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不符合热带作物生长条件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不适宜引入热带作物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因此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适宜当地种植的</w:t>
      </w:r>
    </w:p>
    <w:p>
      <w:pPr>
        <w:spacing w:before="1" w:line="189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橡胶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椰子等多种热带农作物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论述有误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乌蒙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山区属于喀斯特地貌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自然环境较为脆弱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在矿产资源开发中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要注意减少生态破</w:t>
      </w:r>
    </w:p>
    <w:p>
      <w:pPr>
        <w:spacing w:before="129" w:line="191" w:lineRule="auto"/>
        <w:ind w:firstLine="202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同时在开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采后应进行植被恢复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保护其自然生态系统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其次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在矿产资源的开发中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17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563" w:lineRule="exact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position w:val="28"/>
          <w:sz w:val="20"/>
          <w:szCs w:val="20"/>
        </w:rPr>
        <w:t>应科学</w:t>
      </w:r>
      <w:r>
        <w:rPr>
          <w:rFonts w:ascii="微软雅黑" w:eastAsia="微软雅黑" w:hAnsi="微软雅黑" w:cs="微软雅黑"/>
          <w:color w:val="333333"/>
          <w:spacing w:val="7"/>
          <w:position w:val="28"/>
          <w:sz w:val="20"/>
          <w:szCs w:val="20"/>
        </w:rPr>
        <w:t>处理工矿业废弃物</w:t>
      </w:r>
      <w:r>
        <w:rPr>
          <w:rFonts w:ascii="微软雅黑" w:eastAsia="微软雅黑" w:hAnsi="微软雅黑" w:cs="微软雅黑"/>
          <w:color w:val="333333"/>
          <w:spacing w:val="9"/>
          <w:position w:val="2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28"/>
          <w:sz w:val="20"/>
          <w:szCs w:val="20"/>
        </w:rPr>
        <w:t>减少环境污染</w:t>
      </w:r>
      <w:r>
        <w:rPr>
          <w:rFonts w:ascii="微软雅黑" w:eastAsia="微软雅黑" w:hAnsi="微软雅黑" w:cs="微软雅黑"/>
          <w:color w:val="333333"/>
          <w:spacing w:val="9"/>
          <w:position w:val="28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86" w:line="190" w:lineRule="auto"/>
        <w:ind w:firstLine="11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阅读图文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资料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56" w:line="4497" w:lineRule="exact"/>
        <w:ind w:firstLine="3312"/>
        <w:textAlignment w:val="center"/>
      </w:pPr>
      <w:r>
        <w:drawing>
          <wp:inline distT="0" distB="0" distL="0" distR="0">
            <wp:extent cx="3530600" cy="2854960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77353" name="IM 67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808" cy="28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 w:line="190" w:lineRule="auto"/>
        <w:ind w:firstLine="45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图示地区气温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降水量及日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照时数</w:t>
      </w:r>
    </w:p>
    <w:p>
      <w:pPr>
        <w:spacing w:line="56" w:lineRule="exact"/>
      </w:pPr>
    </w:p>
    <w:tbl>
      <w:tblPr>
        <w:tblStyle w:val="TableNormal0"/>
        <w:tblW w:w="9192" w:type="dxa"/>
        <w:tblInd w:w="1488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672"/>
        <w:gridCol w:w="672"/>
        <w:gridCol w:w="641"/>
        <w:gridCol w:w="534"/>
        <w:gridCol w:w="580"/>
        <w:gridCol w:w="519"/>
        <w:gridCol w:w="504"/>
        <w:gridCol w:w="489"/>
        <w:gridCol w:w="519"/>
        <w:gridCol w:w="519"/>
        <w:gridCol w:w="550"/>
        <w:gridCol w:w="603"/>
      </w:tblGrid>
      <w:tr>
        <w:tblPrEx>
          <w:tblW w:w="9192" w:type="dxa"/>
          <w:tblInd w:w="1488" w:type="dxa"/>
          <w:tblBorders>
            <w:top w:val="single" w:sz="4" w:space="0" w:color="C7C7C7"/>
            <w:left w:val="single" w:sz="4" w:space="0" w:color="C7C7C7"/>
            <w:bottom w:val="single" w:sz="4" w:space="0" w:color="C7C7C7"/>
            <w:right w:val="single" w:sz="4" w:space="0" w:color="C7C7C7"/>
            <w:insideH w:val="single" w:sz="4" w:space="0" w:color="C7C7C7"/>
            <w:insideV w:val="single" w:sz="4" w:space="0" w:color="C7C7C7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239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57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pacing w:val="-6"/>
                <w:sz w:val="20"/>
                <w:szCs w:val="20"/>
              </w:rPr>
              <w:t>月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39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月</w:t>
            </w:r>
          </w:p>
        </w:tc>
        <w:tc>
          <w:tcPr>
            <w:tcW w:w="641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31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月</w:t>
            </w:r>
          </w:p>
        </w:tc>
        <w:tc>
          <w:tcPr>
            <w:tcW w:w="53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77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4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月</w:t>
            </w:r>
          </w:p>
        </w:tc>
        <w:tc>
          <w:tcPr>
            <w:tcW w:w="58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11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月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85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cs="微软雅黑"/>
                <w:color w:val="333333"/>
                <w:spacing w:val="3"/>
                <w:sz w:val="20"/>
                <w:szCs w:val="20"/>
              </w:rPr>
              <w:t>月</w:t>
            </w:r>
          </w:p>
        </w:tc>
        <w:tc>
          <w:tcPr>
            <w:tcW w:w="50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82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月</w:t>
            </w:r>
          </w:p>
        </w:tc>
        <w:tc>
          <w:tcPr>
            <w:tcW w:w="48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85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月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01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sz w:val="20"/>
                <w:szCs w:val="20"/>
              </w:rPr>
              <w:t>月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7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微软雅黑"/>
                <w:color w:val="333333"/>
                <w:spacing w:val="-2"/>
                <w:sz w:val="20"/>
                <w:szCs w:val="20"/>
              </w:rPr>
              <w:t>月</w:t>
            </w:r>
          </w:p>
        </w:tc>
        <w:tc>
          <w:tcPr>
            <w:tcW w:w="55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95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pacing w:val="-3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pacing w:val="-6"/>
                <w:sz w:val="20"/>
                <w:szCs w:val="20"/>
              </w:rPr>
              <w:t>月</w:t>
            </w:r>
          </w:p>
        </w:tc>
        <w:tc>
          <w:tcPr>
            <w:tcW w:w="603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11" w:line="183" w:lineRule="auto"/>
              <w:ind w:firstLine="118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pacing w:val="-2"/>
                <w:sz w:val="20"/>
                <w:szCs w:val="20"/>
              </w:rPr>
              <w:t>月</w:t>
            </w:r>
          </w:p>
        </w:tc>
      </w:tr>
      <w:tr>
        <w:tblPrEx>
          <w:tblW w:w="9192" w:type="dxa"/>
          <w:tblInd w:w="148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239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71" w:line="347" w:lineRule="exact"/>
              <w:ind w:firstLine="825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9"/>
                <w:position w:val="3"/>
                <w:sz w:val="20"/>
                <w:szCs w:val="20"/>
              </w:rPr>
              <w:t>气温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position w:val="3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微软雅黑"/>
                <w:color w:val="333333"/>
                <w:spacing w:val="9"/>
                <w:position w:val="3"/>
                <w:sz w:val="20"/>
                <w:szCs w:val="20"/>
              </w:rPr>
              <w:t>℃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2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7" w:line="192" w:lineRule="auto"/>
              <w:ind w:firstLine="2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641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10</w:t>
            </w:r>
          </w:p>
        </w:tc>
        <w:tc>
          <w:tcPr>
            <w:tcW w:w="53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16</w:t>
            </w:r>
          </w:p>
        </w:tc>
        <w:tc>
          <w:tcPr>
            <w:tcW w:w="58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1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6</w:t>
            </w:r>
          </w:p>
        </w:tc>
        <w:tc>
          <w:tcPr>
            <w:tcW w:w="50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8</w:t>
            </w:r>
          </w:p>
        </w:tc>
        <w:tc>
          <w:tcPr>
            <w:tcW w:w="48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7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2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2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603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4" w:line="195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4</w:t>
            </w:r>
          </w:p>
        </w:tc>
      </w:tr>
      <w:tr>
        <w:tblPrEx>
          <w:tblW w:w="9192" w:type="dxa"/>
          <w:tblInd w:w="148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239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79" w:line="238" w:lineRule="auto"/>
              <w:ind w:firstLine="6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降水量</w:t>
            </w: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mm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9" w:line="192" w:lineRule="auto"/>
              <w:ind w:firstLine="1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47</w:t>
            </w:r>
          </w:p>
        </w:tc>
        <w:tc>
          <w:tcPr>
            <w:tcW w:w="641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72</w:t>
            </w:r>
          </w:p>
        </w:tc>
        <w:tc>
          <w:tcPr>
            <w:tcW w:w="53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64</w:t>
            </w:r>
          </w:p>
        </w:tc>
        <w:tc>
          <w:tcPr>
            <w:tcW w:w="58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9" w:line="192" w:lineRule="auto"/>
              <w:ind w:firstLine="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50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4</w:t>
            </w:r>
          </w:p>
        </w:tc>
        <w:tc>
          <w:tcPr>
            <w:tcW w:w="48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9" w:line="192" w:lineRule="auto"/>
              <w:ind w:firstLine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45</w:t>
            </w:r>
          </w:p>
        </w:tc>
        <w:tc>
          <w:tcPr>
            <w:tcW w:w="603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6" w:line="195" w:lineRule="auto"/>
              <w:ind w:firstLine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>
        <w:tblPrEx>
          <w:tblW w:w="9192" w:type="dxa"/>
          <w:tblInd w:w="148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239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79" w:line="237" w:lineRule="auto"/>
              <w:ind w:firstLine="33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6"/>
                <w:sz w:val="20"/>
                <w:szCs w:val="20"/>
              </w:rPr>
              <w:t>日均日照时数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微软雅黑"/>
                <w:color w:val="333333"/>
                <w:spacing w:val="6"/>
                <w:sz w:val="20"/>
                <w:szCs w:val="20"/>
              </w:rPr>
              <w:t>小时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3.8</w:t>
            </w:r>
          </w:p>
        </w:tc>
        <w:tc>
          <w:tcPr>
            <w:tcW w:w="672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4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</w:rPr>
              <w:t>5</w:t>
            </w:r>
          </w:p>
        </w:tc>
        <w:tc>
          <w:tcPr>
            <w:tcW w:w="641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53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.2</w:t>
            </w:r>
          </w:p>
        </w:tc>
        <w:tc>
          <w:tcPr>
            <w:tcW w:w="58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9.8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2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.1</w:t>
            </w:r>
          </w:p>
        </w:tc>
        <w:tc>
          <w:tcPr>
            <w:tcW w:w="504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2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0"/>
                <w:szCs w:val="20"/>
              </w:rPr>
              <w:t>.4</w:t>
            </w:r>
          </w:p>
        </w:tc>
        <w:tc>
          <w:tcPr>
            <w:tcW w:w="48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5"/>
                <w:sz w:val="20"/>
                <w:szCs w:val="20"/>
              </w:rPr>
              <w:t>11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8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4"/>
                <w:sz w:val="20"/>
                <w:szCs w:val="20"/>
              </w:rPr>
              <w:t>10</w:t>
            </w:r>
          </w:p>
        </w:tc>
        <w:tc>
          <w:tcPr>
            <w:tcW w:w="519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.3</w:t>
            </w:r>
          </w:p>
        </w:tc>
        <w:tc>
          <w:tcPr>
            <w:tcW w:w="550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50" w:line="192" w:lineRule="auto"/>
              <w:ind w:firstLine="2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603" w:type="dxa"/>
            <w:tcBorders>
              <w:top w:val="single" w:sz="2" w:space="0" w:color="C7C7C7"/>
              <w:bottom w:val="single" w:sz="2" w:space="0" w:color="C7C7C7"/>
            </w:tcBorders>
            <w:vAlign w:val="top"/>
          </w:tcPr>
          <w:p>
            <w:pPr>
              <w:spacing w:before="148" w:line="195" w:lineRule="auto"/>
              <w:ind w:firstLine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1"/>
                <w:sz w:val="20"/>
                <w:szCs w:val="20"/>
              </w:rPr>
              <w:t>3.4</w:t>
            </w:r>
          </w:p>
        </w:tc>
      </w:tr>
    </w:tbl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根据上表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补充绘制图示地区的气温曲线与降水量柱状图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38" w:line="3702" w:lineRule="exact"/>
        <w:ind w:firstLine="2278"/>
        <w:textAlignment w:val="center"/>
      </w:pPr>
      <w:r>
        <w:drawing>
          <wp:inline distT="0" distB="0" distL="0" distR="0">
            <wp:extent cx="5243830" cy="235013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6584" name="IM 68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3867" cy="23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图示地区棉花品质优良，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产量和出口量均居世界前列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棉花种植区主要分布在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     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，</w:t>
      </w:r>
    </w:p>
    <w:p>
      <w:pPr>
        <w:spacing w:before="130" w:line="190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棉花生长的有利自然条件有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  <w:u w:val="single" w:color="auto"/>
        </w:rPr>
        <w:t xml:space="preserve">          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  <w:u w:val="single" w:color="auto"/>
        </w:rPr>
        <w:t xml:space="preserve">                  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  <w:u w:val="single" w:color="auto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18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1544" w:lineRule="exact"/>
        <w:ind w:firstLine="2472"/>
        <w:textAlignment w:val="center"/>
      </w:pPr>
      <w:r>
        <w:drawing>
          <wp:inline distT="0" distB="0" distL="0" distR="0">
            <wp:extent cx="4996180" cy="979805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482" name="IM 69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6425" cy="9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题干图展示了该区域目前面临的环境问题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运用所学知识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完成下列框图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38" w:line="2548" w:lineRule="exact"/>
        <w:ind w:firstLine="2173"/>
        <w:textAlignment w:val="center"/>
      </w:pPr>
      <w:r>
        <w:drawing>
          <wp:inline distT="0" distB="0" distL="0" distR="0">
            <wp:extent cx="5367020" cy="161734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33107" name="IM 70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7588" cy="16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9" w:line="191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过度取水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冰川萎缩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入湖水量减少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深居内陆</w:t>
      </w:r>
    </w:p>
    <w:p>
      <w:pPr>
        <w:spacing w:before="148" w:line="190" w:lineRule="auto"/>
        <w:ind w:firstLine="21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水域面积减小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水生生物减少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棉花种植面积增加</w:t>
      </w:r>
    </w:p>
    <w:p>
      <w:pPr>
        <w:spacing w:before="170" w:line="175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  <w:u w:val="single" w:color="auto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③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④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⑤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⑥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﹔⑦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-54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该地区生产的优质长绒棉享誉世界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有人建议进一步扩大棉花种植面积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你是否赞同该建</w:t>
      </w:r>
    </w:p>
    <w:p>
      <w:pPr>
        <w:spacing w:before="128" w:line="191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议，请表明态度，并从可持续发展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的角度说明理由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1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如图：</w:t>
      </w:r>
    </w:p>
    <w:p>
      <w:pPr>
        <w:spacing w:before="39" w:line="4016" w:lineRule="exact"/>
        <w:ind w:firstLine="2802"/>
        <w:textAlignment w:val="center"/>
      </w:pPr>
      <w:r>
        <w:drawing>
          <wp:inline distT="0" distB="0" distL="0" distR="0">
            <wp:extent cx="2331085" cy="255016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8223" name="IM 72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1666" cy="25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8" w:line="434" w:lineRule="exact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position w:val="1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position w:val="1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position w:val="1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position w:val="1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position w:val="1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position w:val="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position w:val="14"/>
          <w:sz w:val="20"/>
          <w:szCs w:val="20"/>
        </w:rPr>
        <w:t>河流沿岸</w:t>
      </w:r>
      <w:r>
        <w:rPr>
          <w:rFonts w:ascii="微软雅黑" w:eastAsia="微软雅黑" w:hAnsi="微软雅黑" w:cs="微软雅黑"/>
          <w:color w:val="333333"/>
          <w:spacing w:val="2"/>
          <w:position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position w:val="14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position w:val="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position w:val="14"/>
          <w:sz w:val="20"/>
          <w:szCs w:val="20"/>
        </w:rPr>
        <w:t>热量充足</w:t>
      </w:r>
      <w:r>
        <w:rPr>
          <w:rFonts w:ascii="微软雅黑" w:eastAsia="微软雅黑" w:hAnsi="微软雅黑" w:cs="微软雅黑"/>
          <w:color w:val="333333"/>
          <w:spacing w:val="2"/>
          <w:position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position w:val="14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position w:val="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position w:val="14"/>
          <w:sz w:val="20"/>
          <w:szCs w:val="20"/>
        </w:rPr>
        <w:t>光照充足</w:t>
      </w:r>
      <w:r>
        <w:rPr>
          <w:rFonts w:ascii="微软雅黑" w:eastAsia="微软雅黑" w:hAnsi="微软雅黑" w:cs="微软雅黑"/>
          <w:color w:val="333333"/>
          <w:spacing w:val="2"/>
          <w:position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position w:val="14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position w:val="1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14"/>
          <w:sz w:val="20"/>
          <w:szCs w:val="20"/>
        </w:rPr>
        <w:t>河流灌溉便利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B 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E 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F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不赞同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扩大棉花种植面积将带来更大的需水量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进而加剧过度取水状况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造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成</w:t>
      </w:r>
    </w:p>
    <w:p>
      <w:pPr>
        <w:spacing w:before="128" w:line="304" w:lineRule="auto"/>
        <w:ind w:left="2805" w:right="157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咸海萎缩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不利于当地生态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环境保护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在短期内可能获得经济利益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但从长期来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看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反而会造成当地环境进一步恶化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反而缩小棉花种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植的适宜空间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是不可持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续的</w:t>
      </w:r>
      <w:r>
        <w:rPr>
          <w:rFonts w:ascii="微软雅黑" w:eastAsia="微软雅黑" w:hAnsi="微软雅黑" w:cs="微软雅黑"/>
          <w:color w:val="333333"/>
          <w:spacing w:val="-13"/>
          <w:sz w:val="20"/>
          <w:szCs w:val="20"/>
        </w:rPr>
        <w:t>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19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8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4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据图表信息补充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。</w:t>
      </w:r>
    </w:p>
    <w:p>
      <w:pPr>
        <w:spacing w:before="67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咸海周边属温带大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陆性气候</w:t>
      </w:r>
      <w:r>
        <w:rPr>
          <w:rFonts w:ascii="微软雅黑" w:eastAsia="微软雅黑" w:hAnsi="微软雅黑" w:cs="微软雅黑"/>
          <w:color w:val="333333"/>
          <w:spacing w:val="1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夏季高温</w:t>
      </w:r>
      <w:r>
        <w:rPr>
          <w:rFonts w:ascii="微软雅黑" w:eastAsia="微软雅黑" w:hAnsi="微软雅黑" w:cs="微软雅黑"/>
          <w:color w:val="333333"/>
          <w:spacing w:val="1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有利于棉花生长</w:t>
      </w:r>
      <w:r>
        <w:rPr>
          <w:rFonts w:ascii="微软雅黑" w:eastAsia="微软雅黑" w:hAnsi="微软雅黑" w:cs="微软雅黑"/>
          <w:color w:val="333333"/>
          <w:spacing w:val="18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夏季多晴朗天气</w:t>
      </w:r>
      <w:r>
        <w:rPr>
          <w:rFonts w:ascii="微软雅黑" w:eastAsia="微软雅黑" w:hAnsi="微软雅黑" w:cs="微软雅黑"/>
          <w:color w:val="333333"/>
          <w:spacing w:val="1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且白昼较</w:t>
      </w:r>
    </w:p>
    <w:p>
      <w:pPr>
        <w:spacing w:before="128" w:line="191" w:lineRule="auto"/>
        <w:ind w:firstLine="202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光照充足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宜喜光棉花生长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夏季下降较少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但靠近河流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便利河流水源灌溉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咸海地区深居内陆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远离海洋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暖湿气流影响较小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降水较少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气候干旱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又由于近年来</w:t>
      </w:r>
    </w:p>
    <w:p>
      <w:pPr>
        <w:spacing w:before="127" w:line="294" w:lineRule="auto"/>
        <w:ind w:left="2024" w:right="157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棉花种植面积的增加，灌溉需求量增大。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较大的需求量最终过度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取水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咸海为内流湖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过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度取河流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水导致入湖水量减少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此外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由于全球变暖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冰川萎缩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而当地河流的主要补给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来源于高山冰雪融水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进一步加剧入湖水量减少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造成咸海的猥琐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主要表现在水位的下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降和水域面积的缩小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最终破坏水生生物的生活环境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挤压水生生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物的栖息地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造成水生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生物减少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生态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破坏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本题要求从可持续发展的角度进行说明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可持续发展是关于自然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科学技术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经济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社会</w:t>
      </w:r>
    </w:p>
    <w:p>
      <w:pPr>
        <w:spacing w:before="129" w:line="301" w:lineRule="auto"/>
        <w:ind w:left="2024" w:right="1572" w:firstLine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协调发展的理论和战略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要求既能满足当代人的需要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又不对后代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人满足其需要的能力构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成危害的发展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从这一角度来看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虽然扩大棉花种植面积在短期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内能带来经济收益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但从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长远来看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如题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扩大种植面积会带来连锁效应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最终破坏生态系统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造成人类福利的损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失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因此扩大种植面积是不可持续的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不赞同该建议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86" w:line="293" w:lineRule="auto"/>
        <w:ind w:left="1489" w:right="1393" w:hanging="29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野鸭湖湿地位于北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京市延庆区西北部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是北京地区重要的鸟类栖息地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其中雁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鸭的种类和数量最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多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野鸭湖由此而得名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10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某地理兴趣小组前往野鸭湖湿地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进行观鸟活动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并手绘了野</w:t>
      </w:r>
    </w:p>
    <w:p>
      <w:pPr>
        <w:spacing w:before="1" w:line="190" w:lineRule="auto"/>
        <w:ind w:firstLine="149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鸭湖周边地区示意图（如下图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阅读图文资料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57" w:line="4661" w:lineRule="exact"/>
        <w:ind w:firstLine="2472"/>
        <w:textAlignment w:val="center"/>
      </w:pPr>
      <w:r>
        <w:drawing>
          <wp:inline distT="0" distB="0" distL="0" distR="0">
            <wp:extent cx="4596130" cy="2959735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7128" name="IM 75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6711" cy="29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地图中蕴含了丰富的地理信息。读图可以判断康西草原位于野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鸭湖的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方向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利用该图</w:t>
      </w:r>
    </w:p>
    <w:p>
      <w:pPr>
        <w:spacing w:before="131" w:line="308" w:lineRule="auto"/>
        <w:ind w:left="2115" w:right="1397" w:hanging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估算野鸭湖的占地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面积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需要补充地图三要素中的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利用这幅手绘地图我们还可以获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取的地理信息有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479" w:lineRule="auto"/>
        <w:rPr>
          <w:rFonts w:ascii="Arial"/>
          <w:sz w:val="21"/>
        </w:rPr>
      </w:pPr>
    </w:p>
    <w:p>
      <w:pPr>
        <w:spacing w:before="78" w:line="173" w:lineRule="auto"/>
        <w:ind w:firstLine="58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3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-2"/>
          <w:sz w:val="18"/>
          <w:szCs w:val="18"/>
        </w:rPr>
        <w:t>0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野鸭湖湿地是鸟类迁徙东亚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—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澳大利亚路线的中转驿站，每年春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秋两季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众多迁徙候鸟在这</w:t>
      </w:r>
    </w:p>
    <w:p>
      <w:pPr>
        <w:spacing w:before="130" w:line="190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里休憩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补充体力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野鸭湖湿地可以为过境的候鸟提供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（双项选择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）。</w:t>
      </w:r>
    </w:p>
    <w:p>
      <w:pPr>
        <w:spacing w:before="147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丰富的食物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肥沃的土壤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广阔的休憩地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新鲜的空气</w:t>
      </w:r>
    </w:p>
    <w:p>
      <w:pPr>
        <w:spacing w:before="111" w:line="293" w:lineRule="auto"/>
        <w:ind w:left="2114" w:right="1544" w:hanging="7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本次观鸟活动中，同学们观测到的候鸟将向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（南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北）迁移。这是因为随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着季节的推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移，这里的白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昼逐渐变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（长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短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正午太阳高度逐渐变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（大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即将进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入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  <w:u w:val="single" w:color="auto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（冬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夏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季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>。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野鸭湖湿地作为北京市面积最大、生物多样性最丰富的湿地，其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主要生态效益有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（双</w:t>
      </w:r>
    </w:p>
    <w:p>
      <w:pPr>
        <w:spacing w:before="131" w:line="189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项选择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）。</w:t>
      </w:r>
    </w:p>
    <w:p>
      <w:pPr>
        <w:spacing w:before="147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增加旅游收入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调节气候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防风固沙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保护生物多样性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5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在野鸭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湖进行观鸟和拍摄需要携带的物品有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（列举两种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20"/>
          <w:szCs w:val="20"/>
          <w:lang w:val="en-US" w:eastAsia="zh-CN"/>
        </w:rPr>
        <w:t xml:space="preserve">答案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西南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比例尺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道路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居民点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水体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景点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AC</w:t>
      </w:r>
    </w:p>
    <w:p>
      <w:pPr>
        <w:spacing w:before="106" w:line="434" w:lineRule="exact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2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4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2"/>
          <w:position w:val="1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 xml:space="preserve">南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0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 xml:space="preserve">短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0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 xml:space="preserve">小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0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冬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BD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0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望远镜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防蚊物品</w:t>
      </w:r>
    </w:p>
    <w:p>
      <w:pPr>
        <w:spacing w:before="189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根据指北针方向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康西草原大致位于野鸭湖西南侧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要估算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野鸭湖的占</w:t>
      </w:r>
    </w:p>
    <w:p>
      <w:pPr>
        <w:spacing w:before="92" w:line="293" w:lineRule="auto"/>
        <w:ind w:left="2025" w:right="1572" w:hanging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地面积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需要知道地图上的距离和实际距离的比例关系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即地图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三要素中的比例尺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地理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信息是与地理环境要素有关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的物质的数量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质量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性质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分布特征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联系和规律的数字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、</w:t>
      </w:r>
    </w:p>
    <w:p>
      <w:pPr>
        <w:spacing w:line="190" w:lineRule="auto"/>
        <w:ind w:firstLine="202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文字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图像和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图形等的总称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从图中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可获取关于道路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居民点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水体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景点等信息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作为候鸟的中转驿站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野鸭湖湿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地可以为候鸟提供食物以补充体力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提供休憩地使候鸟在</w:t>
      </w:r>
    </w:p>
    <w:p>
      <w:pPr>
        <w:spacing w:before="130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此休憩。故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AC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两项正确。肥沃的土壤和新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鲜的空间对候鸟没有较为直接明显的作用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由材料得知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本次观鸟活动在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10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月进行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又由候鸟的迁徙路线可推断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此时东亚由于太阳</w:t>
      </w:r>
    </w:p>
    <w:p>
      <w:pPr>
        <w:spacing w:before="128" w:line="294" w:lineRule="auto"/>
        <w:ind w:left="2026" w:right="156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直射点的移动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白昼变短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太阳高度角变小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太阳辐射减少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气温逐渐降低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进入冬季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此时气候寒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冷且食物来源减少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候鸟在东亚的生活环境变差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因此需要向南迁移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到达温</w:t>
      </w:r>
    </w:p>
    <w:p>
      <w:pPr>
        <w:spacing w:before="1" w:line="190" w:lineRule="auto"/>
        <w:ind w:firstLine="203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暖的处于夏季的澳大利亚继续生存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等到东业春季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候鸟又会迁移回东业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选项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为经济效益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故排除选项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湿地具有较大比热容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能够调节周边小气候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选项</w:t>
      </w:r>
    </w:p>
    <w:p>
      <w:pPr>
        <w:spacing w:before="129" w:line="294" w:lineRule="auto"/>
        <w:ind w:left="2024" w:right="1751" w:firstLine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湿地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防风固沙的能力较弱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防风固沙主要是林地的生态效益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故排除选项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湿地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是候鸟的中转驿站，同时也是大量水陆动植物的栖息地，能够保护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生物多样性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选项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-13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在湿地观鸟需要望远镜，方便在安全范围内对鸟类进行细致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观察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同时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由于湿地蚊虫较</w:t>
      </w:r>
    </w:p>
    <w:p>
      <w:pPr>
        <w:spacing w:before="130" w:line="190" w:lineRule="auto"/>
        <w:ind w:firstLine="20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多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需要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防蚊物品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如防蚊药物等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78" w:line="174" w:lineRule="auto"/>
        <w:ind w:firstLine="58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3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-2"/>
          <w:sz w:val="18"/>
          <w:szCs w:val="18"/>
        </w:rPr>
        <w:t>1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420" w:lineRule="exact"/>
        <w:ind w:firstLine="11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2"/>
          <w:position w:val="16"/>
          <w:sz w:val="20"/>
          <w:szCs w:val="20"/>
        </w:rPr>
        <w:t xml:space="preserve">.           </w:t>
      </w:r>
      <w:r>
        <w:rPr>
          <w:rFonts w:ascii="微软雅黑" w:eastAsia="微软雅黑" w:hAnsi="微软雅黑" w:cs="微软雅黑"/>
          <w:color w:val="333333"/>
          <w:spacing w:val="5"/>
          <w:position w:val="16"/>
          <w:sz w:val="20"/>
          <w:szCs w:val="20"/>
        </w:rPr>
        <w:t>亚历山大</w:t>
      </w:r>
      <w:r>
        <w:rPr>
          <w:rFonts w:ascii="微软雅黑" w:eastAsia="微软雅黑" w:hAnsi="微软雅黑" w:cs="微软雅黑"/>
          <w:color w:val="333333"/>
          <w:spacing w:val="2"/>
          <w:position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position w:val="16"/>
          <w:sz w:val="20"/>
          <w:szCs w:val="20"/>
        </w:rPr>
        <w:t>·</w:t>
      </w:r>
      <w:r>
        <w:rPr>
          <w:rFonts w:ascii="微软雅黑" w:eastAsia="微软雅黑" w:hAnsi="微软雅黑" w:cs="微软雅黑"/>
          <w:color w:val="333333"/>
          <w:spacing w:val="5"/>
          <w:position w:val="16"/>
          <w:sz w:val="20"/>
          <w:szCs w:val="20"/>
        </w:rPr>
        <w:t>洪堡</w:t>
      </w:r>
      <w:r>
        <w:rPr>
          <w:rFonts w:ascii="微软雅黑" w:eastAsia="微软雅黑" w:hAnsi="微软雅黑" w:cs="微软雅黑"/>
          <w:color w:val="333333"/>
          <w:spacing w:val="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position w:val="16"/>
          <w:sz w:val="20"/>
          <w:szCs w:val="20"/>
        </w:rPr>
        <w:t>德国著名地理学家</w:t>
      </w:r>
      <w:r>
        <w:rPr>
          <w:rFonts w:ascii="微软雅黑" w:eastAsia="微软雅黑" w:hAnsi="微软雅黑" w:cs="微软雅黑"/>
          <w:color w:val="333333"/>
          <w:spacing w:val="6"/>
          <w:position w:val="1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position w:val="16"/>
          <w:sz w:val="20"/>
          <w:szCs w:val="20"/>
        </w:rPr>
        <w:t>博物学家</w:t>
      </w:r>
      <w:r>
        <w:rPr>
          <w:rFonts w:ascii="微软雅黑" w:eastAsia="微软雅黑" w:hAnsi="微软雅黑" w:cs="微软雅黑"/>
          <w:color w:val="333333"/>
          <w:spacing w:val="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position w:val="16"/>
          <w:sz w:val="20"/>
          <w:szCs w:val="20"/>
        </w:rPr>
        <w:t>被公认为近代地理学的</w:t>
      </w:r>
      <w:r>
        <w:rPr>
          <w:rFonts w:ascii="微软雅黑" w:eastAsia="微软雅黑" w:hAnsi="微软雅黑" w:cs="微软雅黑"/>
          <w:color w:val="333333"/>
          <w:spacing w:val="4"/>
          <w:position w:val="16"/>
          <w:sz w:val="20"/>
          <w:szCs w:val="20"/>
        </w:rPr>
        <w:t>奠基人</w:t>
      </w:r>
      <w:r>
        <w:rPr>
          <w:rFonts w:ascii="微软雅黑" w:eastAsia="微软雅黑" w:hAnsi="微软雅黑" w:cs="微软雅黑"/>
          <w:color w:val="333333"/>
          <w:spacing w:val="6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position w:val="16"/>
          <w:sz w:val="20"/>
          <w:szCs w:val="20"/>
        </w:rPr>
        <w:t>他的考察足迹</w:t>
      </w:r>
    </w:p>
    <w:p>
      <w:pPr>
        <w:spacing w:before="1" w:line="190" w:lineRule="auto"/>
        <w:ind w:firstLine="14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遍及西欧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中亚和美洲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下图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为洪堡美洲考察路线图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阅读图文资料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56" w:line="5695" w:lineRule="exact"/>
        <w:ind w:firstLine="1813"/>
        <w:textAlignment w:val="center"/>
      </w:pPr>
      <w:r>
        <w:drawing>
          <wp:inline distT="0" distB="0" distL="0" distR="0">
            <wp:extent cx="5424170" cy="3616325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72245" name="IM 79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4691" cy="36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1799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6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5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洪堡从拉克鲁尼亚港（①地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出发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开启了历时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5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年的美洲科学探索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之旅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考</w:t>
      </w:r>
    </w:p>
    <w:p>
      <w:pPr>
        <w:spacing w:before="131" w:line="293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察期间洪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堡和他的伙伴探索了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洋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太平洋等大洋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以及欧洲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洲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洲的</w:t>
      </w:r>
    </w:p>
    <w:p>
      <w:pPr>
        <w:spacing w:before="2" w:line="189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众多自然奇观，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次穿越赤道。</w:t>
      </w:r>
    </w:p>
    <w:p>
      <w:pPr>
        <w:spacing w:before="109" w:line="23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1799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洪堡到达了探险之旅的第一个目的地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——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库马纳（②地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从这里出发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洪堡一</w:t>
      </w:r>
    </w:p>
    <w:p>
      <w:pPr>
        <w:spacing w:before="87" w:line="292" w:lineRule="auto"/>
        <w:ind w:left="2114" w:right="1213" w:firstLine="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行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探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索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了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该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洲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第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三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河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流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——</w:t>
      </w:r>
      <w:r>
        <w:rPr>
          <w:rFonts w:ascii="Times New Roman" w:eastAsia="Times New Roman" w:hAnsi="Times New Roman" w:cs="Times New Roman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奥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里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诺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科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河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0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探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险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队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乘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坐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独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木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舟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逆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流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而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上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-10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在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气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候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（填写气候特点）的热带雨林中穿行了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2400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千米后，最终到达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了这条大河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的源头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>。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1801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9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探险队翻越安第斯山到达钦博拉索峰（③地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在洪堡所处的年代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钦博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拉索峰</w:t>
      </w:r>
    </w:p>
    <w:p>
      <w:pPr>
        <w:spacing w:before="129" w:line="301" w:lineRule="auto"/>
        <w:ind w:left="2116" w:right="121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被很多人认为是世界上最高的山峰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1802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6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洪堡开始攀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登这座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世界最高峰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”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在攀登的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过程中洪堡进行了大量的科学测量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他发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现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随着海拔升高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气温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空气中的氧气也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越来越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洪堡一行最终到达了海拔约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5800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米的地方，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成为了当时站的最高的人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在这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可能看到的景观是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 xml:space="preserve">答案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大西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北美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南美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高温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1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多雨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7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降低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稀薄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6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高山冰川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78" w:line="174" w:lineRule="auto"/>
        <w:ind w:firstLine="58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3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-2"/>
          <w:sz w:val="18"/>
          <w:szCs w:val="18"/>
        </w:rPr>
        <w:t>2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8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如图所示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洪堡的路线中穿经过了太平洋和大西洋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也经过了欧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洲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北美洲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南美</w:t>
      </w:r>
    </w:p>
    <w:p>
      <w:pPr>
        <w:spacing w:before="91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洲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两次穿过赤道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据材料可知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洪堡在奥里诺科河进行探索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其路线穿过了热带草原气候区和热带雨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林</w:t>
      </w:r>
    </w:p>
    <w:p>
      <w:pPr>
        <w:spacing w:before="128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气候区，两种气候在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月都表现出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高温多雨的特点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海拔越高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大气接受的地面辐射逐渐较少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同时大气的储热能力也逐渐下降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气温降低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</w:p>
    <w:p>
      <w:pPr>
        <w:spacing w:before="128" w:line="309" w:lineRule="auto"/>
        <w:ind w:left="2034" w:right="1572" w:firstLine="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同时空气中的氧气也越来越稀薄。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洪堡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在海拔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5800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米处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可能看到的景观是高山冰川或者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雪盖</w:t>
      </w:r>
      <w:r>
        <w:rPr>
          <w:rFonts w:ascii="微软雅黑" w:eastAsia="微软雅黑" w:hAnsi="微软雅黑" w:cs="微软雅黑"/>
          <w:color w:val="333333"/>
          <w:spacing w:val="-18"/>
          <w:sz w:val="20"/>
          <w:szCs w:val="20"/>
        </w:rPr>
        <w:t>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77" w:line="173" w:lineRule="auto"/>
        <w:ind w:firstLine="585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3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-2"/>
          <w:sz w:val="18"/>
          <w:szCs w:val="18"/>
        </w:rPr>
        <w:t>3</w:t>
      </w:r>
    </w:p>
    <w:sectPr>
      <w:pgSz w:w="11900" w:h="16138"/>
      <w:pgMar w:top="0" w:right="0" w:bottom="0" w:left="0" w:header="0" w:footer="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noPunctuationKerning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08E0F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jpeg" /><Relationship Id="rId14" Type="http://schemas.openxmlformats.org/officeDocument/2006/relationships/image" Target="media/image10.jpeg" /><Relationship Id="rId15" Type="http://schemas.openxmlformats.org/officeDocument/2006/relationships/image" Target="media/image11.jpeg" /><Relationship Id="rId16" Type="http://schemas.openxmlformats.org/officeDocument/2006/relationships/image" Target="media/image12.jpeg" /><Relationship Id="rId17" Type="http://schemas.openxmlformats.org/officeDocument/2006/relationships/image" Target="media/image13.jpeg" /><Relationship Id="rId18" Type="http://schemas.openxmlformats.org/officeDocument/2006/relationships/image" Target="media/image14.jpe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jpeg" /><Relationship Id="rId21" Type="http://schemas.openxmlformats.org/officeDocument/2006/relationships/image" Target="media/image17.jpeg" /><Relationship Id="rId22" Type="http://schemas.openxmlformats.org/officeDocument/2006/relationships/image" Target="media/image18.jpeg" /><Relationship Id="rId23" Type="http://schemas.openxmlformats.org/officeDocument/2006/relationships/image" Target="media/image19.png" /><Relationship Id="rId24" Type="http://schemas.openxmlformats.org/officeDocument/2006/relationships/image" Target="media/image20.jpeg" /><Relationship Id="rId25" Type="http://schemas.openxmlformats.org/officeDocument/2006/relationships/image" Target="media/image21.jpeg" /><Relationship Id="rId26" Type="http://schemas.openxmlformats.org/officeDocument/2006/relationships/image" Target="media/image22.jpeg" /><Relationship Id="rId27" Type="http://schemas.openxmlformats.org/officeDocument/2006/relationships/image" Target="media/image23.jpeg" /><Relationship Id="rId28" Type="http://schemas.openxmlformats.org/officeDocument/2006/relationships/image" Target="media/image24.jpeg" /><Relationship Id="rId29" Type="http://schemas.openxmlformats.org/officeDocument/2006/relationships/image" Target="media/image25.jpeg" /><Relationship Id="rId3" Type="http://schemas.openxmlformats.org/officeDocument/2006/relationships/fontTable" Target="fontTable.xml" /><Relationship Id="rId30" Type="http://schemas.openxmlformats.org/officeDocument/2006/relationships/image" Target="media/image26.jpeg" /><Relationship Id="rId31" Type="http://schemas.openxmlformats.org/officeDocument/2006/relationships/image" Target="media/image27.jpeg" /><Relationship Id="rId32" Type="http://schemas.openxmlformats.org/officeDocument/2006/relationships/image" Target="media/image28.jpeg" /><Relationship Id="rId33" Type="http://schemas.openxmlformats.org/officeDocument/2006/relationships/image" Target="media/image29.jpeg" /><Relationship Id="rId34" Type="http://schemas.openxmlformats.org/officeDocument/2006/relationships/image" Target="media/image30.jpeg" /><Relationship Id="rId35" Type="http://schemas.openxmlformats.org/officeDocument/2006/relationships/theme" Target="theme/theme1.xml" /><Relationship Id="rId36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</dc:creator>
  <cp:lastModifiedBy>Rachel</cp:lastModifiedBy>
  <cp:revision>0</cp:revision>
  <dcterms:created xsi:type="dcterms:W3CDTF">2022-01-12T15:08:00Z</dcterms:created>
  <dcterms:modified xsi:type="dcterms:W3CDTF">2022-01-12T07:29:52Z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2022-01-12T15:09:36Z</vt:filetime>
  </property>
  <property fmtid="{D5CDD505-2E9C-101B-9397-08002B2CF9AE}" pid="3" name="CRO">
    <vt:lpwstr>wqlLaW5nc29mdCBQREYgdG8gV1BTIDc1</vt:lpwstr>
  </property>
  <property fmtid="{D5CDD505-2E9C-101B-9397-08002B2CF9AE}" pid="4" name="ICV">
    <vt:lpwstr>96AFE338F4AD46AB9D8D53E9B7F8DDE1</vt:lpwstr>
  </property>
  <property fmtid="{D5CDD505-2E9C-101B-9397-08002B2CF9AE}" pid="5" name="KSOProductBuildVer">
    <vt:lpwstr>2052-11.1.0.11194</vt:lpwstr>
  </property>
</Properties>
</file>