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420"/>
          <w:tab w:val="left" w:pos="2730"/>
          <w:tab w:val="left" w:pos="5040"/>
          <w:tab w:val="left" w:pos="7350"/>
        </w:tabs>
        <w:spacing w:after="0" w:line="360" w:lineRule="auto"/>
        <w:jc w:val="center"/>
        <w:rPr>
          <w:rFonts w:ascii="黑体" w:hAnsi="黑体" w:eastAsia="黑体" w:cs="黑体"/>
          <w:sz w:val="36"/>
          <w:szCs w:val="36"/>
        </w:rPr>
      </w:pPr>
      <w:r>
        <w:rPr>
          <w:rFonts w:hint="eastAsia" w:ascii="黑体" w:hAnsi="黑体" w:eastAsia="黑体" w:cs="黑体"/>
          <w:sz w:val="36"/>
          <w:szCs w:val="36"/>
        </w:rPr>
        <w:drawing>
          <wp:anchor distT="0" distB="0" distL="114300" distR="114300" simplePos="0" relativeHeight="251659264" behindDoc="0" locked="0" layoutInCell="1" allowOverlap="1">
            <wp:simplePos x="0" y="0"/>
            <wp:positionH relativeFrom="page">
              <wp:posOffset>11366500</wp:posOffset>
            </wp:positionH>
            <wp:positionV relativeFrom="topMargin">
              <wp:posOffset>12344400</wp:posOffset>
            </wp:positionV>
            <wp:extent cx="279400" cy="444500"/>
            <wp:effectExtent l="0" t="0" r="0" b="12700"/>
            <wp:wrapNone/>
            <wp:docPr id="100025" name="图片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pic:cNvPicPr>
                      <a:picLocks noChangeAspect="1"/>
                    </pic:cNvPicPr>
                  </pic:nvPicPr>
                  <pic:blipFill>
                    <a:blip r:embed="rId5"/>
                    <a:stretch>
                      <a:fillRect/>
                    </a:stretch>
                  </pic:blipFill>
                  <pic:spPr>
                    <a:xfrm>
                      <a:off x="0" y="0"/>
                      <a:ext cx="279400" cy="444500"/>
                    </a:xfrm>
                    <a:prstGeom prst="rect">
                      <a:avLst/>
                    </a:prstGeom>
                  </pic:spPr>
                </pic:pic>
              </a:graphicData>
            </a:graphic>
          </wp:anchor>
        </w:drawing>
      </w:r>
      <w:r>
        <w:rPr>
          <w:rFonts w:hint="eastAsia" w:ascii="黑体" w:hAnsi="黑体" w:eastAsia="黑体" w:cs="黑体"/>
          <w:sz w:val="36"/>
          <w:szCs w:val="36"/>
        </w:rPr>
        <w:t>2022北京海淀初二一模</w:t>
      </w:r>
    </w:p>
    <w:p>
      <w:pPr>
        <w:tabs>
          <w:tab w:val="left" w:pos="420"/>
          <w:tab w:val="left" w:pos="2730"/>
          <w:tab w:val="left" w:pos="5040"/>
          <w:tab w:val="left" w:pos="7350"/>
        </w:tabs>
        <w:spacing w:after="0" w:line="360" w:lineRule="auto"/>
        <w:jc w:val="center"/>
        <w:rPr>
          <w:rFonts w:ascii="黑体" w:hAnsi="黑体" w:eastAsia="黑体" w:cs="黑体"/>
          <w:sz w:val="36"/>
          <w:szCs w:val="36"/>
        </w:rPr>
      </w:pPr>
      <w:r>
        <w:rPr>
          <w:rFonts w:hint="eastAsia" w:ascii="黑体" w:hAnsi="黑体" w:eastAsia="黑体" w:cs="黑体"/>
          <w:sz w:val="36"/>
          <w:szCs w:val="36"/>
        </w:rPr>
        <w:t>生    物</w:t>
      </w:r>
    </w:p>
    <w:p>
      <w:pPr>
        <w:tabs>
          <w:tab w:val="left" w:pos="420"/>
          <w:tab w:val="left" w:pos="2730"/>
          <w:tab w:val="left" w:pos="5040"/>
          <w:tab w:val="left" w:pos="7350"/>
        </w:tabs>
        <w:spacing w:after="0" w:line="360" w:lineRule="auto"/>
        <w:jc w:val="right"/>
        <w:rPr>
          <w:rFonts w:ascii="Times New Roman" w:hAnsi="Times New Roman" w:cs="Times New Roman"/>
        </w:rPr>
      </w:pPr>
      <w:r>
        <w:rPr>
          <w:rFonts w:hint="eastAsia" w:ascii="Times New Roman" w:hAnsi="Times New Roman" w:cs="Times New Roman"/>
        </w:rPr>
        <w:t>2022．04</w:t>
      </w:r>
    </w:p>
    <w:p>
      <w:pPr>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学校__________      姓名__________准考证号__________</w:t>
      </w:r>
    </w:p>
    <w:tbl>
      <w:tblPr>
        <w:tblStyle w:val="21"/>
        <w:tblW w:w="0" w:type="auto"/>
        <w:tblInd w:w="5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
        <w:gridCol w:w="7988"/>
      </w:tblGrid>
      <w:tr>
        <w:tc>
          <w:tcPr>
            <w:tcW w:w="534"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考</w:t>
            </w:r>
          </w:p>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生</w:t>
            </w:r>
          </w:p>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须</w:t>
            </w:r>
          </w:p>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知</w:t>
            </w:r>
          </w:p>
        </w:tc>
        <w:tc>
          <w:tcPr>
            <w:tcW w:w="7988" w:type="dxa"/>
          </w:tcPr>
          <w:p>
            <w:pPr>
              <w:widowControl w:val="0"/>
              <w:tabs>
                <w:tab w:val="left" w:pos="420"/>
                <w:tab w:val="left" w:pos="2730"/>
                <w:tab w:val="left" w:pos="5040"/>
                <w:tab w:val="left" w:pos="7350"/>
              </w:tabs>
              <w:spacing w:after="0" w:line="360" w:lineRule="auto"/>
              <w:jc w:val="left"/>
              <w:rPr>
                <w:rFonts w:ascii="Times New Roman" w:hAnsi="Times New Roman" w:cs="Times New Roman"/>
              </w:rPr>
            </w:pPr>
            <w:r>
              <w:rPr>
                <w:rFonts w:hint="eastAsia" w:ascii="Times New Roman" w:hAnsi="Times New Roman" w:cs="Times New Roman"/>
              </w:rPr>
              <w:t>1．本试卷共8页，共两部分，共32题，满分70分。考试时间70分钟。</w:t>
            </w:r>
          </w:p>
          <w:p>
            <w:pPr>
              <w:widowControl w:val="0"/>
              <w:tabs>
                <w:tab w:val="left" w:pos="420"/>
                <w:tab w:val="left" w:pos="2730"/>
                <w:tab w:val="left" w:pos="5040"/>
                <w:tab w:val="left" w:pos="7350"/>
              </w:tabs>
              <w:spacing w:after="0" w:line="360" w:lineRule="auto"/>
              <w:jc w:val="left"/>
              <w:rPr>
                <w:rFonts w:ascii="Times New Roman" w:hAnsi="Times New Roman" w:cs="Times New Roman"/>
              </w:rPr>
            </w:pPr>
            <w:r>
              <w:rPr>
                <w:rFonts w:hint="eastAsia" w:ascii="Times New Roman" w:hAnsi="Times New Roman" w:cs="Times New Roman"/>
              </w:rPr>
              <w:t>2．在试卷和答题卡上准确填写学校名称、姓名和准考证号。</w:t>
            </w:r>
          </w:p>
          <w:p>
            <w:pPr>
              <w:widowControl w:val="0"/>
              <w:tabs>
                <w:tab w:val="left" w:pos="420"/>
                <w:tab w:val="left" w:pos="2730"/>
                <w:tab w:val="left" w:pos="5040"/>
                <w:tab w:val="left" w:pos="7350"/>
              </w:tabs>
              <w:spacing w:after="0" w:line="360" w:lineRule="auto"/>
              <w:jc w:val="left"/>
              <w:rPr>
                <w:rFonts w:ascii="Times New Roman" w:hAnsi="Times New Roman" w:cs="Times New Roman"/>
              </w:rPr>
            </w:pPr>
            <w:r>
              <w:rPr>
                <w:rFonts w:hint="eastAsia" w:ascii="Times New Roman" w:hAnsi="Times New Roman" w:cs="Times New Roman"/>
              </w:rPr>
              <w:t>3．试题答案一律填涂或书写在答题卡上，在试卷上作答无效。</w:t>
            </w:r>
          </w:p>
          <w:p>
            <w:pPr>
              <w:widowControl w:val="0"/>
              <w:tabs>
                <w:tab w:val="left" w:pos="420"/>
                <w:tab w:val="left" w:pos="2730"/>
                <w:tab w:val="left" w:pos="5040"/>
                <w:tab w:val="left" w:pos="7350"/>
              </w:tabs>
              <w:spacing w:after="0" w:line="360" w:lineRule="auto"/>
              <w:jc w:val="left"/>
              <w:rPr>
                <w:rFonts w:ascii="Times New Roman" w:hAnsi="Times New Roman" w:cs="Times New Roman"/>
              </w:rPr>
            </w:pPr>
            <w:r>
              <w:rPr>
                <w:rFonts w:hint="eastAsia" w:ascii="Times New Roman" w:hAnsi="Times New Roman" w:cs="Times New Roman"/>
              </w:rPr>
              <w:t>4．在答题卡上，选择题用2B铅笔作答，其他试题用黑色字迹签字笔作答。</w:t>
            </w:r>
          </w:p>
          <w:p>
            <w:pPr>
              <w:widowControl w:val="0"/>
              <w:tabs>
                <w:tab w:val="left" w:pos="420"/>
                <w:tab w:val="left" w:pos="2730"/>
                <w:tab w:val="left" w:pos="5040"/>
                <w:tab w:val="left" w:pos="7350"/>
              </w:tabs>
              <w:spacing w:after="0" w:line="360" w:lineRule="auto"/>
              <w:jc w:val="left"/>
              <w:rPr>
                <w:rFonts w:ascii="Times New Roman" w:hAnsi="Times New Roman" w:cs="Times New Roman"/>
              </w:rPr>
            </w:pPr>
            <w:r>
              <w:rPr>
                <w:rFonts w:hint="eastAsia" w:ascii="Times New Roman" w:hAnsi="Times New Roman" w:cs="Times New Roman"/>
              </w:rPr>
              <w:t>5．考试结束，请将本试卷、答题卡和草稿纸一并交回。</w:t>
            </w:r>
          </w:p>
        </w:tc>
      </w:tr>
    </w:tbl>
    <w:p>
      <w:pPr>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第一部分</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本部分共25题，每题1分，共25分。在每题列出的四个选项中，选出最符合题目要求的一项。</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1．鸽子和橄榄树都是和平的象征。它们生命活动的基本单位是</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A．细胞</w:t>
      </w:r>
      <w:r>
        <w:rPr>
          <w:rFonts w:hint="eastAsia" w:ascii="Times New Roman" w:hAnsi="Times New Roman" w:cs="Times New Roman"/>
        </w:rPr>
        <w:tab/>
      </w:r>
      <w:r>
        <w:rPr>
          <w:rFonts w:hint="eastAsia" w:ascii="Times New Roman" w:hAnsi="Times New Roman" w:cs="Times New Roman"/>
        </w:rPr>
        <w:t>B．组织</w:t>
      </w:r>
      <w:r>
        <w:rPr>
          <w:rFonts w:hint="eastAsia" w:ascii="Times New Roman" w:hAnsi="Times New Roman" w:cs="Times New Roman"/>
        </w:rPr>
        <w:tab/>
      </w:r>
      <w:r>
        <w:rPr>
          <w:rFonts w:hint="eastAsia" w:ascii="Times New Roman" w:hAnsi="Times New Roman" w:cs="Times New Roman"/>
        </w:rPr>
        <w:t>C．器官</w:t>
      </w:r>
      <w:r>
        <w:rPr>
          <w:rFonts w:hint="eastAsia" w:ascii="Times New Roman" w:hAnsi="Times New Roman" w:cs="Times New Roman"/>
        </w:rPr>
        <w:tab/>
      </w:r>
      <w:r>
        <w:rPr>
          <w:rFonts w:hint="eastAsia" w:ascii="Times New Roman" w:hAnsi="Times New Roman" w:cs="Times New Roman"/>
        </w:rPr>
        <w:t>D．系统</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2．控制物质进出菠菜根毛细胞的结构是</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A．细胞壁</w:t>
      </w:r>
      <w:r>
        <w:rPr>
          <w:rFonts w:hint="eastAsia" w:ascii="Times New Roman" w:hAnsi="Times New Roman" w:cs="Times New Roman"/>
        </w:rPr>
        <w:tab/>
      </w:r>
      <w:r>
        <w:rPr>
          <w:rFonts w:hint="eastAsia" w:ascii="Times New Roman" w:hAnsi="Times New Roman" w:cs="Times New Roman"/>
        </w:rPr>
        <w:t>B．细胞膜</w:t>
      </w:r>
      <w:r>
        <w:rPr>
          <w:rFonts w:hint="eastAsia" w:ascii="Times New Roman" w:hAnsi="Times New Roman" w:cs="Times New Roman"/>
        </w:rPr>
        <w:tab/>
      </w:r>
      <w:r>
        <w:rPr>
          <w:rFonts w:hint="eastAsia" w:ascii="Times New Roman" w:hAnsi="Times New Roman" w:cs="Times New Roman"/>
        </w:rPr>
        <w:t>C．细胞质</w:t>
      </w:r>
      <w:r>
        <w:rPr>
          <w:rFonts w:hint="eastAsia" w:ascii="Times New Roman" w:hAnsi="Times New Roman" w:cs="Times New Roman"/>
        </w:rPr>
        <w:tab/>
      </w:r>
      <w:r>
        <w:rPr>
          <w:rFonts w:hint="eastAsia" w:ascii="Times New Roman" w:hAnsi="Times New Roman" w:cs="Times New Roman"/>
        </w:rPr>
        <w:t>D．细胞核</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3．从人体结构层次角度看，下列</w:t>
      </w:r>
      <w:r>
        <w:rPr>
          <w:rFonts w:hint="eastAsia" w:ascii="Times New Roman" w:hAnsi="Times New Roman" w:cs="Times New Roman"/>
          <w:em w:val="dot"/>
        </w:rPr>
        <w:t>不属于</w:t>
      </w:r>
      <w:r>
        <w:rPr>
          <w:rFonts w:hint="eastAsia" w:ascii="Times New Roman" w:hAnsi="Times New Roman" w:cs="Times New Roman"/>
        </w:rPr>
        <w:t>器官的是</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A．血液</w:t>
      </w:r>
      <w:r>
        <w:rPr>
          <w:rFonts w:hint="eastAsia" w:ascii="Times New Roman" w:hAnsi="Times New Roman" w:cs="Times New Roman"/>
        </w:rPr>
        <w:tab/>
      </w:r>
      <w:r>
        <w:rPr>
          <w:rFonts w:hint="eastAsia" w:ascii="Times New Roman" w:hAnsi="Times New Roman" w:cs="Times New Roman"/>
        </w:rPr>
        <w:t>B．肺</w:t>
      </w:r>
      <w:r>
        <w:rPr>
          <w:rFonts w:hint="eastAsia" w:ascii="Times New Roman" w:hAnsi="Times New Roman" w:cs="Times New Roman"/>
        </w:rPr>
        <w:tab/>
      </w:r>
      <w:r>
        <w:rPr>
          <w:rFonts w:hint="eastAsia" w:ascii="Times New Roman" w:hAnsi="Times New Roman" w:cs="Times New Roman"/>
        </w:rPr>
        <w:t>C．肾脏</w:t>
      </w:r>
      <w:r>
        <w:rPr>
          <w:rFonts w:hint="eastAsia" w:ascii="Times New Roman" w:hAnsi="Times New Roman" w:cs="Times New Roman"/>
        </w:rPr>
        <w:tab/>
      </w:r>
      <w:r>
        <w:rPr>
          <w:rFonts w:hint="eastAsia" w:ascii="Times New Roman" w:hAnsi="Times New Roman" w:cs="Times New Roman"/>
        </w:rPr>
        <w:t>D．胰腺</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4．为了解海淀公园各草坪中植物的种类和数量，主要采用的研究方法是</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A．观察法</w:t>
      </w:r>
      <w:r>
        <w:rPr>
          <w:rFonts w:hint="eastAsia" w:ascii="Times New Roman" w:hAnsi="Times New Roman" w:cs="Times New Roman"/>
        </w:rPr>
        <w:tab/>
      </w:r>
      <w:r>
        <w:rPr>
          <w:rFonts w:hint="eastAsia" w:ascii="Times New Roman" w:hAnsi="Times New Roman" w:cs="Times New Roman"/>
        </w:rPr>
        <w:t>B．调查法</w:t>
      </w:r>
      <w:r>
        <w:rPr>
          <w:rFonts w:hint="eastAsia" w:ascii="Times New Roman" w:hAnsi="Times New Roman" w:cs="Times New Roman"/>
        </w:rPr>
        <w:tab/>
      </w:r>
      <w:r>
        <w:rPr>
          <w:rFonts w:hint="eastAsia" w:ascii="Times New Roman" w:hAnsi="Times New Roman" w:cs="Times New Roman"/>
        </w:rPr>
        <w:t>C．实验法</w:t>
      </w:r>
      <w:r>
        <w:rPr>
          <w:rFonts w:hint="eastAsia" w:ascii="Times New Roman" w:hAnsi="Times New Roman" w:cs="Times New Roman"/>
        </w:rPr>
        <w:tab/>
      </w:r>
      <w:r>
        <w:rPr>
          <w:rFonts w:hint="eastAsia" w:ascii="Times New Roman" w:hAnsi="Times New Roman" w:cs="Times New Roman"/>
        </w:rPr>
        <w:t>D．文献法</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5．草履虫和酵母菌属于单细胞生物，下列叙述</w:t>
      </w:r>
      <w:r>
        <w:rPr>
          <w:rFonts w:hint="eastAsia" w:ascii="Times New Roman" w:hAnsi="Times New Roman" w:cs="Times New Roman"/>
          <w:em w:val="dot"/>
        </w:rPr>
        <w:t>错误</w:t>
      </w:r>
      <w:r>
        <w:rPr>
          <w:rFonts w:hint="eastAsia" w:ascii="Times New Roman" w:hAnsi="Times New Roman" w:cs="Times New Roman"/>
        </w:rPr>
        <w:t>的是</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A．都无成形的细胞核</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B．都需要从外界获取有机物</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C．都能进行呼吸作用</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D．都能排出体内产生的废物</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6．下列实验操作及其目的，叙述错误的是</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1"/>
        <w:gridCol w:w="5386"/>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01"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选项</w:t>
            </w:r>
          </w:p>
        </w:tc>
        <w:tc>
          <w:tcPr>
            <w:tcW w:w="5386"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实验操作</w:t>
            </w:r>
          </w:p>
        </w:tc>
        <w:tc>
          <w:tcPr>
            <w:tcW w:w="2693"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01"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A</w:t>
            </w:r>
          </w:p>
        </w:tc>
        <w:tc>
          <w:tcPr>
            <w:tcW w:w="5386" w:type="dxa"/>
          </w:tcPr>
          <w:p>
            <w:pPr>
              <w:widowControl w:val="0"/>
              <w:tabs>
                <w:tab w:val="left" w:pos="420"/>
                <w:tab w:val="left" w:pos="2730"/>
                <w:tab w:val="left" w:pos="5040"/>
                <w:tab w:val="left" w:pos="7350"/>
              </w:tabs>
              <w:spacing w:after="0" w:line="360" w:lineRule="auto"/>
              <w:jc w:val="both"/>
              <w:rPr>
                <w:rFonts w:ascii="Times New Roman" w:hAnsi="Times New Roman" w:cs="Times New Roman"/>
              </w:rPr>
            </w:pPr>
            <w:r>
              <w:rPr>
                <w:rFonts w:hint="eastAsia" w:ascii="Times New Roman" w:hAnsi="Times New Roman" w:cs="Times New Roman"/>
              </w:rPr>
              <w:t>观察草履虫时，在载玻片的培养液中加入棉纤维</w:t>
            </w:r>
          </w:p>
        </w:tc>
        <w:tc>
          <w:tcPr>
            <w:tcW w:w="2693" w:type="dxa"/>
          </w:tcPr>
          <w:p>
            <w:pPr>
              <w:widowControl w:val="0"/>
              <w:spacing w:after="0" w:line="360" w:lineRule="auto"/>
              <w:jc w:val="both"/>
              <w:rPr>
                <w:rFonts w:cs="Times New Roman"/>
              </w:rPr>
            </w:pPr>
            <w:r>
              <w:rPr>
                <w:rFonts w:hint="eastAsia" w:cs="Times New Roman"/>
              </w:rPr>
              <w:t>限制草履虫运动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01"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B</w:t>
            </w:r>
          </w:p>
        </w:tc>
        <w:tc>
          <w:tcPr>
            <w:tcW w:w="5386" w:type="dxa"/>
          </w:tcPr>
          <w:p>
            <w:pPr>
              <w:widowControl w:val="0"/>
              <w:tabs>
                <w:tab w:val="left" w:pos="420"/>
                <w:tab w:val="left" w:pos="2730"/>
                <w:tab w:val="left" w:pos="5040"/>
                <w:tab w:val="left" w:pos="7350"/>
              </w:tabs>
              <w:spacing w:after="0" w:line="360" w:lineRule="auto"/>
              <w:jc w:val="both"/>
              <w:rPr>
                <w:rFonts w:ascii="Times New Roman" w:hAnsi="Times New Roman" w:cs="Times New Roman"/>
              </w:rPr>
            </w:pPr>
            <w:r>
              <w:rPr>
                <w:rFonts w:hint="eastAsia" w:ascii="Times New Roman" w:hAnsi="Times New Roman" w:cs="Times New Roman"/>
              </w:rPr>
              <w:t>盖盖玻片时，一侧先接触载玻片上液滴，再缓缓盖上</w:t>
            </w:r>
          </w:p>
        </w:tc>
        <w:tc>
          <w:tcPr>
            <w:tcW w:w="2693" w:type="dxa"/>
          </w:tcPr>
          <w:p>
            <w:pPr>
              <w:widowControl w:val="0"/>
              <w:spacing w:after="0" w:line="360" w:lineRule="auto"/>
              <w:jc w:val="both"/>
              <w:rPr>
                <w:rFonts w:cs="Times New Roman"/>
              </w:rPr>
            </w:pPr>
            <w:r>
              <w:rPr>
                <w:rFonts w:hint="eastAsia" w:cs="Times New Roman"/>
              </w:rPr>
              <w:t>避免盖玻片下面出现气泡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01"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C</w:t>
            </w:r>
          </w:p>
        </w:tc>
        <w:tc>
          <w:tcPr>
            <w:tcW w:w="5386" w:type="dxa"/>
          </w:tcPr>
          <w:p>
            <w:pPr>
              <w:widowControl w:val="0"/>
              <w:tabs>
                <w:tab w:val="left" w:pos="420"/>
                <w:tab w:val="left" w:pos="2730"/>
                <w:tab w:val="left" w:pos="5040"/>
                <w:tab w:val="left" w:pos="7350"/>
              </w:tabs>
              <w:spacing w:after="0" w:line="360" w:lineRule="auto"/>
              <w:jc w:val="both"/>
              <w:rPr>
                <w:rFonts w:ascii="Times New Roman" w:hAnsi="Times New Roman" w:cs="Times New Roman"/>
              </w:rPr>
            </w:pPr>
            <w:r>
              <w:rPr>
                <w:rFonts w:hint="eastAsia" w:ascii="Times New Roman" w:hAnsi="Times New Roman" w:cs="Times New Roman"/>
              </w:rPr>
              <w:t xml:space="preserve">制作口腔上皮细胞临时装片时，滴加碘液 </w:t>
            </w:r>
          </w:p>
        </w:tc>
        <w:tc>
          <w:tcPr>
            <w:tcW w:w="2693" w:type="dxa"/>
          </w:tcPr>
          <w:p>
            <w:pPr>
              <w:widowControl w:val="0"/>
              <w:spacing w:after="0" w:line="360" w:lineRule="auto"/>
              <w:jc w:val="both"/>
              <w:rPr>
                <w:rFonts w:cs="Times New Roman"/>
              </w:rPr>
            </w:pPr>
            <w:r>
              <w:rPr>
                <w:rFonts w:hint="eastAsia" w:cs="Times New Roman"/>
              </w:rPr>
              <w:t>便于观察细胞核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01"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D</w:t>
            </w:r>
          </w:p>
        </w:tc>
        <w:tc>
          <w:tcPr>
            <w:tcW w:w="5386" w:type="dxa"/>
          </w:tcPr>
          <w:p>
            <w:pPr>
              <w:widowControl w:val="0"/>
              <w:tabs>
                <w:tab w:val="left" w:pos="420"/>
                <w:tab w:val="left" w:pos="2730"/>
                <w:tab w:val="left" w:pos="5040"/>
                <w:tab w:val="left" w:pos="7350"/>
              </w:tabs>
              <w:spacing w:after="0" w:line="360" w:lineRule="auto"/>
              <w:jc w:val="both"/>
              <w:rPr>
                <w:rFonts w:ascii="Times New Roman" w:hAnsi="Times New Roman" w:cs="Times New Roman"/>
              </w:rPr>
            </w:pPr>
            <w:r>
              <w:rPr>
                <w:rFonts w:hint="eastAsia" w:ascii="Times New Roman" w:hAnsi="Times New Roman" w:cs="Times New Roman"/>
              </w:rPr>
              <w:t>观察人血永久涂片时，把低倍镜换成高倍镜</w:t>
            </w:r>
          </w:p>
        </w:tc>
        <w:tc>
          <w:tcPr>
            <w:tcW w:w="2693" w:type="dxa"/>
          </w:tcPr>
          <w:p>
            <w:pPr>
              <w:widowControl w:val="0"/>
              <w:spacing w:after="0" w:line="360" w:lineRule="auto"/>
              <w:jc w:val="both"/>
              <w:rPr>
                <w:rFonts w:cs="Times New Roman"/>
              </w:rPr>
            </w:pPr>
            <w:r>
              <w:rPr>
                <w:rFonts w:hint="eastAsia" w:cs="Times New Roman"/>
              </w:rPr>
              <w:t>看到更多的细胞</w:t>
            </w:r>
          </w:p>
        </w:tc>
      </w:tr>
    </w:tbl>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7、利用蕨类植物制作的附石盆景，深受人们喜爱。关于它的制作及养护措施，</w:t>
      </w:r>
      <w:r>
        <w:rPr>
          <w:rFonts w:hint="eastAsia" w:ascii="Times New Roman" w:hAnsi="Times New Roman" w:cs="Times New Roman"/>
          <w:em w:val="dot"/>
        </w:rPr>
        <w:t>错误</w:t>
      </w:r>
      <w:r>
        <w:rPr>
          <w:rFonts w:hint="eastAsia" w:ascii="Times New Roman" w:hAnsi="Times New Roman" w:cs="Times New Roman"/>
        </w:rPr>
        <w:t>的是</w:t>
      </w:r>
    </w:p>
    <w:p>
      <w:pPr>
        <w:tabs>
          <w:tab w:val="left" w:pos="420"/>
          <w:tab w:val="left" w:pos="2730"/>
          <w:tab w:val="left" w:pos="5040"/>
          <w:tab w:val="left" w:pos="7350"/>
        </w:tabs>
        <w:spacing w:after="0" w:line="360" w:lineRule="auto"/>
        <w:rPr>
          <w:rFonts w:ascii="Times New Roman" w:hAnsi="Times New Roman" w:cs="Times New Roman"/>
        </w:rPr>
      </w:pPr>
      <w:r>
        <w:drawing>
          <wp:anchor distT="0" distB="0" distL="114300" distR="114300" simplePos="0" relativeHeight="251661312" behindDoc="1" locked="0" layoutInCell="1" allowOverlap="1">
            <wp:simplePos x="0" y="0"/>
            <wp:positionH relativeFrom="column">
              <wp:posOffset>5163820</wp:posOffset>
            </wp:positionH>
            <wp:positionV relativeFrom="paragraph">
              <wp:posOffset>12065</wp:posOffset>
            </wp:positionV>
            <wp:extent cx="953770" cy="1377950"/>
            <wp:effectExtent l="0" t="0" r="0" b="0"/>
            <wp:wrapTight wrapText="bothSides">
              <wp:wrapPolygon>
                <wp:start x="0" y="0"/>
                <wp:lineTo x="0" y="21202"/>
                <wp:lineTo x="21140" y="21202"/>
                <wp:lineTo x="21140"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953770" cy="1377950"/>
                    </a:xfrm>
                    <a:prstGeom prst="rect">
                      <a:avLst/>
                    </a:prstGeom>
                  </pic:spPr>
                </pic:pic>
              </a:graphicData>
            </a:graphic>
          </wp:anchor>
        </w:drawing>
      </w:r>
      <w:r>
        <w:rPr>
          <w:rFonts w:hint="eastAsia" w:ascii="Times New Roman" w:hAnsi="Times New Roman" w:cs="Times New Roman"/>
        </w:rPr>
        <w:t>A．选用多孔疏松吸水性好的石料</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B．移栽蕨类植物时应尽量保护其根部</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C．移栽后应大量施肥补充有机物</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D．经常给叶面喷水，同时保持环境湿润</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8．生活在荒漠中的胡杨，一棵成年大树的茎、叶每年能排出数十千克的盐碱，能起到“拔盐改土”的作用，堪称土壤改良的功臣。下列关于胡杨的叙述</w:t>
      </w:r>
      <w:r>
        <w:rPr>
          <w:rFonts w:hint="eastAsia" w:ascii="Times New Roman" w:hAnsi="Times New Roman" w:cs="Times New Roman"/>
          <w:em w:val="dot"/>
        </w:rPr>
        <w:t>错误</w:t>
      </w:r>
      <w:r>
        <w:rPr>
          <w:rFonts w:hint="eastAsia" w:ascii="Times New Roman" w:hAnsi="Times New Roman" w:cs="Times New Roman"/>
        </w:rPr>
        <w:t>的是</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A．无机盐主要靠根尖成熟区吸收</w:t>
      </w:r>
      <w:r>
        <w:rPr>
          <w:rFonts w:hint="eastAsia" w:ascii="Times New Roman" w:hAnsi="Times New Roman" w:cs="Times New Roman"/>
        </w:rPr>
        <w:tab/>
      </w:r>
      <w:r>
        <w:rPr>
          <w:rFonts w:hint="eastAsia" w:ascii="Times New Roman" w:hAnsi="Times New Roman" w:cs="Times New Roman"/>
        </w:rPr>
        <w:t>B．运输无机盐的动力来自蒸腾作用</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C．无机盐可通过筛管运输</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D．胡杨能适应环境也能影响环境</w:t>
      </w:r>
    </w:p>
    <w:p>
      <w:pPr>
        <w:tabs>
          <w:tab w:val="left" w:pos="420"/>
          <w:tab w:val="left" w:pos="2730"/>
          <w:tab w:val="left" w:pos="5040"/>
          <w:tab w:val="left" w:pos="7350"/>
        </w:tabs>
        <w:spacing w:after="0" w:line="360" w:lineRule="auto"/>
        <w:rPr>
          <w:rFonts w:ascii="Times New Roman" w:hAnsi="Times New Roman" w:cs="Times New Roman"/>
        </w:rPr>
      </w:pPr>
      <w:r>
        <w:drawing>
          <wp:anchor distT="0" distB="0" distL="114300" distR="114300" simplePos="0" relativeHeight="251662336" behindDoc="1" locked="0" layoutInCell="1" allowOverlap="1">
            <wp:simplePos x="0" y="0"/>
            <wp:positionH relativeFrom="column">
              <wp:posOffset>5115560</wp:posOffset>
            </wp:positionH>
            <wp:positionV relativeFrom="paragraph">
              <wp:posOffset>518795</wp:posOffset>
            </wp:positionV>
            <wp:extent cx="842010" cy="1089025"/>
            <wp:effectExtent l="0" t="0" r="0" b="0"/>
            <wp:wrapTight wrapText="bothSides">
              <wp:wrapPolygon>
                <wp:start x="0" y="0"/>
                <wp:lineTo x="0" y="21159"/>
                <wp:lineTo x="21014" y="21159"/>
                <wp:lineTo x="21014"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
                      <a:extLst>
                        <a:ext uri="{BEBA8EAE-BF5A-486C-A8C5-ECC9F3942E4B}">
                          <a14:imgProps xmlns:a14="http://schemas.microsoft.com/office/drawing/2010/main">
                            <a14:imgLayer r:embed="rId8">
                              <a14:imgEffect>
                                <a14:brightnessContrast bright="20000" contrast="4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842010" cy="1089025"/>
                    </a:xfrm>
                    <a:prstGeom prst="rect">
                      <a:avLst/>
                    </a:prstGeom>
                  </pic:spPr>
                </pic:pic>
              </a:graphicData>
            </a:graphic>
          </wp:anchor>
        </w:drawing>
      </w:r>
      <w:r>
        <w:rPr>
          <w:rFonts w:hint="eastAsia" w:ascii="Times New Roman" w:hAnsi="Times New Roman" w:cs="Times New Roman"/>
        </w:rPr>
        <w:t>9．右图所示为植物的根发生了弯曲生长后，弯曲前后细胞的形态图。由此可推测，造成根弯曲的原因最可能影响了</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A．细胞分裂的速度</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B．细胞生长的速度</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C．细胞分化的速度</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D．细胞排列的情况</w:t>
      </w:r>
    </w:p>
    <w:tbl>
      <w:tblPr>
        <w:tblStyle w:val="21"/>
        <w:tblpPr w:leftFromText="180" w:rightFromText="180" w:vertAnchor="text" w:horzAnchor="margin" w:tblpXSpec="right" w:tblpY="48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2"/>
        <w:gridCol w:w="850"/>
        <w:gridCol w:w="851"/>
        <w:gridCol w:w="850"/>
        <w:gridCol w:w="851"/>
      </w:tblGrid>
      <w:tr>
        <w:trPr>
          <w:trHeight w:val="468" w:hRule="atLeast"/>
        </w:trPr>
        <w:tc>
          <w:tcPr>
            <w:tcW w:w="1242" w:type="dxa"/>
            <w:vMerge w:val="restart"/>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组别</w:t>
            </w:r>
          </w:p>
        </w:tc>
        <w:tc>
          <w:tcPr>
            <w:tcW w:w="3402" w:type="dxa"/>
            <w:gridSpan w:val="4"/>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排出气泡的数目（个/分钟）</w:t>
            </w:r>
          </w:p>
        </w:tc>
      </w:tr>
      <w:tr>
        <w:trPr>
          <w:trHeight w:val="468" w:hRule="atLeast"/>
        </w:trPr>
        <w:tc>
          <w:tcPr>
            <w:tcW w:w="1242" w:type="dxa"/>
            <w:vMerge w:val="continue"/>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p>
        </w:tc>
        <w:tc>
          <w:tcPr>
            <w:tcW w:w="850"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第1次</w:t>
            </w:r>
          </w:p>
        </w:tc>
        <w:tc>
          <w:tcPr>
            <w:tcW w:w="851"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第2次</w:t>
            </w:r>
          </w:p>
        </w:tc>
        <w:tc>
          <w:tcPr>
            <w:tcW w:w="850"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第3次</w:t>
            </w:r>
          </w:p>
        </w:tc>
        <w:tc>
          <w:tcPr>
            <w:tcW w:w="851"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第4次</w:t>
            </w:r>
          </w:p>
        </w:tc>
      </w:tr>
      <w:tr>
        <w:trPr>
          <w:trHeight w:val="468" w:hRule="atLeast"/>
        </w:trPr>
        <w:tc>
          <w:tcPr>
            <w:tcW w:w="1242"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第一组</w:t>
            </w:r>
          </w:p>
        </w:tc>
        <w:tc>
          <w:tcPr>
            <w:tcW w:w="850"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14</w:t>
            </w:r>
          </w:p>
        </w:tc>
        <w:tc>
          <w:tcPr>
            <w:tcW w:w="851"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13</w:t>
            </w:r>
          </w:p>
        </w:tc>
        <w:tc>
          <w:tcPr>
            <w:tcW w:w="850"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14</w:t>
            </w:r>
          </w:p>
        </w:tc>
        <w:tc>
          <w:tcPr>
            <w:tcW w:w="851"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14</w:t>
            </w:r>
          </w:p>
        </w:tc>
      </w:tr>
      <w:tr>
        <w:trPr>
          <w:trHeight w:val="468" w:hRule="atLeast"/>
        </w:trPr>
        <w:tc>
          <w:tcPr>
            <w:tcW w:w="1242"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第二组</w:t>
            </w:r>
          </w:p>
        </w:tc>
        <w:tc>
          <w:tcPr>
            <w:tcW w:w="850"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6</w:t>
            </w:r>
          </w:p>
        </w:tc>
        <w:tc>
          <w:tcPr>
            <w:tcW w:w="851"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5</w:t>
            </w:r>
          </w:p>
        </w:tc>
        <w:tc>
          <w:tcPr>
            <w:tcW w:w="850"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6</w:t>
            </w:r>
          </w:p>
        </w:tc>
        <w:tc>
          <w:tcPr>
            <w:tcW w:w="851"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6</w:t>
            </w:r>
          </w:p>
        </w:tc>
      </w:tr>
    </w:tbl>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10．为研究二氧化碳浓度对黑藻光合作用的影响，研究人员测定了不同二氧化碳含量的培养液中，黑藻释放气泡的速率，结果如下表。下列叙述</w:t>
      </w:r>
      <w:r>
        <w:rPr>
          <w:rFonts w:hint="eastAsia" w:ascii="Times New Roman" w:hAnsi="Times New Roman" w:cs="Times New Roman"/>
          <w:em w:val="dot"/>
        </w:rPr>
        <w:t>错误</w:t>
      </w:r>
      <w:r>
        <w:rPr>
          <w:rFonts w:hint="eastAsia" w:ascii="Times New Roman" w:hAnsi="Times New Roman" w:cs="Times New Roman"/>
        </w:rPr>
        <w:t>的是</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A．光照强度、温度等条件应相同且适宜</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B．产生气泡的速率可反映光合作用速率</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C．第一组培养液中的二氧化碳含量较低</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D．产生的气体可使快要熄灭的卫生香复燃</w:t>
      </w:r>
    </w:p>
    <w:p>
      <w:pPr>
        <w:tabs>
          <w:tab w:val="left" w:pos="420"/>
          <w:tab w:val="left" w:pos="2730"/>
          <w:tab w:val="left" w:pos="5040"/>
          <w:tab w:val="left" w:pos="7350"/>
        </w:tabs>
        <w:spacing w:after="0" w:line="360" w:lineRule="auto"/>
        <w:rPr>
          <w:rFonts w:ascii="Times New Roman" w:hAnsi="Times New Roman" w:cs="Times New Roman"/>
        </w:rPr>
      </w:pP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11．人体呼出气体中的二氧化碳含量远高于吸入气体中的。呼出气体中多出的二氧化碳产生于</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A．细胞</w:t>
      </w:r>
      <w:r>
        <w:rPr>
          <w:rFonts w:hint="eastAsia" w:ascii="Times New Roman" w:hAnsi="Times New Roman" w:cs="Times New Roman"/>
        </w:rPr>
        <w:tab/>
      </w:r>
      <w:r>
        <w:rPr>
          <w:rFonts w:hint="eastAsia" w:ascii="Times New Roman" w:hAnsi="Times New Roman" w:cs="Times New Roman"/>
        </w:rPr>
        <w:t>B．鼻腔</w:t>
      </w:r>
      <w:r>
        <w:rPr>
          <w:rFonts w:hint="eastAsia" w:ascii="Times New Roman" w:hAnsi="Times New Roman" w:cs="Times New Roman"/>
        </w:rPr>
        <w:tab/>
      </w:r>
      <w:r>
        <w:rPr>
          <w:rFonts w:hint="eastAsia" w:ascii="Times New Roman" w:hAnsi="Times New Roman" w:cs="Times New Roman"/>
        </w:rPr>
        <w:t>C．气管</w:t>
      </w:r>
      <w:r>
        <w:rPr>
          <w:rFonts w:hint="eastAsia" w:ascii="Times New Roman" w:hAnsi="Times New Roman" w:cs="Times New Roman"/>
        </w:rPr>
        <w:tab/>
      </w:r>
      <w:r>
        <w:rPr>
          <w:rFonts w:hint="eastAsia" w:ascii="Times New Roman" w:hAnsi="Times New Roman" w:cs="Times New Roman"/>
        </w:rPr>
        <w:t>D．肺泡</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12．血液有多种成分，分别承担不同的功能，其中负责运输营养物质的主要是</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A．血浆</w:t>
      </w:r>
      <w:r>
        <w:rPr>
          <w:rFonts w:hint="eastAsia" w:ascii="Times New Roman" w:hAnsi="Times New Roman" w:cs="Times New Roman"/>
        </w:rPr>
        <w:tab/>
      </w:r>
      <w:r>
        <w:rPr>
          <w:rFonts w:hint="eastAsia" w:ascii="Times New Roman" w:hAnsi="Times New Roman" w:cs="Times New Roman"/>
        </w:rPr>
        <w:t>B．红细胞</w:t>
      </w:r>
      <w:r>
        <w:rPr>
          <w:rFonts w:hint="eastAsia" w:ascii="Times New Roman" w:hAnsi="Times New Roman" w:cs="Times New Roman"/>
        </w:rPr>
        <w:tab/>
      </w:r>
      <w:r>
        <w:rPr>
          <w:rFonts w:hint="eastAsia" w:ascii="Times New Roman" w:hAnsi="Times New Roman" w:cs="Times New Roman"/>
        </w:rPr>
        <w:t>C．白细胞</w:t>
      </w:r>
      <w:r>
        <w:rPr>
          <w:rFonts w:hint="eastAsia" w:ascii="Times New Roman" w:hAnsi="Times New Roman" w:cs="Times New Roman"/>
        </w:rPr>
        <w:tab/>
      </w:r>
      <w:r>
        <w:rPr>
          <w:rFonts w:hint="eastAsia" w:ascii="Times New Roman" w:hAnsi="Times New Roman" w:cs="Times New Roman"/>
        </w:rPr>
        <w:t>D．血小板</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13．动脉、静脉和毛细血管是血液流动的管道。下列关于动脉的叙述，</w:t>
      </w:r>
      <w:r>
        <w:rPr>
          <w:rFonts w:hint="eastAsia" w:ascii="Times New Roman" w:hAnsi="Times New Roman" w:cs="Times New Roman"/>
          <w:em w:val="dot"/>
        </w:rPr>
        <w:t>错误</w:t>
      </w:r>
      <w:r>
        <w:rPr>
          <w:rFonts w:hint="eastAsia" w:ascii="Times New Roman" w:hAnsi="Times New Roman" w:cs="Times New Roman"/>
        </w:rPr>
        <w:t>的是</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A．动脉管壁较厚、弹性大</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B．动脉中血流速度较快</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C．动脉中血液来自心室</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D．动脉中血液含氧更丰富</w:t>
      </w:r>
    </w:p>
    <w:p>
      <w:pPr>
        <w:tabs>
          <w:tab w:val="left" w:pos="420"/>
          <w:tab w:val="left" w:pos="2730"/>
          <w:tab w:val="left" w:pos="5040"/>
          <w:tab w:val="left" w:pos="7350"/>
        </w:tabs>
        <w:spacing w:after="0" w:line="360" w:lineRule="auto"/>
        <w:rPr>
          <w:rFonts w:ascii="Times New Roman" w:hAnsi="Times New Roman" w:cs="Times New Roman"/>
        </w:rPr>
      </w:pPr>
      <w:r>
        <w:drawing>
          <wp:anchor distT="0" distB="0" distL="114300" distR="114300" simplePos="0" relativeHeight="251664384" behindDoc="1" locked="0" layoutInCell="1" allowOverlap="1">
            <wp:simplePos x="0" y="0"/>
            <wp:positionH relativeFrom="column">
              <wp:posOffset>3764915</wp:posOffset>
            </wp:positionH>
            <wp:positionV relativeFrom="paragraph">
              <wp:posOffset>9525</wp:posOffset>
            </wp:positionV>
            <wp:extent cx="2813050" cy="2036445"/>
            <wp:effectExtent l="0" t="0" r="6350" b="1905"/>
            <wp:wrapTight wrapText="bothSides">
              <wp:wrapPolygon>
                <wp:start x="0" y="0"/>
                <wp:lineTo x="0" y="21418"/>
                <wp:lineTo x="21502" y="21418"/>
                <wp:lineTo x="21502"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3050" cy="2036445"/>
                    </a:xfrm>
                    <a:prstGeom prst="rect">
                      <a:avLst/>
                    </a:prstGeom>
                  </pic:spPr>
                </pic:pic>
              </a:graphicData>
            </a:graphic>
          </wp:anchor>
        </w:drawing>
      </w:r>
      <w:r>
        <w:rPr>
          <w:rFonts w:hint="eastAsia" w:ascii="Times New Roman" w:hAnsi="Times New Roman" w:cs="Times New Roman"/>
        </w:rPr>
        <w:t>14．在幼猪饲养过程中，及时添加干饲料会影响肠道发育（如右图）。下列分析合理的是</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A．消化干饲料的主要器官是大肠</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B．干饲料中的蛋白质直接被小肠吸收</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C．干饲料能促进幼猪小肠绒毛的发育</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D．小肠绒毛长度变化与吸收能力无关</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15．肾小球的毛细血管壁上有许多孔隙，有利于代谢废物的滤出。在正常人体中，</w:t>
      </w:r>
      <w:r>
        <w:rPr>
          <w:rFonts w:hint="eastAsia" w:ascii="Times New Roman" w:hAnsi="Times New Roman" w:cs="Times New Roman"/>
          <w:em w:val="dot"/>
        </w:rPr>
        <w:t>不能</w:t>
      </w:r>
      <w:r>
        <w:rPr>
          <w:rFonts w:hint="eastAsia" w:ascii="Times New Roman" w:hAnsi="Times New Roman" w:cs="Times New Roman"/>
        </w:rPr>
        <w:t>透过这些孔隙的是A．水分</w:t>
      </w:r>
      <w:r>
        <w:rPr>
          <w:rFonts w:hint="eastAsia" w:ascii="Times New Roman" w:hAnsi="Times New Roman" w:cs="Times New Roman"/>
        </w:rPr>
        <w:tab/>
      </w:r>
      <w:r>
        <w:rPr>
          <w:rFonts w:hint="eastAsia" w:ascii="Times New Roman" w:hAnsi="Times New Roman" w:cs="Times New Roman"/>
        </w:rPr>
        <w:t>B．无机盐</w:t>
      </w:r>
      <w:r>
        <w:rPr>
          <w:rFonts w:hint="eastAsia" w:ascii="Times New Roman" w:hAnsi="Times New Roman" w:cs="Times New Roman"/>
        </w:rPr>
        <w:tab/>
      </w:r>
      <w:r>
        <w:rPr>
          <w:rFonts w:hint="eastAsia" w:ascii="Times New Roman" w:hAnsi="Times New Roman" w:cs="Times New Roman"/>
        </w:rPr>
        <w:t>C．尿素</w:t>
      </w:r>
      <w:r>
        <w:rPr>
          <w:rFonts w:hint="eastAsia" w:ascii="Times New Roman" w:hAnsi="Times New Roman" w:cs="Times New Roman"/>
        </w:rPr>
        <w:tab/>
      </w:r>
      <w:r>
        <w:rPr>
          <w:rFonts w:hint="eastAsia" w:ascii="Times New Roman" w:hAnsi="Times New Roman" w:cs="Times New Roman"/>
        </w:rPr>
        <w:t>D．红细胞</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16．研究发现，睡眠障碍会影响某种激素对机体的调节，导致糖尿病的发生。该激素最可能是</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A．性激素</w:t>
      </w:r>
      <w:r>
        <w:rPr>
          <w:rFonts w:hint="eastAsia" w:ascii="Times New Roman" w:hAnsi="Times New Roman" w:cs="Times New Roman"/>
        </w:rPr>
        <w:tab/>
      </w:r>
      <w:r>
        <w:rPr>
          <w:rFonts w:hint="eastAsia" w:ascii="Times New Roman" w:hAnsi="Times New Roman" w:cs="Times New Roman"/>
        </w:rPr>
        <w:t>B．胰岛素</w:t>
      </w:r>
      <w:r>
        <w:rPr>
          <w:rFonts w:hint="eastAsia" w:ascii="Times New Roman" w:hAnsi="Times New Roman" w:cs="Times New Roman"/>
        </w:rPr>
        <w:tab/>
      </w:r>
      <w:r>
        <w:rPr>
          <w:rFonts w:hint="eastAsia" w:ascii="Times New Roman" w:hAnsi="Times New Roman" w:cs="Times New Roman"/>
        </w:rPr>
        <w:t>C．甲状腺激素</w:t>
      </w:r>
      <w:r>
        <w:rPr>
          <w:rFonts w:hint="eastAsia" w:ascii="Times New Roman" w:hAnsi="Times New Roman" w:cs="Times New Roman"/>
        </w:rPr>
        <w:tab/>
      </w:r>
      <w:r>
        <w:rPr>
          <w:rFonts w:hint="eastAsia" w:ascii="Times New Roman" w:hAnsi="Times New Roman" w:cs="Times New Roman"/>
        </w:rPr>
        <w:t>D．生长激素</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17．人体胚胎发育的场所是</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A．胎盘</w:t>
      </w:r>
      <w:r>
        <w:rPr>
          <w:rFonts w:hint="eastAsia" w:ascii="Times New Roman" w:hAnsi="Times New Roman" w:cs="Times New Roman"/>
        </w:rPr>
        <w:tab/>
      </w:r>
      <w:r>
        <w:rPr>
          <w:rFonts w:hint="eastAsia" w:ascii="Times New Roman" w:hAnsi="Times New Roman" w:cs="Times New Roman"/>
        </w:rPr>
        <w:t>B．胚盘</w:t>
      </w:r>
      <w:r>
        <w:rPr>
          <w:rFonts w:hint="eastAsia" w:ascii="Times New Roman" w:hAnsi="Times New Roman" w:cs="Times New Roman"/>
        </w:rPr>
        <w:tab/>
      </w:r>
      <w:r>
        <w:rPr>
          <w:rFonts w:hint="eastAsia" w:ascii="Times New Roman" w:hAnsi="Times New Roman" w:cs="Times New Roman"/>
        </w:rPr>
        <w:t>C．子宫</w:t>
      </w:r>
      <w:r>
        <w:rPr>
          <w:rFonts w:hint="eastAsia" w:ascii="Times New Roman" w:hAnsi="Times New Roman" w:cs="Times New Roman"/>
        </w:rPr>
        <w:tab/>
      </w:r>
      <w:r>
        <w:rPr>
          <w:rFonts w:hint="eastAsia" w:ascii="Times New Roman" w:hAnsi="Times New Roman" w:cs="Times New Roman"/>
        </w:rPr>
        <w:t>D．输卵管</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18．南极磷虾主要以浮游生物为食。在食物缺乏时，磷虾的身体会缩小并蜕皮。下列叙述</w:t>
      </w:r>
      <w:r>
        <w:rPr>
          <w:rFonts w:hint="eastAsia" w:ascii="Times New Roman" w:hAnsi="Times New Roman" w:cs="Times New Roman"/>
          <w:em w:val="dot"/>
        </w:rPr>
        <w:t>错误</w:t>
      </w:r>
      <w:r>
        <w:rPr>
          <w:rFonts w:hint="eastAsia" w:ascii="Times New Roman" w:hAnsi="Times New Roman" w:cs="Times New Roman"/>
        </w:rPr>
        <w:t>的是</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A．磷虾属于生态系统中的消费者</w:t>
      </w:r>
      <w:r>
        <w:rPr>
          <w:rFonts w:hint="eastAsia" w:ascii="Times New Roman" w:hAnsi="Times New Roman" w:cs="Times New Roman"/>
        </w:rPr>
        <w:tab/>
      </w:r>
      <w:r>
        <w:rPr>
          <w:rFonts w:hint="eastAsia" w:ascii="Times New Roman" w:hAnsi="Times New Roman" w:cs="Times New Roman"/>
        </w:rPr>
        <w:t>B．有机物摄入减少使身体缩小</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C．该蜕皮现象受生态因素影响</w:t>
      </w:r>
      <w:r>
        <w:rPr>
          <w:rFonts w:hint="eastAsia" w:ascii="Times New Roman" w:hAnsi="Times New Roman" w:cs="Times New Roman"/>
        </w:rPr>
        <w:tab/>
      </w:r>
      <w:r>
        <w:rPr>
          <w:rFonts w:hint="eastAsia" w:ascii="Times New Roman" w:hAnsi="Times New Roman" w:cs="Times New Roman"/>
        </w:rPr>
        <w:t>D．蜕掉的皮不参与物质循环</w:t>
      </w:r>
    </w:p>
    <w:p>
      <w:pPr>
        <w:tabs>
          <w:tab w:val="left" w:pos="420"/>
          <w:tab w:val="left" w:pos="2730"/>
          <w:tab w:val="left" w:pos="5040"/>
          <w:tab w:val="left" w:pos="7350"/>
        </w:tabs>
        <w:spacing w:after="0" w:line="360" w:lineRule="auto"/>
        <w:rPr>
          <w:rFonts w:ascii="Times New Roman" w:hAnsi="Times New Roman" w:cs="Times New Roman"/>
        </w:rPr>
      </w:pPr>
      <w:r>
        <w:drawing>
          <wp:anchor distT="0" distB="0" distL="114300" distR="114300" simplePos="0" relativeHeight="251665408" behindDoc="1" locked="0" layoutInCell="1" allowOverlap="1">
            <wp:simplePos x="0" y="0"/>
            <wp:positionH relativeFrom="column">
              <wp:posOffset>4879975</wp:posOffset>
            </wp:positionH>
            <wp:positionV relativeFrom="paragraph">
              <wp:posOffset>353695</wp:posOffset>
            </wp:positionV>
            <wp:extent cx="1738630" cy="1894840"/>
            <wp:effectExtent l="0" t="0" r="0" b="0"/>
            <wp:wrapTight wrapText="bothSides">
              <wp:wrapPolygon>
                <wp:start x="0" y="0"/>
                <wp:lineTo x="0" y="21282"/>
                <wp:lineTo x="21300" y="21282"/>
                <wp:lineTo x="21300"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38630" cy="1894840"/>
                    </a:xfrm>
                    <a:prstGeom prst="rect">
                      <a:avLst/>
                    </a:prstGeom>
                  </pic:spPr>
                </pic:pic>
              </a:graphicData>
            </a:graphic>
          </wp:anchor>
        </w:drawing>
      </w:r>
      <w:r>
        <w:rPr>
          <w:rFonts w:hint="eastAsia" w:ascii="Times New Roman" w:hAnsi="Times New Roman" w:cs="Times New Roman"/>
        </w:rPr>
        <w:t>19．半夏是我国有名的中药材（如右图），可用多种方式繁殖。其中属于有性生殖的是</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A．用种子繁殖</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B．用珠芽繁殖</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C．用球茎繁殖</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D．用叶组织培养</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20．下列有关人类染色体的叙述中，正确的是</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A．卵细胞中有1对性染色体</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B．体细胞中X染色体均来自母亲</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C．精子中均不含X染色体</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D．精子染色体数目为体细胞的一半</w:t>
      </w:r>
    </w:p>
    <w:p>
      <w:pPr>
        <w:tabs>
          <w:tab w:val="left" w:pos="420"/>
          <w:tab w:val="left" w:pos="2730"/>
          <w:tab w:val="left" w:pos="5040"/>
          <w:tab w:val="left" w:pos="7350"/>
        </w:tabs>
        <w:spacing w:after="0" w:line="360" w:lineRule="auto"/>
        <w:rPr>
          <w:rFonts w:ascii="Times New Roman" w:hAnsi="Times New Roman" w:cs="Times New Roman"/>
        </w:rPr>
      </w:pPr>
      <w:r>
        <w:drawing>
          <wp:anchor distT="0" distB="0" distL="114300" distR="114300" simplePos="0" relativeHeight="251663360" behindDoc="1" locked="0" layoutInCell="1" allowOverlap="1">
            <wp:simplePos x="0" y="0"/>
            <wp:positionH relativeFrom="column">
              <wp:posOffset>4394835</wp:posOffset>
            </wp:positionH>
            <wp:positionV relativeFrom="paragraph">
              <wp:posOffset>382905</wp:posOffset>
            </wp:positionV>
            <wp:extent cx="2209800" cy="1862455"/>
            <wp:effectExtent l="0" t="0" r="0" b="4445"/>
            <wp:wrapTight wrapText="bothSides">
              <wp:wrapPolygon>
                <wp:start x="0" y="0"/>
                <wp:lineTo x="0" y="21431"/>
                <wp:lineTo x="21414" y="21431"/>
                <wp:lineTo x="21414"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9800" cy="1862455"/>
                    </a:xfrm>
                    <a:prstGeom prst="rect">
                      <a:avLst/>
                    </a:prstGeom>
                  </pic:spPr>
                </pic:pic>
              </a:graphicData>
            </a:graphic>
          </wp:anchor>
        </w:drawing>
      </w:r>
      <w:r>
        <w:rPr>
          <w:rFonts w:hint="eastAsia" w:ascii="Times New Roman" w:hAnsi="Times New Roman" w:cs="Times New Roman"/>
        </w:rPr>
        <w:t>21．恐龙足迹化石记录了恐龙日常生活的精彩瞬间。右图为四种恐龙足迹复原图，通过其中信息</w:t>
      </w:r>
      <w:r>
        <w:rPr>
          <w:rFonts w:hint="eastAsia" w:ascii="Times New Roman" w:hAnsi="Times New Roman" w:cs="Times New Roman"/>
          <w:em w:val="dot"/>
        </w:rPr>
        <w:t>不易</w:t>
      </w:r>
      <w:r>
        <w:rPr>
          <w:rFonts w:hint="eastAsia" w:ascii="Times New Roman" w:hAnsi="Times New Roman" w:cs="Times New Roman"/>
        </w:rPr>
        <w:t>推测出的是</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A．个体大小</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B．肢体结构</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C．运动方式</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D．食物种类</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22．下列食品保存方法及原理的叙述中，正确的是</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A．将茶叶放入密封的陶瓷罐中——降低茶叶的呼吸作用</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B．将牛肉放入冰箱冷冻室——低温抑制微生物繁殖</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C．将水果制成罐头——提高水果中营养物质含量</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D．将香菇、木耳等烘干——除去微生物所需的有机物</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23．2021年，北大校园成为北京市第一个自然保护小区。校园采取了多种生态保护措施，例如部分区域停止了枯木落叶的清理，有师生负责监管水质、调查物种多样性、进行植物巡护等工作。下列叙述错误的是A．水质监管有助于鱼类的生存和繁育</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B．枯木落叶被分解后能重新被植物利用</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C．放生动物利于提升校园内的物种多样性</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D．自然保护小区能促进人与自然和谐相处</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24．下列关于生命安全与健康的做法，</w:t>
      </w:r>
      <w:r>
        <w:rPr>
          <w:rFonts w:hint="eastAsia" w:ascii="Times New Roman" w:hAnsi="Times New Roman" w:cs="Times New Roman"/>
          <w:em w:val="dot"/>
        </w:rPr>
        <w:t>不合理</w:t>
      </w:r>
      <w:r>
        <w:rPr>
          <w:rFonts w:hint="eastAsia" w:ascii="Times New Roman" w:hAnsi="Times New Roman" w:cs="Times New Roman"/>
        </w:rPr>
        <w:t>的是</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A．吃饭时不要大声说笑</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B．购买食品时注意保质期等信息</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C．生病时优先使用抗生素</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D．上网课后及时远跳、做眼保健操</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25．2022年北京成功举办了一届令人瞩目的冬奥会，它成为迄今为止第一个“碳中和”的冬奥会。下列</w:t>
      </w:r>
      <w:r>
        <w:rPr>
          <w:rFonts w:hint="eastAsia" w:ascii="Times New Roman" w:hAnsi="Times New Roman" w:cs="Times New Roman"/>
          <w:em w:val="dot"/>
        </w:rPr>
        <w:t>不属于</w:t>
      </w:r>
      <w:r>
        <w:rPr>
          <w:rFonts w:hint="eastAsia" w:ascii="Times New Roman" w:hAnsi="Times New Roman" w:cs="Times New Roman"/>
        </w:rPr>
        <w:t>减少碳排放技术和措施的是</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A．实施71万亩造林绿化工程</w:t>
      </w:r>
      <w:r>
        <w:rPr>
          <w:rFonts w:hint="eastAsia" w:ascii="Times New Roman" w:hAnsi="Times New Roman" w:cs="Times New Roman"/>
        </w:rPr>
        <w:tab/>
      </w:r>
      <w:r>
        <w:rPr>
          <w:rFonts w:hint="eastAsia" w:ascii="Times New Roman" w:hAnsi="Times New Roman" w:cs="Times New Roman"/>
        </w:rPr>
        <w:t>B．“张北的风”点亮冬奥的灯</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C．主火炬采用氢能源“微火”点燃</w:t>
      </w:r>
      <w:r>
        <w:rPr>
          <w:rFonts w:hint="eastAsia" w:ascii="Times New Roman" w:hAnsi="Times New Roman" w:cs="Times New Roman"/>
        </w:rPr>
        <w:tab/>
      </w:r>
      <w:r>
        <w:rPr>
          <w:rFonts w:hint="eastAsia" w:ascii="Times New Roman" w:hAnsi="Times New Roman" w:cs="Times New Roman"/>
        </w:rPr>
        <w:t>D．食品原料“从农田到餐桌”来源可查</w:t>
      </w:r>
    </w:p>
    <w:p>
      <w:pPr>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第二部分</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本部分共7题，共45分。</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26．棉花被誉为纺织业的“白金”。我国大部分地区种植的是细绒棉，而更为优质的长绒棉只适于在新疆种植。新疆是我国棉花的优势产区，棉花种植面积占全国80%以上，且棉花品级居全国首位。</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（1）新疆独特的气候优势，如白天光照充足、夜间_______低，有利于棉花积累有机物。</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（2）棉花的果实称为棉铃，棉铃内有由_______发育而来的种子。种皮上长有许多纤维细胞，呈絮状，这就是纺织业的主要原料——棉纤维。</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（3）长绒棉的纤维长、品质优，产量却远低于细绒棉。科研人员将同等株数的两种棉花同时种植在新疆某地，结果见下表。由此推测，长绒棉棉铃产量低与其_______有关。</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4"/>
        <w:gridCol w:w="2823"/>
        <w:gridCol w:w="2823"/>
        <w:gridCol w:w="2824"/>
      </w:tblGrid>
      <w:tr>
        <w:tc>
          <w:tcPr>
            <w:tcW w:w="1384" w:type="dxa"/>
          </w:tcPr>
          <w:p>
            <w:pPr>
              <w:widowControl w:val="0"/>
              <w:spacing w:after="0" w:line="360" w:lineRule="auto"/>
              <w:jc w:val="both"/>
              <w:rPr>
                <w:rFonts w:cs="Times New Roman"/>
              </w:rPr>
            </w:pPr>
            <w:r>
              <w:rPr>
                <w:rFonts w:hint="eastAsia" w:cs="Times New Roman"/>
              </w:rPr>
              <w:t>品种</w:t>
            </w:r>
          </w:p>
        </w:tc>
        <w:tc>
          <w:tcPr>
            <w:tcW w:w="2823"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总棉铃数（万个/hm</w:t>
            </w:r>
            <w:r>
              <w:rPr>
                <w:rFonts w:hint="eastAsia" w:ascii="Times New Roman" w:hAnsi="Times New Roman" w:cs="Times New Roman"/>
                <w:vertAlign w:val="superscript"/>
              </w:rPr>
              <w:t>2</w:t>
            </w:r>
            <w:r>
              <w:rPr>
                <w:rFonts w:hint="eastAsia" w:ascii="Times New Roman" w:hAnsi="Times New Roman" w:cs="Times New Roman"/>
              </w:rPr>
              <w:t>）</w:t>
            </w:r>
          </w:p>
        </w:tc>
        <w:tc>
          <w:tcPr>
            <w:tcW w:w="2823"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单棉铃重量（（g）</w:t>
            </w:r>
          </w:p>
        </w:tc>
        <w:tc>
          <w:tcPr>
            <w:tcW w:w="2824"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棉铃产量（kg/hm</w:t>
            </w:r>
            <w:r>
              <w:rPr>
                <w:rFonts w:hint="eastAsia" w:ascii="Times New Roman" w:hAnsi="Times New Roman" w:cs="Times New Roman"/>
                <w:vertAlign w:val="superscript"/>
              </w:rPr>
              <w:t>2</w:t>
            </w:r>
            <w:r>
              <w:rPr>
                <w:rFonts w:hint="eastAsia" w:ascii="Times New Roman" w:hAnsi="Times New Roman" w:cs="Times New Roman"/>
              </w:rPr>
              <w:t>）</w:t>
            </w:r>
          </w:p>
        </w:tc>
      </w:tr>
      <w:tr>
        <w:tc>
          <w:tcPr>
            <w:tcW w:w="1384" w:type="dxa"/>
          </w:tcPr>
          <w:p>
            <w:pPr>
              <w:widowControl w:val="0"/>
              <w:spacing w:after="0" w:line="360" w:lineRule="auto"/>
              <w:jc w:val="both"/>
              <w:rPr>
                <w:rFonts w:cs="Times New Roman"/>
              </w:rPr>
            </w:pPr>
            <w:r>
              <w:rPr>
                <w:rFonts w:hint="eastAsia" w:cs="Times New Roman"/>
              </w:rPr>
              <w:t>细绒棉</w:t>
            </w:r>
          </w:p>
        </w:tc>
        <w:tc>
          <w:tcPr>
            <w:tcW w:w="2823"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137</w:t>
            </w:r>
          </w:p>
        </w:tc>
        <w:tc>
          <w:tcPr>
            <w:tcW w:w="2823"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5．56</w:t>
            </w:r>
          </w:p>
        </w:tc>
        <w:tc>
          <w:tcPr>
            <w:tcW w:w="2824"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7617．4</w:t>
            </w:r>
          </w:p>
        </w:tc>
      </w:tr>
      <w:tr>
        <w:tc>
          <w:tcPr>
            <w:tcW w:w="1384" w:type="dxa"/>
          </w:tcPr>
          <w:p>
            <w:pPr>
              <w:widowControl w:val="0"/>
              <w:spacing w:after="0" w:line="360" w:lineRule="auto"/>
              <w:jc w:val="both"/>
              <w:rPr>
                <w:rFonts w:cs="Times New Roman"/>
              </w:rPr>
            </w:pPr>
            <w:r>
              <w:rPr>
                <w:rFonts w:hint="eastAsia" w:cs="Times New Roman"/>
              </w:rPr>
              <w:t>长绒棉</w:t>
            </w:r>
          </w:p>
        </w:tc>
        <w:tc>
          <w:tcPr>
            <w:tcW w:w="2823"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154</w:t>
            </w:r>
          </w:p>
        </w:tc>
        <w:tc>
          <w:tcPr>
            <w:tcW w:w="2823"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3．05</w:t>
            </w:r>
          </w:p>
        </w:tc>
        <w:tc>
          <w:tcPr>
            <w:tcW w:w="2824"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4698．6</w:t>
            </w:r>
          </w:p>
        </w:tc>
      </w:tr>
    </w:tbl>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（4）为找到长绒棉棉铃产量低的原因，进一步检测两种棉的群体光合速率及每株棉的光合产物积累量，结果如图1、2。</w:t>
      </w:r>
    </w:p>
    <w:p>
      <w:pPr>
        <w:tabs>
          <w:tab w:val="left" w:pos="420"/>
          <w:tab w:val="left" w:pos="2730"/>
          <w:tab w:val="left" w:pos="5040"/>
          <w:tab w:val="left" w:pos="7350"/>
        </w:tabs>
        <w:spacing w:after="0" w:line="360" w:lineRule="auto"/>
        <w:jc w:val="center"/>
        <w:rPr>
          <w:rFonts w:ascii="Times New Roman" w:hAnsi="Times New Roman" w:cs="Times New Roman"/>
        </w:rPr>
      </w:pPr>
      <w:r>
        <w:drawing>
          <wp:inline distT="0" distB="0" distL="0" distR="0">
            <wp:extent cx="5701030" cy="245046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extLst>
                        <a:ext uri="{BEBA8EAE-BF5A-486C-A8C5-ECC9F3942E4B}">
                          <a14:imgProps xmlns:a14="http://schemas.microsoft.com/office/drawing/2010/main">
                            <a14:imgLayer r:embed="rId13">
                              <a14:imgEffect>
                                <a14:brightnessContrast contrast="40000"/>
                              </a14:imgEffect>
                            </a14:imgLayer>
                          </a14:imgProps>
                        </a:ext>
                      </a:extLst>
                    </a:blip>
                    <a:stretch>
                      <a:fillRect/>
                    </a:stretch>
                  </pic:blipFill>
                  <pic:spPr>
                    <a:xfrm>
                      <a:off x="0" y="0"/>
                      <a:ext cx="5709202" cy="2454524"/>
                    </a:xfrm>
                    <a:prstGeom prst="rect">
                      <a:avLst/>
                    </a:prstGeom>
                  </pic:spPr>
                </pic:pic>
              </a:graphicData>
            </a:graphic>
          </wp:inline>
        </w:drawing>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①随着棉花的生长，两个品种棉花的有机物积累量都在不断增加。由于长绒棉的_______高于细绒棉，因此，长绒棉有机物总量增加相对更多一些。</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②棉花生长过程中，有机物在不同器官中的积累有明显差别，且两种棉花变化趋势相似：即早期有机物主要积累在叶中，随着时间推移，_______中有机物的增多最明显。</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③综合以上分析，长绒棉棉铃产量较低的主要原因是_______。</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27．大花百合是长白山区的珍稀物种，为对其种群保护提供参考依据，研究人员对其繁殖策略进行了研究。（1）大花百合的花大而鲜艳，花瓣基部有蜜腺，能吸引昆虫为其_______。</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（2）大花百合有些个体的花为两性花，而有些个体的花为不具有_______的雄花。</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（3）研究者调春了大花百合的开花时间和两种昆虫的访花时间，结果如下图。</w:t>
      </w:r>
    </w:p>
    <w:p>
      <w:pPr>
        <w:tabs>
          <w:tab w:val="left" w:pos="420"/>
          <w:tab w:val="left" w:pos="2730"/>
          <w:tab w:val="left" w:pos="5040"/>
          <w:tab w:val="left" w:pos="7350"/>
        </w:tabs>
        <w:spacing w:after="0" w:line="360" w:lineRule="auto"/>
        <w:rPr>
          <w:rFonts w:ascii="Times New Roman" w:hAnsi="Times New Roman" w:cs="Times New Roman"/>
        </w:rPr>
      </w:pPr>
      <w:r>
        <w:drawing>
          <wp:inline distT="0" distB="0" distL="0" distR="0">
            <wp:extent cx="5846445" cy="1753235"/>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Lst>
                    </a:blip>
                    <a:stretch>
                      <a:fillRect/>
                    </a:stretch>
                  </pic:blipFill>
                  <pic:spPr>
                    <a:xfrm>
                      <a:off x="0" y="0"/>
                      <a:ext cx="5854631" cy="1755835"/>
                    </a:xfrm>
                    <a:prstGeom prst="rect">
                      <a:avLst/>
                    </a:prstGeom>
                  </pic:spPr>
                </pic:pic>
              </a:graphicData>
            </a:graphic>
          </wp:inline>
        </w:drawing>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①雄花和两性花开花时间的差异，能促使访花昆虫须先携带_______再去访问_______这样产生的后代，具有_______的遗传特性。</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②中华蜜蜂和蓝灰蝶是大花百合的两种主要访花昆虫，它们采食大花百合的花粉和花蜜，但从它们访花时间的差异能够推测，其中_______主要采食花粉，因此，食物的差异减少了两者之间的竞争。</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③综上所述，大花百合和两种访花昆虫形成的这种互惠互利的关系，提高了它们_______的机会。</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28．乌贼属于软体动物，能够随环境改变体色，使其具有独特的生存策略。</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1）乌贼的变色与体表皮肤中含有色素细胞有关。如图1所示，当眼球中的[①]_______接受外界光线刺激后，该信息[④]_______传到乌贼的脑做出综合分析，再由神经元支配皮肤中的肌肉，通过肌肉的_______控制色素细胞的大小从而改变体色。由此可见，该过程属于_______调节。</w:t>
      </w:r>
    </w:p>
    <w:p>
      <w:pPr>
        <w:tabs>
          <w:tab w:val="left" w:pos="420"/>
          <w:tab w:val="left" w:pos="2730"/>
          <w:tab w:val="left" w:pos="5040"/>
          <w:tab w:val="left" w:pos="7350"/>
        </w:tabs>
        <w:spacing w:after="0" w:line="360" w:lineRule="auto"/>
        <w:jc w:val="center"/>
        <w:rPr>
          <w:rFonts w:ascii="Times New Roman" w:hAnsi="Times New Roman" w:cs="Times New Roman"/>
        </w:rPr>
      </w:pPr>
      <w:r>
        <w:drawing>
          <wp:inline distT="0" distB="0" distL="0" distR="0">
            <wp:extent cx="5680075" cy="195770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extLst>
                        <a:ext uri="{BEBA8EAE-BF5A-486C-A8C5-ECC9F3942E4B}">
                          <a14:imgProps xmlns:a14="http://schemas.microsoft.com/office/drawing/2010/main">
                            <a14:imgLayer r:embed="rId17">
                              <a14:imgEffect>
                                <a14:brightnessContrast contrast="40000"/>
                              </a14:imgEffect>
                            </a14:imgLayer>
                          </a14:imgProps>
                        </a:ext>
                      </a:extLst>
                    </a:blip>
                    <a:stretch>
                      <a:fillRect/>
                    </a:stretch>
                  </pic:blipFill>
                  <pic:spPr>
                    <a:xfrm>
                      <a:off x="0" y="0"/>
                      <a:ext cx="5696678" cy="1963628"/>
                    </a:xfrm>
                    <a:prstGeom prst="rect">
                      <a:avLst/>
                    </a:prstGeom>
                  </pic:spPr>
                </pic:pic>
              </a:graphicData>
            </a:graphic>
          </wp:inline>
        </w:drawing>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（2）不同种类的乌贼变色能力有较大差异，如欧洲普通乌贼变色能力强，蜂鸟短尾乌贼变色能力弱。</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①研究人员对比了这两种乌贼单位面积内神经元和色素细胞的数量及两者间的关系（如图2）。据图分析欧洲普通乌贼变色能力强的原因可能是_______。</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②据此推测，_______的生活环境的色彩更加丰富。</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（3）乌贼通过改变体色，使自己隐蔽在不同的环境里，有利于避敌和捕食，这种特征从进化角度看，是长期_______的结果。</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29．为应对新冠病毒引起的疫情，研究人员致力于开发更好的新冠病毒的检测手段，做到早发现、早隔离、早治疗。</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（1）新型冠状病毒（图1）是引起新冠肺炎的_______能危害人体组织、器官。</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（2）目前，对重点人群进行新冠病毒检测的方法主要有核酸检测、抗原检测、，抗体检测三大类。图2为三种检测方法适用时间及检出率示意图。</w:t>
      </w:r>
    </w:p>
    <w:p>
      <w:pPr>
        <w:tabs>
          <w:tab w:val="left" w:pos="420"/>
          <w:tab w:val="left" w:pos="2730"/>
          <w:tab w:val="left" w:pos="5040"/>
          <w:tab w:val="left" w:pos="7350"/>
        </w:tabs>
        <w:spacing w:after="0" w:line="360" w:lineRule="auto"/>
        <w:jc w:val="center"/>
        <w:rPr>
          <w:rFonts w:ascii="Times New Roman" w:hAnsi="Times New Roman" w:cs="Times New Roman"/>
        </w:rPr>
      </w:pPr>
      <w:r>
        <w:drawing>
          <wp:inline distT="0" distB="0" distL="0" distR="0">
            <wp:extent cx="5984875" cy="19075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Lst>
                    </a:blip>
                    <a:stretch>
                      <a:fillRect/>
                    </a:stretch>
                  </pic:blipFill>
                  <pic:spPr>
                    <a:xfrm>
                      <a:off x="0" y="0"/>
                      <a:ext cx="5992025" cy="1909958"/>
                    </a:xfrm>
                    <a:prstGeom prst="rect">
                      <a:avLst/>
                    </a:prstGeom>
                  </pic:spPr>
                </pic:pic>
              </a:graphicData>
            </a:graphic>
          </wp:inline>
        </w:drawing>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①核酸是病毒结构中的_______物质，具有物种特异性。在感染早期即可进行核酸检测且准确率高，因此，核酸检测是疾病急性期的“金标准”检测手段。</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②抗原检测适用于症状发作到3~4周之间，因为此时病毒大量_______，呼吸道中病毒的蛋白质外壳含量较高。抗原检测操作简便、快捷、可自主完成，所以抗原检测目前可作为核酸检测的补充。</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③据图2分析，感染后出现时间最晚的物质是_______，主要原因是，抗原进入人体后，启动人体的_______免疫需要一定的时间。</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（3）从疫情防控的环节看，及时发现患者或携带病毒的人，有利于控制_______。</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30．近年来我国提出大豆振兴计划，大豆振兴从育种开始。</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（1）普通大豆植株在生长后期，茎、叶的叶绿素逐渐降解，茎和叶的颜色由绿变黄，无法继续将光能转化为_______，有机物合成诚少。</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2）为培育优质高产大豆，科研人员将普通大豆辐射诱变，在子代中发现了一种滞绿突变体。在该个体的生长后期，茎、叶、果皮均能较长时间保持绿色，且种子成熟后透过种皮观察到子川的颜色依然保持绿色（简称滞绿），而普通大豆种子成熟后子叶会变黄（简称非滞绿）。从遗传学上看，大豆的滞绿和非滞绿是一对_______性状。</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（3）进一步研究发现，该植株控制叶绿素降解的基因发生改变，推测滞绿这一性状属于_______（选填“可遗传”或“不可遗传”）变异。</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（4）为研究该基因的传递规律，研究者进行如下实验：</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4"/>
        <w:gridCol w:w="3402"/>
        <w:gridCol w:w="3402"/>
      </w:tblGrid>
      <w:tr>
        <w:tc>
          <w:tcPr>
            <w:tcW w:w="1384"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ascii="Times New Roman" w:hAnsi="Times New Roman" w:cs="Times New Roman"/>
              </w:rPr>
              <w:t>组别</w:t>
            </w:r>
          </w:p>
        </w:tc>
        <w:tc>
          <w:tcPr>
            <w:tcW w:w="3402" w:type="dxa"/>
            <w:vAlign w:val="center"/>
          </w:tcPr>
          <w:p>
            <w:pPr>
              <w:widowControl w:val="0"/>
              <w:spacing w:after="0" w:line="360" w:lineRule="auto"/>
              <w:jc w:val="center"/>
              <w:rPr>
                <w:rFonts w:ascii="Times New Roman" w:hAnsi="Times New Roman" w:cs="Times New Roman"/>
              </w:rPr>
            </w:pPr>
            <w:r>
              <w:rPr>
                <w:rFonts w:ascii="Times New Roman" w:hAnsi="Times New Roman" w:cs="Times New Roman"/>
              </w:rPr>
              <w:t>亲代</w:t>
            </w:r>
          </w:p>
        </w:tc>
        <w:tc>
          <w:tcPr>
            <w:tcW w:w="3402" w:type="dxa"/>
            <w:vAlign w:val="center"/>
          </w:tcPr>
          <w:p>
            <w:pPr>
              <w:widowControl w:val="0"/>
              <w:spacing w:after="0" w:line="360" w:lineRule="auto"/>
              <w:jc w:val="center"/>
              <w:rPr>
                <w:rFonts w:ascii="Times New Roman" w:hAnsi="Times New Roman" w:cs="Times New Roman"/>
              </w:rPr>
            </w:pPr>
            <w:r>
              <w:rPr>
                <w:rFonts w:ascii="Times New Roman" w:hAnsi="Times New Roman" w:cs="Times New Roman"/>
              </w:rPr>
              <w:t>子</w:t>
            </w:r>
            <w:r>
              <w:rPr>
                <w:rFonts w:hint="eastAsia" w:ascii="Times New Roman" w:hAnsi="Times New Roman" w:cs="Times New Roman"/>
              </w:rPr>
              <w:t>一</w:t>
            </w:r>
            <w:r>
              <w:rPr>
                <w:rFonts w:ascii="Times New Roman" w:hAnsi="Times New Roman" w:cs="Times New Roman"/>
              </w:rPr>
              <w:t>代</w:t>
            </w:r>
          </w:p>
        </w:tc>
      </w:tr>
      <w:tr>
        <w:tc>
          <w:tcPr>
            <w:tcW w:w="1384"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ascii="Times New Roman" w:hAnsi="Times New Roman" w:cs="Times New Roman"/>
              </w:rPr>
              <w:t>甲</w:t>
            </w:r>
          </w:p>
        </w:tc>
        <w:tc>
          <w:tcPr>
            <w:tcW w:w="3402" w:type="dxa"/>
            <w:vAlign w:val="center"/>
          </w:tcPr>
          <w:p>
            <w:pPr>
              <w:widowControl w:val="0"/>
              <w:spacing w:after="0" w:line="360" w:lineRule="auto"/>
              <w:jc w:val="center"/>
              <w:rPr>
                <w:rFonts w:ascii="Times New Roman" w:hAnsi="Times New Roman" w:cs="Times New Roman"/>
              </w:rPr>
            </w:pPr>
            <w:r>
              <w:rPr>
                <w:rFonts w:ascii="Times New Roman" w:hAnsi="Times New Roman" w:cs="Times New Roman"/>
              </w:rPr>
              <w:t>非滞绿×非滞绿</w:t>
            </w:r>
          </w:p>
        </w:tc>
        <w:tc>
          <w:tcPr>
            <w:tcW w:w="3402" w:type="dxa"/>
            <w:vAlign w:val="center"/>
          </w:tcPr>
          <w:p>
            <w:pPr>
              <w:widowControl w:val="0"/>
              <w:spacing w:after="0" w:line="360" w:lineRule="auto"/>
              <w:jc w:val="center"/>
              <w:rPr>
                <w:rFonts w:ascii="Times New Roman" w:hAnsi="Times New Roman" w:cs="Times New Roman"/>
              </w:rPr>
            </w:pPr>
            <w:r>
              <w:rPr>
                <w:rFonts w:ascii="Times New Roman" w:hAnsi="Times New Roman" w:cs="Times New Roman"/>
              </w:rPr>
              <w:t>全为非滞绿</w:t>
            </w:r>
          </w:p>
        </w:tc>
      </w:tr>
      <w:tr>
        <w:tc>
          <w:tcPr>
            <w:tcW w:w="1384"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ascii="Times New Roman" w:hAnsi="Times New Roman" w:cs="Times New Roman"/>
              </w:rPr>
              <w:t>乙</w:t>
            </w:r>
          </w:p>
        </w:tc>
        <w:tc>
          <w:tcPr>
            <w:tcW w:w="3402" w:type="dxa"/>
            <w:vAlign w:val="center"/>
          </w:tcPr>
          <w:p>
            <w:pPr>
              <w:widowControl w:val="0"/>
              <w:spacing w:after="0" w:line="360" w:lineRule="auto"/>
              <w:jc w:val="center"/>
              <w:rPr>
                <w:rFonts w:ascii="Times New Roman" w:hAnsi="Times New Roman" w:cs="Times New Roman"/>
              </w:rPr>
            </w:pPr>
            <w:r>
              <w:rPr>
                <w:rFonts w:ascii="Times New Roman" w:hAnsi="Times New Roman" w:cs="Times New Roman"/>
              </w:rPr>
              <w:t>滞绿×滞绿</w:t>
            </w:r>
          </w:p>
        </w:tc>
        <w:tc>
          <w:tcPr>
            <w:tcW w:w="3402" w:type="dxa"/>
            <w:vAlign w:val="center"/>
          </w:tcPr>
          <w:p>
            <w:pPr>
              <w:widowControl w:val="0"/>
              <w:spacing w:after="0" w:line="360" w:lineRule="auto"/>
              <w:jc w:val="center"/>
              <w:rPr>
                <w:rFonts w:ascii="Times New Roman" w:hAnsi="Times New Roman" w:cs="Times New Roman"/>
              </w:rPr>
            </w:pPr>
            <w:r>
              <w:rPr>
                <w:rFonts w:ascii="Times New Roman" w:hAnsi="Times New Roman" w:cs="Times New Roman"/>
              </w:rPr>
              <w:t>全为滞绿</w:t>
            </w:r>
          </w:p>
        </w:tc>
      </w:tr>
      <w:tr>
        <w:tc>
          <w:tcPr>
            <w:tcW w:w="1384"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ascii="Times New Roman" w:hAnsi="Times New Roman" w:cs="Times New Roman"/>
              </w:rPr>
              <w:t>丙</w:t>
            </w:r>
          </w:p>
        </w:tc>
        <w:tc>
          <w:tcPr>
            <w:tcW w:w="3402" w:type="dxa"/>
            <w:vAlign w:val="center"/>
          </w:tcPr>
          <w:p>
            <w:pPr>
              <w:widowControl w:val="0"/>
              <w:spacing w:after="0" w:line="360" w:lineRule="auto"/>
              <w:jc w:val="center"/>
              <w:rPr>
                <w:rFonts w:ascii="Times New Roman" w:hAnsi="Times New Roman" w:cs="Times New Roman"/>
              </w:rPr>
            </w:pPr>
            <w:r>
              <w:rPr>
                <w:rFonts w:ascii="Times New Roman" w:hAnsi="Times New Roman" w:cs="Times New Roman"/>
              </w:rPr>
              <w:t>非滞绿×滞绿</w:t>
            </w:r>
          </w:p>
        </w:tc>
        <w:tc>
          <w:tcPr>
            <w:tcW w:w="3402" w:type="dxa"/>
            <w:vAlign w:val="center"/>
          </w:tcPr>
          <w:p>
            <w:pPr>
              <w:widowControl w:val="0"/>
              <w:spacing w:after="0" w:line="360" w:lineRule="auto"/>
              <w:jc w:val="center"/>
              <w:rPr>
                <w:rFonts w:ascii="Times New Roman" w:hAnsi="Times New Roman" w:cs="Times New Roman"/>
              </w:rPr>
            </w:pPr>
            <w:r>
              <w:rPr>
                <w:rFonts w:ascii="Times New Roman" w:hAnsi="Times New Roman" w:cs="Times New Roman"/>
              </w:rPr>
              <w:t>全为非滞绿</w:t>
            </w:r>
          </w:p>
        </w:tc>
      </w:tr>
      <w:tr>
        <w:tc>
          <w:tcPr>
            <w:tcW w:w="1384"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ascii="Times New Roman" w:hAnsi="Times New Roman" w:cs="Times New Roman"/>
              </w:rPr>
              <w:t>丁</w:t>
            </w:r>
          </w:p>
        </w:tc>
        <w:tc>
          <w:tcPr>
            <w:tcW w:w="3402" w:type="dxa"/>
            <w:vAlign w:val="center"/>
          </w:tcPr>
          <w:p>
            <w:pPr>
              <w:widowControl w:val="0"/>
              <w:spacing w:after="0" w:line="360" w:lineRule="auto"/>
              <w:jc w:val="center"/>
              <w:rPr>
                <w:rFonts w:ascii="Times New Roman" w:hAnsi="Times New Roman" w:cs="Times New Roman"/>
              </w:rPr>
            </w:pPr>
            <w:r>
              <w:rPr>
                <w:rFonts w:ascii="Times New Roman" w:hAnsi="Times New Roman" w:cs="Times New Roman"/>
              </w:rPr>
              <w:t>非滞绿×非滞绿</w:t>
            </w:r>
          </w:p>
        </w:tc>
        <w:tc>
          <w:tcPr>
            <w:tcW w:w="3402" w:type="dxa"/>
            <w:vAlign w:val="center"/>
          </w:tcPr>
          <w:p>
            <w:pPr>
              <w:widowControl w:val="0"/>
              <w:spacing w:after="0" w:line="360" w:lineRule="auto"/>
              <w:jc w:val="center"/>
              <w:rPr>
                <w:rFonts w:ascii="Times New Roman" w:hAnsi="Times New Roman" w:cs="Times New Roman"/>
              </w:rPr>
            </w:pPr>
            <w:r>
              <w:rPr>
                <w:rFonts w:ascii="Times New Roman" w:hAnsi="Times New Roman" w:cs="Times New Roman"/>
              </w:rPr>
              <w:t>7413株非滞绿、2503株滞绿</w:t>
            </w:r>
          </w:p>
        </w:tc>
      </w:tr>
    </w:tbl>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①由表中__________组实验结果可知__________是隐性性状。</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②为尽快统计出一代的性状及比例，最好以__________的滞绿性状作为选择指标。</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A．茎</w:t>
      </w:r>
      <w:r>
        <w:rPr>
          <w:rFonts w:hint="eastAsia" w:ascii="Times New Roman" w:hAnsi="Times New Roman" w:cs="Times New Roman"/>
        </w:rPr>
        <w:tab/>
      </w:r>
      <w:r>
        <w:rPr>
          <w:rFonts w:hint="eastAsia" w:ascii="Times New Roman" w:hAnsi="Times New Roman" w:cs="Times New Roman"/>
        </w:rPr>
        <w:t>B．叶</w:t>
      </w:r>
      <w:r>
        <w:rPr>
          <w:rFonts w:hint="eastAsia" w:ascii="Times New Roman" w:hAnsi="Times New Roman" w:cs="Times New Roman"/>
        </w:rPr>
        <w:tab/>
      </w:r>
      <w:r>
        <w:rPr>
          <w:rFonts w:hint="eastAsia" w:ascii="Times New Roman" w:hAnsi="Times New Roman" w:cs="Times New Roman"/>
        </w:rPr>
        <w:t>C．果皮</w:t>
      </w:r>
      <w:r>
        <w:rPr>
          <w:rFonts w:hint="eastAsia" w:ascii="Times New Roman" w:hAnsi="Times New Roman" w:cs="Times New Roman"/>
        </w:rPr>
        <w:tab/>
      </w:r>
      <w:r>
        <w:rPr>
          <w:rFonts w:hint="eastAsia" w:ascii="Times New Roman" w:hAnsi="Times New Roman" w:cs="Times New Roman"/>
        </w:rPr>
        <w:t>D．子叶</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（5）我国有16亿亩盐碱地待开发利用。滞绿大豆与普通大豆相比产量有一定提升，如果增加滞绿大豆的耐盐碱能力则能为农业生产带来更多希望。请你提出一种可行的育种方案__________。</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31．大熊猫一直以高纤维素的竹子为食，却能保持圆润的体态。我国科学家揭开了大熊猫吃素也胖乎乎的奥秘。</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1）研究者监测大熊猫的季节性体重和食性变化，结果如图1。由此可知，一年中大熊猫吃竹笋的时间远少于吃__________的时间，但是吃竹笋的季节大熊猫的体重增加显著。经食物营养成分对比后发现，竹笋中蛋白质含量更高，该物质是__________的重要原料。</w:t>
      </w:r>
    </w:p>
    <w:p>
      <w:pPr>
        <w:tabs>
          <w:tab w:val="left" w:pos="420"/>
          <w:tab w:val="left" w:pos="2730"/>
          <w:tab w:val="left" w:pos="5040"/>
          <w:tab w:val="left" w:pos="7350"/>
        </w:tabs>
        <w:spacing w:after="0" w:line="360" w:lineRule="auto"/>
        <w:jc w:val="center"/>
        <w:rPr>
          <w:rFonts w:ascii="Times New Roman" w:hAnsi="Times New Roman" w:cs="Times New Roman"/>
        </w:rPr>
      </w:pPr>
      <w:r>
        <w:drawing>
          <wp:inline distT="0" distB="0" distL="0" distR="0">
            <wp:extent cx="5389245" cy="2545080"/>
            <wp:effectExtent l="0" t="0" r="1905"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5402530" cy="2551876"/>
                    </a:xfrm>
                    <a:prstGeom prst="rect">
                      <a:avLst/>
                    </a:prstGeom>
                  </pic:spPr>
                </pic:pic>
              </a:graphicData>
            </a:graphic>
          </wp:inline>
        </w:drawing>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（2）为弄清食笋使大熊猫体重增加更多的原因，研究者以小鼠为实验动物，探究食叶季节与食笋季节大熊猫肠道菌群对体重的影响，实验如下。</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3"/>
        <w:gridCol w:w="2463"/>
        <w:gridCol w:w="1419"/>
        <w:gridCol w:w="3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63" w:type="dxa"/>
          </w:tcPr>
          <w:p>
            <w:pPr>
              <w:widowControl w:val="0"/>
              <w:tabs>
                <w:tab w:val="left" w:pos="420"/>
                <w:tab w:val="left" w:pos="2730"/>
                <w:tab w:val="left" w:pos="5040"/>
                <w:tab w:val="left" w:pos="7350"/>
              </w:tabs>
              <w:spacing w:after="0" w:line="360" w:lineRule="auto"/>
              <w:ind w:firstLine="1650" w:firstLineChars="750"/>
              <w:jc w:val="both"/>
              <w:rPr>
                <w:rFonts w:ascii="Times New Roman" w:hAnsi="Times New Roman" w:cs="Times New Roman"/>
              </w:rPr>
            </w:pPr>
            <w:r>
              <w:rPr>
                <w:rFonts w:hint="eastAsia"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column">
                        <wp:posOffset>-86995</wp:posOffset>
                      </wp:positionH>
                      <wp:positionV relativeFrom="paragraph">
                        <wp:posOffset>6350</wp:posOffset>
                      </wp:positionV>
                      <wp:extent cx="1577340" cy="592455"/>
                      <wp:effectExtent l="1905" t="4445" r="1905" b="12700"/>
                      <wp:wrapNone/>
                      <wp:docPr id="11" name="直接连接符 11"/>
                      <wp:cNvGraphicFramePr/>
                      <a:graphic xmlns:a="http://schemas.openxmlformats.org/drawingml/2006/main">
                        <a:graphicData uri="http://schemas.microsoft.com/office/word/2010/wordprocessingShape">
                          <wps:wsp>
                            <wps:cNvCnPr/>
                            <wps:spPr>
                              <a:xfrm>
                                <a:off x="0" y="0"/>
                                <a:ext cx="1577340" cy="5924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6.85pt;margin-top:0.5pt;height:46.65pt;width:124.2pt;z-index:251660288;mso-width-relative:page;mso-height-relative:page;" filled="f" stroked="t" coordsize="21600,21600" o:gfxdata="UEsFBgAAAAAAAAAAAAAAAAAAAAAAAFBLAwQKAAAAAACHTuJAAAAAAAAAAAAAAAAABAAAAGRycy9Q&#10;SwMEFAAAAAgAh07iQGTRp1/VAAAACAEAAA8AAABkcnMvZG93bnJldi54bWxNj7tOw0AQRXsk/mE1&#10;SDRRsn5EBIzXKQB3NAQi2ol3sC28s45384CvZ6igvDpX91Guz25QR5pC79lAukhAETfe9twaeHut&#10;57egQkS2OHgmA18UYF1dXpRYWH/iFzpuYqskhEOBBroYx0Lr0HTkMCz8SCzsw08Oo8ip1XbCk4S7&#10;QWdJcqMd9iwNHY700FHzuTk4A6He0r7+njWz5D1vPWX7x+cnNOb6Kk3uQUU6xz8z/M6X6VDJpp0/&#10;sA1qMDBP85VYBcgl4Vm+FL0zcLfMQVel/n+g+gFQSwMEFAAAAAgAh07iQIXLnyTdAQAAoQMAAA4A&#10;AABkcnMvZTJvRG9jLnhtbK1TzY7TMBC+I/EOlu80bdmwbNR0D1stFwSVgAeYOk5iyX/yeJv2JXgB&#10;JG5w4sidt9nlMRg7oQvLZQ/k4Izn5/N8n8ery4PRbC8DKmdrvpjNOZNWuEbZruYf3l8/e8kZRrAN&#10;aGdlzY8S+eX66ZPV4Cu5dL3TjQyMQCxWg695H6OvigJFLw3gzHlpKdi6YCDSNnRFE2AgdKOL5Xz+&#10;ohhcaHxwQiKSdzMG+YQYHgPo2lYJuXHixkgbR9QgNUSihL3yyNe527aVIr5tW5SR6ZoT05hXOoTs&#10;XVqL9QqqLoDvlZhagMe08ICTAWXp0BPUBiKwm6D+gTJKBIeujTPhTDESyYoQi8X8gTbvevAycyGp&#10;0Z9Ex/8HK97st4GphiZhwZkFQzd+9+n77ccvP398pvXu21dGEZJp8FhR9pXdhmmHfhsS50MbTPoT&#10;G3bI0h5P0spDZIKci/L8/PkZqS4oVl4sz8oygRb31T5gfCWdYcmouVY2UYcK9q8xjqm/U5Lbumul&#10;Nfmh0pYNNb8olyXBA41kS6NApvFEC23HGeiOZl3EkBHRadWk6lSModtd6cD2kCYkf1Njf6WlozeA&#10;/ZiXQ1OatkQjiTPKkayda45Zpeynm8tEpylLo/HnPlffv6z1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BYAAABkcnMvUEsBAhQAFAAAAAgA&#10;h07iQGTRp1/VAAAACAEAAA8AAAAAAAAAAQAgAAAAOAAAAGRycy9kb3ducmV2LnhtbFBLAQIUABQA&#10;AAAIAIdO4kCFy58k3QEAAKEDAAAOAAAAAAAAAAEAIAAAADoBAABkcnMvZTJvRG9jLnhtbFBLBQYA&#10;AAAABgAGAFkBAACJBQAAAAA=&#10;">
                      <v:fill on="f" focussize="0,0"/>
                      <v:stroke color="#000000 [3213]" joinstyle="round"/>
                      <v:imagedata o:title=""/>
                      <o:lock v:ext="edit" aspectratio="f"/>
                    </v:line>
                  </w:pict>
                </mc:Fallback>
              </mc:AlternateContent>
            </w:r>
            <w:r>
              <w:rPr>
                <w:rFonts w:hint="eastAsia" w:ascii="Times New Roman" w:hAnsi="Times New Roman" w:cs="Times New Roman"/>
              </w:rPr>
              <w:t>组别</w:t>
            </w:r>
          </w:p>
          <w:p>
            <w:pPr>
              <w:widowControl w:val="0"/>
              <w:tabs>
                <w:tab w:val="left" w:pos="420"/>
                <w:tab w:val="left" w:pos="2730"/>
                <w:tab w:val="left" w:pos="5040"/>
                <w:tab w:val="left" w:pos="7350"/>
              </w:tabs>
              <w:spacing w:after="0" w:line="360" w:lineRule="auto"/>
              <w:jc w:val="both"/>
              <w:rPr>
                <w:rFonts w:ascii="Times New Roman" w:hAnsi="Times New Roman" w:cs="Times New Roman"/>
              </w:rPr>
            </w:pPr>
            <w:r>
              <w:rPr>
                <w:rFonts w:hint="eastAsia" w:ascii="Times New Roman" w:hAnsi="Times New Roman" w:cs="Times New Roman"/>
              </w:rPr>
              <w:t>实验过程</w:t>
            </w:r>
          </w:p>
        </w:tc>
        <w:tc>
          <w:tcPr>
            <w:tcW w:w="2463"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甲组</w:t>
            </w:r>
          </w:p>
        </w:tc>
        <w:tc>
          <w:tcPr>
            <w:tcW w:w="1419"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乙组</w:t>
            </w:r>
          </w:p>
        </w:tc>
        <w:tc>
          <w:tcPr>
            <w:tcW w:w="3509"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丙组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63" w:type="dxa"/>
            <w:vAlign w:val="center"/>
          </w:tcPr>
          <w:p>
            <w:pPr>
              <w:widowControl w:val="0"/>
              <w:spacing w:after="0" w:line="360" w:lineRule="auto"/>
              <w:jc w:val="center"/>
              <w:rPr>
                <w:rFonts w:cs="Times New Roman"/>
              </w:rPr>
            </w:pPr>
            <w:r>
              <w:rPr>
                <w:rFonts w:hint="eastAsia" w:cs="Times New Roman"/>
              </w:rPr>
              <w:t>肠道无菌小鼠</w:t>
            </w:r>
          </w:p>
        </w:tc>
        <w:tc>
          <w:tcPr>
            <w:tcW w:w="2463"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8只</w:t>
            </w:r>
          </w:p>
        </w:tc>
        <w:tc>
          <w:tcPr>
            <w:tcW w:w="1419"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8只</w:t>
            </w:r>
          </w:p>
        </w:tc>
        <w:tc>
          <w:tcPr>
            <w:tcW w:w="3509"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8只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63" w:type="dxa"/>
            <w:vAlign w:val="center"/>
          </w:tcPr>
          <w:p>
            <w:pPr>
              <w:widowControl w:val="0"/>
              <w:spacing w:after="0" w:line="360" w:lineRule="auto"/>
              <w:jc w:val="center"/>
              <w:rPr>
                <w:rFonts w:cs="Times New Roman"/>
              </w:rPr>
            </w:pPr>
            <w:r>
              <w:rPr>
                <w:rFonts w:hint="eastAsia" w:cs="Times New Roman"/>
              </w:rPr>
              <w:t>菌群移植</w:t>
            </w:r>
          </w:p>
        </w:tc>
        <w:tc>
          <w:tcPr>
            <w:tcW w:w="2463"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生理盐水</w:t>
            </w:r>
          </w:p>
        </w:tc>
        <w:tc>
          <w:tcPr>
            <w:tcW w:w="1419"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w:t>
            </w:r>
          </w:p>
        </w:tc>
        <w:tc>
          <w:tcPr>
            <w:tcW w:w="3509" w:type="dxa"/>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食笋季节的大熊猫肠道菌群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63" w:type="dxa"/>
            <w:vAlign w:val="center"/>
          </w:tcPr>
          <w:p>
            <w:pPr>
              <w:widowControl w:val="0"/>
              <w:spacing w:after="0" w:line="360" w:lineRule="auto"/>
              <w:jc w:val="center"/>
              <w:rPr>
                <w:rFonts w:cs="Times New Roman"/>
              </w:rPr>
            </w:pPr>
            <w:r>
              <w:rPr>
                <w:rFonts w:hint="eastAsia" w:cs="Times New Roman"/>
              </w:rPr>
              <w:t>食物</w:t>
            </w:r>
          </w:p>
        </w:tc>
        <w:tc>
          <w:tcPr>
            <w:tcW w:w="7391" w:type="dxa"/>
            <w:gridSpan w:val="3"/>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投喂相同竹粉饮食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63" w:type="dxa"/>
            <w:vAlign w:val="center"/>
          </w:tcPr>
          <w:p>
            <w:pPr>
              <w:widowControl w:val="0"/>
              <w:spacing w:after="0" w:line="360" w:lineRule="auto"/>
              <w:jc w:val="center"/>
              <w:rPr>
                <w:rFonts w:cs="Times New Roman"/>
              </w:rPr>
            </w:pPr>
            <w:r>
              <w:rPr>
                <w:rFonts w:hint="eastAsia" w:cs="Times New Roman"/>
              </w:rPr>
              <w:t>记录结果</w:t>
            </w:r>
          </w:p>
        </w:tc>
        <w:tc>
          <w:tcPr>
            <w:tcW w:w="7391" w:type="dxa"/>
            <w:gridSpan w:val="3"/>
            <w:vAlign w:val="center"/>
          </w:tcPr>
          <w:p>
            <w:pPr>
              <w:widowControl w:val="0"/>
              <w:tabs>
                <w:tab w:val="left" w:pos="420"/>
                <w:tab w:val="left" w:pos="2730"/>
                <w:tab w:val="left" w:pos="5040"/>
                <w:tab w:val="left" w:pos="7350"/>
              </w:tabs>
              <w:spacing w:after="0" w:line="360" w:lineRule="auto"/>
              <w:jc w:val="center"/>
              <w:rPr>
                <w:rFonts w:ascii="Times New Roman" w:hAnsi="Times New Roman" w:cs="Times New Roman"/>
              </w:rPr>
            </w:pPr>
            <w:r>
              <w:rPr>
                <w:rFonts w:hint="eastAsia" w:ascii="Times New Roman" w:hAnsi="Times New Roman" w:cs="Times New Roman"/>
              </w:rPr>
              <w:t>记录移植7、14、21天后小鼠的休重，结果如图2</w:t>
            </w:r>
          </w:p>
        </w:tc>
      </w:tr>
    </w:tbl>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①实验所采用的小鼠均为肠道无菌小鼠，目的是_____________。</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②给乙组小鼠移植的是_____________。</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③根据图2的实验结果，可以得出的结论是_____________。</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3）对大熊猫的肠道菌群分析发现，丁酸梭菌在食笋季节含量更高。小鼠移植食笋季节大熊猫肠道菌群后脂肪含量更多，可能与丁酸梭菌产生的丁酸盐有关。为验证这一推测，研究人员用含丁酸盐的食物饲喂肠道无菌小鼠，与饲喂不含丁酸盐食物的小鼠相比，若结果为___________，则说明丁酸盐可以加速脂肪合成。</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32．阅读科普短文，回答问题。</w:t>
      </w:r>
    </w:p>
    <w:p>
      <w:pPr>
        <w:tabs>
          <w:tab w:val="left" w:pos="420"/>
          <w:tab w:val="left" w:pos="2730"/>
          <w:tab w:val="left" w:pos="5040"/>
          <w:tab w:val="left" w:pos="7350"/>
        </w:tabs>
        <w:spacing w:after="0" w:line="360" w:lineRule="auto"/>
        <w:ind w:firstLine="440" w:firstLineChars="200"/>
        <w:rPr>
          <w:rFonts w:ascii="楷体" w:hAnsi="楷体" w:eastAsia="楷体" w:cs="Times New Roman"/>
        </w:rPr>
      </w:pPr>
      <w:r>
        <w:rPr>
          <w:rFonts w:hint="eastAsia" w:ascii="楷体" w:hAnsi="楷体" w:eastAsia="楷体" w:cs="Times New Roman"/>
        </w:rPr>
        <w:t>肥厚型心肌病（HCM）是一种以心肌肥厚为特征的疾病。目前发现，绝大部分HCM是常染色体上的显性基因控制的遗传病。</w:t>
      </w:r>
    </w:p>
    <w:p>
      <w:pPr>
        <w:tabs>
          <w:tab w:val="left" w:pos="420"/>
          <w:tab w:val="left" w:pos="2730"/>
          <w:tab w:val="left" w:pos="5040"/>
          <w:tab w:val="left" w:pos="7350"/>
        </w:tabs>
        <w:spacing w:after="0" w:line="360" w:lineRule="auto"/>
        <w:ind w:firstLine="440" w:firstLineChars="200"/>
        <w:rPr>
          <w:rFonts w:ascii="楷体" w:hAnsi="楷体" w:eastAsia="楷体" w:cs="Times New Roman"/>
        </w:rPr>
      </w:pPr>
      <w:r>
        <w:rPr>
          <w:rFonts w:hint="eastAsia" w:ascii="楷体" w:hAnsi="楷体" w:eastAsia="楷体" w:cs="Times New Roman"/>
        </w:rPr>
        <w:t>HCM大多在30岁以前出现相应症状，且症状表现具有较大的个体差异。例如，有的人带有致病基因，但是不表现出明显的临床症状，有的人表现为呼吸困难、胸痛、乏力、晕厥等，最为严重的表现是猝死。</w:t>
      </w:r>
    </w:p>
    <w:p>
      <w:pPr>
        <w:tabs>
          <w:tab w:val="left" w:pos="420"/>
          <w:tab w:val="left" w:pos="2730"/>
          <w:tab w:val="left" w:pos="5040"/>
          <w:tab w:val="left" w:pos="7350"/>
        </w:tabs>
        <w:spacing w:after="0" w:line="360" w:lineRule="auto"/>
        <w:ind w:firstLine="440" w:firstLineChars="200"/>
        <w:rPr>
          <w:rFonts w:ascii="楷体" w:hAnsi="楷体" w:eastAsia="楷体" w:cs="Times New Roman"/>
        </w:rPr>
      </w:pPr>
      <w:r>
        <w:drawing>
          <wp:anchor distT="0" distB="0" distL="114300" distR="114300" simplePos="0" relativeHeight="251666432" behindDoc="1" locked="0" layoutInCell="1" allowOverlap="1">
            <wp:simplePos x="0" y="0"/>
            <wp:positionH relativeFrom="margin">
              <wp:align>right</wp:align>
            </wp:positionH>
            <wp:positionV relativeFrom="paragraph">
              <wp:posOffset>0</wp:posOffset>
            </wp:positionV>
            <wp:extent cx="3484245" cy="2450465"/>
            <wp:effectExtent l="0" t="0" r="1905" b="6985"/>
            <wp:wrapTight wrapText="bothSides">
              <wp:wrapPolygon>
                <wp:start x="0" y="0"/>
                <wp:lineTo x="0" y="21494"/>
                <wp:lineTo x="21494" y="21494"/>
                <wp:lineTo x="21494"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4245" cy="2450465"/>
                    </a:xfrm>
                    <a:prstGeom prst="rect">
                      <a:avLst/>
                    </a:prstGeom>
                  </pic:spPr>
                </pic:pic>
              </a:graphicData>
            </a:graphic>
          </wp:anchor>
        </w:drawing>
      </w:r>
      <w:r>
        <w:rPr>
          <w:rFonts w:hint="eastAsia" w:ascii="楷体" w:hAnsi="楷体" w:eastAsia="楷体" w:cs="Times New Roman"/>
        </w:rPr>
        <w:t>研究发现，HCM还是威胁青少年运动员生命的主要原因之一，因为该病对这一人群显得更加隐匿。对运动员来说，不同种类的运动和训练均可使心脏变得强大——常表现为心室内径增大和心室壁厚度增加。这种运动员特有的大心脏常被称为“运动员心脏”。运动员左心室壁厚度的极限值为16mm，与病理性的心肌肥厚如HCM有重合之处。因此，左心室壁厚度在13~16mm的运动员处于一个不易区分的“灰色地带”。那么，对该类运动员来说，区分生理性改变还是HCM至关重要。右图表示心脏病理性和生理性改变后的状态。</w:t>
      </w:r>
    </w:p>
    <w:p>
      <w:pPr>
        <w:tabs>
          <w:tab w:val="left" w:pos="420"/>
          <w:tab w:val="left" w:pos="2730"/>
          <w:tab w:val="left" w:pos="5040"/>
          <w:tab w:val="left" w:pos="7350"/>
        </w:tabs>
        <w:spacing w:after="0" w:line="360" w:lineRule="auto"/>
        <w:ind w:firstLine="440" w:firstLineChars="200"/>
        <w:rPr>
          <w:rFonts w:ascii="楷体" w:hAnsi="楷体" w:eastAsia="楷体" w:cs="Times New Roman"/>
          <w:b/>
          <w:bCs/>
        </w:rPr>
      </w:pPr>
      <w:r>
        <w:rPr>
          <w:rFonts w:hint="eastAsia" w:ascii="楷体" w:hAnsi="楷体" w:eastAsia="楷体" w:cs="Times New Roman"/>
        </w:rPr>
        <w:t>若能及时发现运动员中的心血管疾病危险因素，可有效降低比赛中危险发生概率。目前，我国正在建立分对象的差异性防控筛查体系，获取相应信息后，可以有针对性地提出建议和选择恰当的预防措施。</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（1）肥厚型心肌病患者心脏结构的主要特点________是异常增厚，使得腔室容积________。同时心肌功能减弱，因此导致泵血量不足，不能为组织细胞提供充足的________和营养物质，从而出现乏力。</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（2）对青少年运动员来说，提前筛查可以防患于未然。筛查的策略是，除了检测运动员心脏结构，还需进行家系调查，并检测其________分子上是否带有致病基因，特别是对侧重________训练的运动员更为重要。</w:t>
      </w:r>
    </w:p>
    <w:p>
      <w:pPr>
        <w:tabs>
          <w:tab w:val="left" w:pos="420"/>
          <w:tab w:val="left" w:pos="2730"/>
          <w:tab w:val="left" w:pos="5040"/>
          <w:tab w:val="left" w:pos="7350"/>
        </w:tabs>
        <w:spacing w:after="0" w:line="360" w:lineRule="auto"/>
        <w:rPr>
          <w:rFonts w:ascii="Times New Roman" w:hAnsi="Times New Roman" w:cs="Times New Roman"/>
        </w:rPr>
      </w:pPr>
      <w:r>
        <w:rPr>
          <w:rFonts w:hint="eastAsia" w:ascii="Times New Roman" w:hAnsi="Times New Roman" w:cs="Times New Roman"/>
        </w:rPr>
        <w:t>（3）生活中如遇他人突发心脏骤停，除拨打急救电话外，还应采取的急救措施有________。</w:t>
      </w:r>
    </w:p>
    <w:p>
      <w:pPr>
        <w:tabs>
          <w:tab w:val="left" w:pos="420"/>
          <w:tab w:val="left" w:pos="2730"/>
          <w:tab w:val="left" w:pos="5040"/>
          <w:tab w:val="left" w:pos="7350"/>
        </w:tabs>
        <w:spacing w:after="0" w:line="360" w:lineRule="auto"/>
        <w:rPr>
          <w:rFonts w:ascii="Times New Roman" w:hAnsi="Times New Roman" w:cs="Times New Roman"/>
        </w:rPr>
      </w:pPr>
    </w:p>
    <w:p>
      <w:pPr>
        <w:adjustRightInd/>
        <w:snapToGrid/>
        <w:spacing w:after="0"/>
        <w:rPr>
          <w:rFonts w:ascii="宋体" w:hAnsi="宋体" w:eastAsia="宋体" w:cs="宋体"/>
          <w:sz w:val="21"/>
          <w:szCs w:val="21"/>
        </w:rPr>
      </w:pPr>
      <w:r>
        <w:rPr>
          <w:rFonts w:ascii="宋体" w:hAnsi="宋体" w:eastAsia="宋体" w:cs="宋体"/>
          <w:sz w:val="21"/>
          <w:szCs w:val="21"/>
        </w:rPr>
        <w:br w:type="page"/>
      </w:r>
    </w:p>
    <w:p>
      <w:pPr>
        <w:spacing w:after="0" w:line="360" w:lineRule="auto"/>
        <w:jc w:val="center"/>
        <w:rPr>
          <w:rFonts w:ascii="黑体" w:hAnsi="黑体" w:eastAsia="黑体" w:cs="Times New Roman"/>
          <w:bCs/>
          <w:sz w:val="36"/>
          <w:szCs w:val="36"/>
        </w:rPr>
      </w:pPr>
      <w:r>
        <w:rPr>
          <w:rFonts w:hint="eastAsia" w:ascii="黑体" w:hAnsi="黑体" w:eastAsia="黑体" w:cs="Times New Roman"/>
          <w:bCs/>
          <w:sz w:val="36"/>
          <w:szCs w:val="36"/>
        </w:rPr>
        <w:t>参考答案</w:t>
      </w:r>
    </w:p>
    <w:p>
      <w:pPr>
        <w:spacing w:after="0" w:line="360" w:lineRule="auto"/>
        <w:rPr>
          <w:rFonts w:ascii="Times New Roman" w:hAnsi="Times New Roman" w:cs="Times New Roman" w:eastAsiaTheme="majorEastAsia"/>
          <w:bCs/>
          <w:sz w:val="21"/>
          <w:szCs w:val="21"/>
        </w:rPr>
      </w:pPr>
      <w:r>
        <w:rPr>
          <w:rFonts w:ascii="Times New Roman" w:hAnsi="Times New Roman" w:cs="Times New Roman" w:eastAsiaTheme="majorEastAsia"/>
          <w:bCs/>
          <w:sz w:val="21"/>
          <w:szCs w:val="21"/>
        </w:rPr>
        <w:t>一、选择题（每题只有一个选项最符合题目要求，每小题1分，共25分）</w:t>
      </w:r>
    </w:p>
    <w:p>
      <w:pPr>
        <w:spacing w:after="0" w:line="360" w:lineRule="auto"/>
        <w:ind w:firstLine="420" w:firstLineChars="200"/>
        <w:rPr>
          <w:rFonts w:ascii="Times New Roman" w:hAnsi="Times New Roman" w:cs="Times New Roman" w:eastAsiaTheme="majorEastAsia"/>
          <w:bCs/>
          <w:sz w:val="21"/>
          <w:szCs w:val="21"/>
        </w:rPr>
      </w:pPr>
      <w:r>
        <w:rPr>
          <w:rFonts w:ascii="Times New Roman" w:hAnsi="Times New Roman" w:cs="Times New Roman" w:eastAsiaTheme="majorEastAsia"/>
          <w:bCs/>
          <w:sz w:val="21"/>
          <w:szCs w:val="21"/>
        </w:rPr>
        <w:t>1-5 ABABA  6-10DCCBC  11-15AADCD  16-20BCDAD  21-25DBCCD</w:t>
      </w:r>
    </w:p>
    <w:p>
      <w:pPr>
        <w:spacing w:after="0" w:line="360" w:lineRule="auto"/>
        <w:rPr>
          <w:rFonts w:ascii="Times New Roman" w:hAnsi="Times New Roman" w:cs="Times New Roman" w:eastAsiaTheme="majorEastAsia"/>
          <w:bCs/>
          <w:sz w:val="21"/>
          <w:szCs w:val="21"/>
        </w:rPr>
      </w:pPr>
      <w:r>
        <w:rPr>
          <w:rFonts w:ascii="Times New Roman" w:hAnsi="Times New Roman" w:cs="Times New Roman" w:eastAsiaTheme="majorEastAsia"/>
          <w:bCs/>
          <w:sz w:val="21"/>
          <w:szCs w:val="21"/>
        </w:rPr>
        <w:t>二、非选择题（共45分。除特殊说明外，每空1分）</w:t>
      </w:r>
    </w:p>
    <w:p>
      <w:pPr>
        <w:spacing w:after="0" w:line="360" w:lineRule="auto"/>
        <w:rPr>
          <w:rFonts w:ascii="Times New Roman" w:hAnsi="Times New Roman" w:cs="Times New Roman" w:eastAsiaTheme="majorEastAsia"/>
          <w:color w:val="000000"/>
          <w:sz w:val="21"/>
          <w:szCs w:val="21"/>
        </w:rPr>
      </w:pPr>
      <w:r>
        <w:rPr>
          <w:rFonts w:ascii="Times New Roman" w:hAnsi="Times New Roman" w:cs="Times New Roman" w:eastAsiaTheme="majorEastAsia"/>
          <w:color w:val="000000"/>
          <w:sz w:val="21"/>
          <w:szCs w:val="21"/>
        </w:rPr>
        <w:t>26.（6分）</w:t>
      </w:r>
    </w:p>
    <w:p>
      <w:pPr>
        <w:spacing w:after="0" w:line="360" w:lineRule="auto"/>
        <w:rPr>
          <w:rFonts w:ascii="Times New Roman" w:hAnsi="Times New Roman" w:cs="Times New Roman" w:eastAsiaTheme="majorEastAsia"/>
          <w:color w:val="000000"/>
          <w:sz w:val="21"/>
          <w:szCs w:val="21"/>
        </w:rPr>
      </w:pPr>
      <w:r>
        <w:rPr>
          <w:rFonts w:ascii="Times New Roman" w:hAnsi="Times New Roman" w:cs="Times New Roman" w:eastAsiaTheme="majorEastAsia"/>
          <w:color w:val="000000"/>
          <w:sz w:val="21"/>
          <w:szCs w:val="21"/>
        </w:rPr>
        <w:t>（1）温度          （2）胚珠         （3）单棉铃重量低</w:t>
      </w:r>
    </w:p>
    <w:p>
      <w:pPr>
        <w:spacing w:after="0" w:line="360" w:lineRule="auto"/>
        <w:rPr>
          <w:rFonts w:ascii="Times New Roman" w:hAnsi="Times New Roman" w:cs="Times New Roman" w:eastAsiaTheme="majorEastAsia"/>
          <w:color w:val="000000"/>
          <w:sz w:val="21"/>
          <w:szCs w:val="21"/>
        </w:rPr>
      </w:pPr>
      <w:r>
        <w:rPr>
          <w:rFonts w:ascii="Times New Roman" w:hAnsi="Times New Roman" w:cs="Times New Roman" w:eastAsiaTheme="majorEastAsia"/>
          <w:color w:val="000000"/>
          <w:sz w:val="21"/>
          <w:szCs w:val="21"/>
        </w:rPr>
        <w:t>（4）</w:t>
      </w:r>
      <w:r>
        <w:rPr>
          <w:rFonts w:hint="eastAsia" w:ascii="宋体" w:hAnsi="宋体" w:eastAsia="宋体" w:cs="宋体"/>
          <w:color w:val="000000"/>
          <w:sz w:val="21"/>
          <w:szCs w:val="21"/>
        </w:rPr>
        <w:t>①</w:t>
      </w:r>
      <w:r>
        <w:rPr>
          <w:rFonts w:ascii="Times New Roman" w:hAnsi="Times New Roman" w:cs="Times New Roman" w:eastAsiaTheme="majorEastAsia"/>
          <w:color w:val="000000"/>
          <w:sz w:val="21"/>
          <w:szCs w:val="21"/>
        </w:rPr>
        <w:t>群体光合速率</w:t>
      </w:r>
    </w:p>
    <w:p>
      <w:pPr>
        <w:spacing w:after="0" w:line="360" w:lineRule="auto"/>
        <w:rPr>
          <w:rFonts w:ascii="Times New Roman" w:hAnsi="Times New Roman" w:cs="Times New Roman" w:eastAsiaTheme="majorEastAsia"/>
          <w:color w:val="000000"/>
          <w:sz w:val="21"/>
          <w:szCs w:val="21"/>
        </w:rPr>
      </w:pPr>
      <w:r>
        <w:rPr>
          <w:rFonts w:ascii="Times New Roman" w:hAnsi="Times New Roman" w:cs="Times New Roman" w:eastAsiaTheme="majorEastAsia"/>
          <w:color w:val="000000"/>
          <w:sz w:val="21"/>
          <w:szCs w:val="21"/>
        </w:rPr>
        <w:t xml:space="preserve">     </w:t>
      </w:r>
      <w:r>
        <w:rPr>
          <w:rFonts w:hint="eastAsia" w:ascii="宋体" w:hAnsi="宋体" w:eastAsia="宋体" w:cs="宋体"/>
          <w:color w:val="000000"/>
          <w:sz w:val="21"/>
          <w:szCs w:val="21"/>
        </w:rPr>
        <w:t>②</w:t>
      </w:r>
      <w:r>
        <w:rPr>
          <w:rFonts w:ascii="Times New Roman" w:hAnsi="Times New Roman" w:cs="Times New Roman" w:eastAsiaTheme="majorEastAsia"/>
          <w:color w:val="000000"/>
          <w:sz w:val="21"/>
          <w:szCs w:val="21"/>
        </w:rPr>
        <w:t>棉铃/果实</w:t>
      </w:r>
    </w:p>
    <w:p>
      <w:pPr>
        <w:spacing w:after="0" w:line="360" w:lineRule="auto"/>
        <w:rPr>
          <w:rFonts w:ascii="Times New Roman" w:hAnsi="Times New Roman" w:cs="Times New Roman" w:eastAsiaTheme="majorEastAsia"/>
          <w:color w:val="FF0000"/>
          <w:sz w:val="21"/>
          <w:szCs w:val="21"/>
        </w:rPr>
      </w:pPr>
      <w:r>
        <w:rPr>
          <w:rFonts w:ascii="Times New Roman" w:hAnsi="Times New Roman" w:cs="Times New Roman" w:eastAsiaTheme="majorEastAsia"/>
          <w:color w:val="000000"/>
          <w:sz w:val="21"/>
          <w:szCs w:val="21"/>
        </w:rPr>
        <w:t xml:space="preserve">     </w:t>
      </w:r>
      <w:r>
        <w:rPr>
          <w:rFonts w:hint="eastAsia" w:ascii="宋体" w:hAnsi="宋体" w:eastAsia="宋体" w:cs="宋体"/>
          <w:sz w:val="21"/>
          <w:szCs w:val="21"/>
        </w:rPr>
        <w:t>③</w:t>
      </w:r>
      <w:r>
        <w:rPr>
          <w:rFonts w:ascii="Times New Roman" w:hAnsi="Times New Roman" w:cs="Times New Roman" w:eastAsiaTheme="majorEastAsia"/>
          <w:sz w:val="21"/>
          <w:szCs w:val="21"/>
        </w:rPr>
        <w:t>长绒棉合成的有机物分配到棉铃中的比例低于细绒棉</w:t>
      </w:r>
    </w:p>
    <w:p>
      <w:pPr>
        <w:spacing w:after="0" w:line="360" w:lineRule="auto"/>
        <w:rPr>
          <w:rFonts w:ascii="Times New Roman" w:hAnsi="Times New Roman" w:cs="Times New Roman" w:eastAsiaTheme="majorEastAsia"/>
          <w:color w:val="000000"/>
          <w:sz w:val="21"/>
          <w:szCs w:val="21"/>
        </w:rPr>
      </w:pPr>
      <w:r>
        <w:rPr>
          <w:rFonts w:ascii="Times New Roman" w:hAnsi="Times New Roman" w:cs="Times New Roman" w:eastAsiaTheme="majorEastAsia"/>
          <w:color w:val="000000"/>
          <w:sz w:val="21"/>
          <w:szCs w:val="21"/>
        </w:rPr>
        <w:t>27.（7分）</w:t>
      </w:r>
    </w:p>
    <w:p>
      <w:pPr>
        <w:spacing w:after="0" w:line="360" w:lineRule="auto"/>
        <w:rPr>
          <w:rFonts w:ascii="Times New Roman" w:hAnsi="Times New Roman" w:cs="Times New Roman" w:eastAsiaTheme="majorEastAsia"/>
          <w:color w:val="000000"/>
          <w:sz w:val="21"/>
          <w:szCs w:val="21"/>
        </w:rPr>
      </w:pPr>
      <w:r>
        <w:rPr>
          <w:rFonts w:ascii="Times New Roman" w:hAnsi="Times New Roman" w:cs="Times New Roman" w:eastAsiaTheme="majorEastAsia"/>
          <w:sz w:val="21"/>
          <w:szCs w:val="21"/>
        </w:rPr>
        <w:t>（</w:t>
      </w:r>
      <w:r>
        <w:rPr>
          <w:rFonts w:ascii="Times New Roman" w:hAnsi="Times New Roman" w:cs="Times New Roman" w:eastAsiaTheme="majorEastAsia"/>
          <w:color w:val="000000"/>
          <w:sz w:val="21"/>
          <w:szCs w:val="21"/>
        </w:rPr>
        <w:t>1）传粉            （2）雌蕊</w:t>
      </w:r>
    </w:p>
    <w:p>
      <w:pPr>
        <w:spacing w:after="0" w:line="360" w:lineRule="auto"/>
        <w:rPr>
          <w:rFonts w:ascii="Times New Roman" w:hAnsi="Times New Roman" w:cs="Times New Roman" w:eastAsiaTheme="majorEastAsia"/>
          <w:color w:val="000000"/>
          <w:sz w:val="21"/>
          <w:szCs w:val="21"/>
        </w:rPr>
      </w:pPr>
      <w:r>
        <w:rPr>
          <w:rFonts w:ascii="Times New Roman" w:hAnsi="Times New Roman" w:cs="Times New Roman" w:eastAsiaTheme="majorEastAsia"/>
          <w:color w:val="000000"/>
          <w:sz w:val="21"/>
          <w:szCs w:val="21"/>
        </w:rPr>
        <w:t>（3）</w:t>
      </w:r>
      <w:r>
        <w:rPr>
          <w:rFonts w:hint="eastAsia" w:ascii="宋体" w:hAnsi="宋体" w:eastAsia="宋体" w:cs="宋体"/>
          <w:color w:val="000000"/>
          <w:sz w:val="21"/>
          <w:szCs w:val="21"/>
        </w:rPr>
        <w:t>①</w:t>
      </w:r>
      <w:r>
        <w:rPr>
          <w:rFonts w:ascii="Times New Roman" w:hAnsi="Times New Roman" w:cs="Times New Roman" w:eastAsiaTheme="majorEastAsia"/>
          <w:color w:val="000000"/>
          <w:sz w:val="21"/>
          <w:szCs w:val="21"/>
        </w:rPr>
        <w:t>雄花花粉     两性花     两个亲本</w:t>
      </w:r>
    </w:p>
    <w:p>
      <w:pPr>
        <w:spacing w:after="0" w:line="360" w:lineRule="auto"/>
        <w:rPr>
          <w:rFonts w:ascii="Times New Roman" w:hAnsi="Times New Roman" w:cs="Times New Roman" w:eastAsiaTheme="majorEastAsia"/>
          <w:sz w:val="21"/>
          <w:szCs w:val="21"/>
        </w:rPr>
      </w:pPr>
      <w:r>
        <w:rPr>
          <w:rFonts w:ascii="Times New Roman" w:hAnsi="Times New Roman" w:cs="Times New Roman" w:eastAsiaTheme="majorEastAsia"/>
          <w:color w:val="000000"/>
          <w:sz w:val="21"/>
          <w:szCs w:val="21"/>
        </w:rPr>
        <w:t xml:space="preserve">     </w:t>
      </w:r>
      <w:r>
        <w:rPr>
          <w:rFonts w:hint="eastAsia" w:ascii="宋体" w:hAnsi="宋体" w:eastAsia="宋体" w:cs="宋体"/>
          <w:color w:val="000000"/>
          <w:sz w:val="21"/>
          <w:szCs w:val="21"/>
        </w:rPr>
        <w:t>②</w:t>
      </w:r>
      <w:r>
        <w:rPr>
          <w:rFonts w:ascii="Times New Roman" w:hAnsi="Times New Roman" w:cs="Times New Roman" w:eastAsiaTheme="majorEastAsia"/>
          <w:sz w:val="21"/>
          <w:szCs w:val="21"/>
        </w:rPr>
        <w:t xml:space="preserve">中华蜜蜂 </w:t>
      </w:r>
    </w:p>
    <w:p>
      <w:pPr>
        <w:spacing w:after="0" w:line="360" w:lineRule="auto"/>
        <w:rPr>
          <w:rFonts w:ascii="Times New Roman" w:hAnsi="Times New Roman" w:cs="Times New Roman" w:eastAsiaTheme="majorEastAsia"/>
          <w:sz w:val="21"/>
          <w:szCs w:val="21"/>
        </w:rPr>
      </w:pPr>
      <w:r>
        <w:rPr>
          <w:rFonts w:ascii="Times New Roman" w:hAnsi="Times New Roman" w:cs="Times New Roman" w:eastAsiaTheme="majorEastAsia"/>
          <w:sz w:val="21"/>
          <w:szCs w:val="21"/>
        </w:rPr>
        <w:t xml:space="preserve">  </w:t>
      </w:r>
      <w:r>
        <w:rPr>
          <w:rFonts w:ascii="Times New Roman" w:hAnsi="Times New Roman" w:cs="Times New Roman" w:eastAsiaTheme="majorEastAsia"/>
          <w:color w:val="FF0000"/>
          <w:sz w:val="21"/>
          <w:szCs w:val="21"/>
        </w:rPr>
        <w:t xml:space="preserve">   </w:t>
      </w:r>
      <w:r>
        <w:rPr>
          <w:rFonts w:hint="eastAsia" w:ascii="宋体" w:hAnsi="宋体" w:eastAsia="宋体" w:cs="宋体"/>
          <w:sz w:val="21"/>
          <w:szCs w:val="21"/>
        </w:rPr>
        <w:t>③</w:t>
      </w:r>
      <w:r>
        <w:rPr>
          <w:rFonts w:ascii="Times New Roman" w:hAnsi="Times New Roman" w:cs="Times New Roman" w:eastAsiaTheme="majorEastAsia"/>
          <w:sz w:val="21"/>
          <w:szCs w:val="21"/>
        </w:rPr>
        <w:t>生存和繁衍</w:t>
      </w:r>
    </w:p>
    <w:p>
      <w:pPr>
        <w:spacing w:after="0" w:line="360" w:lineRule="auto"/>
        <w:rPr>
          <w:rFonts w:ascii="Times New Roman" w:hAnsi="Times New Roman" w:cs="Times New Roman" w:eastAsiaTheme="majorEastAsia"/>
          <w:color w:val="000000"/>
          <w:sz w:val="21"/>
          <w:szCs w:val="21"/>
        </w:rPr>
      </w:pPr>
      <w:r>
        <w:rPr>
          <w:rFonts w:ascii="Times New Roman" w:hAnsi="Times New Roman" w:cs="Times New Roman" w:eastAsiaTheme="majorEastAsia"/>
          <w:color w:val="000000"/>
          <w:sz w:val="21"/>
          <w:szCs w:val="21"/>
        </w:rPr>
        <w:t>28.（7分）</w:t>
      </w:r>
    </w:p>
    <w:p>
      <w:pPr>
        <w:spacing w:after="0" w:line="360" w:lineRule="auto"/>
        <w:rPr>
          <w:rFonts w:ascii="Times New Roman" w:hAnsi="Times New Roman" w:cs="Times New Roman" w:eastAsiaTheme="majorEastAsia"/>
          <w:color w:val="000000"/>
          <w:sz w:val="21"/>
          <w:szCs w:val="21"/>
        </w:rPr>
      </w:pPr>
      <w:r>
        <w:rPr>
          <w:rFonts w:ascii="Times New Roman" w:hAnsi="Times New Roman" w:cs="Times New Roman" w:eastAsiaTheme="majorEastAsia"/>
          <w:color w:val="000000"/>
          <w:sz w:val="21"/>
          <w:szCs w:val="21"/>
        </w:rPr>
        <w:t>（1）视网膜   视神经   收缩和舒张     神经</w:t>
      </w:r>
    </w:p>
    <w:p>
      <w:pPr>
        <w:spacing w:after="0" w:line="360" w:lineRule="auto"/>
        <w:rPr>
          <w:rFonts w:ascii="Times New Roman" w:hAnsi="Times New Roman" w:cs="Times New Roman" w:eastAsiaTheme="majorEastAsia"/>
          <w:color w:val="000000"/>
          <w:sz w:val="21"/>
          <w:szCs w:val="21"/>
        </w:rPr>
      </w:pPr>
      <w:r>
        <w:rPr>
          <w:rFonts w:ascii="Times New Roman" w:hAnsi="Times New Roman" w:cs="Times New Roman" w:eastAsiaTheme="majorEastAsia"/>
          <w:color w:val="000000"/>
          <w:sz w:val="21"/>
          <w:szCs w:val="21"/>
        </w:rPr>
        <w:t>（2）</w:t>
      </w:r>
      <w:r>
        <w:rPr>
          <w:rFonts w:hint="eastAsia" w:ascii="宋体" w:hAnsi="宋体" w:eastAsia="宋体" w:cs="宋体"/>
          <w:color w:val="000000"/>
          <w:sz w:val="21"/>
          <w:szCs w:val="21"/>
        </w:rPr>
        <w:t>①</w:t>
      </w:r>
      <w:r>
        <w:rPr>
          <w:rFonts w:ascii="Times New Roman" w:hAnsi="Times New Roman" w:cs="Times New Roman" w:eastAsiaTheme="majorEastAsia"/>
          <w:color w:val="000000"/>
          <w:sz w:val="21"/>
          <w:szCs w:val="21"/>
        </w:rPr>
        <w:t>欧洲普通乌贼的色素细胞和神经元数量更多，且单个神经元控制的色素细胞数量少，调控更精准</w:t>
      </w:r>
    </w:p>
    <w:p>
      <w:pPr>
        <w:spacing w:after="0" w:line="360" w:lineRule="auto"/>
        <w:ind w:firstLine="525" w:firstLineChars="250"/>
        <w:rPr>
          <w:rFonts w:ascii="Times New Roman" w:hAnsi="Times New Roman" w:cs="Times New Roman" w:eastAsiaTheme="majorEastAsia"/>
          <w:color w:val="000000"/>
          <w:sz w:val="21"/>
          <w:szCs w:val="21"/>
        </w:rPr>
      </w:pPr>
      <w:r>
        <w:rPr>
          <w:rFonts w:hint="eastAsia" w:ascii="宋体" w:hAnsi="宋体" w:eastAsia="宋体" w:cs="宋体"/>
          <w:color w:val="000000"/>
          <w:sz w:val="21"/>
          <w:szCs w:val="21"/>
        </w:rPr>
        <w:t>②</w:t>
      </w:r>
      <w:r>
        <w:rPr>
          <w:rFonts w:ascii="Times New Roman" w:hAnsi="Times New Roman" w:cs="Times New Roman" w:eastAsiaTheme="majorEastAsia"/>
          <w:color w:val="000000"/>
          <w:sz w:val="21"/>
          <w:szCs w:val="21"/>
        </w:rPr>
        <w:t>欧洲普通乌贼</w:t>
      </w:r>
    </w:p>
    <w:p>
      <w:pPr>
        <w:spacing w:after="0" w:line="360" w:lineRule="auto"/>
        <w:rPr>
          <w:rFonts w:ascii="Times New Roman" w:hAnsi="Times New Roman" w:cs="Times New Roman" w:eastAsiaTheme="majorEastAsia"/>
          <w:color w:val="000000"/>
          <w:sz w:val="21"/>
          <w:szCs w:val="21"/>
        </w:rPr>
      </w:pPr>
      <w:r>
        <w:rPr>
          <w:rFonts w:ascii="Times New Roman" w:hAnsi="Times New Roman" w:cs="Times New Roman" w:eastAsiaTheme="majorEastAsia"/>
          <w:color w:val="000000"/>
          <w:sz w:val="21"/>
          <w:szCs w:val="21"/>
        </w:rPr>
        <w:t>（3）自然选择</w:t>
      </w:r>
    </w:p>
    <w:p>
      <w:pPr>
        <w:spacing w:after="0" w:line="360" w:lineRule="auto"/>
        <w:rPr>
          <w:rFonts w:ascii="Times New Roman" w:hAnsi="Times New Roman" w:cs="Times New Roman" w:eastAsiaTheme="majorEastAsia"/>
          <w:color w:val="000000"/>
          <w:sz w:val="21"/>
          <w:szCs w:val="21"/>
        </w:rPr>
      </w:pPr>
      <w:r>
        <w:rPr>
          <w:rFonts w:ascii="Times New Roman" w:hAnsi="Times New Roman" w:cs="Times New Roman" w:eastAsiaTheme="majorEastAsia"/>
          <w:color w:val="000000"/>
          <w:sz w:val="21"/>
          <w:szCs w:val="21"/>
        </w:rPr>
        <w:t>29.（6分）</w:t>
      </w:r>
    </w:p>
    <w:p>
      <w:pPr>
        <w:spacing w:after="0" w:line="360" w:lineRule="auto"/>
        <w:rPr>
          <w:rFonts w:ascii="Times New Roman" w:hAnsi="Times New Roman" w:cs="Times New Roman" w:eastAsiaTheme="majorEastAsia"/>
          <w:color w:val="000000"/>
          <w:sz w:val="21"/>
          <w:szCs w:val="21"/>
        </w:rPr>
      </w:pPr>
      <w:r>
        <w:rPr>
          <w:rFonts w:ascii="Times New Roman" w:hAnsi="Times New Roman" w:cs="Times New Roman" w:eastAsiaTheme="majorEastAsia"/>
          <w:color w:val="000000"/>
          <w:sz w:val="21"/>
          <w:szCs w:val="21"/>
        </w:rPr>
        <w:t xml:space="preserve">（1）病原体   </w:t>
      </w:r>
    </w:p>
    <w:p>
      <w:pPr>
        <w:spacing w:after="0" w:line="360" w:lineRule="auto"/>
        <w:rPr>
          <w:rFonts w:ascii="Times New Roman" w:hAnsi="Times New Roman" w:cs="Times New Roman" w:eastAsiaTheme="majorEastAsia"/>
          <w:color w:val="000000"/>
          <w:sz w:val="21"/>
          <w:szCs w:val="21"/>
        </w:rPr>
      </w:pPr>
      <w:r>
        <w:rPr>
          <w:rFonts w:ascii="Times New Roman" w:hAnsi="Times New Roman" w:cs="Times New Roman" w:eastAsiaTheme="majorEastAsia"/>
          <w:color w:val="000000"/>
          <w:sz w:val="21"/>
          <w:szCs w:val="21"/>
        </w:rPr>
        <w:t>（2）</w:t>
      </w:r>
      <w:r>
        <w:rPr>
          <w:rFonts w:hint="eastAsia" w:ascii="宋体" w:hAnsi="宋体" w:eastAsia="宋体" w:cs="宋体"/>
          <w:color w:val="000000"/>
          <w:sz w:val="21"/>
          <w:szCs w:val="21"/>
        </w:rPr>
        <w:t>①</w:t>
      </w:r>
      <w:r>
        <w:rPr>
          <w:rFonts w:ascii="Times New Roman" w:hAnsi="Times New Roman" w:cs="Times New Roman" w:eastAsiaTheme="majorEastAsia"/>
          <w:color w:val="000000"/>
          <w:sz w:val="21"/>
          <w:szCs w:val="21"/>
        </w:rPr>
        <w:t xml:space="preserve"> 遗传              </w:t>
      </w:r>
      <w:r>
        <w:rPr>
          <w:rFonts w:hint="eastAsia" w:ascii="宋体" w:hAnsi="宋体" w:eastAsia="宋体" w:cs="宋体"/>
          <w:color w:val="000000"/>
          <w:sz w:val="21"/>
          <w:szCs w:val="21"/>
        </w:rPr>
        <w:t>②</w:t>
      </w:r>
      <w:r>
        <w:rPr>
          <w:rFonts w:ascii="Times New Roman" w:hAnsi="Times New Roman" w:cs="Times New Roman" w:eastAsiaTheme="majorEastAsia"/>
          <w:color w:val="000000"/>
          <w:sz w:val="21"/>
          <w:szCs w:val="21"/>
        </w:rPr>
        <w:t xml:space="preserve"> 繁殖/复制             </w:t>
      </w:r>
      <w:r>
        <w:rPr>
          <w:rFonts w:hint="eastAsia" w:ascii="宋体" w:hAnsi="宋体" w:eastAsia="宋体" w:cs="宋体"/>
          <w:color w:val="000000"/>
          <w:sz w:val="21"/>
          <w:szCs w:val="21"/>
        </w:rPr>
        <w:t>③</w:t>
      </w:r>
      <w:r>
        <w:rPr>
          <w:rFonts w:ascii="Times New Roman" w:hAnsi="Times New Roman" w:cs="Times New Roman" w:eastAsiaTheme="majorEastAsia"/>
          <w:color w:val="000000"/>
          <w:sz w:val="21"/>
          <w:szCs w:val="21"/>
        </w:rPr>
        <w:t xml:space="preserve"> 抗体      特异性</w:t>
      </w:r>
    </w:p>
    <w:p>
      <w:pPr>
        <w:spacing w:after="0" w:line="360" w:lineRule="auto"/>
        <w:rPr>
          <w:rFonts w:ascii="Times New Roman" w:hAnsi="Times New Roman" w:cs="Times New Roman" w:eastAsiaTheme="majorEastAsia"/>
          <w:color w:val="000000"/>
          <w:sz w:val="21"/>
          <w:szCs w:val="21"/>
        </w:rPr>
      </w:pPr>
      <w:r>
        <w:rPr>
          <w:rFonts w:ascii="Times New Roman" w:hAnsi="Times New Roman" w:cs="Times New Roman" w:eastAsiaTheme="majorEastAsia"/>
          <w:color w:val="000000"/>
          <w:sz w:val="21"/>
          <w:szCs w:val="21"/>
        </w:rPr>
        <w:t>（3）传染源</w:t>
      </w:r>
    </w:p>
    <w:p>
      <w:pPr>
        <w:spacing w:after="0" w:line="360" w:lineRule="auto"/>
        <w:rPr>
          <w:rFonts w:ascii="Times New Roman" w:hAnsi="Times New Roman" w:cs="Times New Roman" w:eastAsiaTheme="majorEastAsia"/>
          <w:color w:val="000000"/>
          <w:sz w:val="21"/>
          <w:szCs w:val="21"/>
        </w:rPr>
      </w:pPr>
      <w:r>
        <w:rPr>
          <w:rFonts w:ascii="Times New Roman" w:hAnsi="Times New Roman" w:cs="Times New Roman" w:eastAsiaTheme="majorEastAsia"/>
          <w:color w:val="000000"/>
          <w:sz w:val="21"/>
          <w:szCs w:val="21"/>
        </w:rPr>
        <w:t>30. （7分）</w:t>
      </w:r>
    </w:p>
    <w:p>
      <w:pPr>
        <w:spacing w:after="0" w:line="360" w:lineRule="auto"/>
        <w:rPr>
          <w:rFonts w:ascii="Times New Roman" w:hAnsi="Times New Roman" w:cs="Times New Roman" w:eastAsiaTheme="majorEastAsia"/>
          <w:color w:val="000000"/>
          <w:sz w:val="21"/>
          <w:szCs w:val="21"/>
        </w:rPr>
      </w:pPr>
      <w:r>
        <w:rPr>
          <w:rFonts w:ascii="Times New Roman" w:hAnsi="Times New Roman" w:cs="Times New Roman" w:eastAsiaTheme="majorEastAsia"/>
          <w:color w:val="000000"/>
          <w:sz w:val="21"/>
          <w:szCs w:val="21"/>
        </w:rPr>
        <w:t>（1）化学能             （2）相对          （3）可遗传</w:t>
      </w:r>
    </w:p>
    <w:p>
      <w:pPr>
        <w:spacing w:after="0" w:line="360" w:lineRule="auto"/>
        <w:rPr>
          <w:rFonts w:ascii="Times New Roman" w:hAnsi="Times New Roman" w:cs="Times New Roman" w:eastAsiaTheme="majorEastAsia"/>
          <w:color w:val="000000"/>
          <w:sz w:val="21"/>
          <w:szCs w:val="21"/>
        </w:rPr>
      </w:pPr>
      <w:r>
        <w:rPr>
          <w:rFonts w:ascii="Times New Roman" w:hAnsi="Times New Roman" w:cs="Times New Roman" w:eastAsiaTheme="majorEastAsia"/>
          <w:color w:val="000000"/>
          <w:sz w:val="21"/>
          <w:szCs w:val="21"/>
        </w:rPr>
        <w:t>（4）</w:t>
      </w:r>
      <w:r>
        <w:rPr>
          <w:rFonts w:hint="eastAsia" w:ascii="宋体" w:hAnsi="宋体" w:eastAsia="宋体" w:cs="宋体"/>
          <w:color w:val="000000"/>
          <w:sz w:val="21"/>
          <w:szCs w:val="21"/>
        </w:rPr>
        <w:t>①</w:t>
      </w:r>
      <w:r>
        <w:rPr>
          <w:rFonts w:ascii="Times New Roman" w:hAnsi="Times New Roman" w:cs="Times New Roman" w:eastAsiaTheme="majorEastAsia"/>
          <w:color w:val="000000"/>
          <w:sz w:val="21"/>
          <w:szCs w:val="21"/>
        </w:rPr>
        <w:t xml:space="preserve"> 丙</w:t>
      </w:r>
      <w:r>
        <w:rPr>
          <w:rFonts w:ascii="Times New Roman" w:hAnsi="Times New Roman" w:cs="Times New Roman" w:eastAsiaTheme="majorEastAsia"/>
          <w:color w:val="000000"/>
          <w:sz w:val="21"/>
          <w:szCs w:val="21"/>
          <w:lang w:bidi="ar"/>
        </w:rPr>
        <w:t>或丁</w:t>
      </w:r>
      <w:r>
        <w:rPr>
          <w:rFonts w:ascii="Times New Roman" w:hAnsi="Times New Roman" w:cs="Times New Roman" w:eastAsiaTheme="majorEastAsia"/>
          <w:color w:val="000000"/>
          <w:sz w:val="21"/>
          <w:szCs w:val="21"/>
        </w:rPr>
        <w:t xml:space="preserve">    滞绿         </w:t>
      </w:r>
      <w:r>
        <w:rPr>
          <w:rFonts w:hint="eastAsia" w:ascii="宋体" w:hAnsi="宋体" w:eastAsia="宋体" w:cs="宋体"/>
          <w:color w:val="000000"/>
          <w:sz w:val="21"/>
          <w:szCs w:val="21"/>
        </w:rPr>
        <w:t>②</w:t>
      </w:r>
      <w:r>
        <w:rPr>
          <w:rFonts w:ascii="Times New Roman" w:hAnsi="Times New Roman" w:cs="Times New Roman" w:eastAsiaTheme="majorEastAsia"/>
          <w:color w:val="000000"/>
          <w:sz w:val="21"/>
          <w:szCs w:val="21"/>
        </w:rPr>
        <w:t xml:space="preserve"> D</w:t>
      </w:r>
    </w:p>
    <w:p>
      <w:pPr>
        <w:spacing w:after="0" w:line="360" w:lineRule="auto"/>
        <w:rPr>
          <w:rFonts w:ascii="Times New Roman" w:hAnsi="Times New Roman" w:cs="Times New Roman" w:eastAsiaTheme="majorEastAsia"/>
          <w:color w:val="000000"/>
          <w:sz w:val="21"/>
          <w:szCs w:val="21"/>
        </w:rPr>
      </w:pPr>
      <w:r>
        <w:rPr>
          <w:rFonts w:ascii="Times New Roman" w:hAnsi="Times New Roman" w:cs="Times New Roman" w:eastAsiaTheme="majorEastAsia"/>
          <w:color w:val="000000"/>
          <w:sz w:val="21"/>
          <w:szCs w:val="21"/>
        </w:rPr>
        <w:t>（5）合理即可。</w:t>
      </w:r>
    </w:p>
    <w:p>
      <w:pPr>
        <w:spacing w:after="0" w:line="360" w:lineRule="auto"/>
        <w:rPr>
          <w:rFonts w:ascii="Times New Roman" w:hAnsi="Times New Roman" w:cs="Times New Roman" w:eastAsiaTheme="majorEastAsia"/>
          <w:color w:val="000000"/>
          <w:sz w:val="21"/>
          <w:szCs w:val="21"/>
        </w:rPr>
      </w:pPr>
      <w:r>
        <w:rPr>
          <w:rFonts w:ascii="Times New Roman" w:hAnsi="Times New Roman" w:cs="Times New Roman" w:eastAsiaTheme="majorEastAsia"/>
          <w:color w:val="000000"/>
          <w:sz w:val="21"/>
          <w:szCs w:val="21"/>
        </w:rPr>
        <w:t>31.（6分）</w:t>
      </w:r>
    </w:p>
    <w:p>
      <w:pPr>
        <w:spacing w:after="0" w:line="360" w:lineRule="auto"/>
        <w:rPr>
          <w:rFonts w:ascii="Times New Roman" w:hAnsi="Times New Roman" w:cs="Times New Roman" w:eastAsiaTheme="majorEastAsia"/>
          <w:color w:val="000000"/>
          <w:sz w:val="21"/>
          <w:szCs w:val="21"/>
        </w:rPr>
      </w:pPr>
      <w:r>
        <w:rPr>
          <w:rFonts w:ascii="Times New Roman" w:hAnsi="Times New Roman" w:cs="Times New Roman" w:eastAsiaTheme="majorEastAsia"/>
          <w:color w:val="000000"/>
          <w:sz w:val="21"/>
          <w:szCs w:val="21"/>
        </w:rPr>
        <w:t>（1）竹叶         建造身体</w:t>
      </w:r>
    </w:p>
    <w:p>
      <w:pPr>
        <w:spacing w:after="0" w:line="360" w:lineRule="auto"/>
        <w:rPr>
          <w:rFonts w:ascii="Times New Roman" w:hAnsi="Times New Roman" w:cs="Times New Roman" w:eastAsiaTheme="majorEastAsia"/>
          <w:color w:val="000000"/>
          <w:sz w:val="21"/>
          <w:szCs w:val="21"/>
        </w:rPr>
      </w:pPr>
      <w:r>
        <w:rPr>
          <w:rFonts w:ascii="Times New Roman" w:hAnsi="Times New Roman" w:cs="Times New Roman" w:eastAsiaTheme="majorEastAsia"/>
          <w:color w:val="000000"/>
          <w:sz w:val="21"/>
          <w:szCs w:val="21"/>
        </w:rPr>
        <w:t>（2）</w:t>
      </w:r>
      <w:r>
        <w:rPr>
          <w:rFonts w:hint="eastAsia" w:ascii="宋体" w:hAnsi="宋体" w:eastAsia="宋体" w:cs="宋体"/>
          <w:color w:val="000000"/>
          <w:sz w:val="21"/>
          <w:szCs w:val="21"/>
        </w:rPr>
        <w:t>①</w:t>
      </w:r>
      <w:r>
        <w:rPr>
          <w:rFonts w:ascii="Times New Roman" w:hAnsi="Times New Roman" w:cs="Times New Roman" w:eastAsiaTheme="majorEastAsia"/>
          <w:color w:val="000000"/>
          <w:sz w:val="21"/>
          <w:szCs w:val="21"/>
        </w:rPr>
        <w:t xml:space="preserve"> 排除小鼠原有肠道菌群对实验结果的影响</w:t>
      </w:r>
    </w:p>
    <w:p>
      <w:pPr>
        <w:spacing w:after="0" w:line="360" w:lineRule="auto"/>
        <w:ind w:firstLine="525" w:firstLineChars="250"/>
        <w:rPr>
          <w:rFonts w:ascii="Times New Roman" w:hAnsi="Times New Roman" w:cs="Times New Roman" w:eastAsiaTheme="majorEastAsia"/>
          <w:color w:val="000000"/>
          <w:sz w:val="21"/>
          <w:szCs w:val="21"/>
        </w:rPr>
      </w:pPr>
      <w:r>
        <w:rPr>
          <w:rFonts w:hint="eastAsia" w:ascii="宋体" w:hAnsi="宋体" w:eastAsia="宋体" w:cs="宋体"/>
          <w:color w:val="000000"/>
          <w:sz w:val="21"/>
          <w:szCs w:val="21"/>
        </w:rPr>
        <w:t>②</w:t>
      </w:r>
      <w:r>
        <w:rPr>
          <w:rFonts w:ascii="Times New Roman" w:hAnsi="Times New Roman" w:cs="Times New Roman" w:eastAsiaTheme="majorEastAsia"/>
          <w:color w:val="000000"/>
          <w:sz w:val="21"/>
          <w:szCs w:val="21"/>
        </w:rPr>
        <w:t xml:space="preserve"> 食竹叶季节的熊猫肠道菌群      </w:t>
      </w:r>
    </w:p>
    <w:p>
      <w:pPr>
        <w:spacing w:after="0" w:line="360" w:lineRule="auto"/>
        <w:ind w:firstLine="525" w:firstLineChars="250"/>
        <w:rPr>
          <w:rFonts w:ascii="Times New Roman" w:hAnsi="Times New Roman" w:cs="Times New Roman" w:eastAsiaTheme="majorEastAsia"/>
          <w:color w:val="000000"/>
          <w:sz w:val="21"/>
          <w:szCs w:val="21"/>
        </w:rPr>
      </w:pPr>
      <w:r>
        <w:rPr>
          <w:rFonts w:hint="eastAsia" w:ascii="宋体" w:hAnsi="宋体" w:eastAsia="宋体" w:cs="宋体"/>
          <w:color w:val="000000"/>
          <w:sz w:val="21"/>
          <w:szCs w:val="21"/>
        </w:rPr>
        <w:t>③</w:t>
      </w:r>
      <w:r>
        <w:rPr>
          <w:rFonts w:ascii="Times New Roman" w:hAnsi="Times New Roman" w:cs="Times New Roman" w:eastAsiaTheme="majorEastAsia"/>
          <w:color w:val="000000"/>
          <w:sz w:val="21"/>
          <w:szCs w:val="21"/>
        </w:rPr>
        <w:t xml:space="preserve"> 食笋季节的熊猫肠道菌群更有利于小鼠体重的增加    </w:t>
      </w:r>
    </w:p>
    <w:p>
      <w:pPr>
        <w:spacing w:after="0" w:line="360" w:lineRule="auto"/>
        <w:rPr>
          <w:rFonts w:ascii="Times New Roman" w:hAnsi="Times New Roman" w:cs="Times New Roman" w:eastAsiaTheme="majorEastAsia"/>
          <w:color w:val="000000"/>
          <w:sz w:val="21"/>
          <w:szCs w:val="21"/>
        </w:rPr>
      </w:pPr>
      <w:r>
        <w:rPr>
          <w:rFonts w:ascii="Times New Roman" w:hAnsi="Times New Roman" w:cs="Times New Roman" w:eastAsiaTheme="majorEastAsia"/>
          <w:color w:val="000000"/>
          <w:sz w:val="21"/>
          <w:szCs w:val="21"/>
        </w:rPr>
        <w:t>（3）饲喂含丁酸盐食物的小鼠脂肪含量增加</w:t>
      </w:r>
    </w:p>
    <w:p>
      <w:pPr>
        <w:spacing w:after="0" w:line="360" w:lineRule="auto"/>
        <w:rPr>
          <w:rFonts w:ascii="Times New Roman" w:hAnsi="Times New Roman" w:cs="Times New Roman" w:eastAsiaTheme="majorEastAsia"/>
          <w:color w:val="000000"/>
          <w:sz w:val="21"/>
          <w:szCs w:val="21"/>
        </w:rPr>
      </w:pPr>
      <w:r>
        <w:rPr>
          <w:rFonts w:ascii="Times New Roman" w:hAnsi="Times New Roman" w:cs="Times New Roman" w:eastAsiaTheme="majorEastAsia"/>
          <w:color w:val="000000"/>
          <w:sz w:val="21"/>
          <w:szCs w:val="21"/>
        </w:rPr>
        <w:t>32.（6分）</w:t>
      </w:r>
    </w:p>
    <w:p>
      <w:pPr>
        <w:spacing w:after="0" w:line="360" w:lineRule="auto"/>
        <w:rPr>
          <w:rFonts w:ascii="Times New Roman" w:hAnsi="Times New Roman" w:cs="Times New Roman" w:eastAsiaTheme="majorEastAsia"/>
          <w:color w:val="000000"/>
          <w:sz w:val="21"/>
          <w:szCs w:val="21"/>
        </w:rPr>
      </w:pPr>
      <w:r>
        <w:rPr>
          <w:rFonts w:ascii="Times New Roman" w:hAnsi="Times New Roman" w:cs="Times New Roman" w:eastAsiaTheme="majorEastAsia"/>
          <w:color w:val="000000"/>
          <w:sz w:val="21"/>
          <w:szCs w:val="21"/>
        </w:rPr>
        <w:t>（1）心室壁/左心室壁   变小    氧气</w:t>
      </w:r>
    </w:p>
    <w:p>
      <w:pPr>
        <w:spacing w:after="0" w:line="360" w:lineRule="auto"/>
        <w:rPr>
          <w:rFonts w:ascii="Times New Roman" w:hAnsi="Times New Roman" w:cs="Times New Roman" w:eastAsiaTheme="majorEastAsia"/>
          <w:color w:val="000000"/>
          <w:sz w:val="21"/>
          <w:szCs w:val="21"/>
        </w:rPr>
      </w:pPr>
      <w:r>
        <w:rPr>
          <w:rFonts w:ascii="Times New Roman" w:hAnsi="Times New Roman" w:cs="Times New Roman" w:eastAsiaTheme="majorEastAsia"/>
          <w:color w:val="000000"/>
          <w:sz w:val="21"/>
          <w:szCs w:val="21"/>
        </w:rPr>
        <w:t>（2）DNA    力量</w:t>
      </w:r>
    </w:p>
    <w:p>
      <w:pPr>
        <w:spacing w:after="0" w:line="360" w:lineRule="auto"/>
        <w:rPr>
          <w:rFonts w:ascii="Times New Roman" w:hAnsi="Times New Roman" w:cs="Times New Roman" w:eastAsiaTheme="majorEastAsia"/>
          <w:color w:val="000000"/>
          <w:sz w:val="21"/>
          <w:szCs w:val="21"/>
        </w:rPr>
      </w:pPr>
      <w:r>
        <w:rPr>
          <w:rFonts w:ascii="Times New Roman" w:hAnsi="Times New Roman" w:cs="Times New Roman" w:eastAsiaTheme="majorEastAsia"/>
          <w:color w:val="000000"/>
          <w:sz w:val="21"/>
          <w:szCs w:val="21"/>
        </w:rPr>
        <w:t>（3）胸外心脏按压/心肺复苏术等</w:t>
      </w:r>
    </w:p>
    <w:p>
      <w:pPr>
        <w:spacing w:after="0" w:line="360" w:lineRule="auto"/>
        <w:rPr>
          <w:rFonts w:ascii="宋体" w:hAnsi="宋体" w:eastAsia="宋体" w:cs="宋体"/>
          <w:sz w:val="21"/>
          <w:szCs w:val="21"/>
        </w:rPr>
        <w:sectPr>
          <w:pgSz w:w="11906" w:h="16838"/>
          <w:pgMar w:top="720" w:right="588" w:bottom="720" w:left="758" w:header="624" w:footer="624" w:gutter="0"/>
          <w:cols w:space="708" w:num="1"/>
          <w:docGrid w:linePitch="360" w:charSpace="0"/>
        </w:sectPr>
      </w:pPr>
    </w:p>
    <w:p>
      <w:bookmarkStart w:id="0" w:name="_GoBack"/>
      <w:bookmarkEnd w:id="0"/>
    </w:p>
    <w:sectPr>
      <w:pgSz w:w="11906" w:h="16838"/>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黑体-简"/>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Tahoma">
    <w:panose1 w:val="020B0604030504040204"/>
    <w:charset w:val="00"/>
    <w:family w:val="swiss"/>
    <w:pitch w:val="default"/>
    <w:sig w:usb0="00000000" w:usb1="00000000" w:usb2="00000000" w:usb3="00000000" w:csb0="00000000" w:csb1="00000000"/>
  </w:font>
  <w:font w:name="微软雅黑">
    <w:altName w:val="汉仪旗黑"/>
    <w:panose1 w:val="020B0503020204020204"/>
    <w:charset w:val="86"/>
    <w:family w:val="swiss"/>
    <w:pitch w:val="default"/>
    <w:sig w:usb0="00000000" w:usb1="00000000" w:usb2="00000016" w:usb3="00000000" w:csb0="0004001F" w:csb1="00000000"/>
  </w:font>
  <w:font w:name="汉仪旗黑">
    <w:panose1 w:val="00020600040101010101"/>
    <w:charset w:val="86"/>
    <w:family w:val="auto"/>
    <w:pitch w:val="default"/>
    <w:sig w:usb0="00000000" w:usb1="00000000" w:usb2="00000000" w:usb3="00000000" w:csb0="00060000" w:csb1="00000000"/>
  </w:font>
  <w:font w:name="Cambria">
    <w:altName w:val="苹方-简"/>
    <w:panose1 w:val="02040503050406030204"/>
    <w:charset w:val="00"/>
    <w:family w:val="roman"/>
    <w:pitch w:val="default"/>
    <w:sig w:usb0="00000000" w:usb1="00000000" w:usb2="02000000" w:usb3="00000000" w:csb0="0000019F" w:csb1="00000000"/>
  </w:font>
  <w:font w:name="苹方-简">
    <w:panose1 w:val="020B0400000000000000"/>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方正宋黑简体">
    <w:altName w:val="宋体-简"/>
    <w:panose1 w:val="00000000000000000000"/>
    <w:charset w:val="86"/>
    <w:family w:val="script"/>
    <w:pitch w:val="default"/>
    <w:sig w:usb0="00000000" w:usb1="00000000" w:usb2="00000010" w:usb3="00000000" w:csb0="00040000" w:csb1="00000000"/>
  </w:font>
  <w:font w:name="楷体_GB2312">
    <w:altName w:val="汉仪楷体简"/>
    <w:panose1 w:val="00000000000000000000"/>
    <w:charset w:val="86"/>
    <w:family w:val="modern"/>
    <w:pitch w:val="default"/>
    <w:sig w:usb0="00000000" w:usb1="00000000" w:usb2="00000010" w:usb3="00000000" w:csb0="00040000" w:csb1="00000000"/>
  </w:font>
  <w:font w:name="汉仪楷体简">
    <w:panose1 w:val="02010600000101010101"/>
    <w:charset w:val="86"/>
    <w:family w:val="auto"/>
    <w:pitch w:val="default"/>
    <w:sig w:usb0="00000000" w:usb1="00000000" w:usb2="00000000" w:usb3="00000000" w:csb0="00060000" w:csb1="00000000"/>
  </w:font>
  <w:font w:name="仿宋">
    <w:altName w:val="方正仿宋_GBK"/>
    <w:panose1 w:val="02010609060101010101"/>
    <w:charset w:val="86"/>
    <w:family w:val="modern"/>
    <w:pitch w:val="default"/>
    <w:sig w:usb0="00000000" w:usb1="00000000" w:usb2="00000016" w:usb3="00000000" w:csb0="00040001" w:csb1="00000000"/>
  </w:font>
  <w:font w:name="方正仿宋_GBK">
    <w:panose1 w:val="02000000000000000000"/>
    <w:charset w:val="86"/>
    <w:family w:val="auto"/>
    <w:pitch w:val="default"/>
    <w:sig w:usb0="00000000" w:usb1="00000000" w:usb2="00000000" w:usb3="00000000" w:csb0="00160000" w:csb1="00000000"/>
  </w:font>
  <w:font w:name="方正平和简体">
    <w:altName w:val="苹方-简"/>
    <w:panose1 w:val="00000000000000000000"/>
    <w:charset w:val="86"/>
    <w:family w:val="script"/>
    <w:pitch w:val="default"/>
    <w:sig w:usb0="00000000" w:usb1="00000000" w:usb2="00000010" w:usb3="00000000" w:csb0="00040000" w:csb1="00000000"/>
  </w:font>
  <w:font w:name="Verdana">
    <w:panose1 w:val="020B0604030504040204"/>
    <w:charset w:val="00"/>
    <w:family w:val="swiss"/>
    <w:pitch w:val="default"/>
    <w:sig w:usb0="00000000" w:usb1="00000000" w:usb2="00000000" w:usb3="00000000" w:csb0="00000000" w:csb1="00000000"/>
  </w:font>
  <w:font w:name="等线">
    <w:altName w:val="苹方-简"/>
    <w:panose1 w:val="02010600030101010101"/>
    <w:charset w:val="86"/>
    <w:family w:val="auto"/>
    <w:pitch w:val="default"/>
    <w:sig w:usb0="00000000" w:usb1="00000000" w:usb2="00000016" w:usb3="00000000" w:csb0="0004000F" w:csb1="00000000"/>
  </w:font>
  <w:font w:name="Times">
    <w:panose1 w:val="00000500000000020000"/>
    <w:charset w:val="00"/>
    <w:family w:val="roman"/>
    <w:pitch w:val="default"/>
    <w:sig w:usb0="00000000" w:usb1="00000000" w:usb2="00000000" w:usb3="00000000" w:csb0="00000000" w:csb1="00000000"/>
  </w:font>
  <w:font w:name="Calibri Light">
    <w:altName w:val="Helvetica Neue"/>
    <w:panose1 w:val="020F0302020204030204"/>
    <w:charset w:val="00"/>
    <w:family w:val="swiss"/>
    <w:pitch w:val="default"/>
    <w:sig w:usb0="00000000" w:usb1="00000000" w:usb2="00000009" w:usb3="00000000" w:csb0="000001FF" w:csb1="00000000"/>
  </w:font>
  <w:font w:name="等线 Light">
    <w:altName w:val="苹方-简"/>
    <w:panose1 w:val="02010600030101010101"/>
    <w:charset w:val="86"/>
    <w:family w:val="auto"/>
    <w:pitch w:val="default"/>
    <w:sig w:usb0="00000000" w:usb1="00000000" w:usb2="00000016" w:usb3="00000000" w:csb0="0004000F" w:csb1="00000000"/>
  </w:font>
  <w:font w:name="方正小标宋简体">
    <w:altName w:val="方正书宋_GBK"/>
    <w:panose1 w:val="00000000000000000000"/>
    <w:charset w:val="86"/>
    <w:family w:val="script"/>
    <w:pitch w:val="default"/>
    <w:sig w:usb0="00000000" w:usb1="00000000" w:usb2="00000010" w:usb3="00000000" w:csb0="00040000" w:csb1="00000000"/>
  </w:font>
  <w:font w:name="方正书宋_GBK">
    <w:panose1 w:val="02000000000000000000"/>
    <w:charset w:val="86"/>
    <w:family w:val="auto"/>
    <w:pitch w:val="default"/>
    <w:sig w:usb0="00000000" w:usb1="00000000" w:usb2="00000000" w:usb3="00000000" w:csb0="00160000" w:csb1="00000000"/>
  </w:font>
  <w:font w:name="Arial Unicode MS">
    <w:panose1 w:val="020B0604020202020204"/>
    <w:charset w:val="86"/>
    <w:family w:val="swiss"/>
    <w:pitch w:val="default"/>
    <w:sig w:usb0="00000000" w:usb1="00000000" w:usb2="00000000" w:usb3="00000000" w:csb0="003E0000" w:csb1="00000000"/>
  </w:font>
  <w:font w:name="楷体">
    <w:altName w:val="楷体-简"/>
    <w:panose1 w:val="02010609060101010101"/>
    <w:charset w:val="86"/>
    <w:family w:val="modern"/>
    <w:pitch w:val="default"/>
    <w:sig w:usb0="00000000" w:usb1="00000000" w:usb2="00000016" w:usb3="00000000" w:csb0="00040001" w:csb1="00000000"/>
  </w:font>
  <w:font w:name="楷体-简">
    <w:panose1 w:val="02010600040101010101"/>
    <w:charset w:val="86"/>
    <w:family w:val="auto"/>
    <w:pitch w:val="default"/>
    <w:sig w:usb0="00000000" w:usb1="00000000" w:usb2="00000000" w:usb3="00000000" w:csb0="0016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abstractNum w:abstractNumId="0">
    <w:nsid w:val="FFFFFF89"/>
    <w:multiLevelType w:val="singleLevel"/>
    <w:tmpl w:val="FFFFFF89"/>
    <w:lvl w:ilvl="0" w:tentative="0">
      <w:start w:val="1"/>
      <w:numFmt w:val="bullet"/>
      <w:pStyle w:val="6"/>
      <w:lvlText w:val=""/>
      <w:lvlJc w:val="left"/>
      <w:pPr>
        <w:tabs>
          <w:tab w:val="left" w:pos="360"/>
        </w:tabs>
        <w:ind w:left="360" w:hanging="360"/>
      </w:pPr>
      <w:rPr>
        <w:rFonts w:hint="default" w:ascii="Wingdings" w:hAnsi="Wingdings"/>
      </w:rPr>
    </w:lvl>
  </w:abstractNum>
  <w:abstractNum w:abstractNumId="1">
    <w:nsid w:val="04BA7123"/>
    <w:multiLevelType w:val="multilevel"/>
    <w:tmpl w:val="04BA7123"/>
    <w:lvl w:ilvl="0" w:tentative="0">
      <w:start w:val="1"/>
      <w:numFmt w:val="decimal"/>
      <w:pStyle w:val="59"/>
      <w:lvlText w:val="课堂练习%1."/>
      <w:lvlJc w:val="left"/>
      <w:pPr>
        <w:ind w:left="420" w:hanging="420"/>
      </w:pPr>
      <w:rPr>
        <w:rFonts w:hint="eastAsia" w:ascii="Times New Roman" w:hAnsi="Times New Roman"/>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prst="orthographicFront">
          <w14:lightRig w14:rig="threePt" w14:dir="t">
            <w14:rot w14:lat="0" w14:lon="0" w14:rev="0"/>
          </w14:lightRig>
        </w14:scene3d>
        <w14:ligatures w14:val="none"/>
        <w14:numForm w14:val="default"/>
        <w14:numSpacing w14:val="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C802E93"/>
    <w:multiLevelType w:val="multilevel"/>
    <w:tmpl w:val="0C802E93"/>
    <w:lvl w:ilvl="0" w:tentative="0">
      <w:start w:val="1"/>
      <w:numFmt w:val="bullet"/>
      <w:pStyle w:val="31"/>
      <w:lvlText w:val=""/>
      <w:lvlPicBulletId w:val="0"/>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16322D4F"/>
    <w:multiLevelType w:val="multilevel"/>
    <w:tmpl w:val="16322D4F"/>
    <w:lvl w:ilvl="0" w:tentative="0">
      <w:start w:val="1"/>
      <w:numFmt w:val="chineseCountingThousand"/>
      <w:pStyle w:val="41"/>
      <w:lvlText w:val="%1."/>
      <w:lvlJc w:val="left"/>
      <w:pPr>
        <w:ind w:left="-5" w:hanging="420"/>
      </w:pPr>
      <w:rPr>
        <w:rFonts w:hint="eastAsia"/>
      </w:rPr>
    </w:lvl>
    <w:lvl w:ilvl="1" w:tentative="0">
      <w:start w:val="1"/>
      <w:numFmt w:val="lowerLetter"/>
      <w:lvlText w:val="%2)"/>
      <w:lvlJc w:val="left"/>
      <w:pPr>
        <w:ind w:left="415" w:hanging="420"/>
      </w:pPr>
    </w:lvl>
    <w:lvl w:ilvl="2" w:tentative="0">
      <w:start w:val="1"/>
      <w:numFmt w:val="lowerRoman"/>
      <w:lvlText w:val="%3."/>
      <w:lvlJc w:val="right"/>
      <w:pPr>
        <w:ind w:left="835" w:hanging="420"/>
      </w:pPr>
    </w:lvl>
    <w:lvl w:ilvl="3" w:tentative="0">
      <w:start w:val="1"/>
      <w:numFmt w:val="decimal"/>
      <w:lvlText w:val="%4."/>
      <w:lvlJc w:val="left"/>
      <w:pPr>
        <w:ind w:left="1255" w:hanging="420"/>
      </w:pPr>
    </w:lvl>
    <w:lvl w:ilvl="4" w:tentative="0">
      <w:start w:val="1"/>
      <w:numFmt w:val="lowerLetter"/>
      <w:lvlText w:val="%5)"/>
      <w:lvlJc w:val="left"/>
      <w:pPr>
        <w:ind w:left="1675" w:hanging="420"/>
      </w:pPr>
    </w:lvl>
    <w:lvl w:ilvl="5" w:tentative="0">
      <w:start w:val="1"/>
      <w:numFmt w:val="lowerRoman"/>
      <w:lvlText w:val="%6."/>
      <w:lvlJc w:val="right"/>
      <w:pPr>
        <w:ind w:left="2095" w:hanging="420"/>
      </w:pPr>
    </w:lvl>
    <w:lvl w:ilvl="6" w:tentative="0">
      <w:start w:val="1"/>
      <w:numFmt w:val="decimal"/>
      <w:lvlText w:val="%7."/>
      <w:lvlJc w:val="left"/>
      <w:pPr>
        <w:ind w:left="2515" w:hanging="420"/>
      </w:pPr>
    </w:lvl>
    <w:lvl w:ilvl="7" w:tentative="0">
      <w:start w:val="1"/>
      <w:numFmt w:val="lowerLetter"/>
      <w:lvlText w:val="%8)"/>
      <w:lvlJc w:val="left"/>
      <w:pPr>
        <w:ind w:left="2935" w:hanging="420"/>
      </w:pPr>
    </w:lvl>
    <w:lvl w:ilvl="8" w:tentative="0">
      <w:start w:val="1"/>
      <w:numFmt w:val="lowerRoman"/>
      <w:lvlText w:val="%9."/>
      <w:lvlJc w:val="right"/>
      <w:pPr>
        <w:ind w:left="3355" w:hanging="420"/>
      </w:pPr>
    </w:lvl>
  </w:abstractNum>
  <w:abstractNum w:abstractNumId="4">
    <w:nsid w:val="1D6C7D56"/>
    <w:multiLevelType w:val="multilevel"/>
    <w:tmpl w:val="1D6C7D56"/>
    <w:lvl w:ilvl="0" w:tentative="0">
      <w:start w:val="1"/>
      <w:numFmt w:val="decimal"/>
      <w:suff w:val="nothing"/>
      <w:lvlText w:val="习题%1."/>
      <w:lvlJc w:val="left"/>
      <w:pPr>
        <w:ind w:left="851" w:hanging="851"/>
      </w:pPr>
      <w:rPr>
        <w:rFonts w:hint="default" w:ascii="Times New Roman" w:hAnsi="Times New Roman" w:eastAsia="黑体"/>
        <w:kern w:val="2"/>
        <w:sz w:val="22"/>
        <w:szCs w:val="22"/>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5">
    <w:nsid w:val="1F7C012D"/>
    <w:multiLevelType w:val="multilevel"/>
    <w:tmpl w:val="1F7C012D"/>
    <w:lvl w:ilvl="0" w:tentative="0">
      <w:start w:val="1"/>
      <w:numFmt w:val="decimal"/>
      <w:pStyle w:val="35"/>
      <w:suff w:val="nothing"/>
      <w:lvlText w:val="【例%1】"/>
      <w:lvlJc w:val="left"/>
      <w:pPr>
        <w:ind w:left="1833" w:hanging="851"/>
      </w:pPr>
      <w:rPr>
        <w:rFonts w:ascii="黑体" w:hAnsi="黑体" w:eastAsia="黑体"/>
        <w:b w:val="0"/>
        <w:bCs w:val="0"/>
        <w:i w:val="0"/>
        <w:iCs w:val="0"/>
        <w:caps w:val="0"/>
        <w:smallCaps w:val="0"/>
        <w:strike w:val="0"/>
        <w:dstrike w:val="0"/>
        <w:vanish w:val="0"/>
        <w:color w:val="000000"/>
        <w:spacing w:val="0"/>
        <w:position w:val="0"/>
        <w:u w:val="none"/>
        <w:vertAlign w:val="baselin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prst="orthographicFront">
          <w14:lightRig w14:rig="threePt" w14:dir="t">
            <w14:rot w14:lat="0" w14:lon="0" w14:rev="0"/>
          </w14:lightRig>
        </w14:scene3d>
        <w14:ligatures w14:val="none"/>
        <w14:numForm w14:val="default"/>
        <w14:numSpacing w14:val="default"/>
      </w:rPr>
    </w:lvl>
    <w:lvl w:ilvl="1" w:tentative="0">
      <w:start w:val="1"/>
      <w:numFmt w:val="decimal"/>
      <w:lvlText w:val="【例%2】"/>
      <w:lvlJc w:val="left"/>
      <w:pPr>
        <w:tabs>
          <w:tab w:val="left" w:pos="1123"/>
        </w:tabs>
        <w:ind w:left="1123" w:hanging="851"/>
      </w:pPr>
      <w:rPr>
        <w:rFonts w:hint="eastAsia" w:ascii="宋体" w:hAnsi="宋体" w:eastAsia="宋体" w:cs="Times New Roman"/>
        <w:b/>
        <w:i w:val="0"/>
        <w:sz w:val="21"/>
        <w:szCs w:val="24"/>
      </w:rPr>
    </w:lvl>
    <w:lvl w:ilvl="2" w:tentative="0">
      <w:start w:val="1"/>
      <w:numFmt w:val="decimalEnclosedCircle"/>
      <w:lvlText w:val="%3"/>
      <w:lvlJc w:val="left"/>
      <w:pPr>
        <w:tabs>
          <w:tab w:val="left" w:pos="632"/>
        </w:tabs>
        <w:ind w:left="632" w:hanging="360"/>
      </w:pPr>
      <w:rPr>
        <w:rFonts w:hint="eastAsia"/>
      </w:rPr>
    </w:lvl>
    <w:lvl w:ilvl="3" w:tentative="0">
      <w:start w:val="1"/>
      <w:numFmt w:val="upperLetter"/>
      <w:lvlText w:val="%4."/>
      <w:lvlJc w:val="left"/>
      <w:pPr>
        <w:tabs>
          <w:tab w:val="left" w:pos="-232"/>
        </w:tabs>
        <w:ind w:left="-232" w:hanging="420"/>
      </w:pPr>
      <w:rPr>
        <w:rFonts w:hint="eastAsia"/>
      </w:rPr>
    </w:lvl>
    <w:lvl w:ilvl="4" w:tentative="0">
      <w:start w:val="1"/>
      <w:numFmt w:val="decimal"/>
      <w:lvlText w:val="（%5）"/>
      <w:lvlJc w:val="left"/>
      <w:pPr>
        <w:tabs>
          <w:tab w:val="left" w:pos="488"/>
        </w:tabs>
        <w:ind w:left="488" w:hanging="720"/>
      </w:pPr>
      <w:rPr>
        <w:rFonts w:hint="eastAsia"/>
      </w:rPr>
    </w:lvl>
    <w:lvl w:ilvl="5" w:tentative="0">
      <w:start w:val="1"/>
      <w:numFmt w:val="decimal"/>
      <w:lvlText w:val="%6."/>
      <w:lvlJc w:val="left"/>
      <w:pPr>
        <w:tabs>
          <w:tab w:val="left" w:pos="608"/>
        </w:tabs>
        <w:ind w:left="608" w:hanging="420"/>
      </w:pPr>
      <w:rPr>
        <w:rFonts w:hint="eastAsia"/>
      </w:rPr>
    </w:lvl>
    <w:lvl w:ilvl="6" w:tentative="0">
      <w:start w:val="1"/>
      <w:numFmt w:val="decimal"/>
      <w:lvlText w:val="（%7）"/>
      <w:lvlJc w:val="left"/>
      <w:pPr>
        <w:tabs>
          <w:tab w:val="left" w:pos="1328"/>
        </w:tabs>
        <w:ind w:left="1328" w:hanging="720"/>
      </w:pPr>
      <w:rPr>
        <w:rFonts w:hint="eastAsia"/>
      </w:rPr>
    </w:lvl>
    <w:lvl w:ilvl="7" w:tentative="0">
      <w:start w:val="1"/>
      <w:numFmt w:val="decimal"/>
      <w:lvlText w:val="（%8）"/>
      <w:lvlJc w:val="left"/>
      <w:pPr>
        <w:tabs>
          <w:tab w:val="left" w:pos="1592"/>
        </w:tabs>
        <w:ind w:left="1592" w:hanging="420"/>
      </w:pPr>
      <w:rPr>
        <w:rFonts w:hint="eastAsia"/>
        <w:b/>
        <w:i w:val="0"/>
        <w:sz w:val="21"/>
        <w:szCs w:val="21"/>
      </w:rPr>
    </w:lvl>
    <w:lvl w:ilvl="8" w:tentative="0">
      <w:start w:val="1"/>
      <w:numFmt w:val="decimal"/>
      <w:lvlText w:val="%9．"/>
      <w:lvlJc w:val="left"/>
      <w:pPr>
        <w:tabs>
          <w:tab w:val="left" w:pos="1808"/>
        </w:tabs>
        <w:ind w:left="1808" w:hanging="360"/>
      </w:pPr>
      <w:rPr>
        <w:rFonts w:hint="eastAsia"/>
      </w:rPr>
    </w:lvl>
  </w:abstractNum>
  <w:abstractNum w:abstractNumId="6">
    <w:nsid w:val="3F5C6229"/>
    <w:multiLevelType w:val="multilevel"/>
    <w:tmpl w:val="3F5C6229"/>
    <w:lvl w:ilvl="0" w:tentative="0">
      <w:start w:val="1"/>
      <w:numFmt w:val="decimal"/>
      <w:pStyle w:val="53"/>
      <w:lvlText w:val="【例%1】"/>
      <w:lvlJc w:val="left"/>
      <w:pPr>
        <w:ind w:left="420" w:hanging="420"/>
      </w:pPr>
      <w:rPr>
        <w:rFonts w:hint="default" w:ascii="Times New Roman" w:hAnsi="Times New Roman" w:eastAsia="黑体"/>
        <w:i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645D1AED"/>
    <w:multiLevelType w:val="multilevel"/>
    <w:tmpl w:val="645D1AED"/>
    <w:lvl w:ilvl="0" w:tentative="0">
      <w:start w:val="1"/>
      <w:numFmt w:val="decimal"/>
      <w:pStyle w:val="63"/>
      <w:lvlText w:val="考点%1"/>
      <w:lvlJc w:val="left"/>
      <w:pPr>
        <w:ind w:left="704" w:hanging="420"/>
      </w:pPr>
      <w:rPr>
        <w:rFonts w:hint="eastAsia" w:ascii="Times New Roman" w:hAnsi="Times New Roman"/>
        <w:b/>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prst="orthographicFront">
          <w14:lightRig w14:rig="threePt" w14:dir="t">
            <w14:rot w14:lat="0" w14:lon="0" w14:rev="0"/>
          </w14:lightRig>
        </w14:scene3d>
        <w14:ligatures w14:val="none"/>
        <w14:numForm w14:val="default"/>
        <w14:numSpacing w14:val="default"/>
      </w:rPr>
    </w:lvl>
    <w:lvl w:ilvl="1" w:tentative="0">
      <w:start w:val="1"/>
      <w:numFmt w:val="lowerLetter"/>
      <w:lvlText w:val="%2)"/>
      <w:lvlJc w:val="left"/>
      <w:pPr>
        <w:ind w:left="1124" w:hanging="420"/>
      </w:pPr>
    </w:lvl>
    <w:lvl w:ilvl="2" w:tentative="0">
      <w:start w:val="1"/>
      <w:numFmt w:val="lowerRoman"/>
      <w:lvlText w:val="%3."/>
      <w:lvlJc w:val="right"/>
      <w:pPr>
        <w:ind w:left="1544" w:hanging="420"/>
      </w:pPr>
    </w:lvl>
    <w:lvl w:ilvl="3" w:tentative="0">
      <w:start w:val="1"/>
      <w:numFmt w:val="decimal"/>
      <w:lvlText w:val="%4."/>
      <w:lvlJc w:val="left"/>
      <w:pPr>
        <w:ind w:left="1964" w:hanging="420"/>
      </w:pPr>
    </w:lvl>
    <w:lvl w:ilvl="4" w:tentative="0">
      <w:start w:val="1"/>
      <w:numFmt w:val="lowerLetter"/>
      <w:lvlText w:val="%5)"/>
      <w:lvlJc w:val="left"/>
      <w:pPr>
        <w:ind w:left="2384" w:hanging="420"/>
      </w:pPr>
    </w:lvl>
    <w:lvl w:ilvl="5" w:tentative="0">
      <w:start w:val="1"/>
      <w:numFmt w:val="lowerRoman"/>
      <w:lvlText w:val="%6."/>
      <w:lvlJc w:val="right"/>
      <w:pPr>
        <w:ind w:left="2804" w:hanging="420"/>
      </w:pPr>
    </w:lvl>
    <w:lvl w:ilvl="6" w:tentative="0">
      <w:start w:val="1"/>
      <w:numFmt w:val="decimal"/>
      <w:lvlText w:val="%7."/>
      <w:lvlJc w:val="left"/>
      <w:pPr>
        <w:ind w:left="3224" w:hanging="420"/>
      </w:pPr>
    </w:lvl>
    <w:lvl w:ilvl="7" w:tentative="0">
      <w:start w:val="1"/>
      <w:numFmt w:val="lowerLetter"/>
      <w:lvlText w:val="%8)"/>
      <w:lvlJc w:val="left"/>
      <w:pPr>
        <w:ind w:left="3644" w:hanging="420"/>
      </w:pPr>
    </w:lvl>
    <w:lvl w:ilvl="8" w:tentative="0">
      <w:start w:val="1"/>
      <w:numFmt w:val="lowerRoman"/>
      <w:lvlText w:val="%9."/>
      <w:lvlJc w:val="right"/>
      <w:pPr>
        <w:ind w:left="4064" w:hanging="420"/>
      </w:pPr>
    </w:lvl>
  </w:abstractNum>
  <w:abstractNum w:abstractNumId="8">
    <w:nsid w:val="658A3C11"/>
    <w:multiLevelType w:val="multilevel"/>
    <w:tmpl w:val="658A3C11"/>
    <w:lvl w:ilvl="0" w:tentative="0">
      <w:start w:val="9"/>
      <w:numFmt w:val="none"/>
      <w:pStyle w:val="36"/>
      <w:suff w:val="nothing"/>
      <w:lvlText w:val="【解析】"/>
      <w:lvlJc w:val="left"/>
      <w:pPr>
        <w:ind w:left="2270" w:hanging="851"/>
      </w:pPr>
      <w:rPr>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prst="orthographicFront">
          <w14:lightRig w14:rig="threePt" w14:dir="t">
            <w14:rot w14:lat="0" w14:lon="0" w14:rev="0"/>
          </w14:lightRig>
        </w14:scene3d>
        <w14:ligatures w14:val="none"/>
        <w14:numForm w14:val="default"/>
        <w14:numSpacing w14:val="default"/>
      </w:rPr>
    </w:lvl>
    <w:lvl w:ilvl="1" w:tentative="0">
      <w:start w:val="5"/>
      <w:numFmt w:val="decimal"/>
      <w:lvlText w:val="【例%2】"/>
      <w:lvlJc w:val="left"/>
      <w:pPr>
        <w:tabs>
          <w:tab w:val="left" w:pos="2551"/>
        </w:tabs>
        <w:ind w:left="2551" w:hanging="851"/>
      </w:pPr>
      <w:rPr>
        <w:rFonts w:hint="eastAsia" w:ascii="宋体" w:hAnsi="宋体" w:eastAsia="宋体" w:cs="Times New Roman"/>
        <w:b/>
        <w:i w:val="0"/>
        <w:sz w:val="21"/>
        <w:szCs w:val="24"/>
      </w:rPr>
    </w:lvl>
    <w:lvl w:ilvl="2" w:tentative="0">
      <w:start w:val="1"/>
      <w:numFmt w:val="decimalEnclosedCircle"/>
      <w:lvlText w:val="%3"/>
      <w:lvlJc w:val="left"/>
      <w:pPr>
        <w:tabs>
          <w:tab w:val="left" w:pos="2060"/>
        </w:tabs>
        <w:ind w:left="2060" w:hanging="360"/>
      </w:pPr>
      <w:rPr>
        <w:rFonts w:hint="eastAsia"/>
      </w:rPr>
    </w:lvl>
    <w:lvl w:ilvl="3" w:tentative="0">
      <w:start w:val="1"/>
      <w:numFmt w:val="upperLetter"/>
      <w:lvlText w:val="%4."/>
      <w:lvlJc w:val="left"/>
      <w:pPr>
        <w:tabs>
          <w:tab w:val="left" w:pos="1196"/>
        </w:tabs>
        <w:ind w:left="1196" w:hanging="420"/>
      </w:pPr>
      <w:rPr>
        <w:rFonts w:hint="eastAsia"/>
      </w:rPr>
    </w:lvl>
    <w:lvl w:ilvl="4" w:tentative="0">
      <w:start w:val="1"/>
      <w:numFmt w:val="decimal"/>
      <w:lvlText w:val="（%5）"/>
      <w:lvlJc w:val="left"/>
      <w:pPr>
        <w:tabs>
          <w:tab w:val="left" w:pos="1916"/>
        </w:tabs>
        <w:ind w:left="1916" w:hanging="720"/>
      </w:pPr>
      <w:rPr>
        <w:rFonts w:hint="eastAsia"/>
      </w:rPr>
    </w:lvl>
    <w:lvl w:ilvl="5" w:tentative="0">
      <w:start w:val="1"/>
      <w:numFmt w:val="decimal"/>
      <w:lvlText w:val="%6."/>
      <w:lvlJc w:val="left"/>
      <w:pPr>
        <w:tabs>
          <w:tab w:val="left" w:pos="2036"/>
        </w:tabs>
        <w:ind w:left="2036" w:hanging="420"/>
      </w:pPr>
      <w:rPr>
        <w:rFonts w:hint="eastAsia"/>
      </w:rPr>
    </w:lvl>
    <w:lvl w:ilvl="6" w:tentative="0">
      <w:start w:val="1"/>
      <w:numFmt w:val="decimal"/>
      <w:lvlText w:val="（%7）"/>
      <w:lvlJc w:val="left"/>
      <w:pPr>
        <w:tabs>
          <w:tab w:val="left" w:pos="2756"/>
        </w:tabs>
        <w:ind w:left="2756" w:hanging="720"/>
      </w:pPr>
      <w:rPr>
        <w:rFonts w:hint="eastAsia"/>
      </w:rPr>
    </w:lvl>
    <w:lvl w:ilvl="7" w:tentative="0">
      <w:start w:val="1"/>
      <w:numFmt w:val="decimal"/>
      <w:lvlText w:val="（%8）"/>
      <w:lvlJc w:val="left"/>
      <w:pPr>
        <w:tabs>
          <w:tab w:val="left" w:pos="3020"/>
        </w:tabs>
        <w:ind w:left="3020" w:hanging="420"/>
      </w:pPr>
      <w:rPr>
        <w:rFonts w:hint="eastAsia"/>
        <w:b/>
        <w:i w:val="0"/>
        <w:sz w:val="21"/>
        <w:szCs w:val="21"/>
      </w:rPr>
    </w:lvl>
    <w:lvl w:ilvl="8" w:tentative="0">
      <w:start w:val="1"/>
      <w:numFmt w:val="decimal"/>
      <w:lvlText w:val="%9．"/>
      <w:lvlJc w:val="left"/>
      <w:pPr>
        <w:tabs>
          <w:tab w:val="left" w:pos="3236"/>
        </w:tabs>
        <w:ind w:left="3236" w:hanging="360"/>
      </w:pPr>
      <w:rPr>
        <w:rFonts w:hint="eastAsia"/>
      </w:rPr>
    </w:lvl>
  </w:abstractNum>
  <w:abstractNum w:abstractNumId="9">
    <w:nsid w:val="781A59C2"/>
    <w:multiLevelType w:val="multilevel"/>
    <w:tmpl w:val="781A59C2"/>
    <w:lvl w:ilvl="0" w:tentative="0">
      <w:start w:val="1"/>
      <w:numFmt w:val="decimal"/>
      <w:pStyle w:val="33"/>
      <w:lvlText w:val="测试%1."/>
      <w:lvlJc w:val="left"/>
      <w:pPr>
        <w:ind w:left="420" w:hanging="420"/>
      </w:pPr>
      <w:rPr>
        <w:b w:val="0"/>
        <w:bCs w:val="0"/>
        <w:i w:val="0"/>
        <w:iCs w:val="0"/>
        <w:caps w:val="0"/>
        <w:smallCaps w:val="0"/>
        <w:strike w:val="0"/>
        <w:dstrike w:val="0"/>
        <w:vanish w:val="0"/>
        <w:color w:val="00000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prst="orthographicFront">
          <w14:lightRig w14:rig="threePt" w14:dir="t">
            <w14:rot w14:lat="0" w14:lon="0" w14:rev="0"/>
          </w14:lightRig>
        </w14:scene3d>
        <w14:ligatures w14:val="none"/>
        <w14:numForm w14:val="default"/>
        <w14:numSpacing w14:val="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78CB4E36"/>
    <w:multiLevelType w:val="multilevel"/>
    <w:tmpl w:val="78CB4E36"/>
    <w:lvl w:ilvl="0" w:tentative="0">
      <w:start w:val="1"/>
      <w:numFmt w:val="decimal"/>
      <w:pStyle w:val="42"/>
      <w:lvlText w:val="%1."/>
      <w:lvlJc w:val="left"/>
      <w:pPr>
        <w:ind w:left="32" w:hanging="420"/>
      </w:pPr>
    </w:lvl>
    <w:lvl w:ilvl="1" w:tentative="0">
      <w:start w:val="1"/>
      <w:numFmt w:val="lowerLetter"/>
      <w:lvlText w:val="%2)"/>
      <w:lvlJc w:val="left"/>
      <w:pPr>
        <w:ind w:left="452" w:hanging="420"/>
      </w:pPr>
    </w:lvl>
    <w:lvl w:ilvl="2" w:tentative="0">
      <w:start w:val="1"/>
      <w:numFmt w:val="lowerRoman"/>
      <w:lvlText w:val="%3."/>
      <w:lvlJc w:val="right"/>
      <w:pPr>
        <w:ind w:left="872" w:hanging="420"/>
      </w:pPr>
    </w:lvl>
    <w:lvl w:ilvl="3" w:tentative="0">
      <w:start w:val="1"/>
      <w:numFmt w:val="decimal"/>
      <w:lvlText w:val="%4."/>
      <w:lvlJc w:val="left"/>
      <w:pPr>
        <w:ind w:left="1292" w:hanging="420"/>
      </w:pPr>
    </w:lvl>
    <w:lvl w:ilvl="4" w:tentative="0">
      <w:start w:val="1"/>
      <w:numFmt w:val="lowerLetter"/>
      <w:lvlText w:val="%5)"/>
      <w:lvlJc w:val="left"/>
      <w:pPr>
        <w:ind w:left="1712" w:hanging="420"/>
      </w:pPr>
    </w:lvl>
    <w:lvl w:ilvl="5" w:tentative="0">
      <w:start w:val="1"/>
      <w:numFmt w:val="lowerRoman"/>
      <w:lvlText w:val="%6."/>
      <w:lvlJc w:val="right"/>
      <w:pPr>
        <w:ind w:left="2132" w:hanging="420"/>
      </w:pPr>
    </w:lvl>
    <w:lvl w:ilvl="6" w:tentative="0">
      <w:start w:val="1"/>
      <w:numFmt w:val="decimal"/>
      <w:lvlText w:val="%7."/>
      <w:lvlJc w:val="left"/>
      <w:pPr>
        <w:ind w:left="2552" w:hanging="420"/>
      </w:pPr>
    </w:lvl>
    <w:lvl w:ilvl="7" w:tentative="0">
      <w:start w:val="1"/>
      <w:numFmt w:val="lowerLetter"/>
      <w:lvlText w:val="%8)"/>
      <w:lvlJc w:val="left"/>
      <w:pPr>
        <w:ind w:left="2972" w:hanging="420"/>
      </w:pPr>
    </w:lvl>
    <w:lvl w:ilvl="8" w:tentative="0">
      <w:start w:val="1"/>
      <w:numFmt w:val="lowerRoman"/>
      <w:lvlText w:val="%9."/>
      <w:lvlJc w:val="right"/>
      <w:pPr>
        <w:ind w:left="3392" w:hanging="420"/>
      </w:pPr>
    </w:lvl>
  </w:abstractNum>
  <w:num w:numId="1">
    <w:abstractNumId w:val="0"/>
  </w:num>
  <w:num w:numId="2">
    <w:abstractNumId w:val="2"/>
  </w:num>
  <w:num w:numId="3">
    <w:abstractNumId w:val="9"/>
  </w:num>
  <w:num w:numId="4">
    <w:abstractNumId w:val="5"/>
  </w:num>
  <w:num w:numId="5">
    <w:abstractNumId w:val="8"/>
  </w:num>
  <w:num w:numId="6">
    <w:abstractNumId w:val="3"/>
  </w:num>
  <w:num w:numId="7">
    <w:abstractNumId w:val="10"/>
  </w:num>
  <w:num w:numId="8">
    <w:abstractNumId w:val="4"/>
    <w:lvlOverride w:ilvl="0">
      <w:lvl w:ilvl="0" w:tentative="1">
        <w:start w:val="1"/>
        <w:numFmt w:val="decimal"/>
        <w:pStyle w:val="43"/>
        <w:suff w:val="nothing"/>
        <w:lvlText w:val="习题%1."/>
        <w:lvlJc w:val="left"/>
        <w:pPr>
          <w:ind w:left="1418" w:hanging="851"/>
        </w:pPr>
        <w:rPr>
          <w:rFonts w:hint="default" w:ascii="Times New Roman" w:hAnsi="Times New Roman" w:eastAsia="黑体"/>
          <w:b/>
          <w:kern w:val="2"/>
          <w:sz w:val="22"/>
          <w:szCs w:val="22"/>
        </w:rPr>
      </w:lvl>
    </w:lvlOverride>
    <w:lvlOverride w:ilvl="1">
      <w:lvl w:ilvl="1" w:tentative="1">
        <w:start w:val="1"/>
        <w:numFmt w:val="lowerLetter"/>
        <w:lvlText w:val="%2)"/>
        <w:lvlJc w:val="left"/>
        <w:pPr>
          <w:tabs>
            <w:tab w:val="left" w:pos="840"/>
          </w:tabs>
          <w:ind w:left="840" w:hanging="420"/>
        </w:pPr>
        <w:rPr>
          <w:rFonts w:hint="eastAsia"/>
        </w:rPr>
      </w:lvl>
    </w:lvlOverride>
    <w:lvlOverride w:ilvl="2">
      <w:lvl w:ilvl="2" w:tentative="1">
        <w:start w:val="1"/>
        <w:numFmt w:val="lowerRoman"/>
        <w:lvlText w:val="%3."/>
        <w:lvlJc w:val="right"/>
        <w:pPr>
          <w:tabs>
            <w:tab w:val="left" w:pos="1260"/>
          </w:tabs>
          <w:ind w:left="1260" w:hanging="420"/>
        </w:pPr>
        <w:rPr>
          <w:rFonts w:hint="eastAsia"/>
        </w:rPr>
      </w:lvl>
    </w:lvlOverride>
    <w:lvlOverride w:ilvl="3">
      <w:lvl w:ilvl="3" w:tentative="1">
        <w:start w:val="1"/>
        <w:numFmt w:val="decimal"/>
        <w:lvlText w:val="%4."/>
        <w:lvlJc w:val="left"/>
        <w:pPr>
          <w:tabs>
            <w:tab w:val="left" w:pos="1680"/>
          </w:tabs>
          <w:ind w:left="1680" w:hanging="420"/>
        </w:pPr>
        <w:rPr>
          <w:rFonts w:hint="eastAsia"/>
        </w:rPr>
      </w:lvl>
    </w:lvlOverride>
    <w:lvlOverride w:ilvl="4">
      <w:lvl w:ilvl="4" w:tentative="1">
        <w:start w:val="1"/>
        <w:numFmt w:val="lowerLetter"/>
        <w:lvlText w:val="%5)"/>
        <w:lvlJc w:val="left"/>
        <w:pPr>
          <w:tabs>
            <w:tab w:val="left" w:pos="2100"/>
          </w:tabs>
          <w:ind w:left="2100" w:hanging="420"/>
        </w:pPr>
        <w:rPr>
          <w:rFonts w:hint="eastAsia"/>
        </w:rPr>
      </w:lvl>
    </w:lvlOverride>
    <w:lvlOverride w:ilvl="5">
      <w:lvl w:ilvl="5" w:tentative="1">
        <w:start w:val="1"/>
        <w:numFmt w:val="lowerRoman"/>
        <w:lvlText w:val="%6."/>
        <w:lvlJc w:val="right"/>
        <w:pPr>
          <w:tabs>
            <w:tab w:val="left" w:pos="2520"/>
          </w:tabs>
          <w:ind w:left="2520" w:hanging="420"/>
        </w:pPr>
        <w:rPr>
          <w:rFonts w:hint="eastAsia"/>
        </w:rPr>
      </w:lvl>
    </w:lvlOverride>
    <w:lvlOverride w:ilvl="6">
      <w:lvl w:ilvl="6" w:tentative="1">
        <w:start w:val="1"/>
        <w:numFmt w:val="decimal"/>
        <w:lvlText w:val="%7."/>
        <w:lvlJc w:val="left"/>
        <w:pPr>
          <w:tabs>
            <w:tab w:val="left" w:pos="2940"/>
          </w:tabs>
          <w:ind w:left="2940" w:hanging="420"/>
        </w:pPr>
        <w:rPr>
          <w:rFonts w:hint="eastAsia"/>
        </w:rPr>
      </w:lvl>
    </w:lvlOverride>
    <w:lvlOverride w:ilvl="7">
      <w:lvl w:ilvl="7" w:tentative="1">
        <w:start w:val="1"/>
        <w:numFmt w:val="lowerLetter"/>
        <w:lvlText w:val="%8)"/>
        <w:lvlJc w:val="left"/>
        <w:pPr>
          <w:tabs>
            <w:tab w:val="left" w:pos="3360"/>
          </w:tabs>
          <w:ind w:left="3360" w:hanging="420"/>
        </w:pPr>
        <w:rPr>
          <w:rFonts w:hint="eastAsia"/>
        </w:rPr>
      </w:lvl>
    </w:lvlOverride>
    <w:lvlOverride w:ilvl="8">
      <w:lvl w:ilvl="8" w:tentative="1">
        <w:start w:val="1"/>
        <w:numFmt w:val="lowerRoman"/>
        <w:lvlText w:val="%9."/>
        <w:lvlJc w:val="right"/>
        <w:pPr>
          <w:tabs>
            <w:tab w:val="left" w:pos="3780"/>
          </w:tabs>
          <w:ind w:left="3780" w:hanging="420"/>
        </w:pPr>
        <w:rPr>
          <w:rFonts w:hint="eastAsia"/>
        </w:rPr>
      </w:lvl>
    </w:lvlOverride>
  </w:num>
  <w:num w:numId="9">
    <w:abstractNumId w:val="6"/>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719"/>
  <w:drawingGridHorizontalSpacing w:val="110"/>
  <w:displayHorizontalDrawingGridEvery w:val="2"/>
  <w:characterSpacingControl w:val="doNotCompress"/>
  <w:footnotePr>
    <w:footnote w:id="0"/>
    <w:footnote w:id="1"/>
  </w:foot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D50"/>
    <w:rsid w:val="00006617"/>
    <w:rsid w:val="00034FED"/>
    <w:rsid w:val="000439AB"/>
    <w:rsid w:val="0004788B"/>
    <w:rsid w:val="000662E8"/>
    <w:rsid w:val="00067812"/>
    <w:rsid w:val="00097E45"/>
    <w:rsid w:val="000C6F68"/>
    <w:rsid w:val="0012618C"/>
    <w:rsid w:val="00131072"/>
    <w:rsid w:val="00134454"/>
    <w:rsid w:val="00163625"/>
    <w:rsid w:val="00165B43"/>
    <w:rsid w:val="00166E63"/>
    <w:rsid w:val="00171E16"/>
    <w:rsid w:val="00175298"/>
    <w:rsid w:val="00176C6A"/>
    <w:rsid w:val="00207617"/>
    <w:rsid w:val="0022176E"/>
    <w:rsid w:val="002352CD"/>
    <w:rsid w:val="00246CDF"/>
    <w:rsid w:val="00252C08"/>
    <w:rsid w:val="00267F2A"/>
    <w:rsid w:val="002C05EC"/>
    <w:rsid w:val="002C36BD"/>
    <w:rsid w:val="002D7FDD"/>
    <w:rsid w:val="002F706E"/>
    <w:rsid w:val="002F7495"/>
    <w:rsid w:val="003178EC"/>
    <w:rsid w:val="00323B43"/>
    <w:rsid w:val="00335892"/>
    <w:rsid w:val="00344C59"/>
    <w:rsid w:val="00365A60"/>
    <w:rsid w:val="00367CDE"/>
    <w:rsid w:val="00382E37"/>
    <w:rsid w:val="00394DB8"/>
    <w:rsid w:val="003C3819"/>
    <w:rsid w:val="003D37D8"/>
    <w:rsid w:val="003D40E5"/>
    <w:rsid w:val="003D511E"/>
    <w:rsid w:val="003E09BB"/>
    <w:rsid w:val="003E4E00"/>
    <w:rsid w:val="003F2300"/>
    <w:rsid w:val="004151FC"/>
    <w:rsid w:val="00416D12"/>
    <w:rsid w:val="00426133"/>
    <w:rsid w:val="004358AB"/>
    <w:rsid w:val="0048091F"/>
    <w:rsid w:val="004963B3"/>
    <w:rsid w:val="004A5E69"/>
    <w:rsid w:val="004B6F8D"/>
    <w:rsid w:val="004F08EC"/>
    <w:rsid w:val="004F5556"/>
    <w:rsid w:val="005072A8"/>
    <w:rsid w:val="005104BF"/>
    <w:rsid w:val="00513C6F"/>
    <w:rsid w:val="00525CD8"/>
    <w:rsid w:val="00565F80"/>
    <w:rsid w:val="005710C0"/>
    <w:rsid w:val="0057287B"/>
    <w:rsid w:val="00604D77"/>
    <w:rsid w:val="00610D4C"/>
    <w:rsid w:val="006B25FF"/>
    <w:rsid w:val="006F335F"/>
    <w:rsid w:val="00711EC7"/>
    <w:rsid w:val="007135BA"/>
    <w:rsid w:val="00753B1D"/>
    <w:rsid w:val="007A4773"/>
    <w:rsid w:val="00806360"/>
    <w:rsid w:val="00850F95"/>
    <w:rsid w:val="00851056"/>
    <w:rsid w:val="00851F48"/>
    <w:rsid w:val="008B7726"/>
    <w:rsid w:val="00901A04"/>
    <w:rsid w:val="0093046F"/>
    <w:rsid w:val="00973888"/>
    <w:rsid w:val="009810FF"/>
    <w:rsid w:val="009905A1"/>
    <w:rsid w:val="00994E19"/>
    <w:rsid w:val="009D379E"/>
    <w:rsid w:val="009F0814"/>
    <w:rsid w:val="009F1DFF"/>
    <w:rsid w:val="00A34E02"/>
    <w:rsid w:val="00A45AC9"/>
    <w:rsid w:val="00A52424"/>
    <w:rsid w:val="00A76320"/>
    <w:rsid w:val="00AB061B"/>
    <w:rsid w:val="00AF665D"/>
    <w:rsid w:val="00B077A2"/>
    <w:rsid w:val="00B225E3"/>
    <w:rsid w:val="00B443F4"/>
    <w:rsid w:val="00BA7C9A"/>
    <w:rsid w:val="00BC54EA"/>
    <w:rsid w:val="00BD4369"/>
    <w:rsid w:val="00C02FC6"/>
    <w:rsid w:val="00C03C63"/>
    <w:rsid w:val="00C068F2"/>
    <w:rsid w:val="00C136AA"/>
    <w:rsid w:val="00C438B0"/>
    <w:rsid w:val="00CB5C1A"/>
    <w:rsid w:val="00CE61D3"/>
    <w:rsid w:val="00D01FCF"/>
    <w:rsid w:val="00D06954"/>
    <w:rsid w:val="00D24F1E"/>
    <w:rsid w:val="00D31D50"/>
    <w:rsid w:val="00D44446"/>
    <w:rsid w:val="00D8233B"/>
    <w:rsid w:val="00D82AA3"/>
    <w:rsid w:val="00D90804"/>
    <w:rsid w:val="00D93657"/>
    <w:rsid w:val="00DA7783"/>
    <w:rsid w:val="00DB23A5"/>
    <w:rsid w:val="00DE0F99"/>
    <w:rsid w:val="00DF5F76"/>
    <w:rsid w:val="00E0096C"/>
    <w:rsid w:val="00E06A69"/>
    <w:rsid w:val="00E417C1"/>
    <w:rsid w:val="00E45DD9"/>
    <w:rsid w:val="00E6645E"/>
    <w:rsid w:val="00EA0383"/>
    <w:rsid w:val="00EC1CE4"/>
    <w:rsid w:val="00ED4E9B"/>
    <w:rsid w:val="00F06353"/>
    <w:rsid w:val="00F16849"/>
    <w:rsid w:val="00F52293"/>
    <w:rsid w:val="00F858C6"/>
    <w:rsid w:val="00FA4735"/>
    <w:rsid w:val="00FB44DD"/>
    <w:rsid w:val="00FB5A6B"/>
    <w:rsid w:val="02A073FA"/>
    <w:rsid w:val="18B37FCE"/>
    <w:rsid w:val="55801B3C"/>
    <w:rsid w:val="75821884"/>
    <w:rsid w:val="F7F5AB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nhideWhenUsed="0" w:uiPriority="99" w:semiHidden="0" w:name="page number"/>
    <w:lsdException w:uiPriority="99" w:name="endnote reference"/>
    <w:lsdException w:qFormat="1" w:unhideWhenUsed="0" w:uiPriority="0" w:name="endnote text"/>
    <w:lsdException w:uiPriority="99" w:name="table of authorities"/>
    <w:lsdException w:uiPriority="99" w:name="macro"/>
    <w:lsdException w:uiPriority="99" w:name="toa heading"/>
    <w:lsdException w:uiPriority="99" w:name="List"/>
    <w:lsdException w:qFormat="1" w:uiPriority="99"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pPr>
    <w:rPr>
      <w:rFonts w:ascii="Tahoma" w:hAnsi="Tahoma" w:eastAsia="微软雅黑" w:cstheme="minorBidi"/>
      <w:sz w:val="22"/>
      <w:szCs w:val="22"/>
      <w:lang w:val="en-US" w:eastAsia="zh-CN" w:bidi="ar-SA"/>
    </w:rPr>
  </w:style>
  <w:style w:type="paragraph" w:styleId="2">
    <w:name w:val="heading 1"/>
    <w:basedOn w:val="1"/>
    <w:next w:val="1"/>
    <w:link w:val="29"/>
    <w:qFormat/>
    <w:uiPriority w:val="9"/>
    <w:pPr>
      <w:keepNext/>
      <w:keepLines/>
      <w:widowControl w:val="0"/>
      <w:adjustRightInd/>
      <w:snapToGrid/>
      <w:spacing w:before="340" w:after="330" w:line="578" w:lineRule="auto"/>
      <w:jc w:val="both"/>
      <w:outlineLvl w:val="0"/>
    </w:pPr>
    <w:rPr>
      <w:rFonts w:asciiTheme="minorHAnsi" w:hAnsiTheme="minorHAnsi" w:eastAsiaTheme="minorEastAsia"/>
      <w:b/>
      <w:bCs/>
      <w:kern w:val="44"/>
      <w:sz w:val="44"/>
      <w:szCs w:val="44"/>
    </w:rPr>
  </w:style>
  <w:style w:type="paragraph" w:styleId="3">
    <w:name w:val="heading 2"/>
    <w:basedOn w:val="1"/>
    <w:next w:val="1"/>
    <w:link w:val="168"/>
    <w:unhideWhenUsed/>
    <w:qFormat/>
    <w:uiPriority w:val="9"/>
    <w:pPr>
      <w:keepNext/>
      <w:keepLines/>
      <w:widowControl w:val="0"/>
      <w:adjustRightInd/>
      <w:snapToGrid/>
      <w:spacing w:before="260" w:after="260" w:line="416" w:lineRule="auto"/>
      <w:jc w:val="both"/>
      <w:outlineLvl w:val="1"/>
    </w:pPr>
    <w:rPr>
      <w:rFonts w:asciiTheme="majorHAnsi" w:hAnsiTheme="majorHAnsi" w:eastAsiaTheme="majorEastAsia" w:cstheme="majorBidi"/>
      <w:b/>
      <w:bCs/>
      <w:kern w:val="2"/>
      <w:sz w:val="32"/>
      <w:szCs w:val="32"/>
    </w:rPr>
  </w:style>
  <w:style w:type="paragraph" w:styleId="4">
    <w:name w:val="heading 3"/>
    <w:basedOn w:val="1"/>
    <w:next w:val="1"/>
    <w:link w:val="167"/>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0"/>
    <w:qFormat/>
    <w:uiPriority w:val="0"/>
    <w:pPr>
      <w:keepNext/>
      <w:keepLines/>
      <w:widowControl w:val="0"/>
      <w:adjustRightInd/>
      <w:snapToGrid/>
      <w:spacing w:before="280" w:after="290" w:line="376" w:lineRule="auto"/>
      <w:jc w:val="both"/>
      <w:outlineLvl w:val="3"/>
    </w:pPr>
    <w:rPr>
      <w:rFonts w:ascii="Arial" w:hAnsi="Arial" w:eastAsia="黑体" w:cs="Times New Roman"/>
      <w:b/>
      <w:bCs/>
      <w:kern w:val="2"/>
      <w:sz w:val="28"/>
      <w:szCs w:val="28"/>
    </w:rPr>
  </w:style>
  <w:style w:type="character" w:default="1" w:styleId="22">
    <w:name w:val="Default Paragraph Font"/>
    <w:semiHidden/>
    <w:unhideWhenUsed/>
    <w:uiPriority w:val="1"/>
  </w:style>
  <w:style w:type="table" w:default="1" w:styleId="20">
    <w:name w:val="Normal Table"/>
    <w:semiHidden/>
    <w:unhideWhenUsed/>
    <w:uiPriority w:val="99"/>
    <w:tblPr>
      <w:tblCellMar>
        <w:top w:w="0" w:type="dxa"/>
        <w:left w:w="108" w:type="dxa"/>
        <w:bottom w:w="0" w:type="dxa"/>
        <w:right w:w="108" w:type="dxa"/>
      </w:tblCellMar>
    </w:tblPr>
  </w:style>
  <w:style w:type="paragraph" w:styleId="6">
    <w:name w:val="List Bullet"/>
    <w:basedOn w:val="1"/>
    <w:unhideWhenUsed/>
    <w:qFormat/>
    <w:uiPriority w:val="99"/>
    <w:pPr>
      <w:widowControl w:val="0"/>
      <w:numPr>
        <w:ilvl w:val="0"/>
        <w:numId w:val="1"/>
      </w:numPr>
      <w:adjustRightInd/>
      <w:snapToGrid/>
      <w:spacing w:after="0"/>
      <w:contextualSpacing/>
      <w:jc w:val="both"/>
    </w:pPr>
    <w:rPr>
      <w:rFonts w:ascii="Calibri" w:hAnsi="Calibri" w:eastAsia="宋体" w:cs="Times New Roman"/>
      <w:kern w:val="2"/>
      <w:sz w:val="21"/>
    </w:rPr>
  </w:style>
  <w:style w:type="paragraph" w:styleId="7">
    <w:name w:val="annotation text"/>
    <w:basedOn w:val="1"/>
    <w:link w:val="261"/>
    <w:unhideWhenUsed/>
    <w:qFormat/>
    <w:uiPriority w:val="99"/>
    <w:pPr>
      <w:widowControl w:val="0"/>
      <w:adjustRightInd/>
      <w:snapToGrid/>
      <w:spacing w:after="0"/>
    </w:pPr>
    <w:rPr>
      <w:rFonts w:ascii="Times New Roman" w:hAnsi="Times New Roman" w:eastAsia="宋体" w:cs="Times New Roman"/>
      <w:kern w:val="2"/>
      <w:sz w:val="21"/>
      <w:szCs w:val="24"/>
    </w:rPr>
  </w:style>
  <w:style w:type="paragraph" w:styleId="8">
    <w:name w:val="Body Text"/>
    <w:basedOn w:val="1"/>
    <w:link w:val="298"/>
    <w:unhideWhenUsed/>
    <w:qFormat/>
    <w:uiPriority w:val="99"/>
    <w:pPr>
      <w:spacing w:after="120"/>
    </w:pPr>
  </w:style>
  <w:style w:type="paragraph" w:styleId="9">
    <w:name w:val="Plain Text"/>
    <w:basedOn w:val="1"/>
    <w:link w:val="40"/>
    <w:qFormat/>
    <w:uiPriority w:val="0"/>
    <w:pPr>
      <w:widowControl w:val="0"/>
      <w:adjustRightInd/>
      <w:snapToGrid/>
      <w:spacing w:after="0"/>
      <w:jc w:val="both"/>
    </w:pPr>
    <w:rPr>
      <w:rFonts w:ascii="宋体" w:hAnsi="Courier New" w:eastAsia="黑体" w:cs="Courier New"/>
      <w:kern w:val="2"/>
      <w:sz w:val="24"/>
      <w:szCs w:val="21"/>
    </w:rPr>
  </w:style>
  <w:style w:type="paragraph" w:styleId="10">
    <w:name w:val="Date"/>
    <w:basedOn w:val="1"/>
    <w:next w:val="1"/>
    <w:link w:val="95"/>
    <w:semiHidden/>
    <w:unhideWhenUsed/>
    <w:uiPriority w:val="99"/>
    <w:pPr>
      <w:widowControl w:val="0"/>
      <w:adjustRightInd/>
      <w:snapToGrid/>
      <w:spacing w:after="0"/>
      <w:ind w:left="100" w:leftChars="2500"/>
      <w:jc w:val="both"/>
    </w:pPr>
    <w:rPr>
      <w:rFonts w:ascii="Calibri" w:hAnsi="Calibri" w:eastAsia="宋体" w:cs="Times New Roman"/>
      <w:kern w:val="2"/>
      <w:sz w:val="21"/>
    </w:rPr>
  </w:style>
  <w:style w:type="paragraph" w:styleId="11">
    <w:name w:val="endnote text"/>
    <w:basedOn w:val="1"/>
    <w:link w:val="71"/>
    <w:semiHidden/>
    <w:qFormat/>
    <w:uiPriority w:val="0"/>
    <w:pPr>
      <w:widowControl w:val="0"/>
      <w:adjustRightInd/>
      <w:spacing w:after="0"/>
    </w:pPr>
    <w:rPr>
      <w:rFonts w:ascii="Times New Roman" w:hAnsi="Times New Roman" w:eastAsia="宋体" w:cs="Times New Roman"/>
      <w:kern w:val="2"/>
      <w:sz w:val="21"/>
      <w:szCs w:val="24"/>
    </w:rPr>
  </w:style>
  <w:style w:type="paragraph" w:styleId="12">
    <w:name w:val="Balloon Text"/>
    <w:basedOn w:val="1"/>
    <w:link w:val="66"/>
    <w:qFormat/>
    <w:uiPriority w:val="0"/>
    <w:pPr>
      <w:widowControl w:val="0"/>
      <w:adjustRightInd/>
      <w:snapToGrid/>
      <w:spacing w:after="0"/>
      <w:jc w:val="both"/>
    </w:pPr>
    <w:rPr>
      <w:rFonts w:asciiTheme="minorHAnsi" w:hAnsiTheme="minorHAnsi"/>
      <w:sz w:val="18"/>
      <w:szCs w:val="18"/>
    </w:rPr>
  </w:style>
  <w:style w:type="paragraph" w:styleId="13">
    <w:name w:val="footer"/>
    <w:basedOn w:val="1"/>
    <w:link w:val="28"/>
    <w:unhideWhenUsed/>
    <w:qFormat/>
    <w:uiPriority w:val="99"/>
    <w:pPr>
      <w:tabs>
        <w:tab w:val="center" w:pos="4153"/>
        <w:tab w:val="right" w:pos="8306"/>
      </w:tabs>
    </w:pPr>
    <w:rPr>
      <w:sz w:val="18"/>
      <w:szCs w:val="18"/>
    </w:rPr>
  </w:style>
  <w:style w:type="paragraph" w:styleId="14">
    <w:name w:val="header"/>
    <w:basedOn w:val="1"/>
    <w:link w:val="27"/>
    <w:unhideWhenUsed/>
    <w:qFormat/>
    <w:uiPriority w:val="99"/>
    <w:pPr>
      <w:pBdr>
        <w:bottom w:val="single" w:color="auto" w:sz="6" w:space="1"/>
      </w:pBdr>
      <w:tabs>
        <w:tab w:val="center" w:pos="4153"/>
        <w:tab w:val="right" w:pos="8306"/>
      </w:tabs>
      <w:jc w:val="center"/>
    </w:pPr>
    <w:rPr>
      <w:sz w:val="18"/>
      <w:szCs w:val="18"/>
    </w:rPr>
  </w:style>
  <w:style w:type="paragraph" w:styleId="15">
    <w:name w:val="Subtitle"/>
    <w:basedOn w:val="1"/>
    <w:next w:val="1"/>
    <w:link w:val="273"/>
    <w:qFormat/>
    <w:uiPriority w:val="0"/>
    <w:pPr>
      <w:widowControl w:val="0"/>
      <w:tabs>
        <w:tab w:val="left" w:pos="2520"/>
        <w:tab w:val="left" w:pos="4620"/>
        <w:tab w:val="left" w:pos="6720"/>
      </w:tabs>
      <w:adjustRightInd/>
      <w:spacing w:before="240" w:after="60" w:line="312" w:lineRule="auto"/>
      <w:jc w:val="center"/>
      <w:outlineLvl w:val="1"/>
    </w:pPr>
    <w:rPr>
      <w:rFonts w:ascii="Cambria" w:hAnsi="Cambria"/>
      <w:b/>
      <w:bCs/>
      <w:color w:val="000000"/>
      <w:kern w:val="28"/>
      <w:sz w:val="32"/>
      <w:szCs w:val="32"/>
    </w:rPr>
  </w:style>
  <w:style w:type="paragraph" w:styleId="16">
    <w:name w:val="HTML Preformatted"/>
    <w:basedOn w:val="1"/>
    <w:link w:val="70"/>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hAnsi="宋体" w:eastAsia="宋体" w:cs="宋体"/>
      <w:sz w:val="24"/>
      <w:szCs w:val="24"/>
    </w:rPr>
  </w:style>
  <w:style w:type="paragraph" w:styleId="17">
    <w:name w:val="Normal (Web)"/>
    <w:basedOn w:val="1"/>
    <w:link w:val="246"/>
    <w:unhideWhenUsed/>
    <w:qFormat/>
    <w:uiPriority w:val="99"/>
    <w:pPr>
      <w:adjustRightInd/>
      <w:snapToGrid/>
      <w:spacing w:before="100" w:beforeAutospacing="1" w:after="100" w:afterAutospacing="1"/>
    </w:pPr>
    <w:rPr>
      <w:rFonts w:ascii="宋体" w:hAnsi="宋体" w:eastAsia="宋体" w:cs="宋体"/>
      <w:sz w:val="24"/>
      <w:szCs w:val="24"/>
    </w:rPr>
  </w:style>
  <w:style w:type="paragraph" w:styleId="18">
    <w:name w:val="Title"/>
    <w:basedOn w:val="1"/>
    <w:next w:val="1"/>
    <w:link w:val="270"/>
    <w:qFormat/>
    <w:uiPriority w:val="0"/>
    <w:pPr>
      <w:widowControl w:val="0"/>
      <w:adjustRightInd/>
      <w:snapToGrid/>
      <w:spacing w:before="240" w:after="60"/>
      <w:jc w:val="center"/>
      <w:outlineLvl w:val="0"/>
    </w:pPr>
    <w:rPr>
      <w:rFonts w:eastAsia="宋体" w:asciiTheme="minorHAnsi" w:hAnsiTheme="minorHAnsi"/>
      <w:b/>
      <w:bCs/>
      <w:sz w:val="32"/>
      <w:szCs w:val="32"/>
    </w:rPr>
  </w:style>
  <w:style w:type="paragraph" w:styleId="19">
    <w:name w:val="annotation subject"/>
    <w:basedOn w:val="7"/>
    <w:next w:val="7"/>
    <w:link w:val="263"/>
    <w:semiHidden/>
    <w:unhideWhenUsed/>
    <w:qFormat/>
    <w:uiPriority w:val="99"/>
    <w:rPr>
      <w:b/>
      <w:bCs/>
    </w:rPr>
  </w:style>
  <w:style w:type="table" w:styleId="21">
    <w:name w:val="Table Grid"/>
    <w:basedOn w:val="20"/>
    <w:qFormat/>
    <w:uiPriority w:val="59"/>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qFormat/>
    <w:uiPriority w:val="0"/>
    <w:rPr>
      <w:rFonts w:hint="default" w:ascii="Times New Roman" w:hAnsi="Times New Roman" w:cs="Times New Roman"/>
      <w:b/>
      <w:bCs/>
    </w:rPr>
  </w:style>
  <w:style w:type="character" w:styleId="24">
    <w:name w:val="page number"/>
    <w:qFormat/>
    <w:uiPriority w:val="99"/>
    <w:rPr>
      <w:rFonts w:cs="Times New Roman"/>
    </w:rPr>
  </w:style>
  <w:style w:type="character" w:styleId="25">
    <w:name w:val="Hyperlink"/>
    <w:unhideWhenUsed/>
    <w:qFormat/>
    <w:uiPriority w:val="99"/>
    <w:rPr>
      <w:color w:val="0000FF"/>
      <w:u w:val="single"/>
    </w:rPr>
  </w:style>
  <w:style w:type="character" w:styleId="26">
    <w:name w:val="annotation reference"/>
    <w:semiHidden/>
    <w:unhideWhenUsed/>
    <w:qFormat/>
    <w:uiPriority w:val="99"/>
    <w:rPr>
      <w:sz w:val="21"/>
      <w:szCs w:val="21"/>
    </w:rPr>
  </w:style>
  <w:style w:type="character" w:customStyle="1" w:styleId="27">
    <w:name w:val="页眉 字符"/>
    <w:basedOn w:val="22"/>
    <w:link w:val="14"/>
    <w:qFormat/>
    <w:uiPriority w:val="99"/>
    <w:rPr>
      <w:rFonts w:ascii="Tahoma" w:hAnsi="Tahoma"/>
      <w:sz w:val="18"/>
      <w:szCs w:val="18"/>
    </w:rPr>
  </w:style>
  <w:style w:type="character" w:customStyle="1" w:styleId="28">
    <w:name w:val="页脚 字符"/>
    <w:basedOn w:val="22"/>
    <w:link w:val="13"/>
    <w:qFormat/>
    <w:uiPriority w:val="99"/>
    <w:rPr>
      <w:rFonts w:ascii="Tahoma" w:hAnsi="Tahoma"/>
      <w:sz w:val="18"/>
      <w:szCs w:val="18"/>
    </w:rPr>
  </w:style>
  <w:style w:type="character" w:customStyle="1" w:styleId="29">
    <w:name w:val="标题 1 字符"/>
    <w:basedOn w:val="22"/>
    <w:link w:val="2"/>
    <w:qFormat/>
    <w:uiPriority w:val="0"/>
    <w:rPr>
      <w:rFonts w:eastAsiaTheme="minorEastAsia"/>
      <w:b/>
      <w:bCs/>
      <w:kern w:val="44"/>
      <w:sz w:val="44"/>
      <w:szCs w:val="44"/>
    </w:rPr>
  </w:style>
  <w:style w:type="character" w:customStyle="1" w:styleId="30">
    <w:name w:val="标题 4 字符"/>
    <w:basedOn w:val="22"/>
    <w:link w:val="5"/>
    <w:qFormat/>
    <w:uiPriority w:val="0"/>
    <w:rPr>
      <w:rFonts w:ascii="Arial" w:hAnsi="Arial" w:eastAsia="黑体" w:cs="Times New Roman"/>
      <w:b/>
      <w:bCs/>
      <w:kern w:val="2"/>
      <w:sz w:val="28"/>
      <w:szCs w:val="28"/>
    </w:rPr>
  </w:style>
  <w:style w:type="paragraph" w:customStyle="1" w:styleId="31">
    <w:name w:val="讲义标题1"/>
    <w:basedOn w:val="1"/>
    <w:link w:val="32"/>
    <w:qFormat/>
    <w:uiPriority w:val="0"/>
    <w:pPr>
      <w:widowControl w:val="0"/>
      <w:numPr>
        <w:ilvl w:val="0"/>
        <w:numId w:val="2"/>
      </w:numPr>
      <w:adjustRightInd/>
      <w:snapToGrid/>
      <w:spacing w:after="0" w:line="276" w:lineRule="auto"/>
      <w:ind w:left="0" w:firstLine="0"/>
      <w:jc w:val="both"/>
      <w:textAlignment w:val="center"/>
    </w:pPr>
    <w:rPr>
      <w:rFonts w:ascii="Times New Roman" w:hAnsi="Times New Roman" w:eastAsia="方正宋黑简体"/>
      <w:kern w:val="2"/>
      <w:sz w:val="28"/>
      <w:szCs w:val="28"/>
    </w:rPr>
  </w:style>
  <w:style w:type="character" w:customStyle="1" w:styleId="32">
    <w:name w:val="讲义标题1 Char"/>
    <w:link w:val="31"/>
    <w:qFormat/>
    <w:uiPriority w:val="0"/>
    <w:rPr>
      <w:rFonts w:ascii="Times New Roman" w:hAnsi="Times New Roman" w:eastAsia="方正宋黑简体"/>
      <w:kern w:val="2"/>
      <w:sz w:val="28"/>
      <w:szCs w:val="28"/>
    </w:rPr>
  </w:style>
  <w:style w:type="paragraph" w:customStyle="1" w:styleId="33">
    <w:name w:val="课前测试"/>
    <w:basedOn w:val="1"/>
    <w:link w:val="34"/>
    <w:qFormat/>
    <w:uiPriority w:val="0"/>
    <w:pPr>
      <w:widowControl w:val="0"/>
      <w:numPr>
        <w:ilvl w:val="0"/>
        <w:numId w:val="3"/>
      </w:numPr>
      <w:tabs>
        <w:tab w:val="left" w:pos="360"/>
      </w:tabs>
      <w:wordWrap w:val="0"/>
      <w:adjustRightInd/>
      <w:spacing w:after="0" w:line="276" w:lineRule="auto"/>
      <w:ind w:left="1134" w:hanging="851" w:hangingChars="405"/>
      <w:jc w:val="both"/>
      <w:textAlignment w:val="center"/>
    </w:pPr>
    <w:rPr>
      <w:rFonts w:ascii="Times New Roman" w:hAnsi="Times New Roman" w:eastAsia="黑体"/>
      <w:kern w:val="2"/>
    </w:rPr>
  </w:style>
  <w:style w:type="character" w:customStyle="1" w:styleId="34">
    <w:name w:val="课前测试 Char"/>
    <w:basedOn w:val="22"/>
    <w:link w:val="33"/>
    <w:qFormat/>
    <w:uiPriority w:val="0"/>
    <w:rPr>
      <w:rFonts w:ascii="Times New Roman" w:hAnsi="Times New Roman" w:eastAsia="黑体"/>
      <w:kern w:val="2"/>
    </w:rPr>
  </w:style>
  <w:style w:type="paragraph" w:customStyle="1" w:styleId="35">
    <w:name w:val="例题"/>
    <w:basedOn w:val="1"/>
    <w:link w:val="38"/>
    <w:uiPriority w:val="0"/>
    <w:pPr>
      <w:widowControl w:val="0"/>
      <w:numPr>
        <w:ilvl w:val="0"/>
        <w:numId w:val="4"/>
      </w:numPr>
      <w:adjustRightInd/>
      <w:snapToGrid/>
      <w:spacing w:after="0" w:line="276" w:lineRule="auto"/>
      <w:ind w:left="0" w:firstLine="0"/>
      <w:textAlignment w:val="center"/>
    </w:pPr>
    <w:rPr>
      <w:rFonts w:ascii="Times New Roman" w:hAnsi="Times New Roman" w:eastAsia="黑体"/>
      <w:bCs/>
      <w:kern w:val="2"/>
      <w:szCs w:val="21"/>
    </w:rPr>
  </w:style>
  <w:style w:type="paragraph" w:customStyle="1" w:styleId="36">
    <w:name w:val="解析"/>
    <w:basedOn w:val="1"/>
    <w:link w:val="37"/>
    <w:qFormat/>
    <w:uiPriority w:val="0"/>
    <w:pPr>
      <w:widowControl w:val="0"/>
      <w:numPr>
        <w:ilvl w:val="0"/>
        <w:numId w:val="5"/>
      </w:numPr>
      <w:wordWrap w:val="0"/>
      <w:topLinePunct/>
      <w:adjustRightInd/>
      <w:spacing w:after="0" w:line="276" w:lineRule="auto"/>
      <w:jc w:val="both"/>
      <w:textAlignment w:val="center"/>
    </w:pPr>
    <w:rPr>
      <w:rFonts w:ascii="Times New Roman" w:hAnsi="Times New Roman" w:eastAsia="楷体_GB2312"/>
      <w:kern w:val="2"/>
      <w:szCs w:val="21"/>
    </w:rPr>
  </w:style>
  <w:style w:type="character" w:customStyle="1" w:styleId="37">
    <w:name w:val="解析 Char"/>
    <w:link w:val="36"/>
    <w:uiPriority w:val="0"/>
    <w:rPr>
      <w:rFonts w:ascii="Times New Roman" w:hAnsi="Times New Roman" w:eastAsia="楷体_GB2312"/>
      <w:kern w:val="2"/>
      <w:szCs w:val="21"/>
    </w:rPr>
  </w:style>
  <w:style w:type="character" w:customStyle="1" w:styleId="38">
    <w:name w:val="例题 Char Char"/>
    <w:link w:val="35"/>
    <w:qFormat/>
    <w:uiPriority w:val="0"/>
    <w:rPr>
      <w:rFonts w:ascii="Times New Roman" w:hAnsi="Times New Roman" w:eastAsia="黑体"/>
      <w:bCs/>
      <w:kern w:val="2"/>
      <w:szCs w:val="21"/>
    </w:rPr>
  </w:style>
  <w:style w:type="character" w:customStyle="1" w:styleId="39">
    <w:name w:val="纯文本 Char"/>
    <w:basedOn w:val="22"/>
    <w:uiPriority w:val="0"/>
    <w:rPr>
      <w:rFonts w:ascii="宋体" w:hAnsi="Courier New" w:eastAsia="宋体" w:cs="Courier New"/>
      <w:sz w:val="21"/>
      <w:szCs w:val="21"/>
    </w:rPr>
  </w:style>
  <w:style w:type="character" w:customStyle="1" w:styleId="40">
    <w:name w:val="纯文本 字符"/>
    <w:basedOn w:val="22"/>
    <w:link w:val="9"/>
    <w:qFormat/>
    <w:uiPriority w:val="0"/>
    <w:rPr>
      <w:rFonts w:ascii="宋体" w:hAnsi="Courier New" w:eastAsia="黑体" w:cs="Courier New"/>
      <w:kern w:val="2"/>
      <w:sz w:val="24"/>
      <w:szCs w:val="21"/>
    </w:rPr>
  </w:style>
  <w:style w:type="paragraph" w:customStyle="1" w:styleId="41">
    <w:name w:val="讲义标题2"/>
    <w:basedOn w:val="1"/>
    <w:link w:val="62"/>
    <w:qFormat/>
    <w:uiPriority w:val="0"/>
    <w:pPr>
      <w:widowControl w:val="0"/>
      <w:numPr>
        <w:ilvl w:val="0"/>
        <w:numId w:val="6"/>
      </w:numPr>
      <w:adjustRightInd/>
      <w:spacing w:after="0" w:line="360" w:lineRule="auto"/>
      <w:ind w:hanging="202" w:hangingChars="202"/>
      <w:textAlignment w:val="center"/>
    </w:pPr>
    <w:rPr>
      <w:rFonts w:ascii="Times New Roman" w:hAnsi="Times New Roman"/>
      <w:kern w:val="2"/>
      <w:sz w:val="24"/>
      <w:szCs w:val="21"/>
    </w:rPr>
  </w:style>
  <w:style w:type="paragraph" w:customStyle="1" w:styleId="42">
    <w:name w:val="讲义标题3"/>
    <w:basedOn w:val="41"/>
    <w:qFormat/>
    <w:uiPriority w:val="0"/>
    <w:pPr>
      <w:numPr>
        <w:numId w:val="7"/>
      </w:numPr>
      <w:ind w:left="100" w:leftChars="100"/>
    </w:pPr>
    <w:rPr>
      <w:rFonts w:eastAsia="黑体"/>
      <w:sz w:val="21"/>
    </w:rPr>
  </w:style>
  <w:style w:type="paragraph" w:customStyle="1" w:styleId="43">
    <w:name w:val="就是习题"/>
    <w:basedOn w:val="1"/>
    <w:link w:val="44"/>
    <w:qFormat/>
    <w:uiPriority w:val="0"/>
    <w:pPr>
      <w:widowControl w:val="0"/>
      <w:numPr>
        <w:ilvl w:val="0"/>
        <w:numId w:val="8"/>
      </w:numPr>
      <w:wordWrap w:val="0"/>
      <w:adjustRightInd/>
      <w:spacing w:after="0" w:line="276" w:lineRule="auto"/>
      <w:ind w:left="0" w:hanging="405" w:hangingChars="405"/>
      <w:jc w:val="both"/>
      <w:textAlignment w:val="center"/>
    </w:pPr>
    <w:rPr>
      <w:rFonts w:ascii="Times New Roman" w:hAnsi="Times New Roman" w:eastAsia="黑体"/>
      <w:kern w:val="2"/>
      <w:szCs w:val="21"/>
    </w:rPr>
  </w:style>
  <w:style w:type="character" w:customStyle="1" w:styleId="44">
    <w:name w:val="就是习题 Char"/>
    <w:link w:val="43"/>
    <w:qFormat/>
    <w:uiPriority w:val="0"/>
    <w:rPr>
      <w:rFonts w:ascii="Times New Roman" w:hAnsi="Times New Roman" w:eastAsia="黑体"/>
      <w:kern w:val="2"/>
      <w:szCs w:val="21"/>
    </w:rPr>
  </w:style>
  <w:style w:type="paragraph" w:customStyle="1" w:styleId="45">
    <w:name w:val="三级"/>
    <w:basedOn w:val="1"/>
    <w:qFormat/>
    <w:uiPriority w:val="0"/>
    <w:pPr>
      <w:widowControl w:val="0"/>
      <w:adjustRightInd/>
      <w:spacing w:after="0" w:line="360" w:lineRule="auto"/>
      <w:ind w:hanging="425" w:hangingChars="202"/>
      <w:textAlignment w:val="center"/>
    </w:pPr>
    <w:rPr>
      <w:rFonts w:ascii="Times New Roman" w:hAnsi="Times New Roman"/>
      <w:kern w:val="2"/>
      <w:sz w:val="24"/>
      <w:szCs w:val="21"/>
    </w:rPr>
  </w:style>
  <w:style w:type="paragraph" w:customStyle="1" w:styleId="46">
    <w:name w:val="正文0"/>
    <w:basedOn w:val="1"/>
    <w:qFormat/>
    <w:uiPriority w:val="0"/>
    <w:pPr>
      <w:widowControl w:val="0"/>
      <w:adjustRightInd/>
      <w:spacing w:after="0" w:line="288" w:lineRule="auto"/>
      <w:ind w:firstLine="200" w:firstLineChars="200"/>
    </w:pPr>
    <w:rPr>
      <w:rFonts w:ascii="Times New Roman" w:hAnsi="Times New Roman" w:eastAsia="宋体"/>
      <w:kern w:val="2"/>
      <w:sz w:val="21"/>
      <w:szCs w:val="21"/>
    </w:rPr>
  </w:style>
  <w:style w:type="paragraph" w:customStyle="1" w:styleId="47">
    <w:name w:val="就是楷体"/>
    <w:basedOn w:val="1"/>
    <w:link w:val="48"/>
    <w:qFormat/>
    <w:uiPriority w:val="0"/>
    <w:pPr>
      <w:widowControl w:val="0"/>
      <w:adjustRightInd/>
      <w:spacing w:after="0" w:line="276" w:lineRule="auto"/>
      <w:ind w:left="850"/>
      <w:jc w:val="both"/>
    </w:pPr>
    <w:rPr>
      <w:rFonts w:ascii="Times New Roman" w:hAnsi="Times New Roman" w:eastAsia="楷体_GB2312"/>
      <w:kern w:val="2"/>
      <w:szCs w:val="21"/>
    </w:rPr>
  </w:style>
  <w:style w:type="character" w:customStyle="1" w:styleId="48">
    <w:name w:val="就是楷体 Char"/>
    <w:link w:val="47"/>
    <w:qFormat/>
    <w:uiPriority w:val="0"/>
    <w:rPr>
      <w:rFonts w:ascii="Times New Roman" w:hAnsi="Times New Roman" w:eastAsia="楷体_GB2312"/>
      <w:kern w:val="2"/>
      <w:szCs w:val="21"/>
    </w:rPr>
  </w:style>
  <w:style w:type="character" w:customStyle="1" w:styleId="49">
    <w:name w:val="mi"/>
    <w:basedOn w:val="22"/>
    <w:qFormat/>
    <w:uiPriority w:val="0"/>
  </w:style>
  <w:style w:type="character" w:customStyle="1" w:styleId="50">
    <w:name w:val="mo"/>
    <w:basedOn w:val="22"/>
    <w:qFormat/>
    <w:uiPriority w:val="0"/>
  </w:style>
  <w:style w:type="character" w:customStyle="1" w:styleId="51">
    <w:name w:val="mn"/>
    <w:basedOn w:val="22"/>
    <w:qFormat/>
    <w:uiPriority w:val="0"/>
  </w:style>
  <w:style w:type="character" w:customStyle="1" w:styleId="52">
    <w:name w:val="msqrt"/>
    <w:basedOn w:val="22"/>
    <w:qFormat/>
    <w:uiPriority w:val="0"/>
  </w:style>
  <w:style w:type="paragraph" w:customStyle="1" w:styleId="53">
    <w:name w:val="例题2"/>
    <w:basedOn w:val="1"/>
    <w:qFormat/>
    <w:uiPriority w:val="0"/>
    <w:pPr>
      <w:widowControl w:val="0"/>
      <w:numPr>
        <w:ilvl w:val="0"/>
        <w:numId w:val="9"/>
      </w:numPr>
      <w:adjustRightInd/>
      <w:spacing w:after="0" w:line="288" w:lineRule="auto"/>
      <w:ind w:left="0" w:hanging="200" w:hangingChars="200"/>
    </w:pPr>
    <w:rPr>
      <w:rFonts w:ascii="Times New Roman" w:hAnsi="Times New Roman" w:eastAsia="黑体"/>
      <w:kern w:val="2"/>
      <w:sz w:val="24"/>
      <w:szCs w:val="21"/>
    </w:rPr>
  </w:style>
  <w:style w:type="paragraph" w:styleId="54">
    <w:name w:val="List Paragraph"/>
    <w:basedOn w:val="1"/>
    <w:link w:val="55"/>
    <w:qFormat/>
    <w:uiPriority w:val="34"/>
    <w:pPr>
      <w:widowControl w:val="0"/>
      <w:adjustRightInd/>
      <w:snapToGrid/>
      <w:spacing w:after="0"/>
      <w:ind w:firstLine="420" w:firstLineChars="200"/>
      <w:jc w:val="both"/>
    </w:pPr>
    <w:rPr>
      <w:rFonts w:asciiTheme="minorHAnsi" w:hAnsiTheme="minorHAnsi" w:eastAsiaTheme="minorEastAsia"/>
      <w:kern w:val="2"/>
      <w:sz w:val="21"/>
    </w:rPr>
  </w:style>
  <w:style w:type="character" w:customStyle="1" w:styleId="55">
    <w:name w:val="列表段落 字符"/>
    <w:link w:val="54"/>
    <w:locked/>
    <w:uiPriority w:val="0"/>
    <w:rPr>
      <w:rFonts w:eastAsiaTheme="minorEastAsia"/>
      <w:kern w:val="2"/>
      <w:sz w:val="21"/>
    </w:rPr>
  </w:style>
  <w:style w:type="character" w:customStyle="1" w:styleId="56">
    <w:name w:val="apple-style-span"/>
    <w:qFormat/>
    <w:uiPriority w:val="0"/>
  </w:style>
  <w:style w:type="paragraph" w:customStyle="1" w:styleId="57">
    <w:name w:val="正文_0"/>
    <w:qFormat/>
    <w:uiPriority w:val="0"/>
    <w:pPr>
      <w:widowControl w:val="0"/>
      <w:jc w:val="both"/>
    </w:pPr>
    <w:rPr>
      <w:rFonts w:ascii="Calibri" w:hAnsi="Calibri" w:eastAsia="宋体" w:cs="Times New Roman"/>
      <w:kern w:val="2"/>
      <w:sz w:val="21"/>
      <w:szCs w:val="22"/>
      <w:lang w:val="en-US" w:eastAsia="zh-CN" w:bidi="ar-SA"/>
    </w:rPr>
  </w:style>
  <w:style w:type="paragraph" w:customStyle="1" w:styleId="58">
    <w:name w:val="列出段落1"/>
    <w:basedOn w:val="1"/>
    <w:qFormat/>
    <w:uiPriority w:val="0"/>
    <w:pPr>
      <w:widowControl w:val="0"/>
      <w:adjustRightInd/>
      <w:snapToGrid/>
      <w:spacing w:after="0"/>
      <w:ind w:firstLine="420" w:firstLineChars="200"/>
      <w:jc w:val="both"/>
    </w:pPr>
    <w:rPr>
      <w:rFonts w:ascii="Calibri" w:hAnsi="Calibri" w:eastAsia="宋体" w:cs="Times New Roman"/>
      <w:kern w:val="2"/>
      <w:sz w:val="21"/>
    </w:rPr>
  </w:style>
  <w:style w:type="paragraph" w:customStyle="1" w:styleId="59">
    <w:name w:val="课堂练习"/>
    <w:basedOn w:val="43"/>
    <w:qFormat/>
    <w:uiPriority w:val="0"/>
    <w:pPr>
      <w:numPr>
        <w:numId w:val="10"/>
      </w:numPr>
      <w:textAlignment w:val="auto"/>
    </w:pPr>
    <w:rPr>
      <w:szCs w:val="22"/>
    </w:rPr>
  </w:style>
  <w:style w:type="paragraph" w:customStyle="1" w:styleId="60">
    <w:name w:val="MTDisplayEquation"/>
    <w:basedOn w:val="2"/>
    <w:next w:val="1"/>
    <w:link w:val="61"/>
    <w:qFormat/>
    <w:uiPriority w:val="0"/>
    <w:pPr>
      <w:tabs>
        <w:tab w:val="center" w:pos="4160"/>
        <w:tab w:val="right" w:pos="8300"/>
      </w:tabs>
    </w:pPr>
  </w:style>
  <w:style w:type="character" w:customStyle="1" w:styleId="61">
    <w:name w:val="MTDisplayEquation Char"/>
    <w:basedOn w:val="29"/>
    <w:link w:val="60"/>
    <w:qFormat/>
    <w:uiPriority w:val="0"/>
    <w:rPr>
      <w:rFonts w:eastAsiaTheme="minorEastAsia"/>
      <w:kern w:val="44"/>
      <w:sz w:val="44"/>
      <w:szCs w:val="44"/>
    </w:rPr>
  </w:style>
  <w:style w:type="character" w:customStyle="1" w:styleId="62">
    <w:name w:val="讲义标题2 Char"/>
    <w:basedOn w:val="22"/>
    <w:link w:val="41"/>
    <w:qFormat/>
    <w:uiPriority w:val="0"/>
    <w:rPr>
      <w:rFonts w:ascii="Times New Roman" w:hAnsi="Times New Roman"/>
      <w:kern w:val="2"/>
      <w:sz w:val="24"/>
      <w:szCs w:val="21"/>
    </w:rPr>
  </w:style>
  <w:style w:type="paragraph" w:customStyle="1" w:styleId="63">
    <w:name w:val="考点"/>
    <w:basedOn w:val="41"/>
    <w:link w:val="64"/>
    <w:qFormat/>
    <w:uiPriority w:val="0"/>
    <w:pPr>
      <w:numPr>
        <w:numId w:val="11"/>
      </w:numPr>
    </w:pPr>
    <w:rPr>
      <w:rFonts w:eastAsia="仿宋"/>
      <w:b/>
    </w:rPr>
  </w:style>
  <w:style w:type="character" w:customStyle="1" w:styleId="64">
    <w:name w:val="考点 Char"/>
    <w:basedOn w:val="62"/>
    <w:link w:val="63"/>
    <w:qFormat/>
    <w:uiPriority w:val="0"/>
    <w:rPr>
      <w:rFonts w:ascii="Times New Roman" w:hAnsi="Times New Roman" w:eastAsia="仿宋"/>
      <w:b/>
      <w:kern w:val="2"/>
      <w:sz w:val="24"/>
      <w:szCs w:val="21"/>
    </w:rPr>
  </w:style>
  <w:style w:type="paragraph" w:customStyle="1" w:styleId="65">
    <w:name w:val="样式 讲义标题1 + 行距: 多倍行距 1.15 字行"/>
    <w:basedOn w:val="1"/>
    <w:qFormat/>
    <w:uiPriority w:val="0"/>
    <w:pPr>
      <w:widowControl w:val="0"/>
      <w:adjustRightInd/>
      <w:snapToGrid/>
      <w:spacing w:after="0" w:line="276" w:lineRule="auto"/>
      <w:jc w:val="both"/>
    </w:pPr>
    <w:rPr>
      <w:rFonts w:ascii="Times New Roman" w:hAnsi="Times New Roman" w:eastAsia="方正平和简体" w:cs="Times New Roman"/>
      <w:kern w:val="2"/>
      <w:sz w:val="28"/>
      <w:szCs w:val="28"/>
    </w:rPr>
  </w:style>
  <w:style w:type="character" w:customStyle="1" w:styleId="66">
    <w:name w:val="批注框文本 字符"/>
    <w:link w:val="12"/>
    <w:qFormat/>
    <w:uiPriority w:val="99"/>
    <w:rPr>
      <w:sz w:val="18"/>
      <w:szCs w:val="18"/>
    </w:rPr>
  </w:style>
  <w:style w:type="paragraph" w:customStyle="1" w:styleId="67">
    <w:name w:val="样式 例题 + 宋体"/>
    <w:basedOn w:val="35"/>
    <w:qFormat/>
    <w:uiPriority w:val="0"/>
    <w:pPr>
      <w:numPr>
        <w:ilvl w:val="0"/>
        <w:numId w:val="0"/>
      </w:numPr>
      <w:tabs>
        <w:tab w:val="left" w:pos="360"/>
      </w:tabs>
      <w:ind w:left="420"/>
      <w:jc w:val="both"/>
      <w:textAlignment w:val="auto"/>
    </w:pPr>
    <w:rPr>
      <w:rFonts w:ascii="宋体" w:hAnsi="宋体" w:cs="Times New Roman"/>
      <w:szCs w:val="22"/>
    </w:rPr>
  </w:style>
  <w:style w:type="character" w:customStyle="1" w:styleId="68">
    <w:name w:val="批注框文本 Char1"/>
    <w:basedOn w:val="22"/>
    <w:semiHidden/>
    <w:qFormat/>
    <w:uiPriority w:val="99"/>
    <w:rPr>
      <w:rFonts w:ascii="Tahoma" w:hAnsi="Tahoma"/>
      <w:sz w:val="18"/>
      <w:szCs w:val="18"/>
    </w:rPr>
  </w:style>
  <w:style w:type="paragraph" w:customStyle="1" w:styleId="69">
    <w:name w:val="Char Char Char Char Char Char Char Char Char Char Char Char Char Char Char Char Char Char Char"/>
    <w:basedOn w:val="1"/>
    <w:qFormat/>
    <w:uiPriority w:val="0"/>
    <w:pPr>
      <w:adjustRightInd/>
      <w:snapToGrid/>
      <w:spacing w:after="0" w:line="300" w:lineRule="auto"/>
      <w:ind w:firstLine="200" w:firstLineChars="200"/>
      <w:jc w:val="both"/>
    </w:pPr>
    <w:rPr>
      <w:rFonts w:ascii="Verdana" w:hAnsi="Verdana" w:eastAsia="宋体" w:cs="Times New Roman"/>
      <w:sz w:val="21"/>
      <w:szCs w:val="20"/>
      <w:lang w:eastAsia="en-US"/>
    </w:rPr>
  </w:style>
  <w:style w:type="character" w:customStyle="1" w:styleId="70">
    <w:name w:val="HTML 预设格式 字符"/>
    <w:basedOn w:val="22"/>
    <w:link w:val="16"/>
    <w:qFormat/>
    <w:uiPriority w:val="0"/>
    <w:rPr>
      <w:rFonts w:ascii="宋体" w:hAnsi="宋体" w:eastAsia="宋体" w:cs="宋体"/>
      <w:sz w:val="24"/>
      <w:szCs w:val="24"/>
    </w:rPr>
  </w:style>
  <w:style w:type="character" w:customStyle="1" w:styleId="71">
    <w:name w:val="尾注文本 字符"/>
    <w:basedOn w:val="22"/>
    <w:link w:val="11"/>
    <w:semiHidden/>
    <w:qFormat/>
    <w:uiPriority w:val="0"/>
    <w:rPr>
      <w:rFonts w:ascii="Times New Roman" w:hAnsi="Times New Roman" w:eastAsia="宋体" w:cs="Times New Roman"/>
      <w:kern w:val="2"/>
      <w:sz w:val="21"/>
      <w:szCs w:val="24"/>
    </w:rPr>
  </w:style>
  <w:style w:type="paragraph" w:styleId="72">
    <w:name w:val="No Spacing"/>
    <w:link w:val="93"/>
    <w:qFormat/>
    <w:uiPriority w:val="1"/>
    <w:pPr>
      <w:widowControl w:val="0"/>
      <w:jc w:val="both"/>
    </w:pPr>
    <w:rPr>
      <w:rFonts w:ascii="Calibri" w:hAnsi="Calibri" w:eastAsia="宋体" w:cs="Times New Roman"/>
      <w:kern w:val="2"/>
      <w:sz w:val="21"/>
      <w:szCs w:val="22"/>
      <w:lang w:val="en-US" w:eastAsia="zh-CN" w:bidi="ar-SA"/>
    </w:rPr>
  </w:style>
  <w:style w:type="character" w:customStyle="1" w:styleId="73">
    <w:name w:val="页眉 Char1"/>
    <w:basedOn w:val="22"/>
    <w:semiHidden/>
    <w:qFormat/>
    <w:uiPriority w:val="99"/>
    <w:rPr>
      <w:rFonts w:hint="default" w:ascii="Times New Roman" w:hAnsi="Times New Roman" w:eastAsia="宋体" w:cs="宋体"/>
      <w:sz w:val="18"/>
      <w:szCs w:val="18"/>
    </w:rPr>
  </w:style>
  <w:style w:type="character" w:customStyle="1" w:styleId="74">
    <w:name w:val="页脚 Char1"/>
    <w:basedOn w:val="22"/>
    <w:semiHidden/>
    <w:qFormat/>
    <w:uiPriority w:val="99"/>
    <w:rPr>
      <w:rFonts w:hint="default" w:ascii="Times New Roman" w:hAnsi="Times New Roman" w:eastAsia="宋体" w:cs="宋体"/>
      <w:sz w:val="18"/>
      <w:szCs w:val="18"/>
    </w:rPr>
  </w:style>
  <w:style w:type="character" w:customStyle="1" w:styleId="75">
    <w:name w:val="纯文本 字符1"/>
    <w:basedOn w:val="22"/>
    <w:semiHidden/>
    <w:qFormat/>
    <w:uiPriority w:val="0"/>
    <w:rPr>
      <w:rFonts w:hint="eastAsia" w:hAnsi="Courier New" w:eastAsia="等线" w:cs="Courier New" w:asciiTheme="minorEastAsia"/>
      <w:szCs w:val="24"/>
    </w:rPr>
  </w:style>
  <w:style w:type="paragraph" w:customStyle="1" w:styleId="76">
    <w:name w:val="Normal_5_2"/>
    <w:qFormat/>
    <w:uiPriority w:val="99"/>
    <w:pPr>
      <w:widowControl w:val="0"/>
      <w:jc w:val="both"/>
    </w:pPr>
    <w:rPr>
      <w:rFonts w:ascii="Calibri" w:hAnsi="Calibri" w:eastAsia="宋体" w:cs="Times New Roman"/>
      <w:kern w:val="2"/>
      <w:sz w:val="21"/>
      <w:szCs w:val="22"/>
      <w:lang w:val="en-US" w:eastAsia="zh-CN" w:bidi="ar-SA"/>
    </w:rPr>
  </w:style>
  <w:style w:type="paragraph" w:customStyle="1" w:styleId="77">
    <w:name w:val="Normal_5_1"/>
    <w:qFormat/>
    <w:uiPriority w:val="99"/>
    <w:pPr>
      <w:widowControl w:val="0"/>
      <w:jc w:val="both"/>
    </w:pPr>
    <w:rPr>
      <w:rFonts w:ascii="Calibri" w:hAnsi="Calibri" w:eastAsia="宋体" w:cs="Times New Roman"/>
      <w:kern w:val="2"/>
      <w:sz w:val="21"/>
      <w:szCs w:val="22"/>
      <w:lang w:val="en-US" w:eastAsia="zh-CN" w:bidi="ar-SA"/>
    </w:rPr>
  </w:style>
  <w:style w:type="paragraph" w:customStyle="1" w:styleId="78">
    <w:name w:val="样式1"/>
    <w:basedOn w:val="36"/>
    <w:link w:val="80"/>
    <w:qFormat/>
    <w:uiPriority w:val="0"/>
    <w:pPr>
      <w:wordWrap/>
      <w:ind w:left="891" w:hanging="891"/>
    </w:pPr>
  </w:style>
  <w:style w:type="paragraph" w:customStyle="1" w:styleId="79">
    <w:name w:val="Normal_5_0"/>
    <w:qFormat/>
    <w:uiPriority w:val="99"/>
    <w:pPr>
      <w:widowControl w:val="0"/>
      <w:jc w:val="both"/>
    </w:pPr>
    <w:rPr>
      <w:rFonts w:ascii="Calibri" w:hAnsi="Calibri" w:eastAsia="宋体" w:cs="Times New Roman"/>
      <w:kern w:val="2"/>
      <w:sz w:val="21"/>
      <w:szCs w:val="22"/>
      <w:lang w:val="en-US" w:eastAsia="zh-CN" w:bidi="ar-SA"/>
    </w:rPr>
  </w:style>
  <w:style w:type="character" w:customStyle="1" w:styleId="80">
    <w:name w:val="样式1 Char"/>
    <w:basedOn w:val="37"/>
    <w:link w:val="78"/>
    <w:qFormat/>
    <w:uiPriority w:val="0"/>
    <w:rPr>
      <w:rFonts w:ascii="Times New Roman" w:hAnsi="Times New Roman" w:eastAsia="楷体_GB2312"/>
      <w:kern w:val="2"/>
      <w:szCs w:val="21"/>
    </w:rPr>
  </w:style>
  <w:style w:type="paragraph" w:customStyle="1" w:styleId="81">
    <w:name w:val="Normal_5"/>
    <w:qFormat/>
    <w:uiPriority w:val="99"/>
    <w:pPr>
      <w:widowControl w:val="0"/>
      <w:jc w:val="both"/>
    </w:pPr>
    <w:rPr>
      <w:rFonts w:ascii="Calibri" w:hAnsi="Calibri" w:eastAsia="宋体" w:cs="Times New Roman"/>
      <w:kern w:val="2"/>
      <w:sz w:val="21"/>
      <w:szCs w:val="22"/>
      <w:lang w:val="en-US" w:eastAsia="zh-CN" w:bidi="ar-SA"/>
    </w:rPr>
  </w:style>
  <w:style w:type="paragraph" w:customStyle="1" w:styleId="82">
    <w:name w:val="List Paragraph1"/>
    <w:basedOn w:val="1"/>
    <w:qFormat/>
    <w:uiPriority w:val="0"/>
    <w:pPr>
      <w:adjustRightInd/>
      <w:snapToGrid/>
      <w:spacing w:line="276" w:lineRule="auto"/>
      <w:ind w:left="720"/>
    </w:pPr>
    <w:rPr>
      <w:rFonts w:ascii="Calibri" w:hAnsi="Calibri" w:eastAsia="宋体" w:cs="Calibri"/>
    </w:rPr>
  </w:style>
  <w:style w:type="paragraph" w:customStyle="1" w:styleId="83">
    <w:name w:val="核心问题"/>
    <w:basedOn w:val="41"/>
    <w:link w:val="84"/>
    <w:qFormat/>
    <w:uiPriority w:val="0"/>
    <w:pPr>
      <w:numPr>
        <w:numId w:val="0"/>
      </w:numPr>
      <w:ind w:left="420" w:hanging="420" w:hangingChars="202"/>
    </w:pPr>
    <w:rPr>
      <w:rFonts w:eastAsia="仿宋"/>
      <w:b/>
      <w:sz w:val="21"/>
    </w:rPr>
  </w:style>
  <w:style w:type="character" w:customStyle="1" w:styleId="84">
    <w:name w:val="核心问题 Char"/>
    <w:basedOn w:val="62"/>
    <w:link w:val="83"/>
    <w:qFormat/>
    <w:uiPriority w:val="0"/>
    <w:rPr>
      <w:rFonts w:ascii="Times New Roman" w:hAnsi="Times New Roman" w:eastAsia="仿宋"/>
      <w:b/>
      <w:kern w:val="2"/>
      <w:sz w:val="21"/>
      <w:szCs w:val="21"/>
    </w:rPr>
  </w:style>
  <w:style w:type="paragraph" w:customStyle="1" w:styleId="85">
    <w:name w:val="JX"/>
    <w:basedOn w:val="36"/>
    <w:link w:val="87"/>
    <w:qFormat/>
    <w:uiPriority w:val="0"/>
    <w:pPr>
      <w:ind w:left="0" w:hanging="890" w:hangingChars="351"/>
    </w:pPr>
  </w:style>
  <w:style w:type="character" w:customStyle="1" w:styleId="86">
    <w:name w:val="明显强调1"/>
    <w:qFormat/>
    <w:uiPriority w:val="21"/>
    <w:rPr>
      <w:i/>
      <w:iCs/>
      <w:color w:val="4F81BD"/>
    </w:rPr>
  </w:style>
  <w:style w:type="character" w:customStyle="1" w:styleId="87">
    <w:name w:val="JX Char"/>
    <w:basedOn w:val="37"/>
    <w:link w:val="85"/>
    <w:qFormat/>
    <w:uiPriority w:val="0"/>
    <w:rPr>
      <w:rFonts w:ascii="Times New Roman" w:hAnsi="Times New Roman" w:eastAsia="楷体_GB2312"/>
      <w:kern w:val="2"/>
      <w:szCs w:val="21"/>
    </w:rPr>
  </w:style>
  <w:style w:type="paragraph" w:customStyle="1" w:styleId="88">
    <w:name w:val="列出段落2"/>
    <w:basedOn w:val="1"/>
    <w:qFormat/>
    <w:uiPriority w:val="0"/>
    <w:pPr>
      <w:widowControl w:val="0"/>
      <w:adjustRightInd/>
      <w:snapToGrid/>
      <w:spacing w:after="0"/>
      <w:ind w:firstLine="420" w:firstLineChars="200"/>
      <w:jc w:val="both"/>
    </w:pPr>
    <w:rPr>
      <w:rFonts w:ascii="Times New Roman" w:hAnsi="Times New Roman" w:eastAsia="宋体" w:cs="Times New Roman"/>
      <w:kern w:val="2"/>
      <w:sz w:val="21"/>
    </w:rPr>
  </w:style>
  <w:style w:type="paragraph" w:customStyle="1" w:styleId="89">
    <w:name w:val="正文_1"/>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90">
    <w:name w:val="Normal_4"/>
    <w:qFormat/>
    <w:uiPriority w:val="99"/>
    <w:pPr>
      <w:widowControl w:val="0"/>
      <w:jc w:val="both"/>
    </w:pPr>
    <w:rPr>
      <w:rFonts w:ascii="Calibri" w:hAnsi="Calibri" w:eastAsia="宋体" w:cs="Times New Roman"/>
      <w:kern w:val="2"/>
      <w:sz w:val="21"/>
      <w:szCs w:val="22"/>
      <w:lang w:val="en-US" w:eastAsia="zh-CN" w:bidi="ar-SA"/>
    </w:rPr>
  </w:style>
  <w:style w:type="character" w:customStyle="1" w:styleId="91">
    <w:name w:val="解答题问题 字符"/>
    <w:link w:val="92"/>
    <w:qFormat/>
    <w:uiPriority w:val="0"/>
    <w:rPr>
      <w:rFonts w:ascii="Times New Roman" w:hAnsi="Times New Roman" w:eastAsia="宋体" w:cs="Times New Roman"/>
    </w:rPr>
  </w:style>
  <w:style w:type="paragraph" w:customStyle="1" w:styleId="92">
    <w:name w:val="解答题问题"/>
    <w:basedOn w:val="1"/>
    <w:link w:val="91"/>
    <w:qFormat/>
    <w:uiPriority w:val="0"/>
    <w:pPr>
      <w:tabs>
        <w:tab w:val="left" w:pos="420"/>
      </w:tabs>
      <w:adjustRightInd/>
      <w:snapToGrid/>
      <w:spacing w:beforeLines="50" w:after="0" w:afterLines="50" w:line="360" w:lineRule="auto"/>
      <w:ind w:left="630" w:hanging="630" w:hangingChars="300"/>
    </w:pPr>
    <w:rPr>
      <w:rFonts w:ascii="Times New Roman" w:hAnsi="Times New Roman" w:eastAsia="宋体" w:cs="Times New Roman"/>
    </w:rPr>
  </w:style>
  <w:style w:type="character" w:customStyle="1" w:styleId="93">
    <w:name w:val="无间隔 字符"/>
    <w:basedOn w:val="22"/>
    <w:link w:val="72"/>
    <w:qFormat/>
    <w:uiPriority w:val="1"/>
    <w:rPr>
      <w:rFonts w:ascii="Calibri" w:hAnsi="Calibri" w:eastAsia="宋体" w:cs="Times New Roman"/>
      <w:kern w:val="2"/>
      <w:sz w:val="21"/>
    </w:rPr>
  </w:style>
  <w:style w:type="character" w:styleId="94">
    <w:name w:val="Placeholder Text"/>
    <w:basedOn w:val="22"/>
    <w:semiHidden/>
    <w:uiPriority w:val="99"/>
    <w:rPr>
      <w:color w:val="808080"/>
    </w:rPr>
  </w:style>
  <w:style w:type="character" w:customStyle="1" w:styleId="95">
    <w:name w:val="日期 字符"/>
    <w:basedOn w:val="22"/>
    <w:link w:val="10"/>
    <w:semiHidden/>
    <w:qFormat/>
    <w:uiPriority w:val="99"/>
    <w:rPr>
      <w:rFonts w:ascii="Calibri" w:hAnsi="Calibri" w:eastAsia="宋体" w:cs="Times New Roman"/>
      <w:kern w:val="2"/>
      <w:sz w:val="21"/>
    </w:rPr>
  </w:style>
  <w:style w:type="paragraph" w:customStyle="1" w:styleId="96">
    <w:name w:val="DefaultParagraph"/>
    <w:link w:val="259"/>
    <w:qFormat/>
    <w:uiPriority w:val="0"/>
    <w:rPr>
      <w:rFonts w:ascii="Times New Roman" w:hAnsi="Calibri" w:eastAsia="宋体" w:cs="Times New Roman"/>
      <w:kern w:val="2"/>
      <w:sz w:val="21"/>
      <w:szCs w:val="22"/>
      <w:lang w:val="en-US" w:eastAsia="zh-CN" w:bidi="ar-SA"/>
    </w:rPr>
  </w:style>
  <w:style w:type="paragraph" w:customStyle="1" w:styleId="97">
    <w:name w:val="Normal_0"/>
    <w:uiPriority w:val="99"/>
    <w:pPr>
      <w:widowControl w:val="0"/>
      <w:jc w:val="both"/>
    </w:pPr>
    <w:rPr>
      <w:rFonts w:ascii="Calibri" w:hAnsi="Calibri" w:eastAsia="宋体" w:cs="Times New Roman"/>
      <w:kern w:val="2"/>
      <w:sz w:val="21"/>
      <w:szCs w:val="22"/>
      <w:lang w:val="en-US" w:eastAsia="zh-CN" w:bidi="ar-SA"/>
    </w:rPr>
  </w:style>
  <w:style w:type="paragraph" w:customStyle="1" w:styleId="98">
    <w:name w:val="Normal_0_0"/>
    <w:uiPriority w:val="99"/>
    <w:pPr>
      <w:widowControl w:val="0"/>
      <w:jc w:val="both"/>
    </w:pPr>
    <w:rPr>
      <w:rFonts w:ascii="Calibri" w:hAnsi="Calibri" w:eastAsia="宋体" w:cs="Times New Roman"/>
      <w:kern w:val="2"/>
      <w:sz w:val="21"/>
      <w:szCs w:val="22"/>
      <w:lang w:val="en-US" w:eastAsia="zh-CN" w:bidi="ar-SA"/>
    </w:rPr>
  </w:style>
  <w:style w:type="paragraph" w:customStyle="1" w:styleId="99">
    <w:name w:val="Normal_4_0"/>
    <w:uiPriority w:val="99"/>
    <w:pPr>
      <w:widowControl w:val="0"/>
      <w:jc w:val="both"/>
    </w:pPr>
    <w:rPr>
      <w:rFonts w:ascii="Calibri" w:hAnsi="Calibri" w:eastAsia="宋体" w:cs="Times New Roman"/>
      <w:kern w:val="2"/>
      <w:sz w:val="21"/>
      <w:szCs w:val="22"/>
      <w:lang w:val="en-US" w:eastAsia="zh-CN" w:bidi="ar-SA"/>
    </w:rPr>
  </w:style>
  <w:style w:type="paragraph" w:customStyle="1" w:styleId="100">
    <w:name w:val="Normal_0_1"/>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01">
    <w:name w:val="Normal_4_1"/>
    <w:uiPriority w:val="99"/>
    <w:pPr>
      <w:widowControl w:val="0"/>
      <w:jc w:val="both"/>
    </w:pPr>
    <w:rPr>
      <w:rFonts w:ascii="Calibri" w:hAnsi="Calibri" w:eastAsia="宋体" w:cs="Times New Roman"/>
      <w:kern w:val="2"/>
      <w:sz w:val="21"/>
      <w:szCs w:val="22"/>
      <w:lang w:val="en-US" w:eastAsia="zh-CN" w:bidi="ar-SA"/>
    </w:rPr>
  </w:style>
  <w:style w:type="paragraph" w:customStyle="1" w:styleId="102">
    <w:name w:val="Normal_0_2"/>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03">
    <w:name w:val="Normal_4_2"/>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04">
    <w:name w:val="Normal_0_3"/>
    <w:uiPriority w:val="99"/>
    <w:pPr>
      <w:widowControl w:val="0"/>
      <w:jc w:val="both"/>
    </w:pPr>
    <w:rPr>
      <w:rFonts w:ascii="Calibri" w:hAnsi="Calibri" w:eastAsia="宋体" w:cs="Times New Roman"/>
      <w:kern w:val="2"/>
      <w:sz w:val="21"/>
      <w:szCs w:val="22"/>
      <w:lang w:val="en-US" w:eastAsia="zh-CN" w:bidi="ar-SA"/>
    </w:rPr>
  </w:style>
  <w:style w:type="paragraph" w:customStyle="1" w:styleId="105">
    <w:name w:val="Normal_4_3"/>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06">
    <w:name w:val="Normal_0_4"/>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07">
    <w:name w:val="Normal_4_4"/>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08">
    <w:name w:val="Normal_0_5"/>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09">
    <w:name w:val="Normal_4_5"/>
    <w:uiPriority w:val="99"/>
    <w:pPr>
      <w:widowControl w:val="0"/>
      <w:jc w:val="both"/>
    </w:pPr>
    <w:rPr>
      <w:rFonts w:ascii="Calibri" w:hAnsi="Calibri" w:eastAsia="宋体" w:cs="Times New Roman"/>
      <w:kern w:val="2"/>
      <w:sz w:val="21"/>
      <w:szCs w:val="22"/>
      <w:lang w:val="en-US" w:eastAsia="zh-CN" w:bidi="ar-SA"/>
    </w:rPr>
  </w:style>
  <w:style w:type="paragraph" w:customStyle="1" w:styleId="110">
    <w:name w:val="Normal_0_6"/>
    <w:uiPriority w:val="99"/>
    <w:pPr>
      <w:widowControl w:val="0"/>
      <w:jc w:val="both"/>
    </w:pPr>
    <w:rPr>
      <w:rFonts w:ascii="Calibri" w:hAnsi="Calibri" w:eastAsia="宋体" w:cs="Times New Roman"/>
      <w:kern w:val="2"/>
      <w:sz w:val="21"/>
      <w:szCs w:val="22"/>
      <w:lang w:val="en-US" w:eastAsia="zh-CN" w:bidi="ar-SA"/>
    </w:rPr>
  </w:style>
  <w:style w:type="paragraph" w:customStyle="1" w:styleId="111">
    <w:name w:val="Normal_4_6"/>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12">
    <w:name w:val="Normal_1"/>
    <w:qFormat/>
    <w:uiPriority w:val="0"/>
    <w:pPr>
      <w:widowControl w:val="0"/>
      <w:jc w:val="both"/>
    </w:pPr>
    <w:rPr>
      <w:rFonts w:ascii="Calibri" w:hAnsi="Calibri" w:eastAsia="宋体" w:cs="Times New Roman"/>
      <w:kern w:val="2"/>
      <w:sz w:val="21"/>
      <w:szCs w:val="22"/>
      <w:lang w:val="en-US" w:eastAsia="zh-CN" w:bidi="ar-SA"/>
    </w:rPr>
  </w:style>
  <w:style w:type="paragraph" w:customStyle="1" w:styleId="113">
    <w:name w:val="Normal_1_0"/>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14">
    <w:name w:val="Normal_1_1"/>
    <w:uiPriority w:val="99"/>
    <w:pPr>
      <w:widowControl w:val="0"/>
      <w:jc w:val="both"/>
    </w:pPr>
    <w:rPr>
      <w:rFonts w:ascii="Calibri" w:hAnsi="Calibri" w:eastAsia="宋体" w:cs="Times New Roman"/>
      <w:kern w:val="2"/>
      <w:sz w:val="21"/>
      <w:szCs w:val="22"/>
      <w:lang w:val="en-US" w:eastAsia="zh-CN" w:bidi="ar-SA"/>
    </w:rPr>
  </w:style>
  <w:style w:type="paragraph" w:customStyle="1" w:styleId="115">
    <w:name w:val="Normal_0_7"/>
    <w:uiPriority w:val="99"/>
    <w:pPr>
      <w:widowControl w:val="0"/>
      <w:jc w:val="both"/>
    </w:pPr>
    <w:rPr>
      <w:rFonts w:ascii="Calibri" w:hAnsi="Calibri" w:eastAsia="宋体" w:cs="Times New Roman"/>
      <w:kern w:val="2"/>
      <w:sz w:val="21"/>
      <w:szCs w:val="22"/>
      <w:lang w:val="en-US" w:eastAsia="zh-CN" w:bidi="ar-SA"/>
    </w:rPr>
  </w:style>
  <w:style w:type="paragraph" w:customStyle="1" w:styleId="116">
    <w:name w:val="Normal_4_7"/>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17">
    <w:name w:val="Normal_0_8"/>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18">
    <w:name w:val="Normal_4_8"/>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19">
    <w:name w:val="Normal_1_2"/>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20">
    <w:name w:val="Normal_1_3"/>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21">
    <w:name w:val="Normal_5_3"/>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22">
    <w:name w:val="Normal_0_9"/>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23">
    <w:name w:val="Normal_4_9"/>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24">
    <w:name w:val="Normal_0_10"/>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25">
    <w:name w:val="Normal_4_10"/>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26">
    <w:name w:val="Normal_0_11"/>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27">
    <w:name w:val="Normal_4_11"/>
    <w:uiPriority w:val="99"/>
    <w:pPr>
      <w:widowControl w:val="0"/>
      <w:jc w:val="both"/>
    </w:pPr>
    <w:rPr>
      <w:rFonts w:ascii="Calibri" w:hAnsi="Calibri" w:eastAsia="宋体" w:cs="Times New Roman"/>
      <w:kern w:val="2"/>
      <w:sz w:val="21"/>
      <w:szCs w:val="22"/>
      <w:lang w:val="en-US" w:eastAsia="zh-CN" w:bidi="ar-SA"/>
    </w:rPr>
  </w:style>
  <w:style w:type="paragraph" w:customStyle="1" w:styleId="128">
    <w:name w:val="Normal_0_12"/>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29">
    <w:name w:val="Normal_4_12"/>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30">
    <w:name w:val="Normal_0_13"/>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31">
    <w:name w:val="Normal_4_13"/>
    <w:uiPriority w:val="99"/>
    <w:pPr>
      <w:widowControl w:val="0"/>
      <w:jc w:val="both"/>
    </w:pPr>
    <w:rPr>
      <w:rFonts w:ascii="Calibri" w:hAnsi="Calibri" w:eastAsia="宋体" w:cs="Times New Roman"/>
      <w:kern w:val="2"/>
      <w:sz w:val="21"/>
      <w:szCs w:val="22"/>
      <w:lang w:val="en-US" w:eastAsia="zh-CN" w:bidi="ar-SA"/>
    </w:rPr>
  </w:style>
  <w:style w:type="paragraph" w:customStyle="1" w:styleId="132">
    <w:name w:val="Normal_0_14"/>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33">
    <w:name w:val="Normal_4_14"/>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34">
    <w:name w:val="Normal_0_15"/>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35">
    <w:name w:val="Normal_4_15"/>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36">
    <w:name w:val="Normal_1_4"/>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37">
    <w:name w:val="Normal_5_4"/>
    <w:uiPriority w:val="99"/>
    <w:pPr>
      <w:widowControl w:val="0"/>
      <w:jc w:val="both"/>
    </w:pPr>
    <w:rPr>
      <w:rFonts w:ascii="Calibri" w:hAnsi="Calibri" w:eastAsia="宋体" w:cs="Times New Roman"/>
      <w:kern w:val="2"/>
      <w:sz w:val="21"/>
      <w:szCs w:val="22"/>
      <w:lang w:val="en-US" w:eastAsia="zh-CN" w:bidi="ar-SA"/>
    </w:rPr>
  </w:style>
  <w:style w:type="paragraph" w:customStyle="1" w:styleId="138">
    <w:name w:val="Normal_1_5"/>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39">
    <w:name w:val="Normal_5_5"/>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40">
    <w:name w:val="Normal_0_16"/>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41">
    <w:name w:val="Normal_4_16"/>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42">
    <w:name w:val="Normal_0_17"/>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43">
    <w:name w:val="Normal_0_18"/>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44">
    <w:name w:val="Normal_0_19"/>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45">
    <w:name w:val="Normal_0_20"/>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46">
    <w:name w:val="Normal_0_21"/>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47">
    <w:name w:val="Normal_0_22"/>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48">
    <w:name w:val="Normal_0_23"/>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49">
    <w:name w:val="Normal_0_24"/>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50">
    <w:name w:val="Normal_0_25"/>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51">
    <w:name w:val="Normal_0_26"/>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52">
    <w:name w:val="Normal_0_27"/>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53">
    <w:name w:val="Normal_0_28"/>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54">
    <w:name w:val="Normal_0_29"/>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55">
    <w:name w:val="Normal_0_30"/>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56">
    <w:name w:val="Normal_0_31"/>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57">
    <w:name w:val="Normal_0_32"/>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58">
    <w:name w:val="Normal_0_33"/>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59">
    <w:name w:val="Normal_0_34"/>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60">
    <w:name w:val="Normal_0_35"/>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61">
    <w:name w:val="Normal_0_36"/>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62">
    <w:name w:val="Normal_0_37"/>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63">
    <w:name w:val="Normal_0_38"/>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64">
    <w:name w:val="Normal_0_39"/>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65">
    <w:name w:val="Normal_0_40"/>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66">
    <w:name w:val="Normal_0_41"/>
    <w:qFormat/>
    <w:uiPriority w:val="99"/>
    <w:pPr>
      <w:widowControl w:val="0"/>
      <w:jc w:val="both"/>
    </w:pPr>
    <w:rPr>
      <w:rFonts w:ascii="Calibri" w:hAnsi="Calibri" w:eastAsia="宋体" w:cs="Times New Roman"/>
      <w:kern w:val="2"/>
      <w:sz w:val="21"/>
      <w:szCs w:val="22"/>
      <w:lang w:val="en-US" w:eastAsia="zh-CN" w:bidi="ar-SA"/>
    </w:rPr>
  </w:style>
  <w:style w:type="character" w:customStyle="1" w:styleId="167">
    <w:name w:val="标题 3 字符"/>
    <w:basedOn w:val="22"/>
    <w:link w:val="4"/>
    <w:qFormat/>
    <w:uiPriority w:val="9"/>
    <w:rPr>
      <w:rFonts w:ascii="Tahoma" w:hAnsi="Tahoma"/>
      <w:b/>
      <w:bCs/>
      <w:sz w:val="32"/>
      <w:szCs w:val="32"/>
    </w:rPr>
  </w:style>
  <w:style w:type="character" w:customStyle="1" w:styleId="168">
    <w:name w:val="标题 2 字符"/>
    <w:basedOn w:val="22"/>
    <w:link w:val="3"/>
    <w:qFormat/>
    <w:uiPriority w:val="9"/>
    <w:rPr>
      <w:rFonts w:asciiTheme="majorHAnsi" w:hAnsiTheme="majorHAnsi" w:eastAsiaTheme="majorEastAsia" w:cstheme="majorBidi"/>
      <w:b/>
      <w:bCs/>
      <w:kern w:val="2"/>
      <w:sz w:val="32"/>
      <w:szCs w:val="32"/>
    </w:rPr>
  </w:style>
  <w:style w:type="paragraph" w:customStyle="1" w:styleId="169">
    <w:name w:val="样式2"/>
    <w:basedOn w:val="1"/>
    <w:next w:val="1"/>
    <w:link w:val="170"/>
    <w:qFormat/>
    <w:uiPriority w:val="0"/>
    <w:pPr>
      <w:widowControl w:val="0"/>
      <w:adjustRightInd/>
      <w:snapToGrid/>
      <w:spacing w:after="0" w:line="360" w:lineRule="auto"/>
      <w:jc w:val="both"/>
    </w:pPr>
    <w:rPr>
      <w:rFonts w:ascii="Calibri" w:hAnsi="Calibri" w:cs="Times New Roman"/>
      <w:color w:val="00B050"/>
      <w:kern w:val="2"/>
      <w:sz w:val="21"/>
      <w:szCs w:val="24"/>
    </w:rPr>
  </w:style>
  <w:style w:type="character" w:customStyle="1" w:styleId="170">
    <w:name w:val="样式2 Char"/>
    <w:link w:val="169"/>
    <w:qFormat/>
    <w:uiPriority w:val="0"/>
    <w:rPr>
      <w:rFonts w:ascii="Calibri" w:hAnsi="Calibri" w:cs="Times New Roman"/>
      <w:color w:val="00B050"/>
      <w:kern w:val="2"/>
      <w:sz w:val="21"/>
      <w:szCs w:val="24"/>
    </w:rPr>
  </w:style>
  <w:style w:type="paragraph" w:customStyle="1" w:styleId="171">
    <w:name w:val="Normal_3"/>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72">
    <w:name w:val="Normal_1_6"/>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73">
    <w:name w:val="Normal_5_6"/>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74">
    <w:name w:val="Normal_1_7"/>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75">
    <w:name w:val="Normal_5_7"/>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76">
    <w:name w:val="Normal_1_8"/>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77">
    <w:name w:val="Normal_5_8"/>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78">
    <w:name w:val="Normal_1_9"/>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79">
    <w:name w:val="Normal_5_9"/>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80">
    <w:name w:val="Normal_1_10"/>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81">
    <w:name w:val="Normal_5_10"/>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82">
    <w:name w:val="Normal_1_11"/>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83">
    <w:name w:val="Normal_5_11"/>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84">
    <w:name w:val="Normal_1_12"/>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85">
    <w:name w:val="Normal_5_12"/>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86">
    <w:name w:val="Normal_1_13"/>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87">
    <w:name w:val="Normal_5_13"/>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88">
    <w:name w:val="Normal_1_14"/>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89">
    <w:name w:val="Normal_5_14"/>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90">
    <w:name w:val="Normal_1_15"/>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91">
    <w:name w:val="Normal_5_15"/>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92">
    <w:name w:val="Normal_1_16"/>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93">
    <w:name w:val="Normal_4_17"/>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94">
    <w:name w:val="Normal_5_16"/>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95">
    <w:name w:val="Normal_1_17"/>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96">
    <w:name w:val="Normal_4_18"/>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97">
    <w:name w:val="Normal_5_17"/>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98">
    <w:name w:val="Normal_1_18"/>
    <w:qFormat/>
    <w:uiPriority w:val="99"/>
    <w:pPr>
      <w:widowControl w:val="0"/>
      <w:jc w:val="both"/>
    </w:pPr>
    <w:rPr>
      <w:rFonts w:ascii="Calibri" w:hAnsi="Calibri" w:eastAsia="宋体" w:cs="Times New Roman"/>
      <w:kern w:val="2"/>
      <w:sz w:val="21"/>
      <w:szCs w:val="22"/>
      <w:lang w:val="en-US" w:eastAsia="zh-CN" w:bidi="ar-SA"/>
    </w:rPr>
  </w:style>
  <w:style w:type="paragraph" w:customStyle="1" w:styleId="199">
    <w:name w:val="Normal_1_19"/>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00">
    <w:name w:val="Normal_1_20"/>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01">
    <w:name w:val="Normal_1_21"/>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02">
    <w:name w:val="Normal_1_22"/>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03">
    <w:name w:val="Normal_1_23"/>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04">
    <w:name w:val="Normal_1_24"/>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05">
    <w:name w:val="Normal_1_25"/>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06">
    <w:name w:val="Normal_1_26"/>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07">
    <w:name w:val="Normal_1_27"/>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08">
    <w:name w:val="Normal_1_28"/>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09">
    <w:name w:val="Normal_1_29"/>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10">
    <w:name w:val="Normal_1_30"/>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11">
    <w:name w:val="Normal_1_31"/>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12">
    <w:name w:val="Normal_4_27"/>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13">
    <w:name w:val="Normal_5_26"/>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14">
    <w:name w:val="Normal_4_31"/>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15">
    <w:name w:val="Normal_5_30"/>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16">
    <w:name w:val="Normal_1_32"/>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17">
    <w:name w:val="Normal_4_33"/>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18">
    <w:name w:val="Normal_5_32"/>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19">
    <w:name w:val="Normal_1_33"/>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20">
    <w:name w:val="Normal_4_34"/>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21">
    <w:name w:val="Normal_5_33"/>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22">
    <w:name w:val="Normal_4_19"/>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23">
    <w:name w:val="Normal_5_18"/>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24">
    <w:name w:val="Normal_4_20"/>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25">
    <w:name w:val="Normal_5_19"/>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26">
    <w:name w:val="Normal_4_21"/>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27">
    <w:name w:val="Normal_5_20"/>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28">
    <w:name w:val="Normal_4_23"/>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29">
    <w:name w:val="Normal_5_22"/>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30">
    <w:name w:val="Normal_4_25"/>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31">
    <w:name w:val="Normal_5_24"/>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32">
    <w:name w:val="Normal_4_29"/>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33">
    <w:name w:val="Normal_5_28"/>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34">
    <w:name w:val="Normal_4_30"/>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35">
    <w:name w:val="Normal_5_29"/>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36">
    <w:name w:val="Normal_4_26"/>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37">
    <w:name w:val="Normal_5_25"/>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38">
    <w:name w:val="Normal_4_28"/>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39">
    <w:name w:val="Normal_5_27"/>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40">
    <w:name w:val="Normal_4_22"/>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41">
    <w:name w:val="Normal_5_21"/>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42">
    <w:name w:val="Normal_4_32"/>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43">
    <w:name w:val="Normal_5_31"/>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44">
    <w:name w:val="Normal_5_23"/>
    <w:qFormat/>
    <w:uiPriority w:val="99"/>
    <w:pPr>
      <w:widowControl w:val="0"/>
      <w:jc w:val="both"/>
    </w:pPr>
    <w:rPr>
      <w:rFonts w:ascii="Calibri" w:hAnsi="Calibri" w:eastAsia="宋体" w:cs="Times New Roman"/>
      <w:kern w:val="2"/>
      <w:sz w:val="21"/>
      <w:szCs w:val="22"/>
      <w:lang w:val="en-US" w:eastAsia="zh-CN" w:bidi="ar-SA"/>
    </w:rPr>
  </w:style>
  <w:style w:type="paragraph" w:customStyle="1" w:styleId="245">
    <w:name w:val="Normal_4_24"/>
    <w:qFormat/>
    <w:uiPriority w:val="99"/>
    <w:pPr>
      <w:widowControl w:val="0"/>
      <w:jc w:val="both"/>
    </w:pPr>
    <w:rPr>
      <w:rFonts w:ascii="Calibri" w:hAnsi="Calibri" w:eastAsia="宋体" w:cs="Times New Roman"/>
      <w:kern w:val="2"/>
      <w:sz w:val="21"/>
      <w:szCs w:val="22"/>
      <w:lang w:val="en-US" w:eastAsia="zh-CN" w:bidi="ar-SA"/>
    </w:rPr>
  </w:style>
  <w:style w:type="character" w:customStyle="1" w:styleId="246">
    <w:name w:val="普通(网站) 字符1"/>
    <w:link w:val="17"/>
    <w:qFormat/>
    <w:locked/>
    <w:uiPriority w:val="0"/>
    <w:rPr>
      <w:rFonts w:ascii="宋体" w:hAnsi="宋体" w:eastAsia="宋体" w:cs="宋体"/>
      <w:sz w:val="24"/>
      <w:szCs w:val="24"/>
    </w:rPr>
  </w:style>
  <w:style w:type="paragraph" w:customStyle="1" w:styleId="247">
    <w:name w:val="_Style 239"/>
    <w:basedOn w:val="1"/>
    <w:next w:val="54"/>
    <w:link w:val="248"/>
    <w:qFormat/>
    <w:uiPriority w:val="0"/>
    <w:pPr>
      <w:widowControl w:val="0"/>
      <w:adjustRightInd/>
      <w:snapToGrid/>
      <w:spacing w:after="0"/>
      <w:ind w:firstLine="420" w:firstLineChars="200"/>
      <w:jc w:val="both"/>
    </w:pPr>
    <w:rPr>
      <w:rFonts w:ascii="Calibri" w:hAnsi="Calibri" w:eastAsia="宋体" w:cs="Times New Roman"/>
      <w:kern w:val="2"/>
      <w:sz w:val="21"/>
    </w:rPr>
  </w:style>
  <w:style w:type="character" w:customStyle="1" w:styleId="248">
    <w:name w:val="列出段落 Char"/>
    <w:basedOn w:val="22"/>
    <w:link w:val="247"/>
    <w:qFormat/>
    <w:locked/>
    <w:uiPriority w:val="0"/>
    <w:rPr>
      <w:rFonts w:ascii="Calibri" w:hAnsi="Calibri" w:eastAsia="宋体" w:cs="Times New Roman"/>
      <w:kern w:val="2"/>
      <w:sz w:val="21"/>
      <w:szCs w:val="22"/>
    </w:rPr>
  </w:style>
  <w:style w:type="paragraph" w:customStyle="1" w:styleId="249">
    <w:name w:val="basics%3abody-txt-ni-rag"/>
    <w:basedOn w:val="1"/>
    <w:qFormat/>
    <w:uiPriority w:val="0"/>
    <w:pPr>
      <w:adjustRightInd/>
      <w:snapToGrid/>
      <w:spacing w:before="100" w:beforeAutospacing="1" w:after="100" w:afterAutospacing="1"/>
    </w:pPr>
    <w:rPr>
      <w:rFonts w:ascii="宋体" w:hAnsi="宋体" w:eastAsia="宋体" w:cs="宋体"/>
      <w:sz w:val="24"/>
      <w:szCs w:val="24"/>
    </w:rPr>
  </w:style>
  <w:style w:type="paragraph" w:customStyle="1" w:styleId="250">
    <w:name w:val="basics%3abody-txt-ind-rag"/>
    <w:basedOn w:val="1"/>
    <w:qFormat/>
    <w:uiPriority w:val="0"/>
    <w:pPr>
      <w:adjustRightInd/>
      <w:snapToGrid/>
      <w:spacing w:before="100" w:beforeAutospacing="1" w:after="100" w:afterAutospacing="1"/>
    </w:pPr>
    <w:rPr>
      <w:rFonts w:ascii="宋体" w:hAnsi="宋体" w:eastAsia="宋体" w:cs="宋体"/>
      <w:sz w:val="24"/>
      <w:szCs w:val="24"/>
    </w:rPr>
  </w:style>
  <w:style w:type="character" w:customStyle="1" w:styleId="251">
    <w:name w:val="页眉 字符1"/>
    <w:basedOn w:val="22"/>
    <w:qFormat/>
    <w:uiPriority w:val="99"/>
    <w:rPr>
      <w:rFonts w:ascii="Tahoma" w:hAnsi="Tahoma"/>
      <w:sz w:val="18"/>
      <w:szCs w:val="18"/>
    </w:rPr>
  </w:style>
  <w:style w:type="character" w:customStyle="1" w:styleId="252">
    <w:name w:val="页脚 字符1"/>
    <w:basedOn w:val="22"/>
    <w:qFormat/>
    <w:uiPriority w:val="99"/>
    <w:rPr>
      <w:rFonts w:ascii="Tahoma" w:hAnsi="Tahoma"/>
      <w:sz w:val="18"/>
      <w:szCs w:val="18"/>
    </w:rPr>
  </w:style>
  <w:style w:type="character" w:customStyle="1" w:styleId="253">
    <w:name w:val="批注框文本 字符1"/>
    <w:basedOn w:val="22"/>
    <w:qFormat/>
    <w:uiPriority w:val="0"/>
    <w:rPr>
      <w:rFonts w:ascii="Tahoma" w:hAnsi="Tahoma"/>
      <w:sz w:val="18"/>
      <w:szCs w:val="18"/>
    </w:rPr>
  </w:style>
  <w:style w:type="character" w:customStyle="1" w:styleId="254">
    <w:name w:val="标题 1 Char"/>
    <w:basedOn w:val="22"/>
    <w:qFormat/>
    <w:uiPriority w:val="9"/>
    <w:rPr>
      <w:rFonts w:ascii="Tahoma" w:hAnsi="Tahoma"/>
      <w:b/>
      <w:bCs/>
      <w:kern w:val="44"/>
      <w:sz w:val="44"/>
      <w:szCs w:val="44"/>
    </w:rPr>
  </w:style>
  <w:style w:type="character" w:customStyle="1" w:styleId="255">
    <w:name w:val="标题 2 Char"/>
    <w:basedOn w:val="22"/>
    <w:semiHidden/>
    <w:qFormat/>
    <w:uiPriority w:val="9"/>
    <w:rPr>
      <w:rFonts w:asciiTheme="majorHAnsi" w:hAnsiTheme="majorHAnsi" w:eastAsiaTheme="majorEastAsia" w:cstheme="majorBidi"/>
      <w:b/>
      <w:bCs/>
      <w:sz w:val="32"/>
      <w:szCs w:val="32"/>
    </w:rPr>
  </w:style>
  <w:style w:type="character" w:customStyle="1" w:styleId="256">
    <w:name w:val="标题 3 Char"/>
    <w:basedOn w:val="22"/>
    <w:semiHidden/>
    <w:qFormat/>
    <w:uiPriority w:val="9"/>
    <w:rPr>
      <w:rFonts w:ascii="Tahoma" w:hAnsi="Tahoma"/>
      <w:b/>
      <w:bCs/>
      <w:sz w:val="32"/>
      <w:szCs w:val="32"/>
    </w:rPr>
  </w:style>
  <w:style w:type="character" w:customStyle="1" w:styleId="257">
    <w:name w:val="标题 4 Char"/>
    <w:basedOn w:val="22"/>
    <w:semiHidden/>
    <w:qFormat/>
    <w:uiPriority w:val="9"/>
    <w:rPr>
      <w:rFonts w:asciiTheme="majorHAnsi" w:hAnsiTheme="majorHAnsi" w:eastAsiaTheme="majorEastAsia" w:cstheme="majorBidi"/>
      <w:b/>
      <w:bCs/>
      <w:sz w:val="28"/>
      <w:szCs w:val="28"/>
    </w:rPr>
  </w:style>
  <w:style w:type="character" w:customStyle="1" w:styleId="258">
    <w:name w:val="普通(网站) 字符"/>
    <w:qFormat/>
    <w:uiPriority w:val="0"/>
    <w:rPr>
      <w:rFonts w:ascii="宋体" w:hAnsi="宋体" w:cs="宋体"/>
      <w:sz w:val="24"/>
      <w:szCs w:val="24"/>
    </w:rPr>
  </w:style>
  <w:style w:type="character" w:customStyle="1" w:styleId="259">
    <w:name w:val="DefaultParagraph Char Char"/>
    <w:link w:val="96"/>
    <w:qFormat/>
    <w:locked/>
    <w:uiPriority w:val="0"/>
    <w:rPr>
      <w:rFonts w:ascii="Times New Roman" w:hAnsi="Calibri" w:eastAsia="宋体" w:cs="Times New Roman"/>
      <w:kern w:val="2"/>
      <w:sz w:val="21"/>
    </w:rPr>
  </w:style>
  <w:style w:type="character" w:customStyle="1" w:styleId="260">
    <w:name w:val="uc_q_object1"/>
    <w:qFormat/>
    <w:uiPriority w:val="0"/>
    <w:rPr>
      <w:rFonts w:hint="default" w:ascii="Times" w:hAnsi="Times" w:cs="Times"/>
      <w:sz w:val="21"/>
      <w:szCs w:val="21"/>
    </w:rPr>
  </w:style>
  <w:style w:type="character" w:customStyle="1" w:styleId="261">
    <w:name w:val="批注文字 字符"/>
    <w:basedOn w:val="22"/>
    <w:link w:val="7"/>
    <w:qFormat/>
    <w:uiPriority w:val="99"/>
    <w:rPr>
      <w:rFonts w:ascii="Times New Roman" w:hAnsi="Times New Roman" w:eastAsia="宋体" w:cs="Times New Roman"/>
      <w:kern w:val="2"/>
      <w:sz w:val="21"/>
      <w:szCs w:val="24"/>
    </w:rPr>
  </w:style>
  <w:style w:type="character" w:customStyle="1" w:styleId="262">
    <w:name w:val="批注文字 Char"/>
    <w:basedOn w:val="22"/>
    <w:semiHidden/>
    <w:qFormat/>
    <w:uiPriority w:val="99"/>
    <w:rPr>
      <w:rFonts w:ascii="Tahoma" w:hAnsi="Tahoma"/>
    </w:rPr>
  </w:style>
  <w:style w:type="character" w:customStyle="1" w:styleId="263">
    <w:name w:val="批注主题 字符"/>
    <w:basedOn w:val="261"/>
    <w:link w:val="19"/>
    <w:semiHidden/>
    <w:qFormat/>
    <w:uiPriority w:val="99"/>
    <w:rPr>
      <w:rFonts w:ascii="Times New Roman" w:hAnsi="Times New Roman" w:eastAsia="宋体" w:cs="Times New Roman"/>
      <w:b/>
      <w:bCs/>
      <w:kern w:val="2"/>
      <w:sz w:val="21"/>
      <w:szCs w:val="24"/>
    </w:rPr>
  </w:style>
  <w:style w:type="character" w:customStyle="1" w:styleId="264">
    <w:name w:val="批注主题 Char"/>
    <w:basedOn w:val="262"/>
    <w:semiHidden/>
    <w:qFormat/>
    <w:uiPriority w:val="99"/>
    <w:rPr>
      <w:rFonts w:ascii="Tahoma" w:hAnsi="Tahoma"/>
      <w:b/>
      <w:bCs/>
    </w:rPr>
  </w:style>
  <w:style w:type="paragraph" w:customStyle="1" w:styleId="265">
    <w:name w:val="标题 41"/>
    <w:basedOn w:val="1"/>
    <w:next w:val="1"/>
    <w:semiHidden/>
    <w:unhideWhenUsed/>
    <w:qFormat/>
    <w:uiPriority w:val="0"/>
    <w:pPr>
      <w:keepNext/>
      <w:keepLines/>
      <w:widowControl w:val="0"/>
      <w:adjustRightInd/>
      <w:snapToGrid/>
      <w:spacing w:before="280" w:after="290" w:line="376" w:lineRule="auto"/>
      <w:jc w:val="both"/>
      <w:outlineLvl w:val="3"/>
    </w:pPr>
    <w:rPr>
      <w:rFonts w:ascii="Calibri Light" w:hAnsi="Calibri Light" w:eastAsia="宋体" w:cs="Times New Roman"/>
      <w:b/>
      <w:bCs/>
      <w:kern w:val="2"/>
      <w:sz w:val="28"/>
      <w:szCs w:val="28"/>
    </w:rPr>
  </w:style>
  <w:style w:type="character" w:customStyle="1" w:styleId="266">
    <w:name w:val="标题 4 字符1"/>
    <w:semiHidden/>
    <w:qFormat/>
    <w:uiPriority w:val="9"/>
    <w:rPr>
      <w:rFonts w:ascii="等线 Light" w:hAnsi="等线 Light" w:eastAsia="等线 Light" w:cs="Times New Roman"/>
      <w:b/>
      <w:bCs/>
      <w:kern w:val="2"/>
      <w:sz w:val="28"/>
      <w:szCs w:val="28"/>
    </w:rPr>
  </w:style>
  <w:style w:type="character" w:customStyle="1" w:styleId="267">
    <w:name w:val="prefix"/>
    <w:basedOn w:val="22"/>
    <w:qFormat/>
    <w:uiPriority w:val="0"/>
  </w:style>
  <w:style w:type="character" w:customStyle="1" w:styleId="268">
    <w:name w:val="apple-converted-space"/>
    <w:qFormat/>
    <w:uiPriority w:val="99"/>
    <w:rPr>
      <w:rFonts w:cs="Times New Roman"/>
    </w:rPr>
  </w:style>
  <w:style w:type="character" w:customStyle="1" w:styleId="269">
    <w:name w:val="副标题 Char1"/>
    <w:qFormat/>
    <w:uiPriority w:val="0"/>
    <w:rPr>
      <w:rFonts w:ascii="Cambria" w:hAnsi="Cambria" w:cs="Times New Roman"/>
      <w:b/>
      <w:bCs/>
      <w:kern w:val="28"/>
      <w:sz w:val="32"/>
      <w:szCs w:val="32"/>
    </w:rPr>
  </w:style>
  <w:style w:type="character" w:customStyle="1" w:styleId="270">
    <w:name w:val="标题 字符"/>
    <w:basedOn w:val="22"/>
    <w:link w:val="18"/>
    <w:qFormat/>
    <w:uiPriority w:val="0"/>
    <w:rPr>
      <w:rFonts w:eastAsia="宋体"/>
      <w:b/>
      <w:bCs/>
      <w:sz w:val="32"/>
      <w:szCs w:val="32"/>
    </w:rPr>
  </w:style>
  <w:style w:type="character" w:customStyle="1" w:styleId="271">
    <w:name w:val="标题 字符1"/>
    <w:basedOn w:val="22"/>
    <w:qFormat/>
    <w:uiPriority w:val="10"/>
    <w:rPr>
      <w:rFonts w:asciiTheme="majorHAnsi" w:hAnsiTheme="majorHAnsi" w:eastAsiaTheme="majorEastAsia" w:cstheme="majorBidi"/>
      <w:b/>
      <w:bCs/>
      <w:sz w:val="32"/>
      <w:szCs w:val="32"/>
    </w:rPr>
  </w:style>
  <w:style w:type="character" w:customStyle="1" w:styleId="272">
    <w:name w:val="15"/>
    <w:basedOn w:val="22"/>
    <w:qFormat/>
    <w:uiPriority w:val="0"/>
    <w:rPr>
      <w:rFonts w:hint="default" w:ascii="Times New Roman" w:hAnsi="Times New Roman" w:cs="Times New Roman"/>
      <w:color w:val="0000FF"/>
      <w:u w:val="single"/>
    </w:rPr>
  </w:style>
  <w:style w:type="character" w:customStyle="1" w:styleId="273">
    <w:name w:val="副标题 字符"/>
    <w:link w:val="15"/>
    <w:qFormat/>
    <w:uiPriority w:val="0"/>
    <w:rPr>
      <w:rFonts w:ascii="Cambria" w:hAnsi="Cambria"/>
      <w:b/>
      <w:bCs/>
      <w:color w:val="000000"/>
      <w:kern w:val="28"/>
      <w:sz w:val="32"/>
      <w:szCs w:val="32"/>
    </w:rPr>
  </w:style>
  <w:style w:type="character" w:customStyle="1" w:styleId="274">
    <w:name w:val="副标题 字符1"/>
    <w:basedOn w:val="22"/>
    <w:qFormat/>
    <w:uiPriority w:val="11"/>
    <w:rPr>
      <w:rFonts w:eastAsiaTheme="minorEastAsia"/>
      <w:b/>
      <w:bCs/>
      <w:kern w:val="28"/>
      <w:sz w:val="32"/>
      <w:szCs w:val="32"/>
    </w:rPr>
  </w:style>
  <w:style w:type="character" w:customStyle="1" w:styleId="275">
    <w:name w:val="op_dict_text2"/>
    <w:basedOn w:val="22"/>
    <w:qFormat/>
    <w:uiPriority w:val="0"/>
  </w:style>
  <w:style w:type="character" w:customStyle="1" w:styleId="276">
    <w:name w:val="DefaultParagraph Char"/>
    <w:qFormat/>
    <w:uiPriority w:val="0"/>
    <w:rPr>
      <w:kern w:val="2"/>
      <w:sz w:val="21"/>
      <w:szCs w:val="22"/>
      <w:lang w:bidi="ar-SA"/>
    </w:rPr>
  </w:style>
  <w:style w:type="character" w:customStyle="1" w:styleId="277">
    <w:name w:val="标题 Char1"/>
    <w:basedOn w:val="22"/>
    <w:qFormat/>
    <w:uiPriority w:val="10"/>
    <w:rPr>
      <w:rFonts w:eastAsia="宋体" w:asciiTheme="majorHAnsi" w:hAnsiTheme="majorHAnsi" w:cstheme="majorBidi"/>
      <w:b/>
      <w:bCs/>
      <w:sz w:val="32"/>
      <w:szCs w:val="32"/>
    </w:rPr>
  </w:style>
  <w:style w:type="character" w:customStyle="1" w:styleId="278">
    <w:name w:val="副标题 Char2"/>
    <w:basedOn w:val="22"/>
    <w:qFormat/>
    <w:uiPriority w:val="11"/>
    <w:rPr>
      <w:rFonts w:eastAsia="宋体" w:asciiTheme="majorHAnsi" w:hAnsiTheme="majorHAnsi" w:cstheme="majorBidi"/>
      <w:b/>
      <w:bCs/>
      <w:kern w:val="28"/>
      <w:sz w:val="32"/>
      <w:szCs w:val="32"/>
    </w:rPr>
  </w:style>
  <w:style w:type="paragraph" w:customStyle="1" w:styleId="279">
    <w:name w:val="图"/>
    <w:qFormat/>
    <w:uiPriority w:val="0"/>
    <w:pPr>
      <w:framePr w:wrap="notBeside" w:vAnchor="text" w:hAnchor="text" w:xAlign="right" w:y="1"/>
    </w:pPr>
    <w:rPr>
      <w:rFonts w:ascii="Times New Roman" w:hAnsi="Times New Roman" w:eastAsia="方正小标宋简体" w:cs="Times New Roman"/>
      <w:color w:val="000000"/>
      <w:kern w:val="2"/>
      <w:sz w:val="32"/>
      <w:szCs w:val="24"/>
      <w:lang w:val="en-US" w:eastAsia="zh-CN" w:bidi="ar-SA"/>
    </w:rPr>
  </w:style>
  <w:style w:type="paragraph" w:customStyle="1" w:styleId="280">
    <w:name w:val="1级标题"/>
    <w:qFormat/>
    <w:uiPriority w:val="0"/>
    <w:pPr>
      <w:jc w:val="center"/>
    </w:pPr>
    <w:rPr>
      <w:rFonts w:ascii="Times New Roman" w:hAnsi="Times New Roman" w:eastAsia="方正小标宋简体" w:cs="Times New Roman"/>
      <w:color w:val="000000"/>
      <w:kern w:val="2"/>
      <w:sz w:val="32"/>
      <w:szCs w:val="24"/>
      <w:lang w:val="en-US" w:eastAsia="zh-CN" w:bidi="ar-SA"/>
    </w:rPr>
  </w:style>
  <w:style w:type="paragraph" w:customStyle="1" w:styleId="281">
    <w:name w:val="2级标题"/>
    <w:qFormat/>
    <w:uiPriority w:val="0"/>
    <w:pPr>
      <w:jc w:val="center"/>
    </w:pPr>
    <w:rPr>
      <w:rFonts w:ascii="Times New Roman" w:hAnsi="Times New Roman" w:eastAsia="黑体" w:cs="Times New Roman"/>
      <w:color w:val="000000"/>
      <w:kern w:val="2"/>
      <w:sz w:val="28"/>
      <w:szCs w:val="24"/>
      <w:lang w:val="en-US" w:eastAsia="zh-CN" w:bidi="ar-SA"/>
    </w:rPr>
  </w:style>
  <w:style w:type="paragraph" w:customStyle="1" w:styleId="282">
    <w:name w:val="无间隔1"/>
    <w:qFormat/>
    <w:uiPriority w:val="0"/>
    <w:pPr>
      <w:ind w:left="150" w:hanging="150" w:hangingChars="150"/>
    </w:pPr>
    <w:rPr>
      <w:rFonts w:ascii="Times New Roman" w:hAnsi="Times New Roman" w:eastAsia="宋体" w:cs="Times New Roman"/>
      <w:kern w:val="2"/>
      <w:sz w:val="21"/>
      <w:szCs w:val="24"/>
      <w:lang w:val="en-US" w:eastAsia="zh-CN" w:bidi="ar-SA"/>
    </w:rPr>
  </w:style>
  <w:style w:type="paragraph" w:customStyle="1" w:styleId="283">
    <w:name w:val="Char2 Char Char Char"/>
    <w:basedOn w:val="1"/>
    <w:qFormat/>
    <w:uiPriority w:val="0"/>
    <w:pPr>
      <w:adjustRightInd/>
      <w:snapToGrid/>
      <w:spacing w:after="0" w:line="300" w:lineRule="auto"/>
      <w:ind w:firstLine="200" w:firstLineChars="200"/>
      <w:jc w:val="both"/>
    </w:pPr>
    <w:rPr>
      <w:rFonts w:ascii="Verdana" w:hAnsi="Verdana" w:eastAsia="宋体" w:cs="Times New Roman"/>
      <w:sz w:val="21"/>
      <w:szCs w:val="20"/>
      <w:lang w:eastAsia="en-US"/>
    </w:rPr>
  </w:style>
  <w:style w:type="paragraph" w:customStyle="1" w:styleId="284">
    <w:name w:val="p0"/>
    <w:basedOn w:val="1"/>
    <w:qFormat/>
    <w:uiPriority w:val="0"/>
    <w:pPr>
      <w:adjustRightInd/>
      <w:snapToGrid/>
      <w:spacing w:after="0"/>
      <w:jc w:val="both"/>
    </w:pPr>
    <w:rPr>
      <w:rFonts w:ascii="Times New Roman" w:hAnsi="Times New Roman" w:eastAsia="宋体" w:cs="Times New Roman"/>
      <w:sz w:val="21"/>
      <w:szCs w:val="20"/>
    </w:rPr>
  </w:style>
  <w:style w:type="paragraph" w:customStyle="1" w:styleId="285">
    <w:name w:val="Char3 Char"/>
    <w:basedOn w:val="1"/>
    <w:qFormat/>
    <w:uiPriority w:val="0"/>
    <w:pPr>
      <w:adjustRightInd/>
      <w:snapToGrid/>
      <w:spacing w:after="0" w:line="300" w:lineRule="auto"/>
      <w:ind w:firstLine="200" w:firstLineChars="200"/>
      <w:jc w:val="both"/>
    </w:pPr>
    <w:rPr>
      <w:rFonts w:ascii="Times New Roman" w:hAnsi="Times New Roman" w:eastAsia="宋体" w:cs="Times New Roman"/>
      <w:sz w:val="21"/>
      <w:szCs w:val="20"/>
    </w:rPr>
  </w:style>
  <w:style w:type="paragraph" w:customStyle="1" w:styleId="286">
    <w:name w:val="Char Char Char Char Char Char Char Char Char"/>
    <w:basedOn w:val="1"/>
    <w:qFormat/>
    <w:uiPriority w:val="0"/>
    <w:pPr>
      <w:adjustRightInd/>
      <w:snapToGrid/>
      <w:spacing w:after="0" w:line="300" w:lineRule="auto"/>
      <w:ind w:firstLine="200" w:firstLineChars="200"/>
      <w:jc w:val="both"/>
    </w:pPr>
    <w:rPr>
      <w:rFonts w:ascii="Times New Roman" w:hAnsi="Times New Roman" w:eastAsia="宋体" w:cs="Times New Roman"/>
      <w:sz w:val="21"/>
      <w:szCs w:val="20"/>
    </w:rPr>
  </w:style>
  <w:style w:type="paragraph" w:customStyle="1" w:styleId="287">
    <w:name w:val="Char3"/>
    <w:basedOn w:val="1"/>
    <w:qFormat/>
    <w:uiPriority w:val="0"/>
    <w:pPr>
      <w:adjustRightInd/>
      <w:snapToGrid/>
      <w:spacing w:after="0" w:line="300" w:lineRule="auto"/>
      <w:ind w:firstLine="200" w:firstLineChars="200"/>
      <w:jc w:val="both"/>
    </w:pPr>
    <w:rPr>
      <w:rFonts w:ascii="Verdana" w:hAnsi="Verdana" w:eastAsia="宋体" w:cs="Times New Roman"/>
      <w:sz w:val="21"/>
      <w:szCs w:val="20"/>
      <w:lang w:eastAsia="en-US"/>
    </w:rPr>
  </w:style>
  <w:style w:type="paragraph" w:customStyle="1" w:styleId="288">
    <w:name w:val="Char2 Char Char Char_0"/>
    <w:basedOn w:val="1"/>
    <w:qFormat/>
    <w:uiPriority w:val="0"/>
    <w:pPr>
      <w:adjustRightInd/>
      <w:snapToGrid/>
      <w:spacing w:after="0" w:line="300" w:lineRule="auto"/>
      <w:ind w:firstLine="200" w:firstLineChars="200"/>
      <w:jc w:val="both"/>
    </w:pPr>
    <w:rPr>
      <w:rFonts w:ascii="Verdana" w:hAnsi="Verdana" w:eastAsia="宋体" w:cs="Times New Roman"/>
      <w:sz w:val="21"/>
      <w:szCs w:val="20"/>
      <w:lang w:eastAsia="en-US"/>
    </w:rPr>
  </w:style>
  <w:style w:type="paragraph" w:customStyle="1" w:styleId="289">
    <w:name w:val="Char3 Char Char Char Char Char Char"/>
    <w:basedOn w:val="1"/>
    <w:qFormat/>
    <w:uiPriority w:val="0"/>
    <w:pPr>
      <w:adjustRightInd/>
      <w:snapToGrid/>
      <w:spacing w:after="0" w:line="300" w:lineRule="auto"/>
      <w:ind w:firstLine="200" w:firstLineChars="200"/>
      <w:jc w:val="both"/>
    </w:pPr>
    <w:rPr>
      <w:rFonts w:ascii="Verdana" w:hAnsi="Verdana" w:eastAsia="宋体" w:cs="Times New Roman"/>
      <w:sz w:val="21"/>
      <w:szCs w:val="20"/>
      <w:lang w:eastAsia="en-US"/>
    </w:rPr>
  </w:style>
  <w:style w:type="paragraph" w:customStyle="1" w:styleId="290">
    <w:name w:val="Char Char Char Char Char Char Char Char Char_0"/>
    <w:basedOn w:val="1"/>
    <w:qFormat/>
    <w:uiPriority w:val="0"/>
    <w:pPr>
      <w:adjustRightInd/>
      <w:snapToGrid/>
      <w:spacing w:after="0" w:line="300" w:lineRule="auto"/>
      <w:ind w:firstLine="200" w:firstLineChars="200"/>
      <w:jc w:val="both"/>
    </w:pPr>
    <w:rPr>
      <w:rFonts w:ascii="Times New Roman" w:hAnsi="Times New Roman" w:eastAsia="宋体" w:cs="Times New Roman"/>
      <w:sz w:val="21"/>
      <w:szCs w:val="20"/>
    </w:rPr>
  </w:style>
  <w:style w:type="paragraph" w:customStyle="1" w:styleId="291">
    <w:name w:val="ItemQDescSpecialMathIndent2"/>
    <w:basedOn w:val="1"/>
    <w:qFormat/>
    <w:uiPriority w:val="0"/>
    <w:pPr>
      <w:tabs>
        <w:tab w:val="left" w:pos="613"/>
      </w:tabs>
      <w:adjustRightInd/>
      <w:snapToGrid/>
      <w:spacing w:after="0" w:line="312" w:lineRule="auto"/>
      <w:ind w:left="292" w:leftChars="134" w:hanging="158" w:hangingChars="158"/>
      <w:jc w:val="both"/>
    </w:pPr>
    <w:rPr>
      <w:rFonts w:asciiTheme="minorHAnsi" w:hAnsiTheme="minorHAnsi" w:eastAsiaTheme="minorEastAsia"/>
      <w:sz w:val="21"/>
      <w:szCs w:val="21"/>
    </w:rPr>
  </w:style>
  <w:style w:type="paragraph" w:customStyle="1" w:styleId="292">
    <w:name w:val="ItemQDescSpecialMathIndent2Indent1"/>
    <w:basedOn w:val="1"/>
    <w:qFormat/>
    <w:uiPriority w:val="0"/>
    <w:pPr>
      <w:tabs>
        <w:tab w:val="left" w:pos="895"/>
      </w:tabs>
      <w:adjustRightInd/>
      <w:snapToGrid/>
      <w:spacing w:after="0" w:line="312" w:lineRule="auto"/>
      <w:ind w:left="446" w:leftChars="286" w:hanging="160" w:hangingChars="160"/>
      <w:jc w:val="both"/>
    </w:pPr>
    <w:rPr>
      <w:rFonts w:asciiTheme="minorHAnsi" w:hAnsiTheme="minorHAnsi" w:eastAsiaTheme="minorEastAsia"/>
      <w:sz w:val="21"/>
      <w:szCs w:val="21"/>
    </w:rPr>
  </w:style>
  <w:style w:type="paragraph" w:customStyle="1" w:styleId="293">
    <w:name w:val="ItemAnswer"/>
    <w:basedOn w:val="1"/>
    <w:qFormat/>
    <w:uiPriority w:val="0"/>
    <w:pPr>
      <w:adjustRightInd/>
      <w:snapToGrid/>
      <w:spacing w:after="0" w:line="312" w:lineRule="auto"/>
    </w:pPr>
    <w:rPr>
      <w:rFonts w:asciiTheme="minorHAnsi" w:hAnsiTheme="minorHAnsi" w:eastAsiaTheme="minorEastAsia"/>
      <w:sz w:val="21"/>
      <w:szCs w:val="21"/>
    </w:rPr>
  </w:style>
  <w:style w:type="paragraph" w:customStyle="1" w:styleId="294">
    <w:name w:val="Char2 Char Char Char_1"/>
    <w:basedOn w:val="1"/>
    <w:qFormat/>
    <w:uiPriority w:val="0"/>
    <w:pPr>
      <w:adjustRightInd/>
      <w:snapToGrid/>
      <w:spacing w:after="0" w:line="300" w:lineRule="auto"/>
      <w:ind w:firstLine="200" w:firstLineChars="200"/>
      <w:jc w:val="both"/>
    </w:pPr>
    <w:rPr>
      <w:rFonts w:ascii="Verdana" w:hAnsi="Verdana" w:eastAsia="宋体" w:cs="Times New Roman"/>
      <w:sz w:val="21"/>
      <w:szCs w:val="20"/>
      <w:lang w:eastAsia="en-US"/>
    </w:rPr>
  </w:style>
  <w:style w:type="paragraph" w:customStyle="1" w:styleId="295">
    <w:name w:val="Char Char Char Char Char Char Char Char Char_1"/>
    <w:basedOn w:val="1"/>
    <w:qFormat/>
    <w:uiPriority w:val="0"/>
    <w:pPr>
      <w:adjustRightInd/>
      <w:snapToGrid/>
      <w:spacing w:after="0" w:line="300" w:lineRule="auto"/>
      <w:ind w:firstLine="200" w:firstLineChars="200"/>
      <w:jc w:val="both"/>
    </w:pPr>
    <w:rPr>
      <w:rFonts w:ascii="Times New Roman" w:hAnsi="Times New Roman" w:eastAsia="宋体" w:cs="Times New Roman"/>
      <w:sz w:val="21"/>
      <w:szCs w:val="20"/>
    </w:rPr>
  </w:style>
  <w:style w:type="paragraph" w:customStyle="1" w:styleId="296">
    <w:name w:val="Body"/>
    <w:qFormat/>
    <w:uiPriority w:val="0"/>
    <w:rPr>
      <w:rFonts w:ascii="Helvetica Neue" w:hAnsi="Helvetica Neue" w:eastAsia="宋体" w:cs="Arial Unicode MS"/>
      <w:color w:val="000000"/>
      <w:sz w:val="22"/>
      <w:szCs w:val="22"/>
      <w:lang w:val="zh-CN" w:eastAsia="zh-CN" w:bidi="ar-SA"/>
    </w:rPr>
  </w:style>
  <w:style w:type="character" w:customStyle="1" w:styleId="297">
    <w:name w:val="正文文本 字符"/>
    <w:basedOn w:val="22"/>
    <w:semiHidden/>
    <w:qFormat/>
    <w:uiPriority w:val="99"/>
    <w:rPr>
      <w:rFonts w:ascii="Tahoma" w:hAnsi="Tahoma"/>
    </w:rPr>
  </w:style>
  <w:style w:type="character" w:customStyle="1" w:styleId="298">
    <w:name w:val="正文文本 字符1"/>
    <w:basedOn w:val="22"/>
    <w:link w:val="8"/>
    <w:qFormat/>
    <w:uiPriority w:val="99"/>
    <w:rPr>
      <w:rFonts w:ascii="Tahoma" w:hAnsi="Tahoma"/>
    </w:rPr>
  </w:style>
  <w:style w:type="paragraph" w:customStyle="1" w:styleId="299">
    <w:name w:val="简单回函地址"/>
    <w:basedOn w:val="1"/>
    <w:qFormat/>
    <w:uiPriority w:val="0"/>
    <w:rPr>
      <w:rFonts w:cs="Times New Roman"/>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microsoft.com/office/2007/relationships/hdphoto" Target="media/image4.wdp"/><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microsoft.com/office/2007/relationships/hdphoto" Target="media/image15.wdp"/><Relationship Id="rId18" Type="http://schemas.openxmlformats.org/officeDocument/2006/relationships/image" Target="media/image14.png"/><Relationship Id="rId17" Type="http://schemas.microsoft.com/office/2007/relationships/hdphoto" Target="media/image13.wdp"/><Relationship Id="rId16" Type="http://schemas.openxmlformats.org/officeDocument/2006/relationships/image" Target="media/image12.png"/><Relationship Id="rId15" Type="http://schemas.microsoft.com/office/2007/relationships/hdphoto" Target="media/image11.wdp"/><Relationship Id="rId14" Type="http://schemas.openxmlformats.org/officeDocument/2006/relationships/image" Target="media/image10.png"/><Relationship Id="rId13" Type="http://schemas.microsoft.com/office/2007/relationships/hdphoto" Target="media/image9.wdp"/><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1064</Words>
  <Characters>6065</Characters>
  <Lines>50</Lines>
  <Paragraphs>14</Paragraphs>
  <TotalTime>2</TotalTime>
  <ScaleCrop>false</ScaleCrop>
  <LinksUpToDate>false</LinksUpToDate>
  <CharactersWithSpaces>7115</CharactersWithSpaces>
  <HyperlinkBase>http://www.xuexiguanjia.org/app-wxindex-run?app=handout</HyperlinkBase>
  <Application>WPS Office_5.2.0.7913_F1E327BC-269C-435d-A152-05C5408002CA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2022-04-25T17:15:00Z</dcterms:created>
  <dc:creator>Data</dc:creator>
  <cp:lastModifiedBy>Frank Chen</cp:lastModifiedBy>
  <cp:lastPrinted>2022-04-25T16:25:00Z</cp:lastPrinted>
  <dcterms:modified xsi:type="dcterms:W3CDTF">2023-07-02T11:53:45Z</dcterms:modified>
  <cp:revision>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2052-5.2.0.7913</vt:lpwstr>
  </property>
</Properties>
</file>