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{{now}}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.{</w:t>
      </w:r>
      <w:proofErr w:type="gramEnd"/>
      <w:r w:rsidRPr="0056364F">
        <w:rPr>
          <w:b/>
          <w:lang w:eastAsia="zh-CN"/>
        </w:rPr>
        <w:t>{</w:t>
      </w:r>
      <w:proofErr w:type="spellStart"/>
      <w:r w:rsidRPr="0056364F">
        <w:rPr>
          <w:b/>
          <w:lang w:eastAsia="zh-CN"/>
        </w:rPr>
        <w:t>table_name</w:t>
      </w:r>
      <w:proofErr w:type="spellEnd"/>
      <w:r w:rsidRPr="0056364F">
        <w:rPr>
          <w:b/>
          <w:lang w:eastAsia="zh-CN"/>
        </w:rPr>
        <w:t>}}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{{</w:t>
      </w:r>
      <w:proofErr w:type="spellStart"/>
      <w:r>
        <w:rPr>
          <w:b/>
          <w:lang w:eastAsia="zh-CN"/>
        </w:rPr>
        <w:t>seat</w:t>
      </w:r>
      <w:r w:rsidR="000235F7" w:rsidRPr="0056364F">
        <w:rPr>
          <w:b/>
          <w:lang w:eastAsia="zh-CN"/>
        </w:rPr>
        <w:t>_number</w:t>
      </w:r>
      <w:proofErr w:type="spellEnd"/>
      <w:r w:rsidR="000235F7" w:rsidRPr="0056364F">
        <w:rPr>
          <w:b/>
          <w:lang w:eastAsia="zh-CN"/>
        </w:rPr>
        <w:t>}}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>{% for key, items</w:t>
      </w:r>
      <w:r w:rsidRPr="00946752">
        <w:rPr>
          <w:b/>
          <w:sz w:val="20"/>
          <w:szCs w:val="20"/>
          <w:lang w:eastAsia="zh-CN"/>
        </w:rPr>
        <w:t xml:space="preserve"> in </w:t>
      </w:r>
      <w:proofErr w:type="spellStart"/>
      <w:proofErr w:type="gramStart"/>
      <w:r w:rsidRPr="00946752">
        <w:rPr>
          <w:b/>
          <w:sz w:val="20"/>
          <w:szCs w:val="20"/>
          <w:lang w:eastAsia="zh-CN"/>
        </w:rPr>
        <w:t>details.items</w:t>
      </w:r>
      <w:proofErr w:type="spellEnd"/>
      <w:r w:rsidRPr="00946752">
        <w:rPr>
          <w:b/>
          <w:sz w:val="20"/>
          <w:szCs w:val="20"/>
          <w:lang w:eastAsia="zh-CN"/>
        </w:rPr>
        <w:t>(</w:t>
      </w:r>
      <w:proofErr w:type="gramEnd"/>
      <w:r w:rsidRPr="00946752">
        <w:rPr>
          <w:b/>
          <w:sz w:val="20"/>
          <w:szCs w:val="20"/>
          <w:lang w:eastAsia="zh-CN"/>
        </w:rPr>
        <w:t>) %}</w:t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{{key}}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{{</w:t>
            </w:r>
            <w:proofErr w:type="spellStart"/>
            <w:r>
              <w:rPr>
                <w:b/>
                <w:sz w:val="20"/>
                <w:szCs w:val="20"/>
                <w:lang w:eastAsia="zh-CN"/>
              </w:rPr>
              <w:t>items.get</w:t>
            </w:r>
            <w:proofErr w:type="spellEnd"/>
            <w:r>
              <w:rPr>
                <w:b/>
                <w:sz w:val="20"/>
                <w:szCs w:val="20"/>
                <w:lang w:eastAsia="zh-CN"/>
              </w:rPr>
              <w:t>(‘quantity’)</w:t>
            </w:r>
            <w:r w:rsidRPr="00946752">
              <w:rPr>
                <w:b/>
                <w:sz w:val="20"/>
                <w:szCs w:val="20"/>
                <w:lang w:eastAsia="zh-CN"/>
              </w:rPr>
              <w:t>}}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>{% </w:t>
      </w:r>
      <w:proofErr w:type="spellStart"/>
      <w:r w:rsidRPr="00946752">
        <w:rPr>
          <w:b/>
          <w:sz w:val="20"/>
          <w:szCs w:val="20"/>
          <w:lang w:eastAsia="zh-CN"/>
        </w:rPr>
        <w:t>endfor</w:t>
      </w:r>
      <w:proofErr w:type="spellEnd"/>
      <w:r w:rsidRPr="00946752">
        <w:rPr>
          <w:b/>
          <w:sz w:val="20"/>
          <w:szCs w:val="20"/>
          <w:lang w:eastAsia="zh-CN"/>
        </w:rPr>
        <w:t xml:space="preserve"> %}</w:t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