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4022" w:rsidRDefault="00914022" w:rsidP="00914022">
      <w:pPr>
        <w:pStyle w:val="NormlWeb"/>
      </w:pPr>
      <w:proofErr w:type="spellStart"/>
      <w:r>
        <w:t>Kolodko</w:t>
      </w:r>
      <w:proofErr w:type="spellEnd"/>
      <w:r>
        <w:t xml:space="preserve"> Mihály </w:t>
      </w:r>
      <w:r>
        <w:rPr>
          <w:rStyle w:val="Kiemels"/>
        </w:rPr>
        <w:t>Noé bárkája</w:t>
      </w:r>
      <w:r>
        <w:t xml:space="preserve"> című miniszobra a kortárs városi művészet egyik emblematikus példája, amely egyszerre játékos, ironikus és mélyen elgondolkodtató. A mű nem monumentális méreteivel hívja fel magára a figyelmet, hanem éppen ellenkezőleg: apró mérete révén készteti a szemlélőt arra, hogy megálljon, lehajoljon, és tudatosan keresse az üzenetet. </w:t>
      </w:r>
      <w:proofErr w:type="spellStart"/>
      <w:r>
        <w:t>Kolodko</w:t>
      </w:r>
      <w:proofErr w:type="spellEnd"/>
      <w:r>
        <w:t xml:space="preserve"> művészete ebben az értelemben nem tolakodó, hanem dialógust kezdeményez a városi térben közlekedő emberrel.</w:t>
      </w:r>
    </w:p>
    <w:p w:rsidR="00914022" w:rsidRDefault="00914022" w:rsidP="00914022">
      <w:pPr>
        <w:pStyle w:val="NormlWeb"/>
      </w:pPr>
      <w:r>
        <w:t xml:space="preserve">A bibliai Noé bárkája eredetileg a megmenekülés, az újrakezdés és az isteni gondviselés szimbóluma. </w:t>
      </w:r>
      <w:proofErr w:type="spellStart"/>
      <w:r>
        <w:t>Kolodko</w:t>
      </w:r>
      <w:proofErr w:type="spellEnd"/>
      <w:r>
        <w:t xml:space="preserve"> ezt az ősi történetet emeli át a jelenbe, miközben ironikus csavarral ruházza fel. Az ő bárkája nem egy hatalmas, állatpárokkal teli hajó, hanem egy apró, sérülékeny objektum, amely gyakran a városi környezet rideg </w:t>
      </w:r>
      <w:proofErr w:type="spellStart"/>
      <w:r>
        <w:t>anyagai</w:t>
      </w:r>
      <w:proofErr w:type="spellEnd"/>
      <w:r>
        <w:t xml:space="preserve"> – kő, beton, fém – között jelenik meg. Ez az ellentét hangsúlyozza az ember és a természet viszonyának feszültségeit, valamint a mai világ bizonytalanságát.</w:t>
      </w:r>
    </w:p>
    <w:p w:rsidR="00914022" w:rsidRDefault="00914022" w:rsidP="00914022">
      <w:pPr>
        <w:pStyle w:val="NormlWeb"/>
      </w:pPr>
      <w:r>
        <w:t xml:space="preserve">A szobor értelmezhető a klímaváltozás és az ökológiai válság allegóriájaként is. Míg a bibliai történetben az özönvíz után új élet kezdődhetett, </w:t>
      </w:r>
      <w:proofErr w:type="spellStart"/>
      <w:r>
        <w:t>Kolodko</w:t>
      </w:r>
      <w:proofErr w:type="spellEnd"/>
      <w:r>
        <w:t xml:space="preserve"> bárkája mintha már elkésett reményt hordozna. A miniatűr méret azt sugallja, hogy a megmenekülés lehetősége ma törékeny, sőt talán illuzórikus. A bárka nem uralja a teret, inkább elveszik benne, ahogyan az ember felelősségérzete is gyakran elveszik a modern társadalom zajában.</w:t>
      </w:r>
    </w:p>
    <w:p w:rsidR="00914022" w:rsidRDefault="00914022" w:rsidP="00914022">
      <w:pPr>
        <w:pStyle w:val="NormlWeb"/>
      </w:pPr>
      <w:proofErr w:type="spellStart"/>
      <w:r>
        <w:t>Kolodko</w:t>
      </w:r>
      <w:proofErr w:type="spellEnd"/>
      <w:r>
        <w:t xml:space="preserve"> műve ugyanakkor nem kizárólag pesszimista. A humor és az irónia, amelyek művészetének állandó elemei, itt is jelen vannak. Az apró szobor felfedezése örömet okoz, és ez az öröm nyitja meg az utat a mélyebb gondolatok felé. A művész mintha azt üzenné: még a legsúlyosabb problémák közepette is szükség van játékosságra és önreflexióra, mert ezek nélkül nem születhet valódi változás.</w:t>
      </w:r>
    </w:p>
    <w:p w:rsidR="00914022" w:rsidRDefault="00914022" w:rsidP="00914022">
      <w:pPr>
        <w:pStyle w:val="NormlWeb"/>
      </w:pPr>
      <w:r>
        <w:t xml:space="preserve">A </w:t>
      </w:r>
      <w:r>
        <w:rPr>
          <w:rStyle w:val="Kiemels"/>
        </w:rPr>
        <w:t>Noé bárkája</w:t>
      </w:r>
      <w:r>
        <w:t xml:space="preserve"> azért is különleges, mert nem egy múzeum zárt terében található, hanem a mindennapi élet részeként jelenik meg. Így a mű nemcsak esztétikai élményt nyújt, hanem gondolkodásra késztet a közösségi térben betöltött szerepünkről is. </w:t>
      </w:r>
      <w:proofErr w:type="spellStart"/>
      <w:r>
        <w:t>Kolodko</w:t>
      </w:r>
      <w:proofErr w:type="spellEnd"/>
      <w:r>
        <w:t xml:space="preserve"> alkotása arra hívja fel a figyelmet, hogy a nagy történetek és erkölcsi tanulságok nem veszítettek </w:t>
      </w:r>
      <w:proofErr w:type="spellStart"/>
      <w:r>
        <w:t>актуális</w:t>
      </w:r>
      <w:proofErr w:type="spellEnd"/>
      <w:r>
        <w:t xml:space="preserve"> jelentőségükből – csupán új formában, új kontextusban szólalnak meg.</w:t>
      </w:r>
    </w:p>
    <w:p w:rsidR="00914022" w:rsidRDefault="00914022" w:rsidP="00914022">
      <w:pPr>
        <w:pStyle w:val="NormlWeb"/>
      </w:pPr>
      <w:r>
        <w:t xml:space="preserve">Összességében </w:t>
      </w:r>
      <w:proofErr w:type="spellStart"/>
      <w:r>
        <w:t>Kolodko</w:t>
      </w:r>
      <w:proofErr w:type="spellEnd"/>
      <w:r>
        <w:t xml:space="preserve"> Mihály </w:t>
      </w:r>
      <w:r>
        <w:rPr>
          <w:rStyle w:val="Kiemels"/>
        </w:rPr>
        <w:t>Noé bárkája</w:t>
      </w:r>
      <w:r>
        <w:t xml:space="preserve"> című műve egy apró, mégis jelentőségteljes alkotás, amely a múlt mítoszait a jelen kérdéseivel kapcsolja össze. A szobor csendesen, de határozottan emlékeztet arra, hogy a megmenekülés és a felelősség nem külső csodákban rejlik, hanem az emberi döntésekben és cselekedetekben.</w:t>
      </w:r>
    </w:p>
    <w:p w:rsidR="00CF54E1" w:rsidRDefault="00CF54E1">
      <w:bookmarkStart w:id="0" w:name="_GoBack"/>
      <w:bookmarkEnd w:id="0"/>
    </w:p>
    <w:sectPr w:rsidR="00CF54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22"/>
    <w:rsid w:val="00914022"/>
    <w:rsid w:val="00C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7B5631-E3ED-4689-9A80-9B6D863DE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914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9140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7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319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Benkő Levente</dc:creator>
  <cp:keywords/>
  <dc:description/>
  <cp:lastModifiedBy>Benkő Levente</cp:lastModifiedBy>
  <cp:revision>1</cp:revision>
  <dcterms:created xsi:type="dcterms:W3CDTF">2025-12-17T10:54:00Z</dcterms:created>
  <dcterms:modified xsi:type="dcterms:W3CDTF">2025-12-17T10:54:00Z</dcterms:modified>
</cp:coreProperties>
</file>