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ascii="Times" w:hAnsi="Times"/>
          <w:sz w:val="22"/>
          <w:szCs w:val="22"/>
        </w:rPr>
      </w:pPr>
      <w:r>
        <w:rPr>
          <w:rFonts w:ascii="Times" w:hAnsi="Times"/>
          <w:sz w:val="22"/>
          <w:szCs w:val="22"/>
        </w:rPr>
        <w:t xml:space="preserve">Briefly define the following terms. Formulas are OK, but explain what the symbols in them mean. </w:t>
      </w:r>
    </w:p>
    <w:p>
      <w:pPr>
        <w:pStyle w:val="3"/>
        <w:rPr>
          <w:rFonts w:ascii="Times" w:hAnsi="Times"/>
          <w:sz w:val="22"/>
          <w:szCs w:val="22"/>
        </w:rPr>
      </w:pPr>
      <w:r>
        <w:rPr>
          <w:rFonts w:ascii="Times" w:hAnsi="Times"/>
          <w:sz w:val="22"/>
          <w:szCs w:val="22"/>
        </w:rPr>
        <w:t>(a) Complete method (of clustering)</w:t>
      </w:r>
    </w:p>
    <w:p>
      <w:pPr>
        <w:pStyle w:val="3"/>
        <w:rPr>
          <w:rFonts w:ascii="Times" w:hAnsi="Times"/>
          <w:sz w:val="22"/>
          <w:szCs w:val="22"/>
        </w:rPr>
      </w:pPr>
      <w:r>
        <w:rPr>
          <w:rFonts w:ascii="Times" w:hAnsi="Times"/>
          <w:sz w:val="22"/>
          <w:szCs w:val="22"/>
        </w:rPr>
        <w:t xml:space="preserve">(b) Entropy </w:t>
      </w:r>
    </w:p>
    <w:p>
      <w:pPr>
        <w:pStyle w:val="3"/>
        <w:rPr>
          <w:rFonts w:ascii="Times" w:hAnsi="Times"/>
          <w:sz w:val="22"/>
          <w:szCs w:val="22"/>
        </w:rPr>
      </w:pPr>
      <w:r>
        <w:rPr>
          <w:rFonts w:ascii="Times" w:hAnsi="Times"/>
          <w:sz w:val="22"/>
          <w:szCs w:val="22"/>
        </w:rPr>
        <w:t>(c) Kernel trick in SVM</w:t>
      </w:r>
    </w:p>
    <w:p>
      <w:pPr>
        <w:pStyle w:val="3"/>
        <w:rPr>
          <w:rFonts w:ascii="Times" w:hAnsi="Times"/>
          <w:sz w:val="22"/>
          <w:szCs w:val="22"/>
        </w:rPr>
      </w:pPr>
      <w:r>
        <w:rPr>
          <w:rFonts w:ascii="Times" w:hAnsi="Times"/>
          <w:sz w:val="22"/>
          <w:szCs w:val="22"/>
        </w:rPr>
        <w:t xml:space="preserve">(d) Cross-validation </w:t>
      </w:r>
    </w:p>
    <w:p>
      <w:pPr>
        <w:pStyle w:val="3"/>
        <w:rPr>
          <w:rFonts w:ascii="Times" w:hAnsi="Times"/>
          <w:sz w:val="22"/>
          <w:szCs w:val="22"/>
        </w:rPr>
      </w:pPr>
      <w:r>
        <w:rPr>
          <w:rFonts w:ascii="Times" w:hAnsi="Times"/>
          <w:sz w:val="22"/>
          <w:szCs w:val="22"/>
        </w:rPr>
        <w:t xml:space="preserve">(e) Nearest neighbor classifier </w:t>
      </w:r>
    </w:p>
    <w:p>
      <w:pPr>
        <w:pStyle w:val="3"/>
        <w:rPr>
          <w:rFonts w:ascii="Times" w:hAnsi="Times"/>
          <w:sz w:val="22"/>
          <w:szCs w:val="22"/>
        </w:rPr>
      </w:pPr>
      <w:r>
        <w:rPr>
          <w:rFonts w:ascii="Times" w:hAnsi="Times"/>
          <w:sz w:val="22"/>
          <w:szCs w:val="22"/>
        </w:rPr>
        <w:t xml:space="preserve">(f) Dendrogram </w:t>
      </w:r>
    </w:p>
    <w:p>
      <w:pPr>
        <w:pStyle w:val="3"/>
        <w:rPr>
          <w:rFonts w:ascii="Times" w:hAnsi="Times"/>
          <w:sz w:val="22"/>
          <w:szCs w:val="22"/>
        </w:rPr>
      </w:pPr>
      <w:r>
        <w:rPr>
          <w:rFonts w:ascii="Times" w:hAnsi="Times"/>
          <w:sz w:val="22"/>
          <w:szCs w:val="22"/>
        </w:rPr>
        <w:t xml:space="preserve">(g) Gini index </w:t>
      </w:r>
    </w:p>
    <w:p>
      <w:pPr>
        <w:pStyle w:val="3"/>
        <w:rPr>
          <w:rFonts w:ascii="Times" w:hAnsi="Times"/>
          <w:sz w:val="22"/>
          <w:szCs w:val="22"/>
        </w:rPr>
      </w:pPr>
    </w:p>
    <w:p>
      <w:pPr>
        <w:pStyle w:val="3"/>
        <w:rPr>
          <w:rFonts w:ascii="Times" w:hAnsi="Times"/>
        </w:rPr>
      </w:pPr>
      <w:r>
        <w:rPr>
          <w:rFonts w:ascii="Times" w:hAnsi="Times"/>
          <w:sz w:val="22"/>
          <w:szCs w:val="22"/>
        </w:rPr>
        <w:t xml:space="preserve">What is regularization, and what purpose does it serve? </w:t>
      </w:r>
    </w:p>
    <w:p>
      <w:pPr>
        <w:rPr>
          <w:rFonts w:ascii="Times" w:hAnsi="Times"/>
        </w:rPr>
      </w:pPr>
    </w:p>
    <w:p>
      <w:pPr>
        <w:pStyle w:val="3"/>
        <w:rPr>
          <w:rFonts w:ascii="Times" w:hAnsi="Times"/>
        </w:rPr>
      </w:pPr>
      <w:r>
        <w:rPr>
          <w:rFonts w:ascii="Times" w:hAnsi="Times"/>
          <w:sz w:val="22"/>
          <w:szCs w:val="22"/>
        </w:rPr>
        <w:t>A decision tree is said to be fully grown if each leaf only contains trainin</w:t>
      </w:r>
      <w:r>
        <w:rPr>
          <w:rFonts w:hint="eastAsia" w:ascii="Times" w:hAnsi="Times"/>
          <w:sz w:val="22"/>
          <w:szCs w:val="22"/>
          <w:lang w:val="en-US" w:eastAsia="zh-CN"/>
        </w:rPr>
        <w:t xml:space="preserve">             </w:t>
      </w:r>
      <w:r>
        <w:rPr>
          <w:rFonts w:ascii="Times" w:hAnsi="Times"/>
          <w:sz w:val="22"/>
          <w:szCs w:val="22"/>
        </w:rPr>
        <w:t xml:space="preserve">g points with the same label. Is a decision tree more likely to overfit if it is fully grown or not? </w:t>
      </w:r>
    </w:p>
    <w:p>
      <w:pPr>
        <w:rPr>
          <w:rFonts w:ascii="Times" w:hAnsi="Times"/>
        </w:rPr>
      </w:pPr>
    </w:p>
    <w:p>
      <w:pPr>
        <w:rPr>
          <w:rFonts w:ascii="Times" w:hAnsi="Times"/>
        </w:rPr>
      </w:pPr>
    </w:p>
    <w:p>
      <w:pPr>
        <w:pStyle w:val="3"/>
        <w:rPr>
          <w:rFonts w:ascii="Times" w:hAnsi="Times"/>
        </w:rPr>
      </w:pPr>
      <w:bookmarkStart w:id="0" w:name="_GoBack"/>
      <w:r>
        <w:rPr>
          <w:rFonts w:ascii="Times" w:hAnsi="Times"/>
          <w:sz w:val="22"/>
          <w:szCs w:val="22"/>
        </w:rPr>
        <w:t xml:space="preserve">You are given a test that can determine whether a person is a terrorist or not from the emails they’ve written and received in the past year. The test is correct </w:t>
      </w:r>
      <w:r>
        <w:rPr>
          <w:rFonts w:ascii="Times" w:hAnsi="Times"/>
        </w:rPr>
        <w:t xml:space="preserve">95% </w:t>
      </w:r>
      <w:r>
        <w:rPr>
          <w:rFonts w:ascii="Times" w:hAnsi="Times"/>
          <w:sz w:val="22"/>
          <w:szCs w:val="22"/>
        </w:rPr>
        <w:t xml:space="preserve">of the time. Assume the prevalence of terrorists in this population is </w:t>
      </w:r>
      <w:r>
        <w:rPr>
          <w:rFonts w:ascii="Times" w:hAnsi="Times"/>
        </w:rPr>
        <w:t xml:space="preserve">1 </w:t>
      </w:r>
      <w:r>
        <w:rPr>
          <w:rFonts w:ascii="Times" w:hAnsi="Times"/>
          <w:sz w:val="22"/>
          <w:szCs w:val="22"/>
        </w:rPr>
        <w:t xml:space="preserve">in </w:t>
      </w:r>
      <w:r>
        <w:rPr>
          <w:rFonts w:ascii="Times" w:hAnsi="Times"/>
        </w:rPr>
        <w:t>10,000</w:t>
      </w:r>
      <w:r>
        <w:rPr>
          <w:rFonts w:ascii="Times" w:hAnsi="Times"/>
          <w:sz w:val="22"/>
          <w:szCs w:val="22"/>
        </w:rPr>
        <w:t xml:space="preserve">. If </w:t>
      </w:r>
      <w:r>
        <w:rPr>
          <w:rFonts w:ascii="Times" w:hAnsi="Times"/>
        </w:rPr>
        <w:t xml:space="preserve">10,000 </w:t>
      </w:r>
      <w:r>
        <w:rPr>
          <w:rFonts w:ascii="Times" w:hAnsi="Times"/>
          <w:sz w:val="22"/>
          <w:szCs w:val="22"/>
        </w:rPr>
        <w:t xml:space="preserve">people have been labeled “positive” by this test, how many of them are not terrorists? </w:t>
      </w:r>
    </w:p>
    <w:p/>
    <w:bookmarkEnd w:id="0"/>
    <w:p>
      <w:pPr>
        <w:pStyle w:val="3"/>
        <w:rPr>
          <w:rFonts w:ascii="Times" w:hAnsi="Times"/>
          <w:sz w:val="22"/>
          <w:szCs w:val="22"/>
        </w:rPr>
      </w:pPr>
      <w:r>
        <w:rPr>
          <w:rFonts w:ascii="Times" w:hAnsi="Times"/>
          <w:sz w:val="22"/>
          <w:szCs w:val="22"/>
        </w:rPr>
        <w:t xml:space="preserve">Table 1 gives the decision table for OR. Give a perceptron that predicts this function. </w:t>
      </w:r>
    </w:p>
    <w:p>
      <w:pPr>
        <w:pStyle w:val="3"/>
        <w:rPr>
          <w:rFonts w:ascii="Times" w:hAnsi="Times"/>
          <w:sz w:val="22"/>
          <w:szCs w:val="22"/>
        </w:rPr>
      </w:pPr>
      <w:r>
        <w:rPr>
          <w:rFonts w:ascii="Times" w:hAnsi="Times"/>
          <w:sz w:val="22"/>
          <w:szCs w:val="22"/>
        </w:rPr>
        <w:t xml:space="preserve">Table 1: Decision table for OR. x1 and x2 are the inputs, and y the output. </w:t>
      </w:r>
    </w:p>
    <w:tbl>
      <w:tblPr>
        <w:tblStyle w:val="4"/>
        <w:tblW w:w="0" w:type="auto"/>
        <w:tblInd w:w="0" w:type="dxa"/>
        <w:tblLayout w:type="autofit"/>
        <w:tblCellMar>
          <w:top w:w="15" w:type="dxa"/>
          <w:left w:w="15" w:type="dxa"/>
          <w:bottom w:w="15" w:type="dxa"/>
          <w:right w:w="15" w:type="dxa"/>
        </w:tblCellMar>
      </w:tblPr>
      <w:tblGrid>
        <w:gridCol w:w="250"/>
        <w:gridCol w:w="250"/>
        <w:gridCol w:w="140"/>
      </w:tblGrid>
      <w:tr>
        <w:tblPrEx>
          <w:tblCellMar>
            <w:top w:w="15" w:type="dxa"/>
            <w:left w:w="15" w:type="dxa"/>
            <w:bottom w:w="15" w:type="dxa"/>
            <w:right w:w="15" w:type="dxa"/>
          </w:tblCellMar>
        </w:tblPrEx>
        <w:tc>
          <w:tcPr>
            <w:tcW w:w="0" w:type="auto"/>
            <w:tcBorders>
              <w:top w:val="single" w:color="000000" w:sz="2" w:space="0"/>
              <w:left w:val="single" w:color="000000" w:sz="2" w:space="0"/>
              <w:bottom w:val="single" w:color="000000" w:sz="2" w:space="0"/>
              <w:right w:val="single" w:color="000000" w:sz="2" w:space="0"/>
            </w:tcBorders>
            <w:vAlign w:val="center"/>
          </w:tcPr>
          <w:p>
            <w:pPr>
              <w:pStyle w:val="3"/>
              <w:rPr>
                <w:rFonts w:ascii="Times" w:hAnsi="Times"/>
                <w:sz w:val="22"/>
                <w:szCs w:val="22"/>
              </w:rPr>
            </w:pPr>
            <w:r>
              <w:rPr>
                <w:rFonts w:ascii="Times" w:hAnsi="Times"/>
                <w:sz w:val="22"/>
                <w:szCs w:val="22"/>
              </w:rPr>
              <w:t xml:space="preserve">x1 </w:t>
            </w:r>
          </w:p>
        </w:tc>
        <w:tc>
          <w:tcPr>
            <w:tcW w:w="0" w:type="auto"/>
            <w:tcBorders>
              <w:top w:val="single" w:color="000000" w:sz="2" w:space="0"/>
              <w:left w:val="single" w:color="000000" w:sz="2" w:space="0"/>
              <w:bottom w:val="single" w:color="000000" w:sz="2" w:space="0"/>
              <w:right w:val="single" w:color="000000" w:sz="2" w:space="0"/>
            </w:tcBorders>
            <w:vAlign w:val="center"/>
          </w:tcPr>
          <w:p>
            <w:pPr>
              <w:pStyle w:val="3"/>
              <w:rPr>
                <w:rFonts w:ascii="Times" w:hAnsi="Times"/>
                <w:sz w:val="22"/>
                <w:szCs w:val="22"/>
              </w:rPr>
            </w:pPr>
            <w:r>
              <w:rPr>
                <w:rFonts w:ascii="Times" w:hAnsi="Times"/>
                <w:sz w:val="22"/>
                <w:szCs w:val="22"/>
              </w:rPr>
              <w:t xml:space="preserve">x2 </w:t>
            </w:r>
          </w:p>
        </w:tc>
        <w:tc>
          <w:tcPr>
            <w:tcW w:w="0" w:type="auto"/>
            <w:tcBorders>
              <w:top w:val="single" w:color="000000" w:sz="2" w:space="0"/>
              <w:left w:val="single" w:color="000000" w:sz="2" w:space="0"/>
              <w:bottom w:val="single" w:color="000000" w:sz="2" w:space="0"/>
              <w:right w:val="single" w:color="000000" w:sz="2" w:space="0"/>
            </w:tcBorders>
            <w:vAlign w:val="center"/>
          </w:tcPr>
          <w:p>
            <w:pPr>
              <w:pStyle w:val="3"/>
              <w:rPr>
                <w:rFonts w:ascii="Times" w:hAnsi="Times"/>
                <w:sz w:val="22"/>
                <w:szCs w:val="22"/>
              </w:rPr>
            </w:pPr>
            <w:r>
              <w:rPr>
                <w:rFonts w:ascii="Times" w:hAnsi="Times"/>
                <w:sz w:val="22"/>
                <w:szCs w:val="22"/>
              </w:rPr>
              <w:t xml:space="preserve">y </w:t>
            </w:r>
          </w:p>
        </w:tc>
      </w:tr>
      <w:tr>
        <w:tblPrEx>
          <w:tblCellMar>
            <w:top w:w="15" w:type="dxa"/>
            <w:left w:w="15" w:type="dxa"/>
            <w:bottom w:w="15" w:type="dxa"/>
            <w:right w:w="15" w:type="dxa"/>
          </w:tblCellMar>
        </w:tblPrEx>
        <w:tc>
          <w:tcPr>
            <w:tcW w:w="0" w:type="auto"/>
            <w:tcBorders>
              <w:top w:val="single" w:color="000000" w:sz="2" w:space="0"/>
              <w:left w:val="single" w:color="000000" w:sz="2" w:space="0"/>
              <w:bottom w:val="single" w:color="000000" w:sz="2" w:space="0"/>
              <w:right w:val="single" w:color="000000" w:sz="2" w:space="0"/>
            </w:tcBorders>
            <w:vAlign w:val="center"/>
          </w:tcPr>
          <w:p>
            <w:pPr>
              <w:pStyle w:val="3"/>
              <w:rPr>
                <w:rFonts w:ascii="Times" w:hAnsi="Times"/>
                <w:sz w:val="22"/>
                <w:szCs w:val="22"/>
              </w:rPr>
            </w:pPr>
            <w:r>
              <w:rPr>
                <w:rFonts w:ascii="Times" w:hAnsi="Times"/>
                <w:sz w:val="22"/>
                <w:szCs w:val="22"/>
              </w:rPr>
              <w:t xml:space="preserve">0 </w:t>
            </w:r>
          </w:p>
        </w:tc>
        <w:tc>
          <w:tcPr>
            <w:tcW w:w="0" w:type="auto"/>
            <w:tcBorders>
              <w:top w:val="single" w:color="000000" w:sz="2" w:space="0"/>
              <w:left w:val="single" w:color="000000" w:sz="2" w:space="0"/>
              <w:bottom w:val="single" w:color="000000" w:sz="2" w:space="0"/>
              <w:right w:val="single" w:color="000000" w:sz="2" w:space="0"/>
            </w:tcBorders>
            <w:vAlign w:val="center"/>
          </w:tcPr>
          <w:p>
            <w:pPr>
              <w:pStyle w:val="3"/>
              <w:rPr>
                <w:rFonts w:ascii="Times" w:hAnsi="Times"/>
                <w:sz w:val="22"/>
                <w:szCs w:val="22"/>
              </w:rPr>
            </w:pPr>
            <w:r>
              <w:rPr>
                <w:rFonts w:ascii="Times" w:hAnsi="Times"/>
                <w:sz w:val="22"/>
                <w:szCs w:val="22"/>
              </w:rPr>
              <w:t xml:space="preserve">0 </w:t>
            </w:r>
          </w:p>
        </w:tc>
        <w:tc>
          <w:tcPr>
            <w:tcW w:w="0" w:type="auto"/>
            <w:tcBorders>
              <w:top w:val="single" w:color="000000" w:sz="2" w:space="0"/>
              <w:left w:val="single" w:color="000000" w:sz="2" w:space="0"/>
              <w:bottom w:val="single" w:color="000000" w:sz="2" w:space="0"/>
              <w:right w:val="single" w:color="000000" w:sz="2" w:space="0"/>
            </w:tcBorders>
            <w:vAlign w:val="center"/>
          </w:tcPr>
          <w:p>
            <w:pPr>
              <w:pStyle w:val="3"/>
              <w:rPr>
                <w:rFonts w:ascii="Times" w:hAnsi="Times"/>
                <w:sz w:val="22"/>
                <w:szCs w:val="22"/>
              </w:rPr>
            </w:pPr>
            <w:r>
              <w:rPr>
                <w:rFonts w:ascii="Times" w:hAnsi="Times"/>
                <w:sz w:val="22"/>
                <w:szCs w:val="22"/>
              </w:rPr>
              <w:t xml:space="preserve">0 </w:t>
            </w:r>
          </w:p>
        </w:tc>
      </w:tr>
      <w:tr>
        <w:tblPrEx>
          <w:tblCellMar>
            <w:top w:w="15" w:type="dxa"/>
            <w:left w:w="15" w:type="dxa"/>
            <w:bottom w:w="15" w:type="dxa"/>
            <w:right w:w="15" w:type="dxa"/>
          </w:tblCellMar>
        </w:tblPrEx>
        <w:tc>
          <w:tcPr>
            <w:tcW w:w="0" w:type="auto"/>
            <w:tcBorders>
              <w:top w:val="single" w:color="000000" w:sz="2" w:space="0"/>
              <w:left w:val="single" w:color="000000" w:sz="2" w:space="0"/>
              <w:bottom w:val="single" w:color="000000" w:sz="2" w:space="0"/>
              <w:right w:val="single" w:color="000000" w:sz="2" w:space="0"/>
            </w:tcBorders>
            <w:vAlign w:val="center"/>
          </w:tcPr>
          <w:p>
            <w:pPr>
              <w:pStyle w:val="3"/>
              <w:rPr>
                <w:rFonts w:ascii="Times" w:hAnsi="Times"/>
                <w:sz w:val="22"/>
                <w:szCs w:val="22"/>
              </w:rPr>
            </w:pPr>
            <w:r>
              <w:rPr>
                <w:rFonts w:ascii="Times" w:hAnsi="Times"/>
                <w:sz w:val="22"/>
                <w:szCs w:val="22"/>
              </w:rPr>
              <w:t xml:space="preserve">0 </w:t>
            </w:r>
          </w:p>
        </w:tc>
        <w:tc>
          <w:tcPr>
            <w:tcW w:w="0" w:type="auto"/>
            <w:tcBorders>
              <w:top w:val="single" w:color="000000" w:sz="2" w:space="0"/>
              <w:left w:val="single" w:color="000000" w:sz="2" w:space="0"/>
              <w:bottom w:val="single" w:color="000000" w:sz="2" w:space="0"/>
              <w:right w:val="single" w:color="000000" w:sz="2" w:space="0"/>
            </w:tcBorders>
            <w:vAlign w:val="center"/>
          </w:tcPr>
          <w:p>
            <w:pPr>
              <w:pStyle w:val="3"/>
              <w:rPr>
                <w:rFonts w:ascii="Times" w:hAnsi="Times"/>
                <w:sz w:val="22"/>
                <w:szCs w:val="22"/>
              </w:rPr>
            </w:pPr>
            <w:r>
              <w:rPr>
                <w:rFonts w:ascii="Times" w:hAnsi="Times"/>
                <w:sz w:val="22"/>
                <w:szCs w:val="22"/>
              </w:rPr>
              <w:t xml:space="preserve">1 </w:t>
            </w:r>
          </w:p>
        </w:tc>
        <w:tc>
          <w:tcPr>
            <w:tcW w:w="0" w:type="auto"/>
            <w:tcBorders>
              <w:top w:val="single" w:color="000000" w:sz="2" w:space="0"/>
              <w:left w:val="single" w:color="000000" w:sz="2" w:space="0"/>
              <w:bottom w:val="single" w:color="000000" w:sz="2" w:space="0"/>
              <w:right w:val="single" w:color="000000" w:sz="2" w:space="0"/>
            </w:tcBorders>
            <w:vAlign w:val="center"/>
          </w:tcPr>
          <w:p>
            <w:pPr>
              <w:pStyle w:val="3"/>
              <w:rPr>
                <w:rFonts w:ascii="Times" w:hAnsi="Times"/>
                <w:sz w:val="22"/>
                <w:szCs w:val="22"/>
              </w:rPr>
            </w:pPr>
            <w:r>
              <w:rPr>
                <w:rFonts w:ascii="Times" w:hAnsi="Times"/>
                <w:sz w:val="22"/>
                <w:szCs w:val="22"/>
              </w:rPr>
              <w:t xml:space="preserve">1 </w:t>
            </w:r>
          </w:p>
        </w:tc>
      </w:tr>
      <w:tr>
        <w:tblPrEx>
          <w:tblCellMar>
            <w:top w:w="15" w:type="dxa"/>
            <w:left w:w="15" w:type="dxa"/>
            <w:bottom w:w="15" w:type="dxa"/>
            <w:right w:w="15" w:type="dxa"/>
          </w:tblCellMar>
        </w:tblPrEx>
        <w:tc>
          <w:tcPr>
            <w:tcW w:w="0" w:type="auto"/>
            <w:tcBorders>
              <w:top w:val="single" w:color="000000" w:sz="2" w:space="0"/>
              <w:left w:val="single" w:color="000000" w:sz="2" w:space="0"/>
              <w:bottom w:val="single" w:color="000000" w:sz="2" w:space="0"/>
              <w:right w:val="single" w:color="000000" w:sz="2" w:space="0"/>
            </w:tcBorders>
            <w:vAlign w:val="center"/>
          </w:tcPr>
          <w:p>
            <w:pPr>
              <w:pStyle w:val="3"/>
              <w:rPr>
                <w:rFonts w:ascii="Times" w:hAnsi="Times"/>
                <w:sz w:val="22"/>
                <w:szCs w:val="22"/>
              </w:rPr>
            </w:pPr>
            <w:r>
              <w:rPr>
                <w:rFonts w:ascii="Times" w:hAnsi="Times"/>
                <w:sz w:val="22"/>
                <w:szCs w:val="22"/>
              </w:rPr>
              <w:t xml:space="preserve">1 </w:t>
            </w:r>
          </w:p>
        </w:tc>
        <w:tc>
          <w:tcPr>
            <w:tcW w:w="0" w:type="auto"/>
            <w:tcBorders>
              <w:top w:val="single" w:color="000000" w:sz="2" w:space="0"/>
              <w:left w:val="single" w:color="000000" w:sz="2" w:space="0"/>
              <w:bottom w:val="single" w:color="000000" w:sz="2" w:space="0"/>
              <w:right w:val="single" w:color="000000" w:sz="2" w:space="0"/>
            </w:tcBorders>
            <w:vAlign w:val="center"/>
          </w:tcPr>
          <w:p>
            <w:pPr>
              <w:pStyle w:val="3"/>
              <w:rPr>
                <w:rFonts w:ascii="Times" w:hAnsi="Times"/>
                <w:sz w:val="22"/>
                <w:szCs w:val="22"/>
              </w:rPr>
            </w:pPr>
            <w:r>
              <w:rPr>
                <w:rFonts w:ascii="Times" w:hAnsi="Times"/>
                <w:sz w:val="22"/>
                <w:szCs w:val="22"/>
              </w:rPr>
              <w:t xml:space="preserve">0 </w:t>
            </w:r>
          </w:p>
        </w:tc>
        <w:tc>
          <w:tcPr>
            <w:tcW w:w="0" w:type="auto"/>
            <w:tcBorders>
              <w:top w:val="single" w:color="000000" w:sz="2" w:space="0"/>
              <w:left w:val="single" w:color="000000" w:sz="2" w:space="0"/>
              <w:bottom w:val="single" w:color="000000" w:sz="2" w:space="0"/>
              <w:right w:val="single" w:color="000000" w:sz="2" w:space="0"/>
            </w:tcBorders>
            <w:vAlign w:val="center"/>
          </w:tcPr>
          <w:p>
            <w:pPr>
              <w:pStyle w:val="3"/>
              <w:rPr>
                <w:rFonts w:ascii="Times" w:hAnsi="Times"/>
                <w:sz w:val="22"/>
                <w:szCs w:val="22"/>
              </w:rPr>
            </w:pPr>
            <w:r>
              <w:rPr>
                <w:rFonts w:ascii="Times" w:hAnsi="Times"/>
                <w:sz w:val="22"/>
                <w:szCs w:val="22"/>
              </w:rPr>
              <w:t xml:space="preserve">1 </w:t>
            </w:r>
          </w:p>
        </w:tc>
      </w:tr>
      <w:tr>
        <w:tblPrEx>
          <w:tblCellMar>
            <w:top w:w="15" w:type="dxa"/>
            <w:left w:w="15" w:type="dxa"/>
            <w:bottom w:w="15" w:type="dxa"/>
            <w:right w:w="15" w:type="dxa"/>
          </w:tblCellMar>
        </w:tblPrEx>
        <w:tc>
          <w:tcPr>
            <w:tcW w:w="0" w:type="auto"/>
            <w:tcBorders>
              <w:top w:val="single" w:color="000000" w:sz="2" w:space="0"/>
              <w:left w:val="single" w:color="000000" w:sz="2" w:space="0"/>
              <w:bottom w:val="single" w:color="000000" w:sz="2" w:space="0"/>
              <w:right w:val="single" w:color="000000" w:sz="2" w:space="0"/>
            </w:tcBorders>
            <w:vAlign w:val="center"/>
          </w:tcPr>
          <w:p>
            <w:pPr>
              <w:pStyle w:val="3"/>
              <w:rPr>
                <w:rFonts w:ascii="Times" w:hAnsi="Times"/>
                <w:sz w:val="22"/>
                <w:szCs w:val="22"/>
              </w:rPr>
            </w:pPr>
            <w:r>
              <w:rPr>
                <w:rFonts w:ascii="Times" w:hAnsi="Times"/>
                <w:sz w:val="22"/>
                <w:szCs w:val="22"/>
              </w:rPr>
              <w:t xml:space="preserve">1 </w:t>
            </w:r>
          </w:p>
        </w:tc>
        <w:tc>
          <w:tcPr>
            <w:tcW w:w="0" w:type="auto"/>
            <w:tcBorders>
              <w:top w:val="single" w:color="000000" w:sz="2" w:space="0"/>
              <w:left w:val="single" w:color="000000" w:sz="2" w:space="0"/>
              <w:bottom w:val="single" w:color="000000" w:sz="2" w:space="0"/>
              <w:right w:val="single" w:color="000000" w:sz="2" w:space="0"/>
            </w:tcBorders>
            <w:vAlign w:val="center"/>
          </w:tcPr>
          <w:p>
            <w:pPr>
              <w:pStyle w:val="3"/>
              <w:rPr>
                <w:rFonts w:ascii="Times" w:hAnsi="Times"/>
                <w:sz w:val="22"/>
                <w:szCs w:val="22"/>
              </w:rPr>
            </w:pPr>
            <w:r>
              <w:rPr>
                <w:rFonts w:ascii="Times" w:hAnsi="Times"/>
                <w:sz w:val="22"/>
                <w:szCs w:val="22"/>
              </w:rPr>
              <w:t xml:space="preserve">1 </w:t>
            </w:r>
          </w:p>
        </w:tc>
        <w:tc>
          <w:tcPr>
            <w:tcW w:w="0" w:type="auto"/>
            <w:tcBorders>
              <w:top w:val="single" w:color="000000" w:sz="2" w:space="0"/>
              <w:left w:val="single" w:color="000000" w:sz="2" w:space="0"/>
              <w:bottom w:val="single" w:color="000000" w:sz="2" w:space="0"/>
              <w:right w:val="single" w:color="000000" w:sz="2" w:space="0"/>
            </w:tcBorders>
            <w:vAlign w:val="center"/>
          </w:tcPr>
          <w:p>
            <w:pPr>
              <w:pStyle w:val="3"/>
              <w:rPr>
                <w:rFonts w:ascii="Times" w:hAnsi="Times"/>
                <w:sz w:val="22"/>
                <w:szCs w:val="22"/>
              </w:rPr>
            </w:pPr>
            <w:r>
              <w:rPr>
                <w:rFonts w:ascii="Times" w:hAnsi="Times"/>
                <w:sz w:val="22"/>
                <w:szCs w:val="22"/>
              </w:rPr>
              <w:t xml:space="preserve">1 </w:t>
            </w:r>
          </w:p>
        </w:tc>
      </w:tr>
    </w:tbl>
    <w:p>
      <w:pPr>
        <w:widowControl/>
        <w:numPr>
          <w:ilvl w:val="0"/>
          <w:numId w:val="1"/>
        </w:numPr>
        <w:spacing w:before="100" w:beforeAutospacing="1" w:after="100" w:afterAutospacing="1"/>
        <w:jc w:val="left"/>
        <w:rPr>
          <w:rFonts w:ascii="cmr12" w:hAnsi="cmr12" w:eastAsia="宋体" w:cs="宋体"/>
          <w:kern w:val="0"/>
          <w:sz w:val="24"/>
        </w:rPr>
      </w:pPr>
      <w:r>
        <w:rPr>
          <w:rFonts w:ascii="cmr12" w:hAnsi="cmr12" w:eastAsia="宋体" w:cs="宋体"/>
          <w:kern w:val="0"/>
          <w:sz w:val="24"/>
        </w:rPr>
        <w:t xml:space="preserve">Figure 1 shows a plot of Ozone against Temperature, from a database of daily measurements in New York over 154 summer days. The following fits are summarized in the code extract: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mtt12" w:hAnsi="cmtt12" w:eastAsia="宋体" w:cs="宋体"/>
          <w:kern w:val="0"/>
          <w:sz w:val="24"/>
        </w:rPr>
      </w:pPr>
      <w:r>
        <w:rPr>
          <w:rFonts w:ascii="cmtt12" w:hAnsi="cmtt12" w:eastAsia="宋体" w:cs="宋体"/>
          <w:kern w:val="0"/>
          <w:sz w:val="24"/>
        </w:rPr>
        <w:t xml:space="preserve"> &gt; data(airquality);attach(airquality)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mtt12" w:hAnsi="cmtt12" w:eastAsia="宋体" w:cs="宋体"/>
          <w:kern w:val="0"/>
          <w:sz w:val="24"/>
        </w:rPr>
      </w:pPr>
      <w:r>
        <w:rPr>
          <w:rFonts w:ascii="cmtt12" w:hAnsi="cmtt12" w:eastAsia="宋体" w:cs="宋体"/>
          <w:kern w:val="0"/>
          <w:sz w:val="24"/>
        </w:rPr>
        <w:t xml:space="preserve"> &gt; library(gam)</w:t>
      </w:r>
    </w:p>
    <w:p>
      <w:pPr>
        <w:widowControl/>
        <w:tabs>
          <w:tab w:val="left" w:pos="6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mtt12" w:hAnsi="cmtt12" w:eastAsia="宋体" w:cs="宋体"/>
          <w:kern w:val="0"/>
          <w:sz w:val="24"/>
        </w:rPr>
      </w:pPr>
      <w:r>
        <w:rPr>
          <w:rFonts w:ascii="cmtt12" w:hAnsi="cmtt12" w:eastAsia="宋体" w:cs="宋体"/>
          <w:kern w:val="0"/>
          <w:sz w:val="24"/>
        </w:rPr>
        <w:tab/>
      </w:r>
      <w:r>
        <w:rPr>
          <w:rFonts w:ascii="cmtt12" w:hAnsi="cmtt12" w:eastAsia="宋体" w:cs="宋体"/>
          <w:kern w:val="0"/>
          <w:sz w:val="24"/>
        </w:rPr>
        <w:t xml:space="preserve"> &gt; out1 = gam(Ozone ~ Temp)</w:t>
      </w:r>
    </w:p>
    <w:p>
      <w:pPr>
        <w:widowControl/>
        <w:tabs>
          <w:tab w:val="left" w:pos="8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mtt12" w:hAnsi="cmtt12" w:eastAsia="宋体" w:cs="宋体"/>
          <w:kern w:val="0"/>
          <w:sz w:val="24"/>
        </w:rPr>
      </w:pPr>
      <w:r>
        <w:rPr>
          <w:rFonts w:ascii="cmtt12" w:hAnsi="cmtt12" w:eastAsia="宋体" w:cs="宋体"/>
          <w:kern w:val="0"/>
          <w:sz w:val="24"/>
        </w:rPr>
        <w:t xml:space="preserve">     </w:t>
      </w:r>
      <w:r>
        <w:rPr>
          <w:rFonts w:ascii="cmtt12" w:hAnsi="cmtt12" w:eastAsia="宋体" w:cs="宋体"/>
          <w:kern w:val="0"/>
          <w:sz w:val="24"/>
        </w:rPr>
        <w:tab/>
      </w:r>
      <w:r>
        <w:rPr>
          <w:rFonts w:ascii="cmtt12" w:hAnsi="cmtt12" w:eastAsia="宋体" w:cs="宋体"/>
          <w:kern w:val="0"/>
          <w:sz w:val="24"/>
        </w:rPr>
        <w:t>&gt; out2 = gam(Ozone ~ as.factor(Temp))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mtt12" w:hAnsi="cmtt12" w:eastAsia="宋体" w:cs="宋体"/>
          <w:kern w:val="0"/>
          <w:sz w:val="24"/>
        </w:rPr>
      </w:pPr>
      <w:r>
        <w:rPr>
          <w:rFonts w:ascii="cmtt12" w:hAnsi="cmtt12" w:eastAsia="宋体" w:cs="宋体"/>
          <w:kern w:val="0"/>
          <w:sz w:val="24"/>
        </w:rPr>
        <w:t xml:space="preserve"> &gt; out3 = gam(Ozone ~ s(Temp))  # the degrees of freedom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mtt12" w:hAnsi="cmtt12" w:eastAsia="宋体" w:cs="宋体"/>
          <w:kern w:val="0"/>
          <w:sz w:val="24"/>
        </w:rPr>
      </w:pPr>
      <w:r>
        <w:rPr>
          <w:rFonts w:ascii="cmtt12" w:hAnsi="cmtt12" w:eastAsia="宋体" w:cs="宋体"/>
          <w:kern w:val="0"/>
          <w:sz w:val="24"/>
        </w:rPr>
        <w:t xml:space="preserve">                           # for s(.) will be selected by GCV</w:t>
      </w:r>
    </w:p>
    <w:p>
      <w:pPr>
        <w:widowControl/>
        <w:numPr>
          <w:ilvl w:val="1"/>
          <w:numId w:val="1"/>
        </w:numPr>
        <w:spacing w:before="100" w:beforeAutospacing="1" w:after="100" w:afterAutospacing="1"/>
        <w:jc w:val="left"/>
        <w:rPr>
          <w:rFonts w:ascii="cmr12" w:hAnsi="cmr12" w:eastAsia="宋体" w:cs="宋体"/>
          <w:kern w:val="0"/>
          <w:sz w:val="24"/>
        </w:rPr>
      </w:pPr>
      <w:r>
        <w:rPr>
          <w:rFonts w:ascii="cmr12" w:hAnsi="cmr12" w:eastAsia="宋体" w:cs="宋体"/>
          <w:kern w:val="0"/>
          <w:sz w:val="24"/>
        </w:rPr>
        <w:t>(a)  The first model is the smoothest possible model; the second is the roughest possible model, and the third is somewhere in between.</w:t>
      </w:r>
      <w:r>
        <w:rPr>
          <w:rFonts w:ascii="cmr8" w:hAnsi="cmr8" w:eastAsia="宋体" w:cs="宋体"/>
          <w:kern w:val="0"/>
          <w:position w:val="8"/>
          <w:sz w:val="16"/>
          <w:szCs w:val="16"/>
        </w:rPr>
        <w:t xml:space="preserve">1 </w:t>
      </w:r>
      <w:r>
        <w:rPr>
          <w:rFonts w:ascii="cmr12" w:hAnsi="cmr12" w:eastAsia="宋体" w:cs="宋体"/>
          <w:kern w:val="0"/>
          <w:sz w:val="24"/>
        </w:rPr>
        <w:t xml:space="preserve">Explain why this is the case. </w:t>
      </w:r>
    </w:p>
    <w:p>
      <w:pPr>
        <w:widowControl/>
        <w:numPr>
          <w:ilvl w:val="1"/>
          <w:numId w:val="1"/>
        </w:numPr>
        <w:spacing w:before="100" w:beforeAutospacing="1" w:after="100" w:afterAutospacing="1"/>
        <w:jc w:val="left"/>
        <w:rPr>
          <w:rFonts w:ascii="cmr12" w:hAnsi="cmr12" w:eastAsia="宋体" w:cs="宋体"/>
          <w:kern w:val="0"/>
          <w:sz w:val="24"/>
        </w:rPr>
      </w:pPr>
      <w:r>
        <w:rPr>
          <w:rFonts w:ascii="cmr12" w:hAnsi="cmr12" w:eastAsia="宋体" w:cs="宋体"/>
          <w:kern w:val="0"/>
          <w:sz w:val="24"/>
        </w:rPr>
        <w:t xml:space="preserve">(b)  A summary of the output is presented below. Which model has the best fit judging by the residual deviance? Which model has the best fit judging by the AIC? Why might the choice of the best model differ depending on which measure of fit is used? Which model seems to be the most useful judging from Figure 2? </w:t>
      </w:r>
    </w:p>
    <w:p>
      <w:pPr>
        <w:widowControl/>
        <w:spacing w:before="100" w:beforeAutospacing="1" w:after="100" w:afterAutospacing="1"/>
        <w:jc w:val="left"/>
        <w:rPr>
          <w:rFonts w:ascii="cmr12" w:hAnsi="cmr12" w:eastAsia="宋体" w:cs="宋体"/>
          <w:kern w:val="0"/>
          <w:sz w:val="24"/>
        </w:rPr>
      </w:pPr>
      <w:r>
        <w:rPr>
          <w:rFonts w:ascii="cmr12" w:hAnsi="cmr12" w:eastAsia="宋体" w:cs="宋体"/>
          <w:kern w:val="0"/>
          <w:sz w:val="24"/>
        </w:rPr>
        <w:drawing>
          <wp:inline distT="0" distB="0" distL="0" distR="0">
            <wp:extent cx="4597400" cy="2819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597400" cy="2819400"/>
                    </a:xfrm>
                    <a:prstGeom prst="rect">
                      <a:avLst/>
                    </a:prstGeom>
                  </pic:spPr>
                </pic:pic>
              </a:graphicData>
            </a:graphic>
          </wp:inline>
        </w:drawing>
      </w:r>
    </w:p>
    <w:p>
      <w:pPr>
        <w:widowControl/>
        <w:spacing w:before="100" w:beforeAutospacing="1" w:after="100" w:afterAutospacing="1"/>
        <w:jc w:val="left"/>
        <w:rPr>
          <w:rFonts w:ascii="cmr12" w:hAnsi="cmr12" w:eastAsia="宋体" w:cs="宋体"/>
          <w:kern w:val="0"/>
          <w:sz w:val="24"/>
        </w:rPr>
      </w:pPr>
      <w:r>
        <w:rPr>
          <w:rFonts w:ascii="cmr12" w:hAnsi="cmr12" w:eastAsia="宋体" w:cs="宋体"/>
          <w:kern w:val="0"/>
          <w:sz w:val="24"/>
        </w:rPr>
        <w:drawing>
          <wp:inline distT="0" distB="0" distL="0" distR="0">
            <wp:extent cx="5105400" cy="4432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105400" cy="4432300"/>
                    </a:xfrm>
                    <a:prstGeom prst="rect">
                      <a:avLst/>
                    </a:prstGeom>
                  </pic:spPr>
                </pic:pic>
              </a:graphicData>
            </a:graphic>
          </wp:inline>
        </w:drawing>
      </w:r>
    </w:p>
    <w:p>
      <w:pPr>
        <w:widowControl/>
        <w:spacing w:before="100" w:beforeAutospacing="1" w:after="100" w:afterAutospacing="1"/>
        <w:jc w:val="left"/>
        <w:rPr>
          <w:rFonts w:hint="eastAsia" w:ascii="cmr12" w:hAnsi="cmr12" w:eastAsia="宋体" w:cs="宋体"/>
          <w:kern w:val="0"/>
          <w:sz w:val="24"/>
        </w:rPr>
      </w:pPr>
    </w:p>
    <w:p>
      <w:pPr>
        <w:widowControl/>
        <w:spacing w:before="100" w:beforeAutospacing="1" w:after="100" w:afterAutospacing="1"/>
        <w:jc w:val="left"/>
        <w:rPr>
          <w:rFonts w:hint="eastAsia" w:ascii="cmr12" w:hAnsi="cmr12" w:eastAsia="宋体" w:cs="宋体"/>
          <w:kern w:val="0"/>
          <w:sz w:val="24"/>
        </w:rPr>
      </w:pPr>
      <w:r>
        <w:rPr>
          <w:rFonts w:ascii="cmr12" w:hAnsi="cmr12" w:eastAsia="宋体" w:cs="宋体"/>
          <w:kern w:val="0"/>
          <w:sz w:val="24"/>
        </w:rPr>
        <w:drawing>
          <wp:inline distT="0" distB="0" distL="0" distR="0">
            <wp:extent cx="5270500" cy="57099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0500" cy="5709920"/>
                    </a:xfrm>
                    <a:prstGeom prst="rect">
                      <a:avLst/>
                    </a:prstGeom>
                  </pic:spPr>
                </pic:pic>
              </a:graphicData>
            </a:graphic>
          </wp:inline>
        </w:drawing>
      </w:r>
    </w:p>
    <w:p>
      <w:pPr>
        <w:pStyle w:val="3"/>
        <w:rPr>
          <w:rFonts w:ascii="Times" w:hAnsi="Times"/>
          <w:sz w:val="22"/>
          <w:szCs w:val="22"/>
        </w:rPr>
      </w:pPr>
      <w:r>
        <w:rPr>
          <w:rFonts w:ascii="Times" w:hAnsi="Times"/>
          <w:sz w:val="22"/>
          <w:szCs w:val="22"/>
        </w:rPr>
        <w:drawing>
          <wp:inline distT="0" distB="0" distL="0" distR="0">
            <wp:extent cx="4025900" cy="6197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4025900" cy="6197600"/>
                    </a:xfrm>
                    <a:prstGeom prst="rect">
                      <a:avLst/>
                    </a:prstGeom>
                  </pic:spPr>
                </pic:pic>
              </a:graphicData>
            </a:graphic>
          </wp:inline>
        </w:drawing>
      </w:r>
      <w:r>
        <w:rPr>
          <w:rFonts w:ascii="Times" w:hAnsi="Times"/>
          <w:sz w:val="22"/>
          <w:szCs w:val="22"/>
        </w:rPr>
        <w:t>’</w:t>
      </w:r>
    </w:p>
    <w:p>
      <w:pPr>
        <w:pStyle w:val="3"/>
        <w:rPr>
          <w:rFonts w:hint="eastAsia" w:ascii="Times" w:hAnsi="Times"/>
          <w:sz w:val="22"/>
          <w:szCs w:val="22"/>
        </w:rPr>
      </w:pP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imes">
    <w:altName w:val="Times New Roman"/>
    <w:panose1 w:val="02000500000000000000"/>
    <w:charset w:val="00"/>
    <w:family w:val="auto"/>
    <w:pitch w:val="default"/>
    <w:sig w:usb0="00000000" w:usb1="00000000" w:usb2="00000000" w:usb3="00000000" w:csb0="0000019F" w:csb1="00000000"/>
  </w:font>
  <w:font w:name="cmr12">
    <w:altName w:val="Sitka Text"/>
    <w:panose1 w:val="02000500000000000000"/>
    <w:charset w:val="00"/>
    <w:family w:val="swiss"/>
    <w:pitch w:val="default"/>
    <w:sig w:usb0="00000000" w:usb1="00000000" w:usb2="00000000" w:usb3="00000000" w:csb0="00000001" w:csb1="00000000"/>
  </w:font>
  <w:font w:name="cmtt12">
    <w:altName w:val="Sitka Text"/>
    <w:panose1 w:val="02000500000000000000"/>
    <w:charset w:val="00"/>
    <w:family w:val="swiss"/>
    <w:pitch w:val="default"/>
    <w:sig w:usb0="00000000" w:usb1="00000000" w:usb2="00000000" w:usb3="00000000" w:csb0="00000001" w:csb1="00000000"/>
  </w:font>
  <w:font w:name="cmr8">
    <w:altName w:val="Sitka Text"/>
    <w:panose1 w:val="02000500000000000000"/>
    <w:charset w:val="00"/>
    <w:family w:val="swiss"/>
    <w:pitch w:val="default"/>
    <w:sig w:usb0="00000000" w:usb1="00000000" w:usb2="00000000" w:usb3="00000000" w:csb0="00000001" w:csb1="00000000"/>
  </w:font>
  <w:font w:name="Sitka Text">
    <w:panose1 w:val="02000505000000020004"/>
    <w:charset w:val="00"/>
    <w:family w:val="auto"/>
    <w:pitch w:val="default"/>
    <w:sig w:usb0="A00002EF" w:usb1="4000204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84468A7"/>
    <w:multiLevelType w:val="multilevel"/>
    <w:tmpl w:val="284468A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hiNzJmOTlkYTEyZmFlOThjYWYwNTgzZjFiMzI5NDcifQ=="/>
  </w:docVars>
  <w:rsids>
    <w:rsidRoot w:val="008F2CFA"/>
    <w:rsid w:val="000D3995"/>
    <w:rsid w:val="00287614"/>
    <w:rsid w:val="007679A1"/>
    <w:rsid w:val="00864003"/>
    <w:rsid w:val="00892A5D"/>
    <w:rsid w:val="008F2CFA"/>
    <w:rsid w:val="009A32B0"/>
    <w:rsid w:val="00D75322"/>
    <w:rsid w:val="397C0E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HTML Preformatted"/>
    <w:basedOn w:val="1"/>
    <w:link w:val="6"/>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3">
    <w:name w:val="Normal (Web)"/>
    <w:basedOn w:val="1"/>
    <w:semiHidden/>
    <w:unhideWhenUsed/>
    <w:uiPriority w:val="99"/>
    <w:pPr>
      <w:widowControl/>
      <w:spacing w:before="100" w:beforeAutospacing="1" w:after="100" w:afterAutospacing="1"/>
      <w:jc w:val="left"/>
    </w:pPr>
    <w:rPr>
      <w:rFonts w:ascii="宋体" w:hAnsi="宋体" w:eastAsia="宋体" w:cs="宋体"/>
      <w:kern w:val="0"/>
      <w:sz w:val="24"/>
    </w:rPr>
  </w:style>
  <w:style w:type="character" w:customStyle="1" w:styleId="6">
    <w:name w:val="HTML 预设格式 字符"/>
    <w:basedOn w:val="5"/>
    <w:link w:val="2"/>
    <w:semiHidden/>
    <w:uiPriority w:val="99"/>
    <w:rPr>
      <w:rFonts w:ascii="宋体" w:hAnsi="宋体" w:eastAsia="宋体" w:cs="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emf"/><Relationship Id="rId6" Type="http://schemas.openxmlformats.org/officeDocument/2006/relationships/image" Target="media/image3.emf"/><Relationship Id="rId5" Type="http://schemas.openxmlformats.org/officeDocument/2006/relationships/image" Target="media/image2.emf"/><Relationship Id="rId4" Type="http://schemas.openxmlformats.org/officeDocument/2006/relationships/image" Target="media/image1.emf"/><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348</Words>
  <Characters>1546</Characters>
  <Lines>14</Lines>
  <Paragraphs>3</Paragraphs>
  <TotalTime>82</TotalTime>
  <ScaleCrop>false</ScaleCrop>
  <LinksUpToDate>false</LinksUpToDate>
  <CharactersWithSpaces>1926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2019-06-10T04:23:00Z</dcterms:created>
  <dc:creator>pengyan2000@gmail.com</dc:creator>
  <cp:lastModifiedBy>文西</cp:lastModifiedBy>
  <dcterms:modified xsi:type="dcterms:W3CDTF">2023-06-20T04:32:57Z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FB39331B53D740D38818CFE963FBAE69_12</vt:lpwstr>
  </property>
</Properties>
</file>