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  <w:sz w:val="40"/>
        </w:rPr>
        <w:t>Guía del Administrador</w:t>
      </w:r>
    </w:p>
    <w:p>
      <w:pPr>
        <w:jc w:val="center"/>
      </w:pPr>
      <w:r>
        <w:rPr>
          <w:color w:val="6B7280"/>
          <w:sz w:val="24"/>
        </w:rPr>
        <w:t>Portal B2B · RC Repuestos — Uso exclusivo de Pagliero Juan Ludovico</w:t>
      </w:r>
    </w:p>
    <w:p>
      <w:pPr>
        <w:jc w:val="center"/>
      </w:pPr>
      <w:r>
        <w:rPr>
          <w:color w:val="9CA3AF"/>
          <w:sz w:val="20"/>
        </w:rPr>
        <w:t>RC Repuestos  ·  Generado: 20/05/2026</w:t>
      </w:r>
    </w:p>
    <w:p/>
    <w:p>
      <w:pPr>
        <w:pStyle w:val="Heading1"/>
      </w:pPr>
      <w:r>
        <w:rPr>
          <w:color w:val="1A56DB"/>
        </w:rPr>
        <w:t>Tu rol como administrador</w:t>
      </w:r>
    </w:p>
    <w:p>
      <w:r>
        <w:t>Como administrador tenés acceso completo al sistema. Sos la única persona que puede crear cuentas de vendedor, resolver conflictos entre talleres y vendedores, y consultar las métricas del negocio.</w:t>
      </w:r>
    </w:p>
    <w:p>
      <w:pPr>
        <w:pStyle w:val="Heading1"/>
      </w:pPr>
      <w:r>
        <w:rPr>
          <w:color w:val="1A56DB"/>
        </w:rPr>
        <w:t>Acceso al sistema</w:t>
      </w:r>
    </w:p>
    <w:p>
      <w:r>
        <w:rPr>
          <w:b/>
        </w:rPr>
        <w:t xml:space="preserve">URL: </w:t>
      </w:r>
      <w:r>
        <w:t>https://portal-b2b.vercel.app</w:t>
      </w:r>
    </w:p>
    <w:p>
      <w:r>
        <w:rPr>
          <w:b/>
        </w:rPr>
        <w:t xml:space="preserve">Usuario: </w:t>
      </w:r>
      <w:r>
        <w:t>Tu correo electrónico registrado</w:t>
      </w:r>
    </w:p>
    <w:p>
      <w:r>
        <w:rPr>
          <w:b/>
        </w:rPr>
        <w:t xml:space="preserve">Contraseña: </w:t>
      </w:r>
      <w:r>
        <w:t>La que configuraste al activar tu cuenta</w:t>
      </w:r>
    </w:p>
    <w:p>
      <w:r>
        <w:t>No existe recuperación por mail automática (Resend fue eliminado). Si perdés el acceso, contactá al soporte técnico.</w:t>
      </w:r>
    </w:p>
    <w:p>
      <w:pPr>
        <w:pStyle w:val="Heading1"/>
      </w:pPr>
      <w:r>
        <w:rPr>
          <w:color w:val="1A56DB"/>
        </w:rPr>
        <w:t>Cómo crear una cuenta de vendedor</w:t>
      </w:r>
    </w:p>
    <w:p>
      <w:r>
        <w:t>Los vendedores NO pueden registrarse solos. Vos creás su cuenta manualmente. No se envía ningún mail de aviso: tenés que comunicarle las credenciales al vendedor directamente (por WhatsApp, teléfono, o como prefieras).</w:t>
      </w:r>
    </w:p>
    <w:p>
      <w:pPr>
        <w:pStyle w:val="ListNumber"/>
      </w:pPr>
      <w:r>
        <w:t>Ingresá al panel de administración → sección 'Vendedores'.</w:t>
      </w:r>
    </w:p>
    <w:p>
      <w:pPr>
        <w:pStyle w:val="ListNumber"/>
      </w:pPr>
      <w:r>
        <w:t>Hacé clic en 'Nuevo vendedor'.</w:t>
      </w:r>
    </w:p>
    <w:p>
      <w:pPr>
        <w:pStyle w:val="ListNumber"/>
      </w:pPr>
      <w:r>
        <w:t>Completá: nombre completo, correo electrónico y contraseña temporal.</w:t>
      </w:r>
    </w:p>
    <w:p>
      <w:pPr>
        <w:pStyle w:val="ListNumber"/>
      </w:pPr>
      <w:r>
        <w:t>Opcionalmente: ingresá el usuario de Telegram del vendedor (sin '@') para que el bot lo etiquete en los mensajes del grupo cuando hay una acción que requiere su atención.</w:t>
      </w:r>
    </w:p>
    <w:p>
      <w:pPr>
        <w:pStyle w:val="ListNumber"/>
      </w:pPr>
      <w:r>
        <w:t>Guardá. La cuenta queda activa de inmediato.</w:t>
      </w:r>
    </w:p>
    <w:p>
      <w:pPr>
        <w:pStyle w:val="ListNumber"/>
      </w:pPr>
      <w:r>
        <w:t>Avisale al vendedor por WhatsApp o teléfono: su mail y contraseña temporal. Pedile que cambie la contraseña en su primer ingreso.</w:t>
      </w:r>
    </w:p>
    <w:p>
      <w:r>
        <w:t>Importante: si el vendedor no tiene usuario de Telegram cargado, el bot igual funciona pero en lugar de etiquetarlo muestra su nombre en negrita. El bot NUNCA etiqueta ('pingea') a nadie que no tenga el username cargado.</w:t>
      </w:r>
    </w:p>
    <w:p>
      <w:pPr>
        <w:pStyle w:val="Heading1"/>
      </w:pPr>
      <w:r>
        <w:rPr>
          <w:color w:val="1A56DB"/>
        </w:rPr>
        <w:t>Gestión del panel de pedidos</w:t>
      </w:r>
    </w:p>
    <w:p>
      <w:r>
        <w:t>Desde tu panel podés ver TODOS los pedidos, sin importar a qué vendedor estén asignados. Los pedidos aparecen ordenados del más nuevo al más antiguo.</w:t>
      </w:r>
    </w:p>
    <w:p>
      <w:pPr>
        <w:pStyle w:val="ListBullet"/>
        <w:ind w:left="0"/>
      </w:pPr>
      <w:r>
        <w:t>Podés filtrar por estado, taller o vendedor</w:t>
      </w:r>
    </w:p>
    <w:p>
      <w:pPr>
        <w:pStyle w:val="ListBullet"/>
        <w:ind w:left="0"/>
      </w:pPr>
      <w:r>
        <w:t>Podés entrar al detalle de cualquier pedido y ver el historial completo de eventos</w:t>
      </w:r>
    </w:p>
    <w:p>
      <w:pPr>
        <w:pStyle w:val="ListBullet"/>
        <w:ind w:left="0"/>
      </w:pPr>
      <w:r>
        <w:t>Podés ver el método de pago que eligió el taller (transferencia o efectivo)</w:t>
      </w:r>
    </w:p>
    <w:p>
      <w:pPr>
        <w:pStyle w:val="ListBullet"/>
        <w:ind w:left="0"/>
      </w:pPr>
      <w:r>
        <w:t>Podés ver si hay un ajuste de monto por conflicto resuelto</w:t>
      </w:r>
    </w:p>
    <w:p>
      <w:pPr>
        <w:pStyle w:val="Heading1"/>
      </w:pPr>
      <w:r>
        <w:rPr>
          <w:color w:val="1A56DB"/>
        </w:rPr>
        <w:t>Resolución de conflictos</w:t>
      </w:r>
    </w:p>
    <w:p>
      <w:r>
        <w:t>Cuando un taller inicia un reclamo, el pedido pasa a estado 'En conflicto'. Ese pedido aparece resaltado en rojo en tu panel y el bot te avisa por Telegram.</w:t>
      </w:r>
    </w:p>
    <w:p>
      <w:pPr>
        <w:pStyle w:val="ListNumber"/>
      </w:pPr>
      <w:r>
        <w:t>Ingresá al pedido en conflicto.</w:t>
      </w:r>
    </w:p>
    <w:p>
      <w:pPr>
        <w:pStyle w:val="ListNumber"/>
      </w:pPr>
      <w:r>
        <w:t>Leé el comentario del taller (y las fotos adjuntas si las hay).</w:t>
      </w:r>
    </w:p>
    <w:p>
      <w:pPr>
        <w:pStyle w:val="ListNumber"/>
      </w:pPr>
      <w:r>
        <w:t>Hablar con el vendedor y el taller para acordar una solución.</w:t>
      </w:r>
    </w:p>
    <w:p>
      <w:pPr>
        <w:pStyle w:val="ListNumber"/>
      </w:pPr>
      <w:r>
        <w:t>En el panel, hacé clic en 'Resolver conflicto'.</w:t>
      </w:r>
    </w:p>
    <w:p>
      <w:pPr>
        <w:pStyle w:val="ListNumber"/>
      </w:pPr>
      <w:r>
        <w:t>Elegí el resultado:</w:t>
      </w:r>
    </w:p>
    <w:p>
      <w:pPr>
        <w:pStyle w:val="ListBullet"/>
        <w:ind w:left="360"/>
      </w:pPr>
      <w:r>
        <w:t>Resuelto sin ajuste: todo OK, sin descuentos</w:t>
      </w:r>
    </w:p>
    <w:p>
      <w:pPr>
        <w:pStyle w:val="ListBullet"/>
        <w:ind w:left="360"/>
      </w:pPr>
      <w:r>
        <w:t>Descuento: ingresá el monto o porcentaje de descuento</w:t>
      </w:r>
    </w:p>
    <w:p>
      <w:pPr>
        <w:pStyle w:val="ListBullet"/>
        <w:ind w:left="360"/>
      </w:pPr>
      <w:r>
        <w:t>Devolución parcial: ingresá el monto a devolver</w:t>
      </w:r>
    </w:p>
    <w:p>
      <w:pPr>
        <w:pStyle w:val="ListBullet"/>
        <w:ind w:left="360"/>
      </w:pPr>
      <w:r>
        <w:t>Reposición: se reenvía mercadería sin costo</w:t>
      </w:r>
    </w:p>
    <w:p>
      <w:pPr>
        <w:pStyle w:val="ListNumber"/>
      </w:pPr>
      <w:r>
        <w:t>Escribí una nota explicando lo acordado.</w:t>
      </w:r>
    </w:p>
    <w:p>
      <w:pPr>
        <w:pStyle w:val="ListNumber"/>
      </w:pPr>
      <w:r>
        <w:t>Confirmá. El pedido vuelve a 'Cerrado · Pagado' y el ajuste queda registrado.</w:t>
      </w:r>
    </w:p>
    <w:p>
      <w:pPr>
        <w:pStyle w:val="Heading1"/>
      </w:pPr>
      <w:r>
        <w:rPr>
          <w:color w:val="1A56DB"/>
        </w:rPr>
        <w:t>Comandos de Telegram (solo para vos)</w:t>
      </w:r>
    </w:p>
    <w:p>
      <w:r>
        <w:t>El bot responde a comandos ÚNICAMENTE si los enviás desde el chat que tenés configurado como administrador. Cualquier otro usuario que intente usarlos no recibe respuesta.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561"/>
          </w:tcPr>
          <w:p>
            <w:r>
              <w:rPr>
                <w:b/>
              </w:rPr>
              <w:t>Qué devuelve</w:t>
            </w:r>
          </w:p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t>/hoy</w:t>
            </w:r>
          </w:p>
        </w:tc>
        <w:tc>
          <w:tcPr>
            <w:tcW w:type="dxa" w:w="4561"/>
          </w:tcPr>
          <w:p>
            <w:r>
              <w:t>Facturado hoy vs. ayer, pedidos entregados, nuevos pedidos, pendientes y conflictos activos</w:t>
            </w:r>
          </w:p>
        </w:tc>
      </w:tr>
      <w:tr>
        <w:tc>
          <w:tcPr>
            <w:tcW w:type="dxa" w:w="4561"/>
          </w:tcPr>
          <w:p>
            <w:r>
              <w:t>/vendedores</w:t>
            </w:r>
          </w:p>
        </w:tc>
        <w:tc>
          <w:tcPr>
            <w:tcW w:type="dxa" w:w="4561"/>
          </w:tcPr>
          <w:p>
            <w:r>
              <w:t>Ranking mensual de vendedores por facturación, comparativa con el mes anterior y resumen de la semana actual</w:t>
            </w:r>
          </w:p>
        </w:tc>
      </w:tr>
      <w:tr>
        <w:tc>
          <w:tcPr>
            <w:tcW w:type="dxa" w:w="4561"/>
          </w:tcPr>
          <w:p>
            <w:r>
              <w:t>/alertas</w:t>
            </w:r>
          </w:p>
        </w:tc>
        <w:tc>
          <w:tcPr>
            <w:tcW w:type="dxa" w:w="4561"/>
          </w:tcPr>
          <w:p>
            <w:r>
              <w:t>Pedidos sin vendedor asignado, conflictos activos y pedidos trabados hace más de 48 horas, todos con enlace directo al pedido</w:t>
            </w:r>
          </w:p>
        </w:tc>
      </w:tr>
    </w:tbl>
    <w:p/>
    <w:p>
      <w:r>
        <w:t>Los números de pedido en los mensajes del bot son enlaces clickeables que te llevan directamente al detalle del pedido en la plataforma.</w:t>
      </w:r>
    </w:p>
    <w:p>
      <w:pPr>
        <w:pStyle w:val="Heading1"/>
      </w:pPr>
      <w:r>
        <w:rPr>
          <w:color w:val="1A56DB"/>
        </w:rPr>
        <w:t>Altas de taller</w:t>
      </w:r>
    </w:p>
    <w:p>
      <w:r>
        <w:t>Los talleres pueden registrarse solos en la plataforma usando el formulario de registro. No necesitan pedirle cuenta a ningún vendedor. Una vez registrados, pueden crear pedidos de inmediato.</w:t>
      </w:r>
    </w:p>
    <w:p>
      <w:pPr>
        <w:pStyle w:val="Heading1"/>
      </w:pPr>
      <w:r>
        <w:rPr>
          <w:color w:val="1A56DB"/>
        </w:rPr>
        <w:t>Glosario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561"/>
          </w:tcPr>
          <w:p>
            <w:r>
              <w:rPr>
                <w:b/>
              </w:rPr>
              <w:t>Significado en el sistema</w:t>
            </w:r>
          </w:p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t>Etiquetar</w:t>
            </w:r>
          </w:p>
        </w:tc>
        <w:tc>
          <w:tcPr>
            <w:tcW w:type="dxa" w:w="4561"/>
          </w:tcPr>
          <w:p>
            <w:r>
              <w:t>El bot menciona al vendedor en el mensaje de Telegram (ej: @juan_p)</w:t>
            </w:r>
          </w:p>
        </w:tc>
      </w:tr>
      <w:tr>
        <w:tc>
          <w:tcPr>
            <w:tcW w:type="dxa" w:w="4561"/>
          </w:tcPr>
          <w:p>
            <w:r>
              <w:t>Deep link</w:t>
            </w:r>
          </w:p>
        </w:tc>
        <w:tc>
          <w:tcPr>
            <w:tcW w:type="dxa" w:w="4561"/>
          </w:tcPr>
          <w:p>
            <w:r>
              <w:t>Enlace que te lleva directo al pedido dentro de la plataforma</w:t>
            </w:r>
          </w:p>
        </w:tc>
      </w:tr>
      <w:tr>
        <w:tc>
          <w:tcPr>
            <w:tcW w:type="dxa" w:w="4561"/>
          </w:tcPr>
          <w:p>
            <w:r>
              <w:t>KPI</w:t>
            </w:r>
          </w:p>
        </w:tc>
        <w:tc>
          <w:tcPr>
            <w:tcW w:type="dxa" w:w="4561"/>
          </w:tcPr>
          <w:p>
            <w:r>
              <w:t>Número clave del negocio: facturación, entregas, ticket promedio</w:t>
            </w:r>
          </w:p>
        </w:tc>
      </w:tr>
      <w:tr>
        <w:tc>
          <w:tcPr>
            <w:tcW w:type="dxa" w:w="4561"/>
          </w:tcPr>
          <w:p>
            <w:r>
              <w:t>Ajuste</w:t>
            </w:r>
          </w:p>
        </w:tc>
        <w:tc>
          <w:tcPr>
            <w:tcW w:type="dxa" w:w="4561"/>
          </w:tcPr>
          <w:p>
            <w:r>
              <w:t>Descuento o devolución aplicada al cerrar un conflicto</w:t>
            </w:r>
          </w:p>
        </w:tc>
      </w:tr>
      <w:tr>
        <w:tc>
          <w:tcPr>
            <w:tcW w:type="dxa" w:w="4561"/>
          </w:tcPr>
          <w:p>
            <w:r>
              <w:t>Preacordado</w:t>
            </w:r>
          </w:p>
        </w:tc>
        <w:tc>
          <w:tcPr>
            <w:tcW w:type="dxa" w:w="4561"/>
          </w:tcPr>
          <w:p>
            <w:r>
              <w:t>Re-cotización acordada manualmente (fuera del sistema) con el taller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Contacto de soporte técnico</w:t>
      </w:r>
    </w:p>
    <w:p>
      <w:r>
        <w:t>Luis Giannasi — ManIAco</w:t>
        <w:br/>
        <w:t>Teléfono / WhatsApp: 3516009131</w:t>
        <w:br/>
        <w:t>Mail: luis.giannasi@maniaco.online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